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01" w:rsidRPr="003C0913" w:rsidRDefault="00A3542A" w:rsidP="00A3542A">
      <w:pPr>
        <w:jc w:val="center"/>
        <w:rPr>
          <w:b/>
          <w:sz w:val="24"/>
          <w:szCs w:val="24"/>
        </w:rPr>
      </w:pPr>
      <w:r w:rsidRPr="003C0913">
        <w:rPr>
          <w:b/>
          <w:sz w:val="24"/>
          <w:szCs w:val="24"/>
        </w:rPr>
        <w:t xml:space="preserve">Custom </w:t>
      </w:r>
      <w:proofErr w:type="spellStart"/>
      <w:r w:rsidRPr="003C0913">
        <w:rPr>
          <w:b/>
          <w:sz w:val="24"/>
          <w:szCs w:val="24"/>
        </w:rPr>
        <w:t>Traccar</w:t>
      </w:r>
      <w:proofErr w:type="spellEnd"/>
      <w:r w:rsidRPr="003C0913">
        <w:rPr>
          <w:b/>
          <w:sz w:val="24"/>
          <w:szCs w:val="24"/>
        </w:rPr>
        <w:t xml:space="preserve"> API</w:t>
      </w:r>
    </w:p>
    <w:p w:rsidR="00B96856" w:rsidRPr="0003253E" w:rsidRDefault="00B96856" w:rsidP="00A3542A">
      <w:pPr>
        <w:jc w:val="center"/>
        <w:rPr>
          <w:rFonts w:ascii="Cambria" w:hAnsi="Cambria"/>
          <w:sz w:val="20"/>
          <w:szCs w:val="20"/>
        </w:rPr>
      </w:pPr>
    </w:p>
    <w:p w:rsidR="00B96856" w:rsidRPr="00B96856" w:rsidRDefault="00B96856" w:rsidP="00B96856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03253E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Default request content-types:</w:t>
      </w:r>
      <w:r w:rsidRPr="00B96856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application/</w:t>
      </w:r>
      <w:proofErr w:type="spellStart"/>
      <w:r w:rsidRPr="00B96856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json</w:t>
      </w:r>
      <w:proofErr w:type="spellEnd"/>
      <w:r w:rsidR="0003253E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B96856" w:rsidRPr="00B96856" w:rsidRDefault="00B96856" w:rsidP="00B96856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03253E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Default response content-types:</w:t>
      </w:r>
      <w:r w:rsidRPr="00B96856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application/</w:t>
      </w:r>
      <w:proofErr w:type="spellStart"/>
      <w:r w:rsidRPr="00B96856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json</w:t>
      </w:r>
      <w:proofErr w:type="spellEnd"/>
      <w:r w:rsidR="0003253E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B96856" w:rsidRDefault="00B96856" w:rsidP="00B96856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03253E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Schemes:</w:t>
      </w:r>
      <w:r w:rsidRPr="00B96856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http</w:t>
      </w:r>
      <w:r w:rsidR="0003253E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03253E" w:rsidRDefault="0003253E" w:rsidP="0003253E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Authorization -Header</w:t>
      </w:r>
      <w:r w:rsidRPr="0003253E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:</w:t>
      </w:r>
      <w:r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 xml:space="preserve"> </w:t>
      </w:r>
      <w:r w:rsidR="004B13E2">
        <w:rPr>
          <w:rFonts w:ascii="Cambria" w:eastAsia="Times New Roman" w:hAnsi="Cambria" w:cs="Helvetica"/>
          <w:bCs/>
          <w:color w:val="333333"/>
          <w:sz w:val="20"/>
          <w:szCs w:val="20"/>
          <w:lang w:eastAsia="en-IN"/>
        </w:rPr>
        <w:t xml:space="preserve">Basic </w:t>
      </w:r>
      <w:proofErr w:type="spellStart"/>
      <w:r w:rsidR="004B13E2">
        <w:rPr>
          <w:rFonts w:ascii="Cambria" w:eastAsia="Times New Roman" w:hAnsi="Cambria" w:cs="Helvetica"/>
          <w:bCs/>
          <w:color w:val="333333"/>
          <w:sz w:val="20"/>
          <w:szCs w:val="20"/>
          <w:lang w:eastAsia="en-IN"/>
        </w:rPr>
        <w:t>A</w:t>
      </w:r>
      <w:r>
        <w:rPr>
          <w:rFonts w:ascii="Cambria" w:eastAsia="Times New Roman" w:hAnsi="Cambria" w:cs="Helvetica"/>
          <w:bCs/>
          <w:color w:val="333333"/>
          <w:sz w:val="20"/>
          <w:szCs w:val="20"/>
          <w:lang w:eastAsia="en-IN"/>
        </w:rPr>
        <w:t>uth</w:t>
      </w:r>
      <w:proofErr w:type="spellEnd"/>
      <w:r w:rsidR="004B13E2">
        <w:rPr>
          <w:rFonts w:ascii="Cambria" w:eastAsia="Times New Roman" w:hAnsi="Cambria" w:cs="Helvetica"/>
          <w:bCs/>
          <w:color w:val="333333"/>
          <w:sz w:val="20"/>
          <w:szCs w:val="20"/>
          <w:lang w:eastAsia="en-IN"/>
        </w:rPr>
        <w:t xml:space="preserve"> </w:t>
      </w:r>
      <w:r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{</w:t>
      </w:r>
      <w:proofErr w:type="gramStart"/>
      <w:r w:rsidRPr="0003253E">
        <w:rPr>
          <w:rFonts w:ascii="Cambria" w:eastAsia="Times New Roman" w:hAnsi="Cambria" w:cs="Helvetica"/>
          <w:b/>
          <w:color w:val="333333"/>
          <w:sz w:val="20"/>
          <w:szCs w:val="20"/>
          <w:lang w:eastAsia="en-IN"/>
        </w:rPr>
        <w:t>Username</w:t>
      </w:r>
      <w:r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:</w:t>
      </w:r>
      <w:proofErr w:type="gramEnd"/>
      <w:r w:rsidR="003C0913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</w:t>
      </w:r>
      <w:r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admin, </w:t>
      </w:r>
      <w:r w:rsidRPr="0003253E">
        <w:rPr>
          <w:rFonts w:ascii="Cambria" w:eastAsia="Times New Roman" w:hAnsi="Cambria" w:cs="Helvetica"/>
          <w:b/>
          <w:color w:val="333333"/>
          <w:sz w:val="20"/>
          <w:szCs w:val="20"/>
          <w:lang w:eastAsia="en-IN"/>
        </w:rPr>
        <w:t>Password</w:t>
      </w:r>
      <w:r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 : admin</w:t>
      </w:r>
      <w:r w:rsidR="004B13E2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}.</w:t>
      </w:r>
    </w:p>
    <w:p w:rsidR="0003253E" w:rsidRPr="00B96856" w:rsidRDefault="0003253E" w:rsidP="00B96856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</w:p>
    <w:p w:rsidR="00B96856" w:rsidRPr="0003253E" w:rsidRDefault="00B96856" w:rsidP="00B96856">
      <w:pPr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950"/>
        <w:gridCol w:w="1213"/>
        <w:gridCol w:w="1007"/>
        <w:gridCol w:w="1334"/>
      </w:tblGrid>
      <w:tr w:rsidR="00A3542A" w:rsidRPr="0003253E" w:rsidTr="00B96856">
        <w:tc>
          <w:tcPr>
            <w:tcW w:w="1222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b/>
                <w:sz w:val="20"/>
                <w:szCs w:val="20"/>
              </w:rPr>
              <w:t>S.no</w:t>
            </w:r>
          </w:p>
        </w:tc>
        <w:tc>
          <w:tcPr>
            <w:tcW w:w="3779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b/>
                <w:sz w:val="20"/>
                <w:szCs w:val="20"/>
              </w:rPr>
              <w:t>Path</w:t>
            </w:r>
          </w:p>
        </w:tc>
        <w:tc>
          <w:tcPr>
            <w:tcW w:w="1431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b/>
                <w:sz w:val="20"/>
                <w:szCs w:val="20"/>
              </w:rPr>
              <w:t>Operation</w:t>
            </w:r>
          </w:p>
        </w:tc>
        <w:tc>
          <w:tcPr>
            <w:tcW w:w="1333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  <w:proofErr w:type="spellStart"/>
            <w:r w:rsidRPr="0003253E">
              <w:rPr>
                <w:rFonts w:ascii="Cambria" w:hAnsi="Cambria" w:cs="Helvetica"/>
                <w:b/>
                <w:sz w:val="20"/>
                <w:szCs w:val="20"/>
              </w:rPr>
              <w:t>Params</w:t>
            </w:r>
            <w:proofErr w:type="spellEnd"/>
          </w:p>
        </w:tc>
        <w:tc>
          <w:tcPr>
            <w:tcW w:w="1477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b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b/>
                <w:sz w:val="20"/>
                <w:szCs w:val="20"/>
              </w:rPr>
              <w:t>Description</w:t>
            </w: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</w:tr>
      <w:tr w:rsidR="00A3542A" w:rsidRPr="0003253E" w:rsidTr="00B96856">
        <w:tc>
          <w:tcPr>
            <w:tcW w:w="1222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1.</w:t>
            </w:r>
          </w:p>
        </w:tc>
        <w:tc>
          <w:tcPr>
            <w:tcW w:w="3779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5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http://localhost:8082/api/devices/statuscount</w:t>
              </w:r>
            </w:hyperlink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 xml:space="preserve">Fetch status </w:t>
            </w:r>
            <w:r w:rsidR="00B96856" w:rsidRPr="0003253E">
              <w:rPr>
                <w:rFonts w:ascii="Cambria" w:hAnsi="Cambria" w:cs="Helvetica"/>
                <w:sz w:val="20"/>
                <w:szCs w:val="20"/>
              </w:rPr>
              <w:t xml:space="preserve">count </w:t>
            </w:r>
            <w:r w:rsidRPr="0003253E">
              <w:rPr>
                <w:rFonts w:ascii="Cambria" w:hAnsi="Cambria" w:cs="Helvetica"/>
                <w:sz w:val="20"/>
                <w:szCs w:val="20"/>
              </w:rPr>
              <w:t>of respective vehicle</w:t>
            </w:r>
            <w:r w:rsidR="00B96856" w:rsidRPr="0003253E">
              <w:rPr>
                <w:rFonts w:ascii="Cambria" w:hAnsi="Cambria" w:cs="Helvetica"/>
                <w:sz w:val="20"/>
                <w:szCs w:val="20"/>
              </w:rPr>
              <w:t>s</w:t>
            </w:r>
            <w:r w:rsidRPr="0003253E">
              <w:rPr>
                <w:rFonts w:ascii="Cambria" w:hAnsi="Cambria" w:cs="Helvetica"/>
                <w:sz w:val="20"/>
                <w:szCs w:val="20"/>
              </w:rPr>
              <w:t>.</w:t>
            </w:r>
          </w:p>
        </w:tc>
      </w:tr>
      <w:tr w:rsidR="00A3542A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2.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6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http://localhost:8082/api/devices/totaldevices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a list of all vehicles.</w:t>
            </w:r>
          </w:p>
        </w:tc>
      </w:tr>
      <w:tr w:rsidR="00A3542A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3.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7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http://localhost:8082/api/devices/inactive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A3542A" w:rsidRPr="0003253E" w:rsidRDefault="00A3542A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a list of inactive vehicles.</w:t>
            </w:r>
          </w:p>
        </w:tc>
      </w:tr>
      <w:tr w:rsidR="00A3542A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4.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8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http://localhost:8082/api/devices/stop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A3542A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a list of stop vehicles.</w:t>
            </w:r>
          </w:p>
        </w:tc>
      </w:tr>
      <w:tr w:rsidR="00B96856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5.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9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http://localhost:8082/api/devices/running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a list of running vehicles.</w:t>
            </w:r>
          </w:p>
        </w:tc>
      </w:tr>
      <w:tr w:rsidR="00B96856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6.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10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http://localhost:8082/api/devices/nodata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NA</w:t>
            </w:r>
          </w:p>
        </w:tc>
        <w:tc>
          <w:tcPr>
            <w:tcW w:w="1477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a list of no data vehicle.</w:t>
            </w:r>
          </w:p>
        </w:tc>
      </w:tr>
      <w:tr w:rsidR="00B96856" w:rsidRPr="0003253E" w:rsidTr="00B96856">
        <w:tc>
          <w:tcPr>
            <w:tcW w:w="1222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7.</w:t>
            </w:r>
          </w:p>
        </w:tc>
        <w:tc>
          <w:tcPr>
            <w:tcW w:w="3779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color w:val="505050"/>
                <w:sz w:val="20"/>
                <w:szCs w:val="20"/>
                <w:shd w:val="clear" w:color="auto" w:fill="FFFFFF"/>
              </w:rPr>
            </w:pPr>
            <w:hyperlink r:id="rId11" w:history="1">
              <w:r w:rsidRPr="0003253E">
                <w:rPr>
                  <w:rStyle w:val="Hyperlink"/>
                  <w:rFonts w:ascii="Cambria" w:hAnsi="Cambria" w:cs="Helvetica"/>
                  <w:sz w:val="20"/>
                  <w:szCs w:val="20"/>
                  <w:shd w:val="clear" w:color="auto" w:fill="FFFFFF"/>
                </w:rPr>
                <w:t>http://localhost:8082/api/devices/specificdevice?id=3</w:t>
              </w:r>
            </w:hyperlink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</w:tc>
        <w:tc>
          <w:tcPr>
            <w:tcW w:w="1431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GET</w:t>
            </w:r>
          </w:p>
        </w:tc>
        <w:tc>
          <w:tcPr>
            <w:tcW w:w="1333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</w:p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id</w:t>
            </w:r>
          </w:p>
        </w:tc>
        <w:tc>
          <w:tcPr>
            <w:tcW w:w="1477" w:type="dxa"/>
          </w:tcPr>
          <w:p w:rsidR="00B96856" w:rsidRPr="0003253E" w:rsidRDefault="00B96856" w:rsidP="0003253E">
            <w:pPr>
              <w:jc w:val="center"/>
              <w:rPr>
                <w:rFonts w:ascii="Cambria" w:hAnsi="Cambria" w:cs="Helvetica"/>
                <w:sz w:val="20"/>
                <w:szCs w:val="20"/>
              </w:rPr>
            </w:pPr>
            <w:r w:rsidRPr="0003253E">
              <w:rPr>
                <w:rFonts w:ascii="Cambria" w:hAnsi="Cambria" w:cs="Helvetica"/>
                <w:sz w:val="20"/>
                <w:szCs w:val="20"/>
              </w:rPr>
              <w:t>Fetch last position data of a specific vehicle.</w:t>
            </w:r>
          </w:p>
        </w:tc>
      </w:tr>
    </w:tbl>
    <w:p w:rsidR="007C7908" w:rsidRDefault="007C7908" w:rsidP="007C7908">
      <w:pPr>
        <w:ind w:left="2160" w:firstLine="720"/>
        <w:rPr>
          <w:sz w:val="24"/>
          <w:szCs w:val="24"/>
        </w:rPr>
      </w:pPr>
    </w:p>
    <w:p w:rsidR="003C0913" w:rsidRPr="009D2567" w:rsidRDefault="003C0913" w:rsidP="007C7908">
      <w:pPr>
        <w:ind w:left="2160" w:firstLine="720"/>
        <w:rPr>
          <w:rFonts w:cstheme="minorHAnsi"/>
          <w:b/>
          <w:sz w:val="24"/>
          <w:szCs w:val="24"/>
        </w:rPr>
      </w:pPr>
      <w:r w:rsidRPr="009D2567">
        <w:rPr>
          <w:rFonts w:cstheme="minorHAnsi"/>
          <w:b/>
          <w:sz w:val="24"/>
          <w:szCs w:val="24"/>
        </w:rPr>
        <w:t>Server Details</w:t>
      </w:r>
    </w:p>
    <w:p w:rsidR="009D2567" w:rsidRPr="009D2567" w:rsidRDefault="007C7908" w:rsidP="009D2567">
      <w:pPr>
        <w:rPr>
          <w:rFonts w:ascii="Cambria" w:hAnsi="Cambria"/>
          <w:sz w:val="20"/>
          <w:szCs w:val="20"/>
        </w:rPr>
      </w:pPr>
      <w:r w:rsidRPr="007C7908">
        <w:rPr>
          <w:rFonts w:ascii="Cambria" w:hAnsi="Cambria"/>
          <w:b/>
          <w:sz w:val="20"/>
          <w:szCs w:val="20"/>
        </w:rPr>
        <w:t>Server IP</w:t>
      </w:r>
      <w:r w:rsidR="009D2567" w:rsidRPr="009D2567">
        <w:rPr>
          <w:rFonts w:ascii="Cambria" w:hAnsi="Cambria"/>
          <w:sz w:val="20"/>
          <w:szCs w:val="20"/>
        </w:rPr>
        <w:t xml:space="preserve"> -13.233.112.236</w:t>
      </w:r>
    </w:p>
    <w:p w:rsidR="009D2567" w:rsidRPr="009D2567" w:rsidRDefault="007C7908" w:rsidP="009D2567">
      <w:pPr>
        <w:rPr>
          <w:rFonts w:ascii="Cambria" w:hAnsi="Cambria"/>
          <w:sz w:val="20"/>
          <w:szCs w:val="20"/>
        </w:rPr>
      </w:pPr>
      <w:r w:rsidRPr="007C7908">
        <w:rPr>
          <w:rFonts w:ascii="Cambria" w:hAnsi="Cambria"/>
          <w:b/>
          <w:sz w:val="20"/>
          <w:szCs w:val="20"/>
        </w:rPr>
        <w:t>U</w:t>
      </w:r>
      <w:r w:rsidR="009D2567" w:rsidRPr="007C7908">
        <w:rPr>
          <w:rFonts w:ascii="Cambria" w:hAnsi="Cambria"/>
          <w:b/>
          <w:sz w:val="20"/>
          <w:szCs w:val="20"/>
        </w:rPr>
        <w:t>sername</w:t>
      </w:r>
      <w:r w:rsidR="009D2567" w:rsidRPr="009D2567">
        <w:rPr>
          <w:rFonts w:ascii="Cambria" w:hAnsi="Cambria"/>
          <w:sz w:val="20"/>
          <w:szCs w:val="20"/>
        </w:rPr>
        <w:t>- Administrator</w:t>
      </w:r>
    </w:p>
    <w:p w:rsidR="00B96856" w:rsidRDefault="007C7908" w:rsidP="009D2567">
      <w:pPr>
        <w:rPr>
          <w:rFonts w:ascii="Cambria" w:hAnsi="Cambria"/>
          <w:sz w:val="20"/>
          <w:szCs w:val="20"/>
        </w:rPr>
      </w:pPr>
      <w:r w:rsidRPr="007C7908">
        <w:rPr>
          <w:rFonts w:ascii="Cambria" w:hAnsi="Cambria"/>
          <w:b/>
          <w:sz w:val="20"/>
          <w:szCs w:val="20"/>
        </w:rPr>
        <w:t>P</w:t>
      </w:r>
      <w:r w:rsidR="009D2567" w:rsidRPr="007C7908">
        <w:rPr>
          <w:rFonts w:ascii="Cambria" w:hAnsi="Cambria"/>
          <w:b/>
          <w:sz w:val="20"/>
          <w:szCs w:val="20"/>
        </w:rPr>
        <w:t>assword</w:t>
      </w:r>
      <w:r w:rsidR="009D2567" w:rsidRPr="009D2567">
        <w:rPr>
          <w:rFonts w:ascii="Cambria" w:hAnsi="Cambria"/>
          <w:sz w:val="20"/>
          <w:szCs w:val="20"/>
        </w:rPr>
        <w:t>-</w:t>
      </w:r>
      <w:r w:rsidR="009D2567" w:rsidRPr="009D2567">
        <w:rPr>
          <w:rFonts w:ascii="Cambria" w:hAnsi="Cambria"/>
          <w:sz w:val="20"/>
          <w:szCs w:val="20"/>
          <w:u w:val="single"/>
        </w:rPr>
        <w:t>(V=xhHYNw7YpPl;VOj=97@YjYgPJJAP9</w:t>
      </w:r>
      <w:r w:rsidR="009D2567" w:rsidRPr="009D2567">
        <w:rPr>
          <w:rFonts w:ascii="Cambria" w:hAnsi="Cambria"/>
          <w:sz w:val="20"/>
          <w:szCs w:val="20"/>
        </w:rPr>
        <w:t>.</w:t>
      </w:r>
    </w:p>
    <w:p w:rsidR="009D2567" w:rsidRDefault="007C7908" w:rsidP="009D2567">
      <w:pPr>
        <w:jc w:val="center"/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Github</w:t>
      </w:r>
      <w:proofErr w:type="spellEnd"/>
      <w:r>
        <w:rPr>
          <w:rFonts w:cstheme="minorHAnsi"/>
          <w:b/>
          <w:sz w:val="24"/>
          <w:szCs w:val="24"/>
        </w:rPr>
        <w:t xml:space="preserve"> Repository.</w:t>
      </w:r>
    </w:p>
    <w:p w:rsidR="007C7908" w:rsidRPr="007C7908" w:rsidRDefault="007C7908" w:rsidP="007C7908">
      <w:pPr>
        <w:rPr>
          <w:rFonts w:asciiTheme="majorHAnsi" w:hAnsiTheme="majorHAnsi" w:cstheme="minorHAnsi"/>
          <w:sz w:val="20"/>
          <w:szCs w:val="20"/>
          <w:u w:val="single"/>
        </w:rPr>
      </w:pPr>
      <w:r w:rsidRPr="007C7908">
        <w:rPr>
          <w:rFonts w:asciiTheme="majorHAnsi" w:hAnsiTheme="majorHAnsi" w:cstheme="minorHAnsi"/>
          <w:b/>
          <w:sz w:val="20"/>
          <w:szCs w:val="20"/>
        </w:rPr>
        <w:t>Customised server code -</w:t>
      </w:r>
      <w:r w:rsidRPr="007C7908">
        <w:rPr>
          <w:rFonts w:asciiTheme="majorHAnsi" w:hAnsiTheme="majorHAnsi"/>
          <w:sz w:val="20"/>
          <w:szCs w:val="20"/>
        </w:rPr>
        <w:t xml:space="preserve"> </w:t>
      </w:r>
      <w:hyperlink r:id="rId12" w:history="1">
        <w:r w:rsidRPr="007C7908">
          <w:rPr>
            <w:rStyle w:val="Hyperlink"/>
            <w:rFonts w:asciiTheme="majorHAnsi" w:hAnsiTheme="majorHAnsi" w:cstheme="minorHAnsi"/>
            <w:sz w:val="20"/>
            <w:szCs w:val="20"/>
          </w:rPr>
          <w:t>https://github.com/AbdulBariishere/TraccarGit.git</w:t>
        </w:r>
      </w:hyperlink>
    </w:p>
    <w:p w:rsidR="007C7908" w:rsidRPr="007C7908" w:rsidRDefault="007C7908" w:rsidP="007C7908">
      <w:pPr>
        <w:rPr>
          <w:rFonts w:asciiTheme="majorHAnsi" w:hAnsiTheme="majorHAnsi" w:cstheme="minorHAnsi"/>
          <w:b/>
          <w:sz w:val="20"/>
          <w:szCs w:val="20"/>
        </w:rPr>
      </w:pPr>
      <w:proofErr w:type="gramStart"/>
      <w:r w:rsidRPr="007C7908">
        <w:rPr>
          <w:rFonts w:asciiTheme="majorHAnsi" w:hAnsiTheme="majorHAnsi" w:cstheme="minorHAnsi"/>
          <w:b/>
          <w:sz w:val="20"/>
          <w:szCs w:val="20"/>
        </w:rPr>
        <w:t>Customised Database -</w:t>
      </w:r>
      <w:r w:rsidRPr="007C7908">
        <w:rPr>
          <w:rFonts w:asciiTheme="majorHAnsi" w:hAnsiTheme="majorHAnsi"/>
          <w:sz w:val="20"/>
          <w:szCs w:val="20"/>
        </w:rPr>
        <w:t xml:space="preserve"> </w:t>
      </w:r>
      <w:hyperlink r:id="rId13" w:history="1">
        <w:r w:rsidRPr="007C7908">
          <w:rPr>
            <w:rStyle w:val="Hyperlink"/>
            <w:rFonts w:asciiTheme="majorHAnsi" w:hAnsiTheme="majorHAnsi" w:cstheme="minorHAnsi"/>
            <w:sz w:val="20"/>
            <w:szCs w:val="20"/>
          </w:rPr>
          <w:t>https://github.com/AbdulBariishere/TraccarDatabase.git</w:t>
        </w:r>
      </w:hyperlink>
      <w:r w:rsidRPr="007C7908">
        <w:rPr>
          <w:rFonts w:asciiTheme="majorHAnsi" w:hAnsiTheme="majorHAnsi" w:cstheme="minorHAnsi"/>
          <w:sz w:val="20"/>
          <w:szCs w:val="20"/>
        </w:rPr>
        <w:t>.</w:t>
      </w:r>
      <w:proofErr w:type="gramEnd"/>
    </w:p>
    <w:p w:rsidR="007C7908" w:rsidRPr="009D2567" w:rsidRDefault="007C7908" w:rsidP="007C7908">
      <w:pPr>
        <w:rPr>
          <w:rFonts w:cstheme="minorHAnsi"/>
          <w:b/>
          <w:sz w:val="24"/>
          <w:szCs w:val="24"/>
        </w:rPr>
      </w:pPr>
    </w:p>
    <w:p w:rsidR="009D2567" w:rsidRPr="009D2567" w:rsidRDefault="009D2567" w:rsidP="009D2567">
      <w:pPr>
        <w:rPr>
          <w:rFonts w:ascii="Cambria" w:hAnsi="Cambria"/>
          <w:sz w:val="20"/>
          <w:szCs w:val="20"/>
        </w:rPr>
      </w:pPr>
      <w:bookmarkStart w:id="0" w:name="_GoBack"/>
      <w:bookmarkEnd w:id="0"/>
    </w:p>
    <w:sectPr w:rsidR="009D2567" w:rsidRPr="009D2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2A"/>
    <w:rsid w:val="0003253E"/>
    <w:rsid w:val="003C0913"/>
    <w:rsid w:val="004B13E2"/>
    <w:rsid w:val="00620101"/>
    <w:rsid w:val="007C7908"/>
    <w:rsid w:val="00904F6C"/>
    <w:rsid w:val="009D2567"/>
    <w:rsid w:val="00A3542A"/>
    <w:rsid w:val="00A91AA8"/>
    <w:rsid w:val="00B96856"/>
    <w:rsid w:val="00E2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542A"/>
    <w:rPr>
      <w:color w:val="0000FF" w:themeColor="hyperlink"/>
      <w:u w:val="single"/>
    </w:rPr>
  </w:style>
  <w:style w:type="character" w:customStyle="1" w:styleId="sw-default-value-header">
    <w:name w:val="sw-default-value-header"/>
    <w:basedOn w:val="DefaultParagraphFont"/>
    <w:rsid w:val="00B968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542A"/>
    <w:rPr>
      <w:color w:val="0000FF" w:themeColor="hyperlink"/>
      <w:u w:val="single"/>
    </w:rPr>
  </w:style>
  <w:style w:type="character" w:customStyle="1" w:styleId="sw-default-value-header">
    <w:name w:val="sw-default-value-header"/>
    <w:basedOn w:val="DefaultParagraphFont"/>
    <w:rsid w:val="00B96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api/devices/stop" TargetMode="External"/><Relationship Id="rId13" Type="http://schemas.openxmlformats.org/officeDocument/2006/relationships/hyperlink" Target="https://github.com/AbdulBariishere/TraccarDatabas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2/api/devices/inactive" TargetMode="External"/><Relationship Id="rId12" Type="http://schemas.openxmlformats.org/officeDocument/2006/relationships/hyperlink" Target="https://github.com/AbdulBariishere/TraccarGi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2/api/devices/totaldevices" TargetMode="External"/><Relationship Id="rId11" Type="http://schemas.openxmlformats.org/officeDocument/2006/relationships/hyperlink" Target="http://localhost:8082/api/devices/specificdevice?id=3" TargetMode="External"/><Relationship Id="rId5" Type="http://schemas.openxmlformats.org/officeDocument/2006/relationships/hyperlink" Target="http://localhost:8082/api/devices/statuscou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2/api/devices/no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2/api/devices/run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R558UQ</dc:creator>
  <cp:lastModifiedBy>R558UQ</cp:lastModifiedBy>
  <cp:revision>4</cp:revision>
  <cp:lastPrinted>2020-04-22T13:33:00Z</cp:lastPrinted>
  <dcterms:created xsi:type="dcterms:W3CDTF">2020-04-22T13:33:00Z</dcterms:created>
  <dcterms:modified xsi:type="dcterms:W3CDTF">2020-04-23T06:40:00Z</dcterms:modified>
</cp:coreProperties>
</file>