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44F0" w14:textId="77777777" w:rsidR="004C077E" w:rsidRPr="006A0C70" w:rsidRDefault="004C077E" w:rsidP="004C077E">
      <w:pPr>
        <w:rPr>
          <w:rFonts w:ascii="Times New Roman" w:hAnsi="Times New Roman" w:cs="Times New Roman"/>
          <w:sz w:val="28"/>
          <w:szCs w:val="28"/>
        </w:rPr>
      </w:pPr>
      <w:r w:rsidRPr="006A0C70">
        <w:rPr>
          <w:rFonts w:ascii="Times New Roman" w:hAnsi="Times New Roman" w:cs="Times New Roman"/>
          <w:b/>
          <w:bCs/>
          <w:sz w:val="28"/>
          <w:szCs w:val="28"/>
        </w:rPr>
        <w:t>MOTIVATION OF THE PROJECT WORK</w:t>
      </w:r>
    </w:p>
    <w:p w14:paraId="01AAA10E" w14:textId="77777777" w:rsidR="004C077E" w:rsidRPr="006A0C70" w:rsidRDefault="004C077E" w:rsidP="004C077E">
      <w:pPr>
        <w:rPr>
          <w:rFonts w:ascii="Times New Roman" w:hAnsi="Times New Roman" w:cs="Times New Roman"/>
          <w:sz w:val="24"/>
          <w:szCs w:val="24"/>
        </w:rPr>
      </w:pPr>
      <w:r w:rsidRPr="006A0C70">
        <w:rPr>
          <w:rFonts w:ascii="Times New Roman" w:hAnsi="Times New Roman" w:cs="Times New Roman"/>
          <w:sz w:val="24"/>
          <w:szCs w:val="24"/>
        </w:rPr>
        <w:t>The rising cost of fuel and the increasing frequency of pilferage in the logistics sector have resulted in significant financial losses for fleet operators. Traditional monitoring systems often struggle with accuracy, frequently mistaking vehicle vibrations for theft (false positives) and failing to secure sensitive operational data.</w:t>
      </w:r>
    </w:p>
    <w:p w14:paraId="09F13EDA" w14:textId="77777777" w:rsidR="004C077E" w:rsidRPr="006A0C70" w:rsidRDefault="004C077E" w:rsidP="004C077E">
      <w:pPr>
        <w:rPr>
          <w:rFonts w:ascii="Times New Roman" w:hAnsi="Times New Roman" w:cs="Times New Roman"/>
          <w:sz w:val="24"/>
          <w:szCs w:val="24"/>
        </w:rPr>
      </w:pPr>
      <w:r w:rsidRPr="006A0C70">
        <w:rPr>
          <w:rFonts w:ascii="Times New Roman" w:hAnsi="Times New Roman" w:cs="Times New Roman"/>
          <w:sz w:val="24"/>
          <w:szCs w:val="24"/>
        </w:rPr>
        <w:t xml:space="preserve">This project is motivated by the critical need for a </w:t>
      </w:r>
      <w:r w:rsidRPr="006A0C70">
        <w:rPr>
          <w:rFonts w:ascii="Times New Roman" w:hAnsi="Times New Roman" w:cs="Times New Roman"/>
          <w:b/>
          <w:bCs/>
          <w:sz w:val="24"/>
          <w:szCs w:val="24"/>
        </w:rPr>
        <w:t>Secure, Intelligent, and Privacy-Preserving Fuel Theft Detection System</w:t>
      </w:r>
      <w:r w:rsidRPr="006A0C70">
        <w:rPr>
          <w:rFonts w:ascii="Times New Roman" w:hAnsi="Times New Roman" w:cs="Times New Roman"/>
          <w:sz w:val="24"/>
          <w:szCs w:val="24"/>
        </w:rPr>
        <w:t xml:space="preserve">. By integrating </w:t>
      </w:r>
      <w:r w:rsidRPr="006A0C70">
        <w:rPr>
          <w:rFonts w:ascii="Times New Roman" w:hAnsi="Times New Roman" w:cs="Times New Roman"/>
          <w:b/>
          <w:bCs/>
          <w:sz w:val="24"/>
          <w:szCs w:val="24"/>
        </w:rPr>
        <w:t>IoT sensors</w:t>
      </w:r>
      <w:r w:rsidRPr="006A0C70">
        <w:rPr>
          <w:rFonts w:ascii="Times New Roman" w:hAnsi="Times New Roman" w:cs="Times New Roman"/>
          <w:sz w:val="24"/>
          <w:szCs w:val="24"/>
        </w:rPr>
        <w:t xml:space="preserve"> with </w:t>
      </w:r>
      <w:r w:rsidRPr="006A0C70">
        <w:rPr>
          <w:rFonts w:ascii="Times New Roman" w:hAnsi="Times New Roman" w:cs="Times New Roman"/>
          <w:b/>
          <w:bCs/>
          <w:sz w:val="24"/>
          <w:szCs w:val="24"/>
        </w:rPr>
        <w:t>Federated Machine Learning</w:t>
      </w:r>
      <w:r w:rsidRPr="006A0C70">
        <w:rPr>
          <w:rFonts w:ascii="Times New Roman" w:hAnsi="Times New Roman" w:cs="Times New Roman"/>
          <w:sz w:val="24"/>
          <w:szCs w:val="24"/>
        </w:rPr>
        <w:t xml:space="preserve">, we aim to solve these limitations. The system employs an </w:t>
      </w:r>
      <w:r w:rsidRPr="006A0C70">
        <w:rPr>
          <w:rFonts w:ascii="Times New Roman" w:hAnsi="Times New Roman" w:cs="Times New Roman"/>
          <w:b/>
          <w:bCs/>
          <w:sz w:val="24"/>
          <w:szCs w:val="24"/>
        </w:rPr>
        <w:t>Isolation Forest</w:t>
      </w:r>
      <w:r w:rsidRPr="006A0C70">
        <w:rPr>
          <w:rFonts w:ascii="Times New Roman" w:hAnsi="Times New Roman" w:cs="Times New Roman"/>
          <w:sz w:val="24"/>
          <w:szCs w:val="24"/>
        </w:rPr>
        <w:t xml:space="preserve"> algorithm to precisely distinguish between genuine theft and environmental noise. Crucially, the Federated Learning architecture ensures that sensitive fuel data remains secure by processing intelligence locally at the edge. This work strives to deliver a scalable, cost-effective solution that enhances operational efficiency while guaranteeing data privacy.</w:t>
      </w:r>
    </w:p>
    <w:p w14:paraId="41FB482E" w14:textId="77777777" w:rsidR="004C077E" w:rsidRPr="006A0C70" w:rsidRDefault="004C077E" w:rsidP="004C077E">
      <w:pPr>
        <w:rPr>
          <w:rFonts w:ascii="Times New Roman" w:hAnsi="Times New Roman" w:cs="Times New Roman"/>
          <w:sz w:val="24"/>
          <w:szCs w:val="24"/>
        </w:rPr>
      </w:pPr>
    </w:p>
    <w:p w14:paraId="3D78D755" w14:textId="77777777" w:rsidR="004C077E" w:rsidRPr="006A0C70" w:rsidRDefault="004C077E" w:rsidP="004C077E">
      <w:pPr>
        <w:rPr>
          <w:rFonts w:ascii="Times New Roman" w:hAnsi="Times New Roman" w:cs="Times New Roman"/>
          <w:sz w:val="28"/>
          <w:szCs w:val="28"/>
        </w:rPr>
      </w:pPr>
      <w:r w:rsidRPr="006A0C70">
        <w:rPr>
          <w:rFonts w:ascii="Times New Roman" w:hAnsi="Times New Roman" w:cs="Times New Roman"/>
          <w:b/>
          <w:bCs/>
          <w:sz w:val="28"/>
          <w:szCs w:val="28"/>
        </w:rPr>
        <w:t>OBJECTIVES OF THE PROJECT WORK</w:t>
      </w:r>
    </w:p>
    <w:p w14:paraId="5FE9AF65" w14:textId="77777777" w:rsidR="004C077E" w:rsidRPr="006A0C70" w:rsidRDefault="004C077E" w:rsidP="004C077E">
      <w:pPr>
        <w:rPr>
          <w:rFonts w:ascii="Times New Roman" w:hAnsi="Times New Roman" w:cs="Times New Roman"/>
          <w:sz w:val="24"/>
          <w:szCs w:val="24"/>
        </w:rPr>
      </w:pPr>
      <w:r w:rsidRPr="006A0C70">
        <w:rPr>
          <w:rFonts w:ascii="Times New Roman" w:hAnsi="Times New Roman" w:cs="Times New Roman"/>
          <w:sz w:val="24"/>
          <w:szCs w:val="24"/>
        </w:rPr>
        <w:t>The primary objectives of this project are:</w:t>
      </w:r>
    </w:p>
    <w:p w14:paraId="22FA9587" w14:textId="77777777" w:rsidR="004C077E" w:rsidRPr="006A0C70" w:rsidRDefault="004C077E" w:rsidP="004C077E">
      <w:pPr>
        <w:numPr>
          <w:ilvl w:val="0"/>
          <w:numId w:val="1"/>
        </w:numPr>
        <w:rPr>
          <w:rFonts w:ascii="Times New Roman" w:hAnsi="Times New Roman" w:cs="Times New Roman"/>
          <w:sz w:val="24"/>
          <w:szCs w:val="24"/>
        </w:rPr>
      </w:pPr>
      <w:r w:rsidRPr="006A0C70">
        <w:rPr>
          <w:rFonts w:ascii="Times New Roman" w:hAnsi="Times New Roman" w:cs="Times New Roman"/>
          <w:b/>
          <w:bCs/>
          <w:sz w:val="24"/>
          <w:szCs w:val="24"/>
        </w:rPr>
        <w:t>Real-Time Monitoring:</w:t>
      </w:r>
      <w:r w:rsidRPr="006A0C70">
        <w:rPr>
          <w:rFonts w:ascii="Times New Roman" w:hAnsi="Times New Roman" w:cs="Times New Roman"/>
          <w:sz w:val="24"/>
          <w:szCs w:val="24"/>
        </w:rPr>
        <w:t xml:space="preserve"> To design and develop a robust IoT-based system capable of monitoring fuel levels in real-time using high-precision ultrasonic sensors and the NodeMCU (ESP8266) microcontroller.</w:t>
      </w:r>
    </w:p>
    <w:p w14:paraId="02471BBC" w14:textId="77777777" w:rsidR="004C077E" w:rsidRPr="006A0C70" w:rsidRDefault="004C077E" w:rsidP="004C077E">
      <w:pPr>
        <w:numPr>
          <w:ilvl w:val="0"/>
          <w:numId w:val="1"/>
        </w:numPr>
        <w:rPr>
          <w:rFonts w:ascii="Times New Roman" w:hAnsi="Times New Roman" w:cs="Times New Roman"/>
          <w:sz w:val="24"/>
          <w:szCs w:val="24"/>
        </w:rPr>
      </w:pPr>
      <w:r w:rsidRPr="006A0C70">
        <w:rPr>
          <w:rFonts w:ascii="Times New Roman" w:hAnsi="Times New Roman" w:cs="Times New Roman"/>
          <w:b/>
          <w:bCs/>
          <w:sz w:val="24"/>
          <w:szCs w:val="24"/>
        </w:rPr>
        <w:t>Intelligent Theft Detection:</w:t>
      </w:r>
      <w:r w:rsidRPr="006A0C70">
        <w:rPr>
          <w:rFonts w:ascii="Times New Roman" w:hAnsi="Times New Roman" w:cs="Times New Roman"/>
          <w:sz w:val="24"/>
          <w:szCs w:val="24"/>
        </w:rPr>
        <w:t xml:space="preserve"> To implement the </w:t>
      </w:r>
      <w:r w:rsidRPr="006A0C70">
        <w:rPr>
          <w:rFonts w:ascii="Times New Roman" w:hAnsi="Times New Roman" w:cs="Times New Roman"/>
          <w:b/>
          <w:bCs/>
          <w:sz w:val="24"/>
          <w:szCs w:val="24"/>
        </w:rPr>
        <w:t>Isolation Forest</w:t>
      </w:r>
      <w:r w:rsidRPr="006A0C70">
        <w:rPr>
          <w:rFonts w:ascii="Times New Roman" w:hAnsi="Times New Roman" w:cs="Times New Roman"/>
          <w:sz w:val="24"/>
          <w:szCs w:val="24"/>
        </w:rPr>
        <w:t xml:space="preserve"> machine learning algorithm to accurately identify anomalies in fuel consumption, ensuring the system can distinguish between genuine theft and false alarms caused by vehicle vibrations or road conditions.</w:t>
      </w:r>
    </w:p>
    <w:p w14:paraId="7CFFBDE8" w14:textId="77777777" w:rsidR="004C077E" w:rsidRPr="006A0C70" w:rsidRDefault="004C077E" w:rsidP="004C077E">
      <w:pPr>
        <w:numPr>
          <w:ilvl w:val="0"/>
          <w:numId w:val="1"/>
        </w:numPr>
        <w:rPr>
          <w:rFonts w:ascii="Times New Roman" w:hAnsi="Times New Roman" w:cs="Times New Roman"/>
          <w:sz w:val="24"/>
          <w:szCs w:val="24"/>
        </w:rPr>
      </w:pPr>
      <w:r w:rsidRPr="006A0C70">
        <w:rPr>
          <w:rFonts w:ascii="Times New Roman" w:hAnsi="Times New Roman" w:cs="Times New Roman"/>
          <w:b/>
          <w:bCs/>
          <w:sz w:val="24"/>
          <w:szCs w:val="24"/>
        </w:rPr>
        <w:t>Privacy-Preserving Architecture:</w:t>
      </w:r>
      <w:r w:rsidRPr="006A0C70">
        <w:rPr>
          <w:rFonts w:ascii="Times New Roman" w:hAnsi="Times New Roman" w:cs="Times New Roman"/>
          <w:sz w:val="24"/>
          <w:szCs w:val="24"/>
        </w:rPr>
        <w:t xml:space="preserve"> To simulate a </w:t>
      </w:r>
      <w:r w:rsidRPr="006A0C70">
        <w:rPr>
          <w:rFonts w:ascii="Times New Roman" w:hAnsi="Times New Roman" w:cs="Times New Roman"/>
          <w:b/>
          <w:bCs/>
          <w:sz w:val="24"/>
          <w:szCs w:val="24"/>
        </w:rPr>
        <w:t>Federated Learning</w:t>
      </w:r>
      <w:r w:rsidRPr="006A0C70">
        <w:rPr>
          <w:rFonts w:ascii="Times New Roman" w:hAnsi="Times New Roman" w:cs="Times New Roman"/>
          <w:sz w:val="24"/>
          <w:szCs w:val="24"/>
        </w:rPr>
        <w:t xml:space="preserve"> environment where data processing and anomaly detection occur locally or via model aggregation, thereby demonstrating a secure approach that minimizes the risk of sensitive data exposure.</w:t>
      </w:r>
    </w:p>
    <w:p w14:paraId="7A25597A" w14:textId="77777777" w:rsidR="004C077E" w:rsidRPr="006A0C70" w:rsidRDefault="004C077E" w:rsidP="004C077E">
      <w:pPr>
        <w:numPr>
          <w:ilvl w:val="0"/>
          <w:numId w:val="1"/>
        </w:numPr>
        <w:rPr>
          <w:rFonts w:ascii="Times New Roman" w:hAnsi="Times New Roman" w:cs="Times New Roman"/>
          <w:sz w:val="24"/>
          <w:szCs w:val="24"/>
        </w:rPr>
      </w:pPr>
      <w:r w:rsidRPr="006A0C70">
        <w:rPr>
          <w:rFonts w:ascii="Times New Roman" w:hAnsi="Times New Roman" w:cs="Times New Roman"/>
          <w:b/>
          <w:bCs/>
          <w:sz w:val="24"/>
          <w:szCs w:val="24"/>
        </w:rPr>
        <w:t>Automated Alerting Mechanism:</w:t>
      </w:r>
      <w:r w:rsidRPr="006A0C70">
        <w:rPr>
          <w:rFonts w:ascii="Times New Roman" w:hAnsi="Times New Roman" w:cs="Times New Roman"/>
          <w:sz w:val="24"/>
          <w:szCs w:val="24"/>
        </w:rPr>
        <w:t xml:space="preserve"> To establish a reliable, low-latency alerting system that triggers immediate hardware feedback (Buzzer and LED) and updates the status on a centralized dashboard upon confirming a theft incident.</w:t>
      </w:r>
    </w:p>
    <w:p w14:paraId="05E69955" w14:textId="77777777" w:rsidR="004C077E" w:rsidRPr="006A0C70" w:rsidRDefault="004C077E" w:rsidP="004C077E">
      <w:pPr>
        <w:numPr>
          <w:ilvl w:val="0"/>
          <w:numId w:val="1"/>
        </w:numPr>
        <w:rPr>
          <w:rFonts w:ascii="Times New Roman" w:hAnsi="Times New Roman" w:cs="Times New Roman"/>
          <w:sz w:val="24"/>
          <w:szCs w:val="24"/>
        </w:rPr>
      </w:pPr>
      <w:r w:rsidRPr="006A0C70">
        <w:rPr>
          <w:rFonts w:ascii="Times New Roman" w:hAnsi="Times New Roman" w:cs="Times New Roman"/>
          <w:b/>
          <w:bCs/>
          <w:sz w:val="24"/>
          <w:szCs w:val="24"/>
        </w:rPr>
        <w:t>User-Centric Visualization:</w:t>
      </w:r>
      <w:r w:rsidRPr="006A0C70">
        <w:rPr>
          <w:rFonts w:ascii="Times New Roman" w:hAnsi="Times New Roman" w:cs="Times New Roman"/>
          <w:sz w:val="24"/>
          <w:szCs w:val="24"/>
        </w:rPr>
        <w:t xml:space="preserve"> To create an intuitive, secure web dashboard that allows administrators to visualize live fuel trends, monitor system health, and view historical theft alerts in real-time.</w:t>
      </w:r>
    </w:p>
    <w:p w14:paraId="6BE9AA64" w14:textId="77777777" w:rsidR="004C077E" w:rsidRPr="006A0C70" w:rsidRDefault="004C077E" w:rsidP="004C077E">
      <w:pPr>
        <w:rPr>
          <w:rFonts w:ascii="Times New Roman" w:hAnsi="Times New Roman" w:cs="Times New Roman"/>
          <w:sz w:val="24"/>
          <w:szCs w:val="24"/>
        </w:rPr>
      </w:pPr>
    </w:p>
    <w:p w14:paraId="2AA167B6" w14:textId="77777777" w:rsidR="004C077E" w:rsidRPr="006A0C70" w:rsidRDefault="004C077E" w:rsidP="004C077E">
      <w:pPr>
        <w:rPr>
          <w:rFonts w:ascii="Times New Roman" w:hAnsi="Times New Roman" w:cs="Times New Roman"/>
          <w:sz w:val="24"/>
          <w:szCs w:val="24"/>
        </w:rPr>
      </w:pPr>
    </w:p>
    <w:p w14:paraId="673DB505" w14:textId="77777777" w:rsidR="004C077E" w:rsidRPr="006A0C70" w:rsidRDefault="004C077E" w:rsidP="004C077E">
      <w:pPr>
        <w:rPr>
          <w:rFonts w:ascii="Times New Roman" w:hAnsi="Times New Roman" w:cs="Times New Roman"/>
          <w:sz w:val="24"/>
          <w:szCs w:val="24"/>
        </w:rPr>
      </w:pPr>
    </w:p>
    <w:p w14:paraId="20394A2B" w14:textId="77777777" w:rsidR="004C077E" w:rsidRPr="006A0C70" w:rsidRDefault="004C077E" w:rsidP="004C077E">
      <w:pPr>
        <w:rPr>
          <w:rFonts w:ascii="Times New Roman" w:hAnsi="Times New Roman" w:cs="Times New Roman"/>
          <w:sz w:val="24"/>
          <w:szCs w:val="24"/>
        </w:rPr>
      </w:pPr>
    </w:p>
    <w:p w14:paraId="16FD9D4F" w14:textId="77777777" w:rsidR="004C077E" w:rsidRPr="006A0C70" w:rsidRDefault="004C077E" w:rsidP="004C077E">
      <w:pPr>
        <w:rPr>
          <w:rFonts w:ascii="Times New Roman" w:hAnsi="Times New Roman" w:cs="Times New Roman"/>
          <w:sz w:val="24"/>
          <w:szCs w:val="24"/>
        </w:rPr>
      </w:pPr>
    </w:p>
    <w:p w14:paraId="3B41C6DE" w14:textId="77777777" w:rsidR="004C077E" w:rsidRPr="006A0C70" w:rsidRDefault="004C077E" w:rsidP="004C077E">
      <w:pPr>
        <w:rPr>
          <w:rFonts w:ascii="Times New Roman" w:hAnsi="Times New Roman" w:cs="Times New Roman"/>
          <w:sz w:val="28"/>
          <w:szCs w:val="28"/>
        </w:rPr>
      </w:pPr>
      <w:r w:rsidRPr="006A0C70">
        <w:rPr>
          <w:rFonts w:ascii="Times New Roman" w:hAnsi="Times New Roman" w:cs="Times New Roman"/>
          <w:b/>
          <w:bCs/>
          <w:sz w:val="28"/>
          <w:szCs w:val="28"/>
        </w:rPr>
        <w:lastRenderedPageBreak/>
        <w:t>SCOPE OF THE PROJECT WORK</w:t>
      </w:r>
    </w:p>
    <w:p w14:paraId="65771195" w14:textId="77777777" w:rsidR="004C077E" w:rsidRPr="006A0C70" w:rsidRDefault="004C077E" w:rsidP="004C077E">
      <w:pPr>
        <w:rPr>
          <w:rFonts w:ascii="Times New Roman" w:hAnsi="Times New Roman" w:cs="Times New Roman"/>
          <w:sz w:val="24"/>
          <w:szCs w:val="24"/>
        </w:rPr>
      </w:pPr>
      <w:r w:rsidRPr="006A0C70">
        <w:rPr>
          <w:rFonts w:ascii="Times New Roman" w:hAnsi="Times New Roman" w:cs="Times New Roman"/>
          <w:sz w:val="24"/>
          <w:szCs w:val="24"/>
        </w:rPr>
        <w:t>The scope of this project is defined by the following key areas:</w:t>
      </w:r>
    </w:p>
    <w:p w14:paraId="23EA604A"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IoT Prototype Development:</w:t>
      </w:r>
      <w:r w:rsidRPr="006A0C70">
        <w:rPr>
          <w:rFonts w:ascii="Times New Roman" w:hAnsi="Times New Roman" w:cs="Times New Roman"/>
          <w:sz w:val="24"/>
          <w:szCs w:val="24"/>
        </w:rPr>
        <w:t xml:space="preserve"> The project focuses on designing a cost-effective hardware prototype using the NodeMCU (ESP8266) and Ultrasonic sensors to acquire real-time fuel level data with high precision.</w:t>
      </w:r>
    </w:p>
    <w:p w14:paraId="717CC495"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Algorithm Implementation:</w:t>
      </w:r>
      <w:r w:rsidRPr="006A0C70">
        <w:rPr>
          <w:rFonts w:ascii="Times New Roman" w:hAnsi="Times New Roman" w:cs="Times New Roman"/>
          <w:sz w:val="24"/>
          <w:szCs w:val="24"/>
        </w:rPr>
        <w:t xml:space="preserve"> The scope includes the implementation of the </w:t>
      </w:r>
      <w:r w:rsidRPr="006A0C70">
        <w:rPr>
          <w:rFonts w:ascii="Times New Roman" w:hAnsi="Times New Roman" w:cs="Times New Roman"/>
          <w:b/>
          <w:bCs/>
          <w:sz w:val="24"/>
          <w:szCs w:val="24"/>
        </w:rPr>
        <w:t>Isolation Forest</w:t>
      </w:r>
      <w:r w:rsidRPr="006A0C70">
        <w:rPr>
          <w:rFonts w:ascii="Times New Roman" w:hAnsi="Times New Roman" w:cs="Times New Roman"/>
          <w:sz w:val="24"/>
          <w:szCs w:val="24"/>
        </w:rPr>
        <w:t xml:space="preserve"> algorithm for unsupervised anomaly detection. It specifically targets the differentiation between rapid fuel loss (theft) and gradual changes or noise.</w:t>
      </w:r>
    </w:p>
    <w:p w14:paraId="5A8E6FD4"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Federated Learning Simulation:</w:t>
      </w:r>
      <w:r w:rsidRPr="006A0C70">
        <w:rPr>
          <w:rFonts w:ascii="Times New Roman" w:hAnsi="Times New Roman" w:cs="Times New Roman"/>
          <w:sz w:val="24"/>
          <w:szCs w:val="24"/>
        </w:rPr>
        <w:t xml:space="preserve"> The project demonstrates the feasibility of a </w:t>
      </w:r>
      <w:r w:rsidRPr="006A0C70">
        <w:rPr>
          <w:rFonts w:ascii="Times New Roman" w:hAnsi="Times New Roman" w:cs="Times New Roman"/>
          <w:b/>
          <w:bCs/>
          <w:sz w:val="24"/>
          <w:szCs w:val="24"/>
        </w:rPr>
        <w:t>Federated Learning architecture</w:t>
      </w:r>
      <w:r w:rsidRPr="006A0C70">
        <w:rPr>
          <w:rFonts w:ascii="Times New Roman" w:hAnsi="Times New Roman" w:cs="Times New Roman"/>
          <w:sz w:val="24"/>
          <w:szCs w:val="24"/>
        </w:rPr>
        <w:t>. It simulates the process of training models locally on edge devices and aggregating weights on a central server, thereby proving a privacy-first approach to industrial IoT data.</w:t>
      </w:r>
    </w:p>
    <w:p w14:paraId="256500D8"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Full-Stack Application:</w:t>
      </w:r>
      <w:r w:rsidRPr="006A0C70">
        <w:rPr>
          <w:rFonts w:ascii="Times New Roman" w:hAnsi="Times New Roman" w:cs="Times New Roman"/>
          <w:sz w:val="24"/>
          <w:szCs w:val="24"/>
        </w:rPr>
        <w:t xml:space="preserve"> The work encompasses the development of a complete end-to-end system, including a Python-based backend for processing and a React.js frontend for real-time visualization and status monitoring.</w:t>
      </w:r>
    </w:p>
    <w:p w14:paraId="2EDE165E"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Target Domain:</w:t>
      </w:r>
      <w:r w:rsidRPr="006A0C70">
        <w:rPr>
          <w:rFonts w:ascii="Times New Roman" w:hAnsi="Times New Roman" w:cs="Times New Roman"/>
          <w:sz w:val="24"/>
          <w:szCs w:val="24"/>
        </w:rPr>
        <w:t xml:space="preserve"> While developed as a prototype, the system is designed with the scope to be scaled for </w:t>
      </w:r>
      <w:r w:rsidRPr="006A0C70">
        <w:rPr>
          <w:rFonts w:ascii="Times New Roman" w:hAnsi="Times New Roman" w:cs="Times New Roman"/>
          <w:b/>
          <w:bCs/>
          <w:sz w:val="24"/>
          <w:szCs w:val="24"/>
        </w:rPr>
        <w:t>Logistics Fleet Management</w:t>
      </w:r>
      <w:r w:rsidRPr="006A0C70">
        <w:rPr>
          <w:rFonts w:ascii="Times New Roman" w:hAnsi="Times New Roman" w:cs="Times New Roman"/>
          <w:sz w:val="24"/>
          <w:szCs w:val="24"/>
        </w:rPr>
        <w:t xml:space="preserve">, </w:t>
      </w:r>
      <w:r w:rsidRPr="006A0C70">
        <w:rPr>
          <w:rFonts w:ascii="Times New Roman" w:hAnsi="Times New Roman" w:cs="Times New Roman"/>
          <w:b/>
          <w:bCs/>
          <w:sz w:val="24"/>
          <w:szCs w:val="24"/>
        </w:rPr>
        <w:t>Industrial Generator Fuel Tanks</w:t>
      </w:r>
      <w:r w:rsidRPr="006A0C70">
        <w:rPr>
          <w:rFonts w:ascii="Times New Roman" w:hAnsi="Times New Roman" w:cs="Times New Roman"/>
          <w:sz w:val="24"/>
          <w:szCs w:val="24"/>
        </w:rPr>
        <w:t xml:space="preserve">, and </w:t>
      </w:r>
      <w:r w:rsidRPr="006A0C70">
        <w:rPr>
          <w:rFonts w:ascii="Times New Roman" w:hAnsi="Times New Roman" w:cs="Times New Roman"/>
          <w:b/>
          <w:bCs/>
          <w:sz w:val="24"/>
          <w:szCs w:val="24"/>
        </w:rPr>
        <w:t>Smart City Infrastructure</w:t>
      </w:r>
      <w:r w:rsidRPr="006A0C70">
        <w:rPr>
          <w:rFonts w:ascii="Times New Roman" w:hAnsi="Times New Roman" w:cs="Times New Roman"/>
          <w:sz w:val="24"/>
          <w:szCs w:val="24"/>
        </w:rPr>
        <w:t>, where fuel security and data privacy are paramount.</w:t>
      </w:r>
    </w:p>
    <w:p w14:paraId="190CDAF5" w14:textId="77777777" w:rsidR="004C077E" w:rsidRPr="006A0C70" w:rsidRDefault="004C077E" w:rsidP="004C077E">
      <w:pPr>
        <w:numPr>
          <w:ilvl w:val="0"/>
          <w:numId w:val="2"/>
        </w:numPr>
        <w:rPr>
          <w:rFonts w:ascii="Times New Roman" w:hAnsi="Times New Roman" w:cs="Times New Roman"/>
          <w:sz w:val="24"/>
          <w:szCs w:val="24"/>
        </w:rPr>
      </w:pPr>
      <w:r w:rsidRPr="006A0C70">
        <w:rPr>
          <w:rFonts w:ascii="Times New Roman" w:hAnsi="Times New Roman" w:cs="Times New Roman"/>
          <w:b/>
          <w:bCs/>
          <w:sz w:val="24"/>
          <w:szCs w:val="24"/>
        </w:rPr>
        <w:t>Limitations:</w:t>
      </w:r>
      <w:r w:rsidRPr="006A0C70">
        <w:rPr>
          <w:rFonts w:ascii="Times New Roman" w:hAnsi="Times New Roman" w:cs="Times New Roman"/>
          <w:sz w:val="24"/>
          <w:szCs w:val="24"/>
        </w:rPr>
        <w:t xml:space="preserve"> The current scope is limited to a local WiFi network environment for demonstration purposes and simulates the multi-node federated aggregation process using a centralized server architecture.</w:t>
      </w:r>
    </w:p>
    <w:p w14:paraId="47D6D94E" w14:textId="77777777" w:rsidR="00F13A41" w:rsidRPr="006A0C70" w:rsidRDefault="00F13A41">
      <w:pPr>
        <w:rPr>
          <w:rFonts w:ascii="Times New Roman" w:hAnsi="Times New Roman" w:cs="Times New Roman"/>
          <w:sz w:val="24"/>
          <w:szCs w:val="24"/>
        </w:rPr>
      </w:pPr>
    </w:p>
    <w:sectPr w:rsidR="00F13A41" w:rsidRPr="006A0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318F"/>
    <w:multiLevelType w:val="multilevel"/>
    <w:tmpl w:val="0DD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A6E48"/>
    <w:multiLevelType w:val="multilevel"/>
    <w:tmpl w:val="0E5C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718550">
    <w:abstractNumId w:val="1"/>
  </w:num>
  <w:num w:numId="2" w16cid:durableId="3050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7E"/>
    <w:rsid w:val="00021119"/>
    <w:rsid w:val="003708C4"/>
    <w:rsid w:val="004C077E"/>
    <w:rsid w:val="006A0C70"/>
    <w:rsid w:val="007074C6"/>
    <w:rsid w:val="0073478A"/>
    <w:rsid w:val="00A55DE9"/>
    <w:rsid w:val="00B47D60"/>
    <w:rsid w:val="00EC4F1B"/>
    <w:rsid w:val="00EE0AAB"/>
    <w:rsid w:val="00F13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5C4"/>
  <w15:chartTrackingRefBased/>
  <w15:docId w15:val="{9B566345-AD7F-42D9-B6DF-84BC9520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D60"/>
  </w:style>
  <w:style w:type="paragraph" w:styleId="Heading1">
    <w:name w:val="heading 1"/>
    <w:basedOn w:val="Normal"/>
    <w:next w:val="Normal"/>
    <w:link w:val="Heading1Char"/>
    <w:uiPriority w:val="9"/>
    <w:qFormat/>
    <w:rsid w:val="004C07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07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07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07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07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0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7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07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07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07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07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0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7E"/>
    <w:rPr>
      <w:rFonts w:eastAsiaTheme="majorEastAsia" w:cstheme="majorBidi"/>
      <w:color w:val="272727" w:themeColor="text1" w:themeTint="D8"/>
    </w:rPr>
  </w:style>
  <w:style w:type="paragraph" w:styleId="Title">
    <w:name w:val="Title"/>
    <w:basedOn w:val="Normal"/>
    <w:next w:val="Normal"/>
    <w:link w:val="TitleChar"/>
    <w:uiPriority w:val="10"/>
    <w:qFormat/>
    <w:rsid w:val="004C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77E"/>
    <w:pPr>
      <w:spacing w:before="160"/>
      <w:jc w:val="center"/>
    </w:pPr>
    <w:rPr>
      <w:i/>
      <w:iCs/>
      <w:color w:val="404040" w:themeColor="text1" w:themeTint="BF"/>
    </w:rPr>
  </w:style>
  <w:style w:type="character" w:customStyle="1" w:styleId="QuoteChar">
    <w:name w:val="Quote Char"/>
    <w:basedOn w:val="DefaultParagraphFont"/>
    <w:link w:val="Quote"/>
    <w:uiPriority w:val="29"/>
    <w:rsid w:val="004C077E"/>
    <w:rPr>
      <w:i/>
      <w:iCs/>
      <w:color w:val="404040" w:themeColor="text1" w:themeTint="BF"/>
    </w:rPr>
  </w:style>
  <w:style w:type="paragraph" w:styleId="ListParagraph">
    <w:name w:val="List Paragraph"/>
    <w:basedOn w:val="Normal"/>
    <w:uiPriority w:val="34"/>
    <w:qFormat/>
    <w:rsid w:val="004C077E"/>
    <w:pPr>
      <w:ind w:left="720"/>
      <w:contextualSpacing/>
    </w:pPr>
  </w:style>
  <w:style w:type="character" w:styleId="IntenseEmphasis">
    <w:name w:val="Intense Emphasis"/>
    <w:basedOn w:val="DefaultParagraphFont"/>
    <w:uiPriority w:val="21"/>
    <w:qFormat/>
    <w:rsid w:val="004C077E"/>
    <w:rPr>
      <w:i/>
      <w:iCs/>
      <w:color w:val="2F5496" w:themeColor="accent1" w:themeShade="BF"/>
    </w:rPr>
  </w:style>
  <w:style w:type="paragraph" w:styleId="IntenseQuote">
    <w:name w:val="Intense Quote"/>
    <w:basedOn w:val="Normal"/>
    <w:next w:val="Normal"/>
    <w:link w:val="IntenseQuoteChar"/>
    <w:uiPriority w:val="30"/>
    <w:qFormat/>
    <w:rsid w:val="004C07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077E"/>
    <w:rPr>
      <w:i/>
      <w:iCs/>
      <w:color w:val="2F5496" w:themeColor="accent1" w:themeShade="BF"/>
    </w:rPr>
  </w:style>
  <w:style w:type="character" w:styleId="IntenseReference">
    <w:name w:val="Intense Reference"/>
    <w:basedOn w:val="DefaultParagraphFont"/>
    <w:uiPriority w:val="32"/>
    <w:qFormat/>
    <w:rsid w:val="004C07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2</cp:revision>
  <dcterms:created xsi:type="dcterms:W3CDTF">2025-12-08T16:31:00Z</dcterms:created>
  <dcterms:modified xsi:type="dcterms:W3CDTF">2025-12-09T04:59:00Z</dcterms:modified>
</cp:coreProperties>
</file>