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6208C" w:rsidRDefault="00000000" w:rsidP="00783310">
      <w:pPr>
        <w:bidi/>
        <w:spacing w:before="360"/>
        <w:rPr>
          <w:rFonts w:hint="eastAsia"/>
        </w:rPr>
      </w:pPr>
      <w:r>
        <w:rPr>
          <w:noProof/>
        </w:rPr>
        <w:drawing>
          <wp:inline distT="0" distB="0" distL="0" distR="0">
            <wp:extent cx="756000" cy="6325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_amad_logo.png"/>
                    <pic:cNvPicPr/>
                  </pic:nvPicPr>
                  <pic:blipFill>
                    <a:blip r:embed="rId8"/>
                    <a:stretch>
                      <a:fillRect/>
                    </a:stretch>
                  </pic:blipFill>
                  <pic:spPr>
                    <a:xfrm>
                      <a:off x="0" y="0"/>
                      <a:ext cx="756000" cy="632571"/>
                    </a:xfrm>
                    <a:prstGeom prst="rect">
                      <a:avLst/>
                    </a:prstGeom>
                  </pic:spPr>
                </pic:pic>
              </a:graphicData>
            </a:graphic>
          </wp:inline>
        </w:drawing>
      </w:r>
    </w:p>
    <w:p w:rsidR="00E6208C" w:rsidRDefault="00000000" w:rsidP="00783310">
      <w:pPr>
        <w:bidi/>
        <w:spacing w:before="600"/>
        <w:rPr>
          <w:rFonts w:hint="eastAsia"/>
        </w:rPr>
      </w:pPr>
      <w:r>
        <w:rPr>
          <w:rFonts w:ascii="Noto Kufi Arabic" w:hAnsi="Noto Kufi Arabic" w:cs="Noto Kufi Arabic"/>
          <w:b/>
          <w:color w:val="090E28"/>
          <w:sz w:val="56"/>
          <w:rtl/>
        </w:rPr>
        <w:t>منظومة المقياس</w:t>
      </w:r>
    </w:p>
    <w:p w:rsidR="00E6208C" w:rsidRDefault="00000000" w:rsidP="00783310">
      <w:pPr>
        <w:bidi/>
        <w:rPr>
          <w:rFonts w:hint="eastAsia"/>
        </w:rPr>
      </w:pPr>
      <w:r>
        <w:rPr>
          <w:rFonts w:ascii="Noto Kufi Arabic" w:hAnsi="Noto Kufi Arabic" w:cs="Noto Kufi Arabic"/>
          <w:b/>
          <w:color w:val="7B3FF2"/>
          <w:sz w:val="36"/>
          <w:rtl/>
        </w:rPr>
        <w:t>دليل تعليمي وتقني لفهم المشروع وبنائه</w:t>
      </w:r>
    </w:p>
    <w:p w:rsidR="00E6208C" w:rsidRDefault="00000000" w:rsidP="00783310">
      <w:pPr>
        <w:bidi/>
        <w:rPr>
          <w:rFonts w:hint="eastAsia"/>
        </w:rPr>
      </w:pPr>
      <w:r>
        <w:rPr>
          <w:color w:val="667085"/>
          <w:sz w:val="22"/>
          <w:rtl/>
        </w:rPr>
        <w:t>الرؤية · الملفات المصدرية · التقنيات · قاعدة البيانات · التكاملات · النموذج الأولي · خارطة الطريق</w:t>
      </w:r>
    </w:p>
    <w:p w:rsidR="00E6208C" w:rsidRDefault="00E6208C" w:rsidP="00783310">
      <w:pPr>
        <w:rPr>
          <w:rFonts w:hint="eastAsia"/>
        </w:rPr>
      </w:pPr>
    </w:p>
    <w:p w:rsidR="00E6208C" w:rsidRDefault="00E6208C" w:rsidP="00783310">
      <w:pPr>
        <w:rPr>
          <w:rFonts w:hint="eastAsia"/>
        </w:rPr>
      </w:pPr>
    </w:p>
    <w:p w:rsidR="00E6208C" w:rsidRDefault="00E6208C" w:rsidP="00783310">
      <w:pPr>
        <w:rPr>
          <w:rFonts w:hint="eastAsia"/>
        </w:rPr>
      </w:pPr>
    </w:p>
    <w:tbl>
      <w:tblPr>
        <w:tblW w:w="0" w:type="auto"/>
        <w:jc w:val="center"/>
        <w:tblLook w:val="04A0" w:firstRow="1" w:lastRow="0" w:firstColumn="1" w:lastColumn="0" w:noHBand="0" w:noVBand="1"/>
      </w:tblPr>
      <w:tblGrid>
        <w:gridCol w:w="10318"/>
      </w:tblGrid>
      <w:tr w:rsidR="00E6208C">
        <w:trPr>
          <w:jc w:val="center"/>
        </w:trPr>
        <w:tc>
          <w:tcPr>
            <w:tcW w:w="10318" w:type="dxa"/>
            <w:shd w:val="clear" w:color="auto" w:fill="090E28"/>
            <w:tcMar>
              <w:top w:w="250" w:type="dxa"/>
              <w:left w:w="250" w:type="dxa"/>
              <w:bottom w:w="250" w:type="dxa"/>
              <w:right w:w="250" w:type="dxa"/>
            </w:tcMar>
          </w:tcPr>
          <w:p w:rsidR="00E6208C" w:rsidRDefault="00000000" w:rsidP="00783310">
            <w:pPr>
              <w:bidi/>
              <w:rPr>
                <w:rFonts w:hint="eastAsia"/>
              </w:rPr>
            </w:pPr>
            <w:r>
              <w:rPr>
                <w:rFonts w:ascii="Noto Kufi Arabic" w:hAnsi="Noto Kufi Arabic" w:cs="Noto Kufi Arabic"/>
                <w:b/>
                <w:color w:val="FFFFFF"/>
                <w:sz w:val="26"/>
                <w:rtl/>
              </w:rPr>
              <w:t>وثيقة شرح تعليمية أولاً، ومرجع تقني ثانياً</w:t>
            </w:r>
          </w:p>
          <w:p w:rsidR="00E6208C" w:rsidRDefault="00000000" w:rsidP="00783310">
            <w:pPr>
              <w:bidi/>
              <w:rPr>
                <w:rFonts w:hint="eastAsia"/>
              </w:rPr>
            </w:pPr>
            <w:r>
              <w:rPr>
                <w:color w:val="D8D9E5"/>
                <w:sz w:val="20"/>
                <w:rtl/>
              </w:rPr>
              <w:t>مبنية على حزمة التسليم المقدمة في يوليو 2026</w:t>
            </w:r>
          </w:p>
        </w:tc>
      </w:tr>
    </w:tbl>
    <w:p w:rsidR="00E6208C" w:rsidRDefault="00E6208C" w:rsidP="00783310">
      <w:pPr>
        <w:rPr>
          <w:rFonts w:hint="eastAsia"/>
        </w:rPr>
      </w:pPr>
    </w:p>
    <w:p w:rsidR="00E6208C" w:rsidRDefault="00E6208C" w:rsidP="00783310">
      <w:pPr>
        <w:rPr>
          <w:rFonts w:hint="eastAsia"/>
        </w:rPr>
      </w:pPr>
    </w:p>
    <w:p w:rsidR="00E6208C" w:rsidRDefault="00E6208C" w:rsidP="00783310">
      <w:pPr>
        <w:rPr>
          <w:rFonts w:hint="eastAsia"/>
        </w:rPr>
      </w:pPr>
    </w:p>
    <w:p w:rsidR="00E6208C" w:rsidRDefault="00E6208C" w:rsidP="00783310">
      <w:pPr>
        <w:rPr>
          <w:rFonts w:hint="eastAsia"/>
        </w:rPr>
      </w:pPr>
    </w:p>
    <w:p w:rsidR="00E6208C" w:rsidRDefault="00E6208C" w:rsidP="00783310">
      <w:pPr>
        <w:rPr>
          <w:rFonts w:hint="eastAsia"/>
        </w:rPr>
      </w:pPr>
    </w:p>
    <w:p w:rsidR="00E6208C" w:rsidRDefault="00000000" w:rsidP="00783310">
      <w:pPr>
        <w:bidi/>
        <w:rPr>
          <w:rFonts w:hint="eastAsia"/>
        </w:rPr>
      </w:pPr>
      <w:r>
        <w:rPr>
          <w:b/>
          <w:color w:val="090E28"/>
          <w:sz w:val="20"/>
          <w:rtl/>
        </w:rPr>
        <w:t>شركة الأمد التقنية — مكة المكرمة</w:t>
      </w:r>
    </w:p>
    <w:p w:rsidR="00E6208C" w:rsidRDefault="00000000" w:rsidP="00783310">
      <w:pPr>
        <w:bidi/>
        <w:rPr>
          <w:rFonts w:hint="eastAsia"/>
        </w:rPr>
      </w:pPr>
      <w:r>
        <w:rPr>
          <w:color w:val="667085"/>
          <w:sz w:val="19"/>
          <w:rtl/>
        </w:rPr>
        <w:t>الإصدار 1.0 — يوليو 2026</w:t>
      </w:r>
    </w:p>
    <w:p w:rsidR="00E6208C" w:rsidRDefault="00000000" w:rsidP="00783310">
      <w:pPr>
        <w:rPr>
          <w:rFonts w:hint="eastAsia"/>
        </w:rPr>
      </w:pPr>
      <w:r>
        <w:br w:type="page"/>
      </w:r>
    </w:p>
    <w:p w:rsidR="00E6208C" w:rsidRDefault="00000000" w:rsidP="00783310">
      <w:pPr>
        <w:keepNext/>
        <w:shd w:val="clear" w:color="auto" w:fill="090E28"/>
        <w:bidi/>
        <w:spacing w:before="160" w:after="160"/>
        <w:rPr>
          <w:rFonts w:hint="eastAsia"/>
        </w:rPr>
      </w:pPr>
      <w:r>
        <w:rPr>
          <w:rFonts w:ascii="Noto Kufi Arabic" w:hAnsi="Noto Kufi Arabic" w:cs="Noto Kufi Arabic"/>
          <w:b/>
          <w:color w:val="FFFFFF"/>
          <w:sz w:val="30"/>
          <w:rtl/>
        </w:rPr>
        <w:lastRenderedPageBreak/>
        <w:t>المحتويات</w:t>
      </w:r>
    </w:p>
    <w:p w:rsidR="00E6208C" w:rsidRDefault="00000000" w:rsidP="00783310">
      <w:pPr>
        <w:bidi/>
        <w:spacing w:after="60" w:line="293" w:lineRule="auto"/>
        <w:rPr>
          <w:rFonts w:hint="eastAsia"/>
        </w:rPr>
      </w:pPr>
      <w:r>
        <w:rPr>
          <w:b/>
          <w:color w:val="7B3FF2"/>
          <w:rtl/>
        </w:rPr>
        <w:t xml:space="preserve">• </w:t>
      </w:r>
      <w:r>
        <w:rPr>
          <w:color w:val="171A28"/>
          <w:rtl/>
        </w:rPr>
        <w:t>1. طريقة استخدام الوثيقة</w:t>
      </w:r>
    </w:p>
    <w:p w:rsidR="00E6208C" w:rsidRDefault="00000000" w:rsidP="00783310">
      <w:pPr>
        <w:bidi/>
        <w:spacing w:after="60" w:line="293" w:lineRule="auto"/>
        <w:rPr>
          <w:rFonts w:hint="eastAsia"/>
        </w:rPr>
      </w:pPr>
      <w:r>
        <w:rPr>
          <w:b/>
          <w:color w:val="7B3FF2"/>
          <w:rtl/>
        </w:rPr>
        <w:t xml:space="preserve">• </w:t>
      </w:r>
      <w:r>
        <w:rPr>
          <w:color w:val="171A28"/>
          <w:rtl/>
        </w:rPr>
        <w:t>2. المشروع في صفحة واحدة</w:t>
      </w:r>
    </w:p>
    <w:p w:rsidR="00E6208C" w:rsidRDefault="00000000" w:rsidP="00783310">
      <w:pPr>
        <w:bidi/>
        <w:spacing w:after="60" w:line="293" w:lineRule="auto"/>
        <w:rPr>
          <w:rFonts w:hint="eastAsia"/>
        </w:rPr>
      </w:pPr>
      <w:r>
        <w:rPr>
          <w:b/>
          <w:color w:val="7B3FF2"/>
          <w:rtl/>
        </w:rPr>
        <w:t xml:space="preserve">• </w:t>
      </w:r>
      <w:r>
        <w:rPr>
          <w:color w:val="171A28"/>
          <w:rtl/>
        </w:rPr>
        <w:t>3. القاموس التقني الأساسي</w:t>
      </w:r>
    </w:p>
    <w:p w:rsidR="00E6208C" w:rsidRDefault="00000000" w:rsidP="00783310">
      <w:pPr>
        <w:bidi/>
        <w:spacing w:after="60" w:line="293" w:lineRule="auto"/>
        <w:rPr>
          <w:rFonts w:hint="eastAsia"/>
        </w:rPr>
      </w:pPr>
      <w:r>
        <w:rPr>
          <w:b/>
          <w:color w:val="7B3FF2"/>
          <w:rtl/>
        </w:rPr>
        <w:t xml:space="preserve">• </w:t>
      </w:r>
      <w:r>
        <w:rPr>
          <w:color w:val="171A28"/>
          <w:rtl/>
        </w:rPr>
        <w:t>4. شرح البنية التقنية الأساسية ومراجع التعلم</w:t>
      </w:r>
    </w:p>
    <w:p w:rsidR="00E6208C" w:rsidRDefault="00000000" w:rsidP="00783310">
      <w:pPr>
        <w:bidi/>
        <w:spacing w:after="60" w:line="293" w:lineRule="auto"/>
        <w:rPr>
          <w:rFonts w:hint="eastAsia"/>
        </w:rPr>
      </w:pPr>
      <w:r>
        <w:rPr>
          <w:b/>
          <w:color w:val="7B3FF2"/>
          <w:rtl/>
        </w:rPr>
        <w:t xml:space="preserve">• </w:t>
      </w:r>
      <w:r>
        <w:rPr>
          <w:color w:val="171A28"/>
          <w:rtl/>
        </w:rPr>
        <w:t>5. قراءة الملفات المصدرية ملفاً ملفاً</w:t>
      </w:r>
    </w:p>
    <w:p w:rsidR="00E6208C" w:rsidRDefault="00000000" w:rsidP="00783310">
      <w:pPr>
        <w:bidi/>
        <w:spacing w:after="60" w:line="293" w:lineRule="auto"/>
        <w:rPr>
          <w:rFonts w:hint="eastAsia"/>
        </w:rPr>
      </w:pPr>
      <w:r>
        <w:rPr>
          <w:b/>
          <w:color w:val="7B3FF2"/>
          <w:rtl/>
        </w:rPr>
        <w:t xml:space="preserve">• </w:t>
      </w:r>
      <w:r>
        <w:rPr>
          <w:color w:val="171A28"/>
          <w:rtl/>
        </w:rPr>
        <w:t>6. المعمارية وتدفق البيانات</w:t>
      </w:r>
    </w:p>
    <w:p w:rsidR="00E6208C" w:rsidRDefault="00000000" w:rsidP="00783310">
      <w:pPr>
        <w:bidi/>
        <w:spacing w:after="60" w:line="293" w:lineRule="auto"/>
        <w:rPr>
          <w:rFonts w:hint="eastAsia"/>
        </w:rPr>
      </w:pPr>
      <w:r>
        <w:rPr>
          <w:b/>
          <w:color w:val="7B3FF2"/>
          <w:rtl/>
        </w:rPr>
        <w:t xml:space="preserve">• </w:t>
      </w:r>
      <w:r>
        <w:rPr>
          <w:color w:val="171A28"/>
          <w:rtl/>
        </w:rPr>
        <w:t>7. قاعدة البيانات وشرح SQL</w:t>
      </w:r>
    </w:p>
    <w:p w:rsidR="00E6208C" w:rsidRDefault="00000000" w:rsidP="00783310">
      <w:pPr>
        <w:bidi/>
        <w:spacing w:after="60" w:line="293" w:lineRule="auto"/>
        <w:rPr>
          <w:rFonts w:hint="eastAsia"/>
        </w:rPr>
      </w:pPr>
      <w:r>
        <w:rPr>
          <w:b/>
          <w:color w:val="7B3FF2"/>
          <w:rtl/>
        </w:rPr>
        <w:t xml:space="preserve">• </w:t>
      </w:r>
      <w:r>
        <w:rPr>
          <w:color w:val="171A28"/>
          <w:rtl/>
        </w:rPr>
        <w:t>8. التكاملات: Jotform وxAPI وQR</w:t>
      </w:r>
    </w:p>
    <w:p w:rsidR="00E6208C" w:rsidRDefault="00000000" w:rsidP="00783310">
      <w:pPr>
        <w:bidi/>
        <w:spacing w:after="60" w:line="293" w:lineRule="auto"/>
        <w:rPr>
          <w:rFonts w:hint="eastAsia"/>
        </w:rPr>
      </w:pPr>
      <w:r>
        <w:rPr>
          <w:b/>
          <w:color w:val="7B3FF2"/>
          <w:rtl/>
        </w:rPr>
        <w:t xml:space="preserve">• </w:t>
      </w:r>
      <w:r>
        <w:rPr>
          <w:color w:val="171A28"/>
          <w:rtl/>
        </w:rPr>
        <w:t>9. النموذج الأولي JSX وشرح الكود</w:t>
      </w:r>
    </w:p>
    <w:p w:rsidR="00E6208C" w:rsidRDefault="00000000" w:rsidP="00783310">
      <w:pPr>
        <w:bidi/>
        <w:spacing w:after="60" w:line="293" w:lineRule="auto"/>
        <w:rPr>
          <w:rFonts w:hint="eastAsia"/>
        </w:rPr>
      </w:pPr>
      <w:r>
        <w:rPr>
          <w:b/>
          <w:color w:val="7B3FF2"/>
          <w:rtl/>
        </w:rPr>
        <w:t xml:space="preserve">• </w:t>
      </w:r>
      <w:r>
        <w:rPr>
          <w:color w:val="171A28"/>
          <w:rtl/>
        </w:rPr>
        <w:t>10. خارطة الطريق ومعايير القبول</w:t>
      </w:r>
    </w:p>
    <w:p w:rsidR="00E6208C" w:rsidRDefault="00000000" w:rsidP="00783310">
      <w:pPr>
        <w:bidi/>
        <w:spacing w:after="60" w:line="293" w:lineRule="auto"/>
        <w:rPr>
          <w:rFonts w:hint="eastAsia"/>
        </w:rPr>
      </w:pPr>
      <w:r>
        <w:rPr>
          <w:b/>
          <w:color w:val="7B3FF2"/>
          <w:rtl/>
        </w:rPr>
        <w:t xml:space="preserve">• </w:t>
      </w:r>
      <w:r>
        <w:rPr>
          <w:color w:val="171A28"/>
          <w:rtl/>
        </w:rPr>
        <w:t>11. العيوب والتعارضات والقرارات المطلوبة</w:t>
      </w:r>
    </w:p>
    <w:p w:rsidR="00E6208C" w:rsidRDefault="00000000" w:rsidP="00783310">
      <w:pPr>
        <w:bidi/>
        <w:spacing w:after="60" w:line="293" w:lineRule="auto"/>
        <w:rPr>
          <w:rFonts w:hint="eastAsia"/>
        </w:rPr>
      </w:pPr>
      <w:r>
        <w:rPr>
          <w:b/>
          <w:color w:val="7B3FF2"/>
          <w:rtl/>
        </w:rPr>
        <w:t xml:space="preserve">• </w:t>
      </w:r>
      <w:r>
        <w:rPr>
          <w:color w:val="171A28"/>
          <w:rtl/>
        </w:rPr>
        <w:t>12. خطة بدء التنفيذ</w:t>
      </w:r>
    </w:p>
    <w:p w:rsidR="00E6208C" w:rsidRDefault="00000000" w:rsidP="00783310">
      <w:pPr>
        <w:bidi/>
        <w:spacing w:after="60" w:line="293" w:lineRule="auto"/>
        <w:rPr>
          <w:rFonts w:hint="eastAsia"/>
        </w:rPr>
      </w:pPr>
      <w:r>
        <w:rPr>
          <w:b/>
          <w:color w:val="7B3FF2"/>
          <w:rtl/>
        </w:rPr>
        <w:t xml:space="preserve">• </w:t>
      </w:r>
      <w:r>
        <w:rPr>
          <w:color w:val="171A28"/>
          <w:rtl/>
        </w:rPr>
        <w:t>13. المراجع الرسمية للتعلم</w:t>
      </w:r>
    </w:p>
    <w:tbl>
      <w:tblPr>
        <w:tblW w:w="0" w:type="auto"/>
        <w:jc w:val="center"/>
        <w:tblLayout w:type="fixed"/>
        <w:tblLook w:val="04A0" w:firstRow="1" w:lastRow="0" w:firstColumn="1" w:lastColumn="0" w:noHBand="0" w:noVBand="1"/>
      </w:tblPr>
      <w:tblGrid>
        <w:gridCol w:w="10318"/>
      </w:tblGrid>
      <w:tr w:rsidR="00E6208C">
        <w:trPr>
          <w:cantSplit/>
          <w:jc w:val="center"/>
        </w:trPr>
        <w:tc>
          <w:tcPr>
            <w:tcW w:w="10318" w:type="dxa"/>
            <w:shd w:val="clear" w:color="auto" w:fill="F3F0FF"/>
            <w:tcMar>
              <w:top w:w="120" w:type="dxa"/>
              <w:left w:w="180" w:type="dxa"/>
              <w:bottom w:w="120" w:type="dxa"/>
              <w:right w:w="180" w:type="dxa"/>
            </w:tcMar>
          </w:tcPr>
          <w:p w:rsidR="00E6208C" w:rsidRDefault="00000000" w:rsidP="00783310">
            <w:pPr>
              <w:bidi/>
              <w:spacing w:after="60"/>
              <w:rPr>
                <w:rFonts w:hint="eastAsia"/>
              </w:rPr>
            </w:pPr>
            <w:r>
              <w:rPr>
                <w:rFonts w:ascii="Noto Kufi Arabic" w:hAnsi="Noto Kufi Arabic" w:cs="Noto Kufi Arabic"/>
                <w:b/>
                <w:color w:val="7B3FF2"/>
                <w:rtl/>
              </w:rPr>
              <w:t>قاعدة القراءة</w:t>
            </w:r>
          </w:p>
          <w:p w:rsidR="00E6208C" w:rsidRDefault="00000000" w:rsidP="00783310">
            <w:pPr>
              <w:bidi/>
              <w:spacing w:after="0" w:line="288" w:lineRule="auto"/>
              <w:rPr>
                <w:rFonts w:hint="eastAsia"/>
              </w:rPr>
            </w:pPr>
            <w:r>
              <w:rPr>
                <w:color w:val="171A28"/>
                <w:sz w:val="20"/>
                <w:rtl/>
              </w:rPr>
              <w:t>الأقسام 3 و4 مصممة لمن يبدأ من الصفر. القسم 5 يشرح كل ملف على حدة كما هو. الأقسام 6 إلى 10 تجمع الصورة التقنية. القسم 11 لا يغيّر المشروع؛ بل يكشف ما يجب حسمه قبل كتابة كود إنتاجي.</w:t>
            </w:r>
          </w:p>
        </w:tc>
      </w:tr>
    </w:tbl>
    <w:p w:rsidR="00E6208C" w:rsidRDefault="00E6208C" w:rsidP="00783310">
      <w:pPr>
        <w:spacing w:after="0"/>
        <w:rPr>
          <w:rFonts w:hint="eastAsia"/>
        </w:rPr>
      </w:pPr>
    </w:p>
    <w:p w:rsidR="00E6208C" w:rsidRDefault="00000000" w:rsidP="00783310">
      <w:pPr>
        <w:keepNext/>
        <w:shd w:val="clear" w:color="auto" w:fill="090E28"/>
        <w:bidi/>
        <w:spacing w:before="160" w:after="160"/>
        <w:rPr>
          <w:rFonts w:hint="eastAsia"/>
        </w:rPr>
      </w:pPr>
      <w:r>
        <w:rPr>
          <w:rFonts w:ascii="Noto Kufi Arabic" w:hAnsi="Noto Kufi Arabic" w:cs="Noto Kufi Arabic"/>
          <w:b/>
          <w:color w:val="FFFFFF"/>
          <w:sz w:val="30"/>
          <w:rtl/>
        </w:rPr>
        <w:t>1 · طريقة استخدام الوثيقة</w:t>
      </w:r>
    </w:p>
    <w:p w:rsidR="00E6208C" w:rsidRDefault="00000000" w:rsidP="00783310">
      <w:pPr>
        <w:bidi/>
        <w:spacing w:after="80" w:line="293" w:lineRule="auto"/>
        <w:rPr>
          <w:rFonts w:hint="eastAsia"/>
        </w:rPr>
      </w:pPr>
      <w:r>
        <w:rPr>
          <w:color w:val="171A28"/>
          <w:rtl/>
        </w:rPr>
        <w:t>هذه الوثيقة لا تفترض معرفة سابقة بالبرمجة أو الاستضافة أو قواعد البيانات. اقرأها بالترتيب مرة واحدة، ثم استخدم الأقسام المستقلة للرجوع السريع عند السؤال عن ملف أو تقنية معينة.</w:t>
      </w:r>
    </w:p>
    <w:tbl>
      <w:tblPr>
        <w:tblStyle w:val="TableGrid"/>
        <w:tblW w:w="0" w:type="auto"/>
        <w:jc w:val="center"/>
        <w:tblLayout w:type="fixed"/>
        <w:tblLook w:val="04A0" w:firstRow="1" w:lastRow="0" w:firstColumn="1" w:lastColumn="0" w:noHBand="0" w:noVBand="1"/>
      </w:tblPr>
      <w:tblGrid>
        <w:gridCol w:w="5159"/>
        <w:gridCol w:w="5159"/>
      </w:tblGrid>
      <w:tr w:rsidR="00E6208C">
        <w:trPr>
          <w:tblHeader/>
          <w:jc w:val="center"/>
        </w:trPr>
        <w:tc>
          <w:tcPr>
            <w:tcW w:w="5159" w:type="dxa"/>
            <w:shd w:val="clear" w:color="auto" w:fill="090E28"/>
            <w:tcMar>
              <w:top w:w="90" w:type="dxa"/>
              <w:left w:w="100" w:type="dxa"/>
              <w:bottom w:w="90" w:type="dxa"/>
              <w:right w:w="100" w:type="dxa"/>
            </w:tcMar>
            <w:vAlign w:val="center"/>
          </w:tcPr>
          <w:p w:rsidR="00E6208C" w:rsidRDefault="00000000" w:rsidP="00783310">
            <w:pPr>
              <w:bidi/>
              <w:rPr>
                <w:rFonts w:hint="eastAsia"/>
              </w:rPr>
            </w:pPr>
            <w:r>
              <w:rPr>
                <w:rFonts w:ascii="Noto Kufi Arabic" w:hAnsi="Noto Kufi Arabic" w:cs="Noto Kufi Arabic"/>
                <w:b/>
                <w:color w:val="FFFFFF"/>
                <w:sz w:val="18"/>
                <w:rtl/>
              </w:rPr>
              <w:t>عندما تريد أن تعرف</w:t>
            </w:r>
          </w:p>
        </w:tc>
        <w:tc>
          <w:tcPr>
            <w:tcW w:w="5159" w:type="dxa"/>
            <w:shd w:val="clear" w:color="auto" w:fill="090E28"/>
            <w:tcMar>
              <w:top w:w="90" w:type="dxa"/>
              <w:left w:w="100" w:type="dxa"/>
              <w:bottom w:w="90" w:type="dxa"/>
              <w:right w:w="100" w:type="dxa"/>
            </w:tcMar>
            <w:vAlign w:val="center"/>
          </w:tcPr>
          <w:p w:rsidR="00E6208C" w:rsidRDefault="00000000" w:rsidP="00783310">
            <w:pPr>
              <w:bidi/>
              <w:rPr>
                <w:rFonts w:hint="eastAsia"/>
              </w:rPr>
            </w:pPr>
            <w:r>
              <w:rPr>
                <w:rFonts w:ascii="Noto Kufi Arabic" w:hAnsi="Noto Kufi Arabic" w:cs="Noto Kufi Arabic"/>
                <w:b/>
                <w:color w:val="FFFFFF"/>
                <w:sz w:val="18"/>
                <w:rtl/>
              </w:rPr>
              <w:t>اذهب إلى</w:t>
            </w:r>
          </w:p>
        </w:tc>
      </w:tr>
      <w:tr w:rsidR="00E6208C">
        <w:trPr>
          <w:jc w:val="center"/>
        </w:trPr>
        <w:tc>
          <w:tcPr>
            <w:tcW w:w="5102"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ما المشروع ولماذا يُبنى؟</w:t>
            </w:r>
          </w:p>
        </w:tc>
        <w:tc>
          <w:tcPr>
            <w:tcW w:w="4819"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القسم 2</w:t>
            </w:r>
          </w:p>
        </w:tc>
      </w:tr>
      <w:tr w:rsidR="00E6208C">
        <w:trPr>
          <w:jc w:val="center"/>
        </w:trPr>
        <w:tc>
          <w:tcPr>
            <w:tcW w:w="5102"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ما معنى API أو Database أو RLS؟</w:t>
            </w:r>
          </w:p>
        </w:tc>
        <w:tc>
          <w:tcPr>
            <w:tcW w:w="4819"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القسم 3</w:t>
            </w:r>
          </w:p>
        </w:tc>
      </w:tr>
      <w:tr w:rsidR="00E6208C">
        <w:trPr>
          <w:jc w:val="center"/>
        </w:trPr>
        <w:tc>
          <w:tcPr>
            <w:tcW w:w="5102"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ما هي كل تقنية وكيف نستخدمها؟</w:t>
            </w:r>
          </w:p>
        </w:tc>
        <w:tc>
          <w:tcPr>
            <w:tcW w:w="4819"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القسم 4</w:t>
            </w:r>
          </w:p>
        </w:tc>
      </w:tr>
      <w:tr w:rsidR="00E6208C">
        <w:trPr>
          <w:jc w:val="center"/>
        </w:trPr>
        <w:tc>
          <w:tcPr>
            <w:tcW w:w="5102"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ماذا يوجد في ملف محدد؟</w:t>
            </w:r>
          </w:p>
        </w:tc>
        <w:tc>
          <w:tcPr>
            <w:tcW w:w="4819"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القسم 5</w:t>
            </w:r>
          </w:p>
        </w:tc>
      </w:tr>
      <w:tr w:rsidR="00E6208C">
        <w:trPr>
          <w:jc w:val="center"/>
        </w:trPr>
        <w:tc>
          <w:tcPr>
            <w:tcW w:w="5102"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كيف تتصل الأجزاء ببعضها؟</w:t>
            </w:r>
          </w:p>
        </w:tc>
        <w:tc>
          <w:tcPr>
            <w:tcW w:w="4819"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القسم 6</w:t>
            </w:r>
          </w:p>
        </w:tc>
      </w:tr>
      <w:tr w:rsidR="00E6208C">
        <w:trPr>
          <w:jc w:val="center"/>
        </w:trPr>
        <w:tc>
          <w:tcPr>
            <w:tcW w:w="5102"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ماذا تفعل جداول SQL؟</w:t>
            </w:r>
          </w:p>
        </w:tc>
        <w:tc>
          <w:tcPr>
            <w:tcW w:w="4819"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القسم 7</w:t>
            </w:r>
          </w:p>
        </w:tc>
      </w:tr>
      <w:tr w:rsidR="00E6208C">
        <w:trPr>
          <w:jc w:val="center"/>
        </w:trPr>
        <w:tc>
          <w:tcPr>
            <w:tcW w:w="5102"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كيف يدخل Jotform وxAPI وQR؟</w:t>
            </w:r>
          </w:p>
        </w:tc>
        <w:tc>
          <w:tcPr>
            <w:tcW w:w="4819"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القسم 8</w:t>
            </w:r>
          </w:p>
        </w:tc>
      </w:tr>
      <w:tr w:rsidR="00E6208C">
        <w:trPr>
          <w:jc w:val="center"/>
        </w:trPr>
        <w:tc>
          <w:tcPr>
            <w:tcW w:w="5102"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هل كود JSX تطبيق جاهز؟</w:t>
            </w:r>
          </w:p>
        </w:tc>
        <w:tc>
          <w:tcPr>
            <w:tcW w:w="4819"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القسم 9</w:t>
            </w:r>
          </w:p>
        </w:tc>
      </w:tr>
      <w:tr w:rsidR="00E6208C">
        <w:trPr>
          <w:jc w:val="center"/>
        </w:trPr>
        <w:tc>
          <w:tcPr>
            <w:tcW w:w="5102"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ما ترتيب البناء؟</w:t>
            </w:r>
          </w:p>
        </w:tc>
        <w:tc>
          <w:tcPr>
            <w:tcW w:w="4819"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القسم 10</w:t>
            </w:r>
          </w:p>
        </w:tc>
      </w:tr>
      <w:tr w:rsidR="00E6208C">
        <w:trPr>
          <w:jc w:val="center"/>
        </w:trPr>
        <w:tc>
          <w:tcPr>
            <w:tcW w:w="5102"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ما الذي لم يُحسم أو يحتاج إصلاحاً؟</w:t>
            </w:r>
          </w:p>
        </w:tc>
        <w:tc>
          <w:tcPr>
            <w:tcW w:w="4819"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القسم 11</w:t>
            </w:r>
          </w:p>
        </w:tc>
      </w:tr>
    </w:tbl>
    <w:p w:rsidR="00E6208C" w:rsidRDefault="00E6208C" w:rsidP="00783310">
      <w:pPr>
        <w:spacing w:after="20"/>
        <w:rPr>
          <w:rFonts w:hint="eastAsia"/>
        </w:rPr>
      </w:pPr>
    </w:p>
    <w:tbl>
      <w:tblPr>
        <w:tblW w:w="0" w:type="auto"/>
        <w:jc w:val="center"/>
        <w:tblLayout w:type="fixed"/>
        <w:tblLook w:val="04A0" w:firstRow="1" w:lastRow="0" w:firstColumn="1" w:lastColumn="0" w:noHBand="0" w:noVBand="1"/>
      </w:tblPr>
      <w:tblGrid>
        <w:gridCol w:w="10318"/>
      </w:tblGrid>
      <w:tr w:rsidR="00E6208C">
        <w:trPr>
          <w:cantSplit/>
          <w:jc w:val="center"/>
        </w:trPr>
        <w:tc>
          <w:tcPr>
            <w:tcW w:w="10318" w:type="dxa"/>
            <w:shd w:val="clear" w:color="auto" w:fill="FFF7E8"/>
            <w:tcMar>
              <w:top w:w="120" w:type="dxa"/>
              <w:left w:w="180" w:type="dxa"/>
              <w:bottom w:w="120" w:type="dxa"/>
              <w:right w:w="180" w:type="dxa"/>
            </w:tcMar>
          </w:tcPr>
          <w:p w:rsidR="00E6208C" w:rsidRDefault="00000000" w:rsidP="00783310">
            <w:pPr>
              <w:bidi/>
              <w:spacing w:after="60"/>
              <w:rPr>
                <w:rFonts w:hint="eastAsia"/>
              </w:rPr>
            </w:pPr>
            <w:r>
              <w:rPr>
                <w:rFonts w:ascii="Noto Kufi Arabic" w:hAnsi="Noto Kufi Arabic" w:cs="Noto Kufi Arabic"/>
                <w:b/>
                <w:color w:val="C9A24B"/>
                <w:rtl/>
              </w:rPr>
              <w:t>حدود الوثيقة</w:t>
            </w:r>
          </w:p>
          <w:p w:rsidR="00E6208C" w:rsidRDefault="00000000" w:rsidP="00783310">
            <w:pPr>
              <w:bidi/>
              <w:spacing w:after="0" w:line="288" w:lineRule="auto"/>
              <w:rPr>
                <w:rFonts w:hint="eastAsia"/>
              </w:rPr>
            </w:pPr>
            <w:r>
              <w:rPr>
                <w:color w:val="171A28"/>
                <w:sz w:val="20"/>
                <w:rtl/>
              </w:rPr>
              <w:t>الكود المرفق نموذج أولي وSchema أولي. الشرح هنا يبيّن المقصود وطريقة التطوير، لكنه لا يدّعي أن النظام تم بناؤه أو اختباره إنتاجياً.</w:t>
            </w:r>
          </w:p>
        </w:tc>
      </w:tr>
    </w:tbl>
    <w:p w:rsidR="00E6208C" w:rsidRDefault="00E6208C" w:rsidP="00783310">
      <w:pPr>
        <w:spacing w:after="0"/>
        <w:rPr>
          <w:rFonts w:hint="eastAsia"/>
        </w:rPr>
      </w:pPr>
    </w:p>
    <w:p w:rsidR="00E6208C" w:rsidRDefault="00000000" w:rsidP="00783310">
      <w:pPr>
        <w:rPr>
          <w:rFonts w:hint="eastAsia"/>
        </w:rPr>
      </w:pPr>
      <w:r>
        <w:br w:type="page"/>
      </w:r>
    </w:p>
    <w:p w:rsidR="00E6208C" w:rsidRDefault="00000000" w:rsidP="00783310">
      <w:pPr>
        <w:keepNext/>
        <w:shd w:val="clear" w:color="auto" w:fill="090E28"/>
        <w:bidi/>
        <w:spacing w:before="160" w:after="160"/>
        <w:rPr>
          <w:rFonts w:hint="eastAsia"/>
        </w:rPr>
      </w:pPr>
      <w:r>
        <w:rPr>
          <w:rFonts w:ascii="Noto Kufi Arabic" w:hAnsi="Noto Kufi Arabic" w:cs="Noto Kufi Arabic"/>
          <w:b/>
          <w:color w:val="FFFFFF"/>
          <w:sz w:val="30"/>
          <w:rtl/>
        </w:rPr>
        <w:lastRenderedPageBreak/>
        <w:t>2 · المشروع في صفحة واحدة</w:t>
      </w:r>
    </w:p>
    <w:p w:rsidR="00E6208C" w:rsidRDefault="00000000" w:rsidP="00783310">
      <w:pPr>
        <w:bidi/>
        <w:spacing w:after="80" w:line="293" w:lineRule="auto"/>
        <w:rPr>
          <w:rFonts w:hint="eastAsia"/>
        </w:rPr>
      </w:pPr>
      <w:r>
        <w:rPr>
          <w:b/>
          <w:color w:val="171A28"/>
          <w:rtl/>
        </w:rPr>
        <w:t>المقياس</w:t>
      </w:r>
      <w:r>
        <w:rPr>
          <w:color w:val="171A28"/>
          <w:rtl/>
        </w:rPr>
        <w:t xml:space="preserve"> هو نظام قياس وإثبات تدريبي متعدد الجهات. يستقبل نتيجة اختبار قبلي، وأحداث الأداء أثناء تجربة الواقع الممتد، ونتيجة اختبار بعدي. يربطها بواسطة معرّف واحد للمتدرّب، ثم يحسب أثر التدريب ويصدر تقريراً وشهادة قابلة للتحقق.</w:t>
      </w:r>
    </w:p>
    <w:p w:rsidR="00E6208C" w:rsidRDefault="00000000" w:rsidP="00783310">
      <w:pPr>
        <w:bidi/>
        <w:rPr>
          <w:rFonts w:hint="eastAsia"/>
        </w:rPr>
      </w:pPr>
      <w:r>
        <w:rPr>
          <w:noProof/>
        </w:rPr>
        <w:drawing>
          <wp:inline distT="0" distB="0" distL="0" distR="0">
            <wp:extent cx="6300000" cy="3543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overview_flow.png"/>
                    <pic:cNvPicPr/>
                  </pic:nvPicPr>
                  <pic:blipFill>
                    <a:blip r:embed="rId9"/>
                    <a:stretch>
                      <a:fillRect/>
                    </a:stretch>
                  </pic:blipFill>
                  <pic:spPr>
                    <a:xfrm>
                      <a:off x="0" y="0"/>
                      <a:ext cx="6300000" cy="3543750"/>
                    </a:xfrm>
                    <a:prstGeom prst="rect">
                      <a:avLst/>
                    </a:prstGeom>
                  </pic:spPr>
                </pic:pic>
              </a:graphicData>
            </a:graphic>
          </wp:inline>
        </w:drawing>
      </w:r>
    </w:p>
    <w:p w:rsidR="00E6208C" w:rsidRDefault="00000000" w:rsidP="00783310">
      <w:pPr>
        <w:bidi/>
        <w:spacing w:after="100"/>
        <w:rPr>
          <w:rFonts w:hint="eastAsia"/>
        </w:rPr>
      </w:pPr>
      <w:r>
        <w:rPr>
          <w:color w:val="667085"/>
          <w:sz w:val="17"/>
          <w:rtl/>
        </w:rPr>
        <w:t>الشكل 1 — التدفق العام المستخلص من README ووثيقة المشروع والمعمار.</w:t>
      </w:r>
    </w:p>
    <w:p w:rsidR="00E6208C" w:rsidRDefault="00000000" w:rsidP="00783310">
      <w:pPr>
        <w:keepNext/>
        <w:pBdr>
          <w:bottom w:val="single" w:sz="16" w:space="2" w:color="7B3FF2"/>
        </w:pBdr>
        <w:bidi/>
        <w:spacing w:before="140" w:after="80"/>
        <w:rPr>
          <w:rFonts w:hint="eastAsia"/>
        </w:rPr>
      </w:pPr>
      <w:r>
        <w:rPr>
          <w:rFonts w:ascii="Noto Kufi Arabic" w:hAnsi="Noto Kufi Arabic" w:cs="Noto Kufi Arabic"/>
          <w:b/>
          <w:color w:val="090E28"/>
          <w:sz w:val="25"/>
          <w:rtl/>
        </w:rPr>
        <w:t>المشكلة التي يحلها</w:t>
      </w:r>
    </w:p>
    <w:p w:rsidR="00E6208C" w:rsidRDefault="00000000" w:rsidP="00783310">
      <w:pPr>
        <w:bidi/>
        <w:spacing w:after="80" w:line="293" w:lineRule="auto"/>
        <w:rPr>
          <w:rFonts w:hint="eastAsia"/>
        </w:rPr>
      </w:pPr>
      <w:r>
        <w:rPr>
          <w:b/>
          <w:color w:val="7B3FF2"/>
          <w:rtl/>
        </w:rPr>
        <w:t xml:space="preserve">• </w:t>
      </w:r>
      <w:r>
        <w:rPr>
          <w:color w:val="171A28"/>
          <w:rtl/>
        </w:rPr>
        <w:t>البيانات موزعة بين Jotform ولوحة XR ولا يوجد رابط آلي بينها.</w:t>
      </w:r>
    </w:p>
    <w:p w:rsidR="00E6208C" w:rsidRDefault="00000000" w:rsidP="00783310">
      <w:pPr>
        <w:bidi/>
        <w:spacing w:after="80" w:line="293" w:lineRule="auto"/>
        <w:rPr>
          <w:rFonts w:hint="eastAsia"/>
        </w:rPr>
      </w:pPr>
      <w:r>
        <w:rPr>
          <w:b/>
          <w:color w:val="7B3FF2"/>
          <w:rtl/>
        </w:rPr>
        <w:t xml:space="preserve">• </w:t>
      </w:r>
      <w:r>
        <w:rPr>
          <w:color w:val="171A28"/>
          <w:rtl/>
        </w:rPr>
        <w:t>المطابقة اليدوية برقم الجوال سببت فقداناً وعدم تطابق؛ البيانات الحقيقية كانت 12 اختباراً قبلياً مقابل 7 بعدية.</w:t>
      </w:r>
    </w:p>
    <w:p w:rsidR="00E6208C" w:rsidRDefault="00000000" w:rsidP="00783310">
      <w:pPr>
        <w:bidi/>
        <w:spacing w:after="80" w:line="293" w:lineRule="auto"/>
        <w:rPr>
          <w:rFonts w:hint="eastAsia"/>
        </w:rPr>
      </w:pPr>
      <w:r>
        <w:rPr>
          <w:b/>
          <w:color w:val="7B3FF2"/>
          <w:rtl/>
        </w:rPr>
        <w:t xml:space="preserve">• </w:t>
      </w:r>
      <w:r>
        <w:rPr>
          <w:color w:val="171A28"/>
          <w:rtl/>
        </w:rPr>
        <w:t>الجهة التدريبية تحتاج دليلاً على الإتقان، لا مجرد ورقة حضور أو متوسط عام.</w:t>
      </w:r>
    </w:p>
    <w:p w:rsidR="00E6208C" w:rsidRDefault="00000000" w:rsidP="00783310">
      <w:pPr>
        <w:keepNext/>
        <w:pBdr>
          <w:bottom w:val="single" w:sz="16" w:space="2" w:color="7B3FF2"/>
        </w:pBdr>
        <w:bidi/>
        <w:spacing w:before="140" w:after="80"/>
        <w:rPr>
          <w:rFonts w:hint="eastAsia"/>
        </w:rPr>
      </w:pPr>
      <w:r>
        <w:rPr>
          <w:rFonts w:ascii="Noto Kufi Arabic" w:hAnsi="Noto Kufi Arabic" w:cs="Noto Kufi Arabic"/>
          <w:b/>
          <w:color w:val="090E28"/>
          <w:sz w:val="25"/>
          <w:rtl/>
        </w:rPr>
        <w:t>الحل المحسوم</w:t>
      </w:r>
    </w:p>
    <w:p w:rsidR="00E6208C" w:rsidRDefault="00000000" w:rsidP="00783310">
      <w:pPr>
        <w:bidi/>
        <w:spacing w:after="80" w:line="293" w:lineRule="auto"/>
        <w:rPr>
          <w:rFonts w:hint="eastAsia"/>
        </w:rPr>
      </w:pPr>
      <w:r>
        <w:rPr>
          <w:b/>
          <w:color w:val="7B3FF2"/>
          <w:rtl/>
        </w:rPr>
        <w:t xml:space="preserve">• </w:t>
      </w:r>
      <w:r>
        <w:rPr>
          <w:color w:val="171A28"/>
          <w:rtl/>
        </w:rPr>
        <w:t xml:space="preserve">إنشاء معرّف موحّد مرة واحدة بالشكل </w:t>
      </w:r>
      <w:r>
        <w:rPr>
          <w:rFonts w:ascii="DejaVu Sans Mono" w:hAnsi="DejaVu Sans Mono" w:cs="DejaVu Sans Mono"/>
          <w:color w:val="7B3FF2"/>
          <w:sz w:val="20"/>
        </w:rPr>
        <w:t>‎AMD-XXXXX‎</w:t>
      </w:r>
      <w:r>
        <w:rPr>
          <w:color w:val="171A28"/>
          <w:rtl/>
        </w:rPr>
        <w:t>.</w:t>
      </w:r>
    </w:p>
    <w:p w:rsidR="00E6208C" w:rsidRDefault="00000000" w:rsidP="00783310">
      <w:pPr>
        <w:bidi/>
        <w:spacing w:after="80" w:line="293" w:lineRule="auto"/>
        <w:rPr>
          <w:rFonts w:hint="eastAsia"/>
        </w:rPr>
      </w:pPr>
      <w:r>
        <w:rPr>
          <w:b/>
          <w:color w:val="7B3FF2"/>
          <w:rtl/>
        </w:rPr>
        <w:t xml:space="preserve">• </w:t>
      </w:r>
      <w:r>
        <w:rPr>
          <w:color w:val="171A28"/>
          <w:rtl/>
        </w:rPr>
        <w:t>تمرير المعرّف تلقائياً إلى Jotform وإلى أحداث xAPI وعدم طلب كتابته يدوياً مرة ثانية.</w:t>
      </w:r>
    </w:p>
    <w:p w:rsidR="00E6208C" w:rsidRDefault="00000000" w:rsidP="00783310">
      <w:pPr>
        <w:bidi/>
        <w:spacing w:after="80" w:line="293" w:lineRule="auto"/>
        <w:rPr>
          <w:rFonts w:hint="eastAsia"/>
        </w:rPr>
      </w:pPr>
      <w:r>
        <w:rPr>
          <w:b/>
          <w:color w:val="7B3FF2"/>
          <w:rtl/>
        </w:rPr>
        <w:t xml:space="preserve">• </w:t>
      </w:r>
      <w:r>
        <w:rPr>
          <w:color w:val="171A28"/>
          <w:rtl/>
        </w:rPr>
        <w:t>حفظ كل البيانات في Supabase تحت حسابات الأمد.</w:t>
      </w:r>
    </w:p>
    <w:p w:rsidR="00E6208C" w:rsidRDefault="00000000" w:rsidP="00783310">
      <w:pPr>
        <w:bidi/>
        <w:spacing w:after="80" w:line="293" w:lineRule="auto"/>
        <w:rPr>
          <w:rFonts w:hint="eastAsia"/>
        </w:rPr>
      </w:pPr>
      <w:r>
        <w:rPr>
          <w:b/>
          <w:color w:val="7B3FF2"/>
          <w:rtl/>
        </w:rPr>
        <w:t xml:space="preserve">• </w:t>
      </w:r>
      <w:r>
        <w:rPr>
          <w:color w:val="171A28"/>
          <w:rtl/>
        </w:rPr>
        <w:t>حساب الأثر الفردي والجماعي وإصدار شهادة برمز تحقق.</w:t>
      </w:r>
    </w:p>
    <w:p w:rsidR="00E6208C" w:rsidRDefault="00000000" w:rsidP="00783310">
      <w:pPr>
        <w:bidi/>
        <w:spacing w:after="80" w:line="293" w:lineRule="auto"/>
        <w:rPr>
          <w:rFonts w:hint="eastAsia"/>
        </w:rPr>
      </w:pPr>
      <w:r>
        <w:rPr>
          <w:b/>
          <w:color w:val="7B3FF2"/>
          <w:rtl/>
        </w:rPr>
        <w:t xml:space="preserve">• </w:t>
      </w:r>
      <w:r>
        <w:rPr>
          <w:color w:val="171A28"/>
          <w:rtl/>
        </w:rPr>
        <w:t>عزل كل جهة تدريبية عن غيرها باستخدام Multi-tenancy وRLS.</w:t>
      </w:r>
    </w:p>
    <w:p w:rsidR="00E6208C" w:rsidRDefault="00000000" w:rsidP="00783310">
      <w:pPr>
        <w:bidi/>
        <w:rPr>
          <w:rFonts w:hint="eastAsia"/>
        </w:rPr>
      </w:pPr>
      <w:r>
        <w:rPr>
          <w:noProof/>
        </w:rPr>
        <w:lastRenderedPageBreak/>
        <w:drawing>
          <wp:inline distT="0" distB="0" distL="0" distR="0">
            <wp:extent cx="6012000" cy="33210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field_data.png"/>
                    <pic:cNvPicPr/>
                  </pic:nvPicPr>
                  <pic:blipFill>
                    <a:blip r:embed="rId10"/>
                    <a:stretch>
                      <a:fillRect/>
                    </a:stretch>
                  </pic:blipFill>
                  <pic:spPr>
                    <a:xfrm>
                      <a:off x="0" y="0"/>
                      <a:ext cx="6012000" cy="3321005"/>
                    </a:xfrm>
                    <a:prstGeom prst="rect">
                      <a:avLst/>
                    </a:prstGeom>
                  </pic:spPr>
                </pic:pic>
              </a:graphicData>
            </a:graphic>
          </wp:inline>
        </w:drawing>
      </w:r>
    </w:p>
    <w:p w:rsidR="00E6208C" w:rsidRDefault="00000000" w:rsidP="00783310">
      <w:pPr>
        <w:bidi/>
        <w:spacing w:after="100"/>
        <w:rPr>
          <w:rFonts w:hint="eastAsia"/>
        </w:rPr>
      </w:pPr>
      <w:r>
        <w:rPr>
          <w:color w:val="667085"/>
          <w:sz w:val="17"/>
          <w:rtl/>
        </w:rPr>
        <w:t>الشكل 2 — الدليل الميداني الذي صُممت قصة التقرير بناءً عليه.</w:t>
      </w:r>
    </w:p>
    <w:tbl>
      <w:tblPr>
        <w:tblW w:w="0" w:type="auto"/>
        <w:jc w:val="center"/>
        <w:tblLayout w:type="fixed"/>
        <w:tblLook w:val="04A0" w:firstRow="1" w:lastRow="0" w:firstColumn="1" w:lastColumn="0" w:noHBand="0" w:noVBand="1"/>
      </w:tblPr>
      <w:tblGrid>
        <w:gridCol w:w="10318"/>
      </w:tblGrid>
      <w:tr w:rsidR="00E6208C">
        <w:trPr>
          <w:cantSplit/>
          <w:jc w:val="center"/>
        </w:trPr>
        <w:tc>
          <w:tcPr>
            <w:tcW w:w="10318" w:type="dxa"/>
            <w:shd w:val="clear" w:color="auto" w:fill="ECFDF3"/>
            <w:tcMar>
              <w:top w:w="120" w:type="dxa"/>
              <w:left w:w="180" w:type="dxa"/>
              <w:bottom w:w="120" w:type="dxa"/>
              <w:right w:w="180" w:type="dxa"/>
            </w:tcMar>
          </w:tcPr>
          <w:p w:rsidR="00E6208C" w:rsidRDefault="00000000" w:rsidP="00783310">
            <w:pPr>
              <w:bidi/>
              <w:spacing w:after="60"/>
              <w:rPr>
                <w:rFonts w:hint="eastAsia"/>
              </w:rPr>
            </w:pPr>
            <w:r>
              <w:rPr>
                <w:rFonts w:ascii="Noto Kufi Arabic" w:hAnsi="Noto Kufi Arabic" w:cs="Noto Kufi Arabic"/>
                <w:b/>
                <w:color w:val="35A768"/>
                <w:rtl/>
              </w:rPr>
              <w:t>المعنى التجاري</w:t>
            </w:r>
          </w:p>
          <w:p w:rsidR="00E6208C" w:rsidRDefault="00000000" w:rsidP="00783310">
            <w:pPr>
              <w:bidi/>
              <w:spacing w:after="0" w:line="288" w:lineRule="auto"/>
              <w:rPr>
                <w:rFonts w:hint="eastAsia"/>
              </w:rPr>
            </w:pPr>
            <w:r>
              <w:rPr>
                <w:color w:val="171A28"/>
                <w:sz w:val="20"/>
                <w:rtl/>
              </w:rPr>
              <w:t>التقرير لا ينبغي أن يركز على زيادة المتوسط فقط؛ لأن المتوسط القبلي كان مرتفعاً. القصة الأقوى هي رفع أدنى درجة من 5 إلى 8 وتقليل التشتت من 1.62 إلى 0.79.</w:t>
            </w:r>
          </w:p>
        </w:tc>
      </w:tr>
    </w:tbl>
    <w:p w:rsidR="00E6208C" w:rsidRDefault="00E6208C" w:rsidP="00783310">
      <w:pPr>
        <w:spacing w:after="0"/>
        <w:rPr>
          <w:rFonts w:hint="eastAsia"/>
        </w:rPr>
      </w:pPr>
    </w:p>
    <w:p w:rsidR="00E6208C" w:rsidRDefault="00000000" w:rsidP="00783310">
      <w:pPr>
        <w:keepNext/>
        <w:shd w:val="clear" w:color="auto" w:fill="090E28"/>
        <w:bidi/>
        <w:spacing w:before="160" w:after="160"/>
        <w:rPr>
          <w:rFonts w:hint="eastAsia"/>
        </w:rPr>
      </w:pPr>
      <w:r>
        <w:rPr>
          <w:rFonts w:ascii="Noto Kufi Arabic" w:hAnsi="Noto Kufi Arabic" w:cs="Noto Kufi Arabic"/>
          <w:b/>
          <w:color w:val="FFFFFF"/>
          <w:sz w:val="30"/>
          <w:rtl/>
        </w:rPr>
        <w:t>3 · القاموس التقني الأساسي</w:t>
      </w:r>
    </w:p>
    <w:tbl>
      <w:tblPr>
        <w:tblStyle w:val="TableGrid"/>
        <w:tblW w:w="0" w:type="auto"/>
        <w:jc w:val="center"/>
        <w:tblLayout w:type="fixed"/>
        <w:tblLook w:val="04A0" w:firstRow="1" w:lastRow="0" w:firstColumn="1" w:lastColumn="0" w:noHBand="0" w:noVBand="1"/>
      </w:tblPr>
      <w:tblGrid>
        <w:gridCol w:w="5159"/>
        <w:gridCol w:w="7087"/>
      </w:tblGrid>
      <w:tr w:rsidR="00E6208C">
        <w:trPr>
          <w:tblHeader/>
          <w:jc w:val="center"/>
        </w:trPr>
        <w:tc>
          <w:tcPr>
            <w:tcW w:w="5159" w:type="dxa"/>
            <w:shd w:val="clear" w:color="auto" w:fill="090E28"/>
            <w:tcMar>
              <w:top w:w="90" w:type="dxa"/>
              <w:left w:w="100" w:type="dxa"/>
              <w:bottom w:w="90" w:type="dxa"/>
              <w:right w:w="100" w:type="dxa"/>
            </w:tcMar>
            <w:vAlign w:val="center"/>
          </w:tcPr>
          <w:p w:rsidR="00E6208C" w:rsidRDefault="00000000" w:rsidP="00783310">
            <w:pPr>
              <w:bidi/>
              <w:rPr>
                <w:rFonts w:hint="eastAsia"/>
              </w:rPr>
            </w:pPr>
            <w:r>
              <w:rPr>
                <w:rFonts w:ascii="Noto Kufi Arabic" w:hAnsi="Noto Kufi Arabic" w:cs="Noto Kufi Arabic"/>
                <w:b/>
                <w:color w:val="FFFFFF"/>
                <w:sz w:val="18"/>
                <w:rtl/>
              </w:rPr>
              <w:t>المصطلح</w:t>
            </w:r>
          </w:p>
        </w:tc>
        <w:tc>
          <w:tcPr>
            <w:tcW w:w="5159" w:type="dxa"/>
            <w:shd w:val="clear" w:color="auto" w:fill="090E28"/>
            <w:tcMar>
              <w:top w:w="90" w:type="dxa"/>
              <w:left w:w="100" w:type="dxa"/>
              <w:bottom w:w="90" w:type="dxa"/>
              <w:right w:w="100" w:type="dxa"/>
            </w:tcMar>
            <w:vAlign w:val="center"/>
          </w:tcPr>
          <w:p w:rsidR="00E6208C" w:rsidRDefault="00000000" w:rsidP="00783310">
            <w:pPr>
              <w:bidi/>
              <w:rPr>
                <w:rFonts w:hint="eastAsia"/>
              </w:rPr>
            </w:pPr>
            <w:r>
              <w:rPr>
                <w:rFonts w:ascii="Noto Kufi Arabic" w:hAnsi="Noto Kufi Arabic" w:cs="Noto Kufi Arabic"/>
                <w:b/>
                <w:color w:val="FFFFFF"/>
                <w:sz w:val="18"/>
                <w:rtl/>
              </w:rPr>
              <w:t>المعنى في هذا المشروع</w:t>
            </w:r>
          </w:p>
        </w:tc>
      </w:tr>
      <w:tr w:rsidR="00E6208C">
        <w:trPr>
          <w:jc w:val="center"/>
        </w:trPr>
        <w:tc>
          <w:tcPr>
            <w:tcW w:w="2835"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Frontend</w:t>
            </w:r>
          </w:p>
        </w:tc>
        <w:tc>
          <w:tcPr>
            <w:tcW w:w="7087"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الجزء الذي يراه المستخدم ويتفاعل معه: الشاشات والأزرار والجداول والرسوم.</w:t>
            </w:r>
          </w:p>
        </w:tc>
      </w:tr>
      <w:tr w:rsidR="00E6208C">
        <w:trPr>
          <w:jc w:val="center"/>
        </w:trPr>
        <w:tc>
          <w:tcPr>
            <w:tcW w:w="2835"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Backend</w:t>
            </w:r>
          </w:p>
        </w:tc>
        <w:tc>
          <w:tcPr>
            <w:tcW w:w="7087"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المنطق الذي يعمل خلف الواجهة: التحقق والحساب والتخزين والتكاملات.</w:t>
            </w:r>
          </w:p>
        </w:tc>
      </w:tr>
      <w:tr w:rsidR="00E6208C">
        <w:trPr>
          <w:jc w:val="center"/>
        </w:trPr>
        <w:tc>
          <w:tcPr>
            <w:tcW w:w="2835"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API</w:t>
            </w:r>
          </w:p>
        </w:tc>
        <w:tc>
          <w:tcPr>
            <w:tcW w:w="7087"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باب منظم يسمح لنظام بأن يرسل طلباً إلى نظام آخر ويستقبل رداً.</w:t>
            </w:r>
          </w:p>
        </w:tc>
      </w:tr>
      <w:tr w:rsidR="00E6208C">
        <w:trPr>
          <w:jc w:val="center"/>
        </w:trPr>
        <w:tc>
          <w:tcPr>
            <w:tcW w:w="2835"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Endpoint</w:t>
            </w:r>
          </w:p>
        </w:tc>
        <w:tc>
          <w:tcPr>
            <w:tcW w:w="7087"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عنوان محدد داخل API لمهمة واحدة؛ مثل `POST /api/xapi`.</w:t>
            </w:r>
          </w:p>
        </w:tc>
      </w:tr>
      <w:tr w:rsidR="00E6208C">
        <w:trPr>
          <w:jc w:val="center"/>
        </w:trPr>
        <w:tc>
          <w:tcPr>
            <w:tcW w:w="2835"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Database</w:t>
            </w:r>
          </w:p>
        </w:tc>
        <w:tc>
          <w:tcPr>
            <w:tcW w:w="7087"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مخزن منظم للبيانات على شكل جداول وعلاقات واستعلامات.</w:t>
            </w:r>
          </w:p>
        </w:tc>
      </w:tr>
      <w:tr w:rsidR="00E6208C">
        <w:trPr>
          <w:jc w:val="center"/>
        </w:trPr>
        <w:tc>
          <w:tcPr>
            <w:tcW w:w="2835"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Postgres</w:t>
            </w:r>
          </w:p>
        </w:tc>
        <w:tc>
          <w:tcPr>
            <w:tcW w:w="7087"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نظام إدارة قاعدة البيانات المستخدم داخل Supabase.</w:t>
            </w:r>
          </w:p>
        </w:tc>
      </w:tr>
      <w:tr w:rsidR="00E6208C">
        <w:trPr>
          <w:jc w:val="center"/>
        </w:trPr>
        <w:tc>
          <w:tcPr>
            <w:tcW w:w="2835"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Authentication</w:t>
            </w:r>
          </w:p>
        </w:tc>
        <w:tc>
          <w:tcPr>
            <w:tcW w:w="7087"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إثبات من هو المستخدم؛ مثل تسجيل الدخول بالبريد وOTP.</w:t>
            </w:r>
          </w:p>
        </w:tc>
      </w:tr>
      <w:tr w:rsidR="00E6208C">
        <w:trPr>
          <w:jc w:val="center"/>
        </w:trPr>
        <w:tc>
          <w:tcPr>
            <w:tcW w:w="2835"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Authorization</w:t>
            </w:r>
          </w:p>
        </w:tc>
        <w:tc>
          <w:tcPr>
            <w:tcW w:w="7087"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تحديد ما الذي يُسمح للمستخدم بقراءته أو تغييره بعد تسجيل دخوله.</w:t>
            </w:r>
          </w:p>
        </w:tc>
      </w:tr>
      <w:tr w:rsidR="00E6208C">
        <w:trPr>
          <w:jc w:val="center"/>
        </w:trPr>
        <w:tc>
          <w:tcPr>
            <w:tcW w:w="2835"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RLS</w:t>
            </w:r>
          </w:p>
        </w:tc>
        <w:tc>
          <w:tcPr>
            <w:tcW w:w="7087"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قواعد داخل قاعدة البيانات تحدد الصفوف التي يستطيع كل مستخدم رؤيتها أو تعديلها.</w:t>
            </w:r>
          </w:p>
        </w:tc>
      </w:tr>
      <w:tr w:rsidR="00E6208C">
        <w:trPr>
          <w:jc w:val="center"/>
        </w:trPr>
        <w:tc>
          <w:tcPr>
            <w:tcW w:w="2835"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Multi-tenancy</w:t>
            </w:r>
          </w:p>
        </w:tc>
        <w:tc>
          <w:tcPr>
            <w:tcW w:w="7087"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تشغيل جهات متعددة داخل نظام واحد مع عزل بيانات كل جهة.</w:t>
            </w:r>
          </w:p>
        </w:tc>
      </w:tr>
      <w:tr w:rsidR="00E6208C">
        <w:trPr>
          <w:jc w:val="center"/>
        </w:trPr>
        <w:tc>
          <w:tcPr>
            <w:tcW w:w="2835"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White-label</w:t>
            </w:r>
          </w:p>
        </w:tc>
        <w:tc>
          <w:tcPr>
            <w:tcW w:w="7087"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إظهار النظام بهوية كل جهة: الاسم والشعار واللون.</w:t>
            </w:r>
          </w:p>
        </w:tc>
      </w:tr>
      <w:tr w:rsidR="00E6208C">
        <w:trPr>
          <w:jc w:val="center"/>
        </w:trPr>
        <w:tc>
          <w:tcPr>
            <w:tcW w:w="2835"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Webhook</w:t>
            </w:r>
          </w:p>
        </w:tc>
        <w:tc>
          <w:tcPr>
            <w:tcW w:w="7087"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رسالة فورية يرسلها نظام خارجي إلى عنواننا عند حدوث شيء؛ مثل إرسال نموذج.</w:t>
            </w:r>
          </w:p>
        </w:tc>
      </w:tr>
      <w:tr w:rsidR="00E6208C">
        <w:trPr>
          <w:jc w:val="center"/>
        </w:trPr>
        <w:tc>
          <w:tcPr>
            <w:tcW w:w="2835"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Polling / Reconciliation</w:t>
            </w:r>
          </w:p>
        </w:tc>
        <w:tc>
          <w:tcPr>
            <w:tcW w:w="7087"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سحب دوري للتأكد من عدم ضياع رسائل webhook.</w:t>
            </w:r>
          </w:p>
        </w:tc>
      </w:tr>
      <w:tr w:rsidR="00E6208C">
        <w:trPr>
          <w:jc w:val="center"/>
        </w:trPr>
        <w:tc>
          <w:tcPr>
            <w:tcW w:w="2835"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Idempotency</w:t>
            </w:r>
          </w:p>
        </w:tc>
        <w:tc>
          <w:tcPr>
            <w:tcW w:w="7087"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إعادة نفس الطلب لا تنشئ نتيجة مكررة.</w:t>
            </w:r>
          </w:p>
        </w:tc>
      </w:tr>
      <w:tr w:rsidR="00E6208C">
        <w:trPr>
          <w:jc w:val="center"/>
        </w:trPr>
        <w:tc>
          <w:tcPr>
            <w:tcW w:w="2835"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QR Code</w:t>
            </w:r>
          </w:p>
        </w:tc>
        <w:tc>
          <w:tcPr>
            <w:tcW w:w="7087"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رمز مرئي يفتح رابطاً أو يحمل معلومة عند مسحه.</w:t>
            </w:r>
          </w:p>
        </w:tc>
      </w:tr>
      <w:tr w:rsidR="00E6208C">
        <w:trPr>
          <w:jc w:val="center"/>
        </w:trPr>
        <w:tc>
          <w:tcPr>
            <w:tcW w:w="2835"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lastRenderedPageBreak/>
              <w:t>xAPI</w:t>
            </w:r>
          </w:p>
        </w:tc>
        <w:tc>
          <w:tcPr>
            <w:tcW w:w="7087"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صيغة لتسجيل خبرات وأفعال المتعلم: من فعل ماذا، وبأي نتيجة، وفي أي سياق.</w:t>
            </w:r>
          </w:p>
        </w:tc>
      </w:tr>
      <w:tr w:rsidR="00E6208C">
        <w:trPr>
          <w:jc w:val="center"/>
        </w:trPr>
        <w:tc>
          <w:tcPr>
            <w:tcW w:w="2835"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Hosting</w:t>
            </w:r>
          </w:p>
        </w:tc>
        <w:tc>
          <w:tcPr>
            <w:tcW w:w="7087"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المكان الذي يعمل عليه التطبيق ويصبح متاحاً على الإنترنت.</w:t>
            </w:r>
          </w:p>
        </w:tc>
      </w:tr>
      <w:tr w:rsidR="00E6208C">
        <w:trPr>
          <w:jc w:val="center"/>
        </w:trPr>
        <w:tc>
          <w:tcPr>
            <w:tcW w:w="2835"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Domain / DNS</w:t>
            </w:r>
          </w:p>
        </w:tc>
        <w:tc>
          <w:tcPr>
            <w:tcW w:w="7087"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الدومين هو العنوان المقروء، وDNS يربطه بخدمة الاستضافة.</w:t>
            </w:r>
          </w:p>
        </w:tc>
      </w:tr>
      <w:tr w:rsidR="00E6208C">
        <w:trPr>
          <w:jc w:val="center"/>
        </w:trPr>
        <w:tc>
          <w:tcPr>
            <w:tcW w:w="2835"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Environment Variables</w:t>
            </w:r>
          </w:p>
        </w:tc>
        <w:tc>
          <w:tcPr>
            <w:tcW w:w="7087"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قيم إعدادات وأسرار تُحفظ خارج الكود؛ مثل مفاتيح API.</w:t>
            </w:r>
          </w:p>
        </w:tc>
      </w:tr>
      <w:tr w:rsidR="00E6208C">
        <w:trPr>
          <w:jc w:val="center"/>
        </w:trPr>
        <w:tc>
          <w:tcPr>
            <w:tcW w:w="2835"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MVP</w:t>
            </w:r>
          </w:p>
        </w:tc>
        <w:tc>
          <w:tcPr>
            <w:tcW w:w="7087"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أصغر نسخة حقيقية تحقق القيمة الأساسية وتُختبر ميدانياً.</w:t>
            </w:r>
          </w:p>
        </w:tc>
      </w:tr>
    </w:tbl>
    <w:p w:rsidR="00E6208C" w:rsidRDefault="00E6208C" w:rsidP="00783310">
      <w:pPr>
        <w:spacing w:after="20"/>
        <w:rPr>
          <w:rFonts w:hint="eastAsia"/>
        </w:rPr>
      </w:pPr>
    </w:p>
    <w:p w:rsidR="00E6208C" w:rsidRDefault="00000000" w:rsidP="00783310">
      <w:pPr>
        <w:keepNext/>
        <w:shd w:val="clear" w:color="auto" w:fill="090E28"/>
        <w:bidi/>
        <w:spacing w:before="160" w:after="160"/>
        <w:rPr>
          <w:rFonts w:hint="eastAsia"/>
        </w:rPr>
      </w:pPr>
      <w:r>
        <w:rPr>
          <w:rFonts w:ascii="Noto Kufi Arabic" w:hAnsi="Noto Kufi Arabic" w:cs="Noto Kufi Arabic"/>
          <w:b/>
          <w:color w:val="FFFFFF"/>
          <w:sz w:val="30"/>
          <w:rtl/>
        </w:rPr>
        <w:t>4 · شرح البنية التقنية الأساسية ومراجع التعلم</w:t>
      </w:r>
    </w:p>
    <w:p w:rsidR="00E6208C" w:rsidRDefault="00000000" w:rsidP="00783310">
      <w:pPr>
        <w:bidi/>
        <w:spacing w:after="80" w:line="293" w:lineRule="auto"/>
        <w:rPr>
          <w:rFonts w:hint="eastAsia"/>
        </w:rPr>
      </w:pPr>
      <w:r>
        <w:rPr>
          <w:color w:val="171A28"/>
          <w:rtl/>
        </w:rPr>
        <w:t>هذا القسم يشرح كل تقنية من الصفر: ما هي، وكيف ستستخدم في المقياس، وما الذي تحتاج تعلمه منها فقط. لا تحتاج إتقان كل التفاصيل قبل البداية.</w:t>
      </w:r>
    </w:p>
    <w:p w:rsidR="00E6208C" w:rsidRDefault="00000000" w:rsidP="00783310">
      <w:pPr>
        <w:keepNext/>
        <w:pBdr>
          <w:bottom w:val="single" w:sz="16" w:space="2" w:color="7B3FF2"/>
        </w:pBdr>
        <w:bidi/>
        <w:spacing w:before="140" w:after="80"/>
        <w:rPr>
          <w:rFonts w:hint="eastAsia"/>
        </w:rPr>
      </w:pPr>
      <w:r>
        <w:rPr>
          <w:rFonts w:ascii="Noto Kufi Arabic" w:hAnsi="Noto Kufi Arabic" w:cs="Noto Kufi Arabic"/>
          <w:b/>
          <w:color w:val="090E28"/>
          <w:sz w:val="25"/>
          <w:rtl/>
        </w:rPr>
        <w:t>React</w:t>
      </w:r>
    </w:p>
    <w:p w:rsidR="00E6208C" w:rsidRDefault="00000000" w:rsidP="00783310">
      <w:pPr>
        <w:bidi/>
        <w:spacing w:after="40" w:line="293" w:lineRule="auto"/>
        <w:rPr>
          <w:rFonts w:hint="eastAsia"/>
        </w:rPr>
      </w:pPr>
      <w:r>
        <w:rPr>
          <w:b/>
          <w:color w:val="171A28"/>
          <w:rtl/>
        </w:rPr>
        <w:t>ما هي؟</w:t>
      </w:r>
      <w:r>
        <w:rPr>
          <w:color w:val="171A28"/>
          <w:rtl/>
        </w:rPr>
        <w:t xml:space="preserve"> مكتبة لبناء الواجهات من مكوّنات صغيرة قابلة لإعادة الاستخدام.</w:t>
      </w:r>
    </w:p>
    <w:p w:rsidR="00E6208C" w:rsidRDefault="00000000" w:rsidP="00783310">
      <w:pPr>
        <w:bidi/>
        <w:spacing w:after="40" w:line="293" w:lineRule="auto"/>
        <w:rPr>
          <w:rFonts w:hint="eastAsia"/>
        </w:rPr>
      </w:pPr>
      <w:r>
        <w:rPr>
          <w:b/>
          <w:color w:val="171A28"/>
          <w:rtl/>
        </w:rPr>
        <w:t>استخدامها في المقياس:</w:t>
      </w:r>
      <w:r>
        <w:rPr>
          <w:color w:val="171A28"/>
          <w:rtl/>
        </w:rPr>
        <w:t xml:space="preserve"> النموذج JSX مقسم إلى مكوّنات مثل StagePre وStageLive وPanel.</w:t>
      </w:r>
    </w:p>
    <w:p w:rsidR="00E6208C" w:rsidRDefault="00000000" w:rsidP="00783310">
      <w:pPr>
        <w:bidi/>
        <w:spacing w:after="40" w:line="293" w:lineRule="auto"/>
        <w:rPr>
          <w:rFonts w:hint="eastAsia"/>
        </w:rPr>
      </w:pPr>
      <w:r>
        <w:rPr>
          <w:b/>
          <w:color w:val="171A28"/>
          <w:rtl/>
        </w:rPr>
        <w:t>ما الذي تتعلمه الآن؟</w:t>
      </w:r>
      <w:r>
        <w:rPr>
          <w:color w:val="171A28"/>
          <w:rtl/>
        </w:rPr>
        <w:t xml:space="preserve"> تعلم: المكوّنات، props، state، الأحداث، القوائم.</w:t>
      </w:r>
    </w:p>
    <w:p w:rsidR="00E6208C" w:rsidRDefault="00000000" w:rsidP="00783310">
      <w:pPr>
        <w:bidi/>
        <w:spacing w:after="100" w:line="293" w:lineRule="auto"/>
        <w:rPr>
          <w:rFonts w:hint="eastAsia"/>
        </w:rPr>
      </w:pPr>
      <w:r>
        <w:rPr>
          <w:b/>
          <w:color w:val="667085"/>
          <w:sz w:val="19"/>
          <w:rtl/>
        </w:rPr>
        <w:t>المرجع الرسمي:</w:t>
      </w:r>
      <w:r>
        <w:rPr>
          <w:color w:val="667085"/>
          <w:sz w:val="19"/>
          <w:rtl/>
        </w:rPr>
        <w:t xml:space="preserve"> R1</w:t>
      </w:r>
    </w:p>
    <w:p w:rsidR="00E6208C" w:rsidRDefault="00000000" w:rsidP="00783310">
      <w:pPr>
        <w:keepNext/>
        <w:pBdr>
          <w:bottom w:val="single" w:sz="16" w:space="2" w:color="7B3FF2"/>
        </w:pBdr>
        <w:bidi/>
        <w:spacing w:before="140" w:after="80"/>
        <w:rPr>
          <w:rFonts w:hint="eastAsia"/>
        </w:rPr>
      </w:pPr>
      <w:r>
        <w:rPr>
          <w:rFonts w:ascii="Noto Kufi Arabic" w:hAnsi="Noto Kufi Arabic" w:cs="Noto Kufi Arabic"/>
          <w:b/>
          <w:color w:val="090E28"/>
          <w:sz w:val="25"/>
          <w:rtl/>
        </w:rPr>
        <w:t>Next.js App Router</w:t>
      </w:r>
    </w:p>
    <w:p w:rsidR="00E6208C" w:rsidRDefault="00000000" w:rsidP="00783310">
      <w:pPr>
        <w:bidi/>
        <w:spacing w:after="40" w:line="293" w:lineRule="auto"/>
        <w:rPr>
          <w:rFonts w:hint="eastAsia"/>
        </w:rPr>
      </w:pPr>
      <w:r>
        <w:rPr>
          <w:b/>
          <w:color w:val="171A28"/>
          <w:rtl/>
        </w:rPr>
        <w:t>ما هي؟</w:t>
      </w:r>
      <w:r>
        <w:rPr>
          <w:color w:val="171A28"/>
          <w:rtl/>
        </w:rPr>
        <w:t xml:space="preserve"> إطار مبني على React يضيف الصفحات والمسارات ومنطق الخادم والنشر.</w:t>
      </w:r>
    </w:p>
    <w:p w:rsidR="00E6208C" w:rsidRDefault="00000000" w:rsidP="00783310">
      <w:pPr>
        <w:bidi/>
        <w:spacing w:after="40" w:line="293" w:lineRule="auto"/>
        <w:rPr>
          <w:rFonts w:hint="eastAsia"/>
        </w:rPr>
      </w:pPr>
      <w:r>
        <w:rPr>
          <w:b/>
          <w:color w:val="171A28"/>
          <w:rtl/>
        </w:rPr>
        <w:t>استخدامها في المقياس:</w:t>
      </w:r>
      <w:r>
        <w:rPr>
          <w:color w:val="171A28"/>
          <w:rtl/>
        </w:rPr>
        <w:t xml:space="preserve"> يبني لوحة الجهة وصفحة التحقق وواجهات </w:t>
      </w:r>
      <w:r>
        <w:rPr>
          <w:rFonts w:ascii="DejaVu Sans Mono" w:hAnsi="DejaVu Sans Mono" w:cs="DejaVu Sans Mono"/>
          <w:color w:val="7B3FF2"/>
          <w:sz w:val="20"/>
        </w:rPr>
        <w:t>‎/api/xapi‎</w:t>
      </w:r>
      <w:r>
        <w:rPr>
          <w:color w:val="171A28"/>
          <w:rtl/>
        </w:rPr>
        <w:t xml:space="preserve"> وWebhook.</w:t>
      </w:r>
    </w:p>
    <w:p w:rsidR="00E6208C" w:rsidRDefault="00000000" w:rsidP="00783310">
      <w:pPr>
        <w:bidi/>
        <w:spacing w:after="40" w:line="293" w:lineRule="auto"/>
        <w:rPr>
          <w:rFonts w:hint="eastAsia"/>
        </w:rPr>
      </w:pPr>
      <w:r>
        <w:rPr>
          <w:b/>
          <w:color w:val="171A28"/>
          <w:rtl/>
        </w:rPr>
        <w:t>ما الذي تتعلمه الآن؟</w:t>
      </w:r>
      <w:r>
        <w:rPr>
          <w:color w:val="171A28"/>
          <w:rtl/>
        </w:rPr>
        <w:t xml:space="preserve"> تعلم: app folder، page.tsx، layout.tsx، Route Handlers، Server/Client Components.</w:t>
      </w:r>
    </w:p>
    <w:p w:rsidR="00E6208C" w:rsidRDefault="00000000" w:rsidP="00783310">
      <w:pPr>
        <w:bidi/>
        <w:spacing w:after="100" w:line="293" w:lineRule="auto"/>
        <w:rPr>
          <w:rFonts w:hint="eastAsia"/>
        </w:rPr>
      </w:pPr>
      <w:r>
        <w:rPr>
          <w:b/>
          <w:color w:val="667085"/>
          <w:sz w:val="19"/>
          <w:rtl/>
        </w:rPr>
        <w:t>المرجع الرسمي:</w:t>
      </w:r>
      <w:r>
        <w:rPr>
          <w:color w:val="667085"/>
          <w:sz w:val="19"/>
          <w:rtl/>
        </w:rPr>
        <w:t xml:space="preserve"> R2</w:t>
      </w:r>
    </w:p>
    <w:p w:rsidR="00E6208C" w:rsidRDefault="00000000" w:rsidP="00783310">
      <w:pPr>
        <w:keepNext/>
        <w:pBdr>
          <w:bottom w:val="single" w:sz="16" w:space="2" w:color="7B3FF2"/>
        </w:pBdr>
        <w:bidi/>
        <w:spacing w:before="140" w:after="80"/>
        <w:rPr>
          <w:rFonts w:hint="eastAsia"/>
        </w:rPr>
      </w:pPr>
      <w:r>
        <w:rPr>
          <w:rFonts w:ascii="Noto Kufi Arabic" w:hAnsi="Noto Kufi Arabic" w:cs="Noto Kufi Arabic"/>
          <w:b/>
          <w:color w:val="090E28"/>
          <w:sz w:val="25"/>
          <w:rtl/>
        </w:rPr>
        <w:t>TypeScript</w:t>
      </w:r>
    </w:p>
    <w:p w:rsidR="00E6208C" w:rsidRDefault="00000000" w:rsidP="00783310">
      <w:pPr>
        <w:bidi/>
        <w:spacing w:after="40" w:line="293" w:lineRule="auto"/>
        <w:rPr>
          <w:rFonts w:hint="eastAsia"/>
        </w:rPr>
      </w:pPr>
      <w:r>
        <w:rPr>
          <w:b/>
          <w:color w:val="171A28"/>
          <w:rtl/>
        </w:rPr>
        <w:t>ما هي؟</w:t>
      </w:r>
      <w:r>
        <w:rPr>
          <w:color w:val="171A28"/>
          <w:rtl/>
        </w:rPr>
        <w:t xml:space="preserve"> JavaScript مع أنواع بيانات تساعد على اكتشاف الأخطاء قبل التشغيل.</w:t>
      </w:r>
    </w:p>
    <w:p w:rsidR="00E6208C" w:rsidRDefault="00000000" w:rsidP="00783310">
      <w:pPr>
        <w:bidi/>
        <w:spacing w:after="40" w:line="293" w:lineRule="auto"/>
        <w:rPr>
          <w:rFonts w:hint="eastAsia"/>
        </w:rPr>
      </w:pPr>
      <w:r>
        <w:rPr>
          <w:b/>
          <w:color w:val="171A28"/>
          <w:rtl/>
        </w:rPr>
        <w:t>استخدامها في المقياس:</w:t>
      </w:r>
      <w:r>
        <w:rPr>
          <w:color w:val="171A28"/>
          <w:rtl/>
        </w:rPr>
        <w:t xml:space="preserve"> تعريف أشكال بيانات المتدرّب وxAPI والتقارير ومنع تمرير قيم خاطئة.</w:t>
      </w:r>
    </w:p>
    <w:p w:rsidR="00E6208C" w:rsidRDefault="00000000" w:rsidP="00783310">
      <w:pPr>
        <w:bidi/>
        <w:spacing w:after="40" w:line="293" w:lineRule="auto"/>
        <w:rPr>
          <w:rFonts w:hint="eastAsia"/>
        </w:rPr>
      </w:pPr>
      <w:r>
        <w:rPr>
          <w:b/>
          <w:color w:val="171A28"/>
          <w:rtl/>
        </w:rPr>
        <w:t>ما الذي تتعلمه الآن؟</w:t>
      </w:r>
      <w:r>
        <w:rPr>
          <w:color w:val="171A28"/>
          <w:rtl/>
        </w:rPr>
        <w:t xml:space="preserve"> تعلم: types، interfaces، unions، functions، async/await.</w:t>
      </w:r>
    </w:p>
    <w:p w:rsidR="00E6208C" w:rsidRDefault="00000000" w:rsidP="00783310">
      <w:pPr>
        <w:bidi/>
        <w:spacing w:after="100" w:line="293" w:lineRule="auto"/>
        <w:rPr>
          <w:rFonts w:hint="eastAsia"/>
        </w:rPr>
      </w:pPr>
      <w:r>
        <w:rPr>
          <w:b/>
          <w:color w:val="667085"/>
          <w:sz w:val="19"/>
          <w:rtl/>
        </w:rPr>
        <w:t>المرجع الرسمي:</w:t>
      </w:r>
      <w:r>
        <w:rPr>
          <w:color w:val="667085"/>
          <w:sz w:val="19"/>
          <w:rtl/>
        </w:rPr>
        <w:t xml:space="preserve"> R3</w:t>
      </w:r>
    </w:p>
    <w:p w:rsidR="00E6208C" w:rsidRDefault="00000000" w:rsidP="00783310">
      <w:pPr>
        <w:keepNext/>
        <w:pBdr>
          <w:bottom w:val="single" w:sz="16" w:space="2" w:color="7B3FF2"/>
        </w:pBdr>
        <w:bidi/>
        <w:spacing w:before="140" w:after="80"/>
        <w:rPr>
          <w:rFonts w:hint="eastAsia"/>
        </w:rPr>
      </w:pPr>
      <w:r>
        <w:rPr>
          <w:rFonts w:ascii="Noto Kufi Arabic" w:hAnsi="Noto Kufi Arabic" w:cs="Noto Kufi Arabic"/>
          <w:b/>
          <w:color w:val="090E28"/>
          <w:sz w:val="25"/>
          <w:rtl/>
        </w:rPr>
        <w:t>Tailwind CSS</w:t>
      </w:r>
    </w:p>
    <w:p w:rsidR="00E6208C" w:rsidRDefault="00000000" w:rsidP="00783310">
      <w:pPr>
        <w:bidi/>
        <w:spacing w:after="40" w:line="293" w:lineRule="auto"/>
        <w:rPr>
          <w:rFonts w:hint="eastAsia"/>
        </w:rPr>
      </w:pPr>
      <w:r>
        <w:rPr>
          <w:b/>
          <w:color w:val="171A28"/>
          <w:rtl/>
        </w:rPr>
        <w:t>ما هي؟</w:t>
      </w:r>
      <w:r>
        <w:rPr>
          <w:color w:val="171A28"/>
          <w:rtl/>
        </w:rPr>
        <w:t xml:space="preserve"> أداة تنسيق باستخدام classes قصيرة داخل الواجهة.</w:t>
      </w:r>
    </w:p>
    <w:p w:rsidR="00E6208C" w:rsidRDefault="00000000" w:rsidP="00783310">
      <w:pPr>
        <w:bidi/>
        <w:spacing w:after="40" w:line="293" w:lineRule="auto"/>
        <w:rPr>
          <w:rFonts w:hint="eastAsia"/>
        </w:rPr>
      </w:pPr>
      <w:r>
        <w:rPr>
          <w:b/>
          <w:color w:val="171A28"/>
          <w:rtl/>
        </w:rPr>
        <w:t>استخدامها في المقياس:</w:t>
      </w:r>
      <w:r>
        <w:rPr>
          <w:color w:val="171A28"/>
          <w:rtl/>
        </w:rPr>
        <w:t xml:space="preserve"> بناء تصميم عربي RTL وهوية لونية لكل جهة بسرعة واتساق.</w:t>
      </w:r>
    </w:p>
    <w:p w:rsidR="00E6208C" w:rsidRDefault="00000000" w:rsidP="00783310">
      <w:pPr>
        <w:bidi/>
        <w:spacing w:after="40" w:line="293" w:lineRule="auto"/>
        <w:rPr>
          <w:rFonts w:hint="eastAsia"/>
        </w:rPr>
      </w:pPr>
      <w:r>
        <w:rPr>
          <w:b/>
          <w:color w:val="171A28"/>
          <w:rtl/>
        </w:rPr>
        <w:t>ما الذي تتعلمه الآن؟</w:t>
      </w:r>
      <w:r>
        <w:rPr>
          <w:color w:val="171A28"/>
          <w:rtl/>
        </w:rPr>
        <w:t xml:space="preserve"> تعلم: spacing، flex/grid، responsive، colors، logical properties مثل </w:t>
      </w:r>
      <w:r>
        <w:rPr>
          <w:rFonts w:ascii="DejaVu Sans Mono" w:hAnsi="DejaVu Sans Mono" w:cs="DejaVu Sans Mono"/>
          <w:color w:val="7B3FF2"/>
          <w:sz w:val="20"/>
        </w:rPr>
        <w:t>‎ms‎</w:t>
      </w:r>
      <w:r>
        <w:rPr>
          <w:color w:val="171A28"/>
          <w:rtl/>
        </w:rPr>
        <w:t xml:space="preserve"> و</w:t>
      </w:r>
      <w:r>
        <w:rPr>
          <w:rFonts w:ascii="DejaVu Sans Mono" w:hAnsi="DejaVu Sans Mono" w:cs="DejaVu Sans Mono"/>
          <w:color w:val="7B3FF2"/>
          <w:sz w:val="20"/>
        </w:rPr>
        <w:t>‎me‎</w:t>
      </w:r>
      <w:r>
        <w:rPr>
          <w:color w:val="171A28"/>
          <w:rtl/>
        </w:rPr>
        <w:t>.</w:t>
      </w:r>
    </w:p>
    <w:p w:rsidR="00E6208C" w:rsidRDefault="00000000" w:rsidP="00783310">
      <w:pPr>
        <w:bidi/>
        <w:spacing w:after="100" w:line="293" w:lineRule="auto"/>
        <w:rPr>
          <w:rFonts w:hint="eastAsia"/>
        </w:rPr>
      </w:pPr>
      <w:r>
        <w:rPr>
          <w:b/>
          <w:color w:val="667085"/>
          <w:sz w:val="19"/>
          <w:rtl/>
        </w:rPr>
        <w:t>المرجع الرسمي:</w:t>
      </w:r>
      <w:r>
        <w:rPr>
          <w:color w:val="667085"/>
          <w:sz w:val="19"/>
          <w:rtl/>
        </w:rPr>
        <w:t xml:space="preserve"> R4</w:t>
      </w:r>
    </w:p>
    <w:p w:rsidR="00E6208C" w:rsidRDefault="00000000" w:rsidP="00783310">
      <w:pPr>
        <w:keepNext/>
        <w:pBdr>
          <w:bottom w:val="single" w:sz="16" w:space="2" w:color="7B3FF2"/>
        </w:pBdr>
        <w:bidi/>
        <w:spacing w:before="140" w:after="80"/>
        <w:rPr>
          <w:rFonts w:hint="eastAsia"/>
        </w:rPr>
      </w:pPr>
      <w:r>
        <w:rPr>
          <w:rFonts w:ascii="Noto Kufi Arabic" w:hAnsi="Noto Kufi Arabic" w:cs="Noto Kufi Arabic"/>
          <w:b/>
          <w:color w:val="090E28"/>
          <w:sz w:val="25"/>
          <w:rtl/>
        </w:rPr>
        <w:t>Recharts</w:t>
      </w:r>
    </w:p>
    <w:p w:rsidR="00E6208C" w:rsidRDefault="00000000" w:rsidP="00783310">
      <w:pPr>
        <w:bidi/>
        <w:spacing w:after="40" w:line="293" w:lineRule="auto"/>
        <w:rPr>
          <w:rFonts w:hint="eastAsia"/>
        </w:rPr>
      </w:pPr>
      <w:r>
        <w:rPr>
          <w:b/>
          <w:color w:val="171A28"/>
          <w:rtl/>
        </w:rPr>
        <w:t>ما هي؟</w:t>
      </w:r>
      <w:r>
        <w:rPr>
          <w:color w:val="171A28"/>
          <w:rtl/>
        </w:rPr>
        <w:t xml:space="preserve"> مكتبة رسوم بيانية تعمل داخل React.</w:t>
      </w:r>
    </w:p>
    <w:p w:rsidR="00E6208C" w:rsidRDefault="00000000" w:rsidP="00783310">
      <w:pPr>
        <w:bidi/>
        <w:spacing w:after="40" w:line="293" w:lineRule="auto"/>
        <w:rPr>
          <w:rFonts w:hint="eastAsia"/>
        </w:rPr>
      </w:pPr>
      <w:r>
        <w:rPr>
          <w:b/>
          <w:color w:val="171A28"/>
          <w:rtl/>
        </w:rPr>
        <w:t>استخدامها في المقياس:</w:t>
      </w:r>
      <w:r>
        <w:rPr>
          <w:color w:val="171A28"/>
          <w:rtl/>
        </w:rPr>
        <w:t xml:space="preserve"> عرض منحنى الأداء اللحظي وأعمدة المقارنة القبلي/البعدي.</w:t>
      </w:r>
    </w:p>
    <w:p w:rsidR="00E6208C" w:rsidRDefault="00000000" w:rsidP="00783310">
      <w:pPr>
        <w:bidi/>
        <w:spacing w:after="40" w:line="293" w:lineRule="auto"/>
        <w:rPr>
          <w:rFonts w:hint="eastAsia"/>
        </w:rPr>
      </w:pPr>
      <w:r>
        <w:rPr>
          <w:b/>
          <w:color w:val="171A28"/>
          <w:rtl/>
        </w:rPr>
        <w:t>ما الذي تتعلمه الآن؟</w:t>
      </w:r>
      <w:r>
        <w:rPr>
          <w:color w:val="171A28"/>
          <w:rtl/>
        </w:rPr>
        <w:t xml:space="preserve"> تعلم: ResponsiveContainer، LineChart، BarChart، axes، data array.</w:t>
      </w:r>
    </w:p>
    <w:p w:rsidR="00E6208C" w:rsidRDefault="00000000" w:rsidP="00783310">
      <w:pPr>
        <w:bidi/>
        <w:spacing w:after="100" w:line="293" w:lineRule="auto"/>
        <w:rPr>
          <w:rFonts w:hint="eastAsia"/>
        </w:rPr>
      </w:pPr>
      <w:r>
        <w:rPr>
          <w:b/>
          <w:color w:val="667085"/>
          <w:sz w:val="19"/>
          <w:rtl/>
        </w:rPr>
        <w:t>المرجع الرسمي:</w:t>
      </w:r>
      <w:r>
        <w:rPr>
          <w:color w:val="667085"/>
          <w:sz w:val="19"/>
          <w:rtl/>
        </w:rPr>
        <w:t xml:space="preserve"> R5</w:t>
      </w:r>
    </w:p>
    <w:p w:rsidR="00E6208C" w:rsidRDefault="00000000" w:rsidP="00783310">
      <w:pPr>
        <w:keepNext/>
        <w:pBdr>
          <w:bottom w:val="single" w:sz="16" w:space="2" w:color="7B3FF2"/>
        </w:pBdr>
        <w:bidi/>
        <w:spacing w:before="140" w:after="80"/>
        <w:rPr>
          <w:rFonts w:hint="eastAsia"/>
        </w:rPr>
      </w:pPr>
      <w:r>
        <w:rPr>
          <w:rFonts w:ascii="Noto Kufi Arabic" w:hAnsi="Noto Kufi Arabic" w:cs="Noto Kufi Arabic"/>
          <w:b/>
          <w:color w:val="090E28"/>
          <w:sz w:val="25"/>
          <w:rtl/>
        </w:rPr>
        <w:t>Supabase</w:t>
      </w:r>
    </w:p>
    <w:p w:rsidR="00E6208C" w:rsidRDefault="00000000" w:rsidP="00783310">
      <w:pPr>
        <w:bidi/>
        <w:spacing w:after="40" w:line="293" w:lineRule="auto"/>
        <w:rPr>
          <w:rFonts w:hint="eastAsia"/>
        </w:rPr>
      </w:pPr>
      <w:r>
        <w:rPr>
          <w:b/>
          <w:color w:val="171A28"/>
          <w:rtl/>
        </w:rPr>
        <w:t>ما هي؟</w:t>
      </w:r>
      <w:r>
        <w:rPr>
          <w:color w:val="171A28"/>
          <w:rtl/>
        </w:rPr>
        <w:t xml:space="preserve"> منصة تجمع Postgres وAuth وStorage وFunctions وواجهات بيانات.</w:t>
      </w:r>
    </w:p>
    <w:p w:rsidR="00E6208C" w:rsidRDefault="00000000" w:rsidP="00783310">
      <w:pPr>
        <w:bidi/>
        <w:spacing w:after="40" w:line="293" w:lineRule="auto"/>
        <w:rPr>
          <w:rFonts w:hint="eastAsia"/>
        </w:rPr>
      </w:pPr>
      <w:r>
        <w:rPr>
          <w:b/>
          <w:color w:val="171A28"/>
          <w:rtl/>
        </w:rPr>
        <w:t>استخدامها في المقياس:</w:t>
      </w:r>
      <w:r>
        <w:rPr>
          <w:color w:val="171A28"/>
          <w:rtl/>
        </w:rPr>
        <w:t xml:space="preserve"> المخزن المركزي المملوك للأمد، تسجيل الدخول، RLS، وربما استقبال webhook.</w:t>
      </w:r>
    </w:p>
    <w:p w:rsidR="00E6208C" w:rsidRDefault="00000000" w:rsidP="00783310">
      <w:pPr>
        <w:bidi/>
        <w:spacing w:after="40" w:line="293" w:lineRule="auto"/>
        <w:rPr>
          <w:rFonts w:hint="eastAsia"/>
        </w:rPr>
      </w:pPr>
      <w:r>
        <w:rPr>
          <w:b/>
          <w:color w:val="171A28"/>
          <w:rtl/>
        </w:rPr>
        <w:lastRenderedPageBreak/>
        <w:t>ما الذي تتعلمه الآن؟</w:t>
      </w:r>
      <w:r>
        <w:rPr>
          <w:color w:val="171A28"/>
          <w:rtl/>
        </w:rPr>
        <w:t xml:space="preserve"> تعلم: project، tables، SQL editor، Auth، policies، client library.</w:t>
      </w:r>
    </w:p>
    <w:p w:rsidR="00E6208C" w:rsidRDefault="00000000" w:rsidP="00783310">
      <w:pPr>
        <w:bidi/>
        <w:spacing w:after="100" w:line="293" w:lineRule="auto"/>
        <w:rPr>
          <w:rFonts w:hint="eastAsia"/>
        </w:rPr>
      </w:pPr>
      <w:r>
        <w:rPr>
          <w:b/>
          <w:color w:val="667085"/>
          <w:sz w:val="19"/>
          <w:rtl/>
        </w:rPr>
        <w:t>المرجع الرسمي:</w:t>
      </w:r>
      <w:r>
        <w:rPr>
          <w:color w:val="667085"/>
          <w:sz w:val="19"/>
          <w:rtl/>
        </w:rPr>
        <w:t xml:space="preserve"> R6</w:t>
      </w:r>
    </w:p>
    <w:p w:rsidR="00E6208C" w:rsidRDefault="00000000" w:rsidP="00783310">
      <w:pPr>
        <w:keepNext/>
        <w:pBdr>
          <w:bottom w:val="single" w:sz="16" w:space="2" w:color="7B3FF2"/>
        </w:pBdr>
        <w:bidi/>
        <w:spacing w:before="140" w:after="80"/>
        <w:rPr>
          <w:rFonts w:hint="eastAsia"/>
        </w:rPr>
      </w:pPr>
      <w:r>
        <w:rPr>
          <w:rFonts w:ascii="Noto Kufi Arabic" w:hAnsi="Noto Kufi Arabic" w:cs="Noto Kufi Arabic"/>
          <w:b/>
          <w:color w:val="090E28"/>
          <w:sz w:val="25"/>
          <w:rtl/>
        </w:rPr>
        <w:t>PostgreSQL</w:t>
      </w:r>
    </w:p>
    <w:p w:rsidR="00E6208C" w:rsidRDefault="00000000" w:rsidP="00783310">
      <w:pPr>
        <w:bidi/>
        <w:spacing w:after="40" w:line="293" w:lineRule="auto"/>
        <w:rPr>
          <w:rFonts w:hint="eastAsia"/>
        </w:rPr>
      </w:pPr>
      <w:r>
        <w:rPr>
          <w:b/>
          <w:color w:val="171A28"/>
          <w:rtl/>
        </w:rPr>
        <w:t>ما هي؟</w:t>
      </w:r>
      <w:r>
        <w:rPr>
          <w:color w:val="171A28"/>
          <w:rtl/>
        </w:rPr>
        <w:t xml:space="preserve"> قاعدة بيانات علائقية قوية تستخدم SQL.</w:t>
      </w:r>
    </w:p>
    <w:p w:rsidR="00E6208C" w:rsidRDefault="00000000" w:rsidP="00783310">
      <w:pPr>
        <w:bidi/>
        <w:spacing w:after="40" w:line="293" w:lineRule="auto"/>
        <w:rPr>
          <w:rFonts w:hint="eastAsia"/>
        </w:rPr>
      </w:pPr>
      <w:r>
        <w:rPr>
          <w:b/>
          <w:color w:val="171A28"/>
          <w:rtl/>
        </w:rPr>
        <w:t>استخدامها في المقياس:</w:t>
      </w:r>
      <w:r>
        <w:rPr>
          <w:color w:val="171A28"/>
          <w:rtl/>
        </w:rPr>
        <w:t xml:space="preserve"> تخزين الجهات والبرامج والمتدرّبين والاختبارات والأحداث والتقارير والشهادات.</w:t>
      </w:r>
    </w:p>
    <w:p w:rsidR="00E6208C" w:rsidRDefault="00000000" w:rsidP="00783310">
      <w:pPr>
        <w:bidi/>
        <w:spacing w:after="40" w:line="293" w:lineRule="auto"/>
        <w:rPr>
          <w:rFonts w:hint="eastAsia"/>
        </w:rPr>
      </w:pPr>
      <w:r>
        <w:rPr>
          <w:b/>
          <w:color w:val="171A28"/>
          <w:rtl/>
        </w:rPr>
        <w:t>ما الذي تتعلمه الآن؟</w:t>
      </w:r>
      <w:r>
        <w:rPr>
          <w:color w:val="171A28"/>
          <w:rtl/>
        </w:rPr>
        <w:t xml:space="preserve"> تعلم: tables، primary/foreign keys، indexes، constraints، queries، functions.</w:t>
      </w:r>
    </w:p>
    <w:p w:rsidR="00E6208C" w:rsidRDefault="00000000" w:rsidP="00783310">
      <w:pPr>
        <w:bidi/>
        <w:spacing w:after="100" w:line="293" w:lineRule="auto"/>
        <w:rPr>
          <w:rFonts w:hint="eastAsia"/>
        </w:rPr>
      </w:pPr>
      <w:r>
        <w:rPr>
          <w:b/>
          <w:color w:val="667085"/>
          <w:sz w:val="19"/>
          <w:rtl/>
        </w:rPr>
        <w:t>المرجع الرسمي:</w:t>
      </w:r>
      <w:r>
        <w:rPr>
          <w:color w:val="667085"/>
          <w:sz w:val="19"/>
          <w:rtl/>
        </w:rPr>
        <w:t xml:space="preserve"> R7</w:t>
      </w:r>
    </w:p>
    <w:p w:rsidR="00E6208C" w:rsidRDefault="00000000" w:rsidP="00783310">
      <w:pPr>
        <w:keepNext/>
        <w:pBdr>
          <w:bottom w:val="single" w:sz="16" w:space="2" w:color="7B3FF2"/>
        </w:pBdr>
        <w:bidi/>
        <w:spacing w:before="140" w:after="80"/>
        <w:rPr>
          <w:rFonts w:hint="eastAsia"/>
        </w:rPr>
      </w:pPr>
      <w:r>
        <w:rPr>
          <w:rFonts w:ascii="Noto Kufi Arabic" w:hAnsi="Noto Kufi Arabic" w:cs="Noto Kufi Arabic"/>
          <w:b/>
          <w:color w:val="090E28"/>
          <w:sz w:val="25"/>
          <w:rtl/>
        </w:rPr>
        <w:t>RLS</w:t>
      </w:r>
    </w:p>
    <w:p w:rsidR="00E6208C" w:rsidRDefault="00000000" w:rsidP="00783310">
      <w:pPr>
        <w:bidi/>
        <w:spacing w:after="40" w:line="293" w:lineRule="auto"/>
        <w:rPr>
          <w:rFonts w:hint="eastAsia"/>
        </w:rPr>
      </w:pPr>
      <w:r>
        <w:rPr>
          <w:b/>
          <w:color w:val="171A28"/>
          <w:rtl/>
        </w:rPr>
        <w:t>ما هي؟</w:t>
      </w:r>
      <w:r>
        <w:rPr>
          <w:color w:val="171A28"/>
          <w:rtl/>
        </w:rPr>
        <w:t xml:space="preserve"> ميزة في Postgres لتطبيق صلاحيات على مستوى كل صف.</w:t>
      </w:r>
    </w:p>
    <w:p w:rsidR="00E6208C" w:rsidRDefault="00000000" w:rsidP="00783310">
      <w:pPr>
        <w:bidi/>
        <w:spacing w:after="40" w:line="293" w:lineRule="auto"/>
        <w:rPr>
          <w:rFonts w:hint="eastAsia"/>
        </w:rPr>
      </w:pPr>
      <w:r>
        <w:rPr>
          <w:b/>
          <w:color w:val="171A28"/>
          <w:rtl/>
        </w:rPr>
        <w:t>استخدامها في المقياس:</w:t>
      </w:r>
      <w:r>
        <w:rPr>
          <w:color w:val="171A28"/>
          <w:rtl/>
        </w:rPr>
        <w:t xml:space="preserve"> منع جهة من رؤية أو تغيير صفوف جهة أخرى حتى لو أخطأ كود الواجهة.</w:t>
      </w:r>
    </w:p>
    <w:p w:rsidR="00E6208C" w:rsidRDefault="00000000" w:rsidP="00783310">
      <w:pPr>
        <w:bidi/>
        <w:spacing w:after="40" w:line="293" w:lineRule="auto"/>
        <w:rPr>
          <w:rFonts w:hint="eastAsia"/>
        </w:rPr>
      </w:pPr>
      <w:r>
        <w:rPr>
          <w:b/>
          <w:color w:val="171A28"/>
          <w:rtl/>
        </w:rPr>
        <w:t>ما الذي تتعلمه الآن؟</w:t>
      </w:r>
      <w:r>
        <w:rPr>
          <w:color w:val="171A28"/>
          <w:rtl/>
        </w:rPr>
        <w:t xml:space="preserve"> تعلم: ENABLE RLS، CREATE POLICY، USING، WITH CHECK، role-based policies.</w:t>
      </w:r>
    </w:p>
    <w:p w:rsidR="00E6208C" w:rsidRDefault="00000000" w:rsidP="00783310">
      <w:pPr>
        <w:bidi/>
        <w:spacing w:after="100" w:line="293" w:lineRule="auto"/>
        <w:rPr>
          <w:rFonts w:hint="eastAsia"/>
        </w:rPr>
      </w:pPr>
      <w:r>
        <w:rPr>
          <w:b/>
          <w:color w:val="667085"/>
          <w:sz w:val="19"/>
          <w:rtl/>
        </w:rPr>
        <w:t>المرجع الرسمي:</w:t>
      </w:r>
      <w:r>
        <w:rPr>
          <w:color w:val="667085"/>
          <w:sz w:val="19"/>
          <w:rtl/>
        </w:rPr>
        <w:t xml:space="preserve"> R8</w:t>
      </w:r>
    </w:p>
    <w:p w:rsidR="00E6208C" w:rsidRDefault="00000000" w:rsidP="00783310">
      <w:pPr>
        <w:keepNext/>
        <w:pBdr>
          <w:bottom w:val="single" w:sz="16" w:space="2" w:color="7B3FF2"/>
        </w:pBdr>
        <w:bidi/>
        <w:spacing w:before="140" w:after="80"/>
        <w:rPr>
          <w:rFonts w:hint="eastAsia"/>
        </w:rPr>
      </w:pPr>
      <w:r>
        <w:rPr>
          <w:rFonts w:ascii="Noto Kufi Arabic" w:hAnsi="Noto Kufi Arabic" w:cs="Noto Kufi Arabic"/>
          <w:b/>
          <w:color w:val="090E28"/>
          <w:sz w:val="25"/>
          <w:rtl/>
        </w:rPr>
        <w:t>Supabase Auth</w:t>
      </w:r>
    </w:p>
    <w:p w:rsidR="00E6208C" w:rsidRDefault="00000000" w:rsidP="00783310">
      <w:pPr>
        <w:bidi/>
        <w:spacing w:after="40" w:line="293" w:lineRule="auto"/>
        <w:rPr>
          <w:rFonts w:hint="eastAsia"/>
        </w:rPr>
      </w:pPr>
      <w:r>
        <w:rPr>
          <w:b/>
          <w:color w:val="171A28"/>
          <w:rtl/>
        </w:rPr>
        <w:t>ما هي؟</w:t>
      </w:r>
      <w:r>
        <w:rPr>
          <w:color w:val="171A28"/>
          <w:rtl/>
        </w:rPr>
        <w:t xml:space="preserve"> خدمة تسجيل الدخول وإدارة جلسة المستخدم.</w:t>
      </w:r>
    </w:p>
    <w:p w:rsidR="00E6208C" w:rsidRDefault="00000000" w:rsidP="00783310">
      <w:pPr>
        <w:bidi/>
        <w:spacing w:after="40" w:line="293" w:lineRule="auto"/>
        <w:rPr>
          <w:rFonts w:hint="eastAsia"/>
        </w:rPr>
      </w:pPr>
      <w:r>
        <w:rPr>
          <w:b/>
          <w:color w:val="171A28"/>
          <w:rtl/>
        </w:rPr>
        <w:t>استخدامها في المقياس:</w:t>
      </w:r>
      <w:r>
        <w:rPr>
          <w:color w:val="171A28"/>
          <w:rtl/>
        </w:rPr>
        <w:t xml:space="preserve"> ربط المستخدم بعضوية جهة ودور owner أو trainer أو viewer.</w:t>
      </w:r>
    </w:p>
    <w:p w:rsidR="00E6208C" w:rsidRDefault="00000000" w:rsidP="00783310">
      <w:pPr>
        <w:bidi/>
        <w:spacing w:after="40" w:line="293" w:lineRule="auto"/>
        <w:rPr>
          <w:rFonts w:hint="eastAsia"/>
        </w:rPr>
      </w:pPr>
      <w:r>
        <w:rPr>
          <w:b/>
          <w:color w:val="171A28"/>
          <w:rtl/>
        </w:rPr>
        <w:t>ما الذي تتعلمه الآن؟</w:t>
      </w:r>
      <w:r>
        <w:rPr>
          <w:color w:val="171A28"/>
          <w:rtl/>
        </w:rPr>
        <w:t xml:space="preserve"> تعلم: sign-in، OTP، session، auth.uid().</w:t>
      </w:r>
    </w:p>
    <w:p w:rsidR="00E6208C" w:rsidRDefault="00000000" w:rsidP="00783310">
      <w:pPr>
        <w:bidi/>
        <w:spacing w:after="100" w:line="293" w:lineRule="auto"/>
        <w:rPr>
          <w:rFonts w:hint="eastAsia"/>
        </w:rPr>
      </w:pPr>
      <w:r>
        <w:rPr>
          <w:b/>
          <w:color w:val="667085"/>
          <w:sz w:val="19"/>
          <w:rtl/>
        </w:rPr>
        <w:t>المرجع الرسمي:</w:t>
      </w:r>
      <w:r>
        <w:rPr>
          <w:color w:val="667085"/>
          <w:sz w:val="19"/>
          <w:rtl/>
        </w:rPr>
        <w:t xml:space="preserve"> R6</w:t>
      </w:r>
    </w:p>
    <w:p w:rsidR="00E6208C" w:rsidRDefault="00000000" w:rsidP="00783310">
      <w:pPr>
        <w:keepNext/>
        <w:pBdr>
          <w:bottom w:val="single" w:sz="16" w:space="2" w:color="7B3FF2"/>
        </w:pBdr>
        <w:bidi/>
        <w:spacing w:before="140" w:after="80"/>
        <w:rPr>
          <w:rFonts w:hint="eastAsia"/>
        </w:rPr>
      </w:pPr>
      <w:r>
        <w:rPr>
          <w:rFonts w:ascii="Noto Kufi Arabic" w:hAnsi="Noto Kufi Arabic" w:cs="Noto Kufi Arabic"/>
          <w:b/>
          <w:color w:val="090E28"/>
          <w:sz w:val="25"/>
          <w:rtl/>
        </w:rPr>
        <w:t>Edge Functions / Route Handlers</w:t>
      </w:r>
    </w:p>
    <w:p w:rsidR="00E6208C" w:rsidRDefault="00000000" w:rsidP="00783310">
      <w:pPr>
        <w:bidi/>
        <w:spacing w:after="40" w:line="293" w:lineRule="auto"/>
        <w:rPr>
          <w:rFonts w:hint="eastAsia"/>
        </w:rPr>
      </w:pPr>
      <w:r>
        <w:rPr>
          <w:b/>
          <w:color w:val="171A28"/>
          <w:rtl/>
        </w:rPr>
        <w:t>ما هي؟</w:t>
      </w:r>
      <w:r>
        <w:rPr>
          <w:color w:val="171A28"/>
          <w:rtl/>
        </w:rPr>
        <w:t xml:space="preserve"> كود يعمل على الخادم عند وصول طلب HTTP.</w:t>
      </w:r>
    </w:p>
    <w:p w:rsidR="00E6208C" w:rsidRDefault="00000000" w:rsidP="00783310">
      <w:pPr>
        <w:bidi/>
        <w:spacing w:after="40" w:line="293" w:lineRule="auto"/>
        <w:rPr>
          <w:rFonts w:hint="eastAsia"/>
        </w:rPr>
      </w:pPr>
      <w:r>
        <w:rPr>
          <w:b/>
          <w:color w:val="171A28"/>
          <w:rtl/>
        </w:rPr>
        <w:t>استخدامها في المقياس:</w:t>
      </w:r>
      <w:r>
        <w:rPr>
          <w:color w:val="171A28"/>
          <w:rtl/>
        </w:rPr>
        <w:t xml:space="preserve"> استقبال Jotform وxAPI، التحقق من الأسرار، التصحيح، وتشغيل الحسابات.</w:t>
      </w:r>
    </w:p>
    <w:p w:rsidR="00E6208C" w:rsidRDefault="00000000" w:rsidP="00783310">
      <w:pPr>
        <w:bidi/>
        <w:spacing w:after="40" w:line="293" w:lineRule="auto"/>
        <w:rPr>
          <w:rFonts w:hint="eastAsia"/>
        </w:rPr>
      </w:pPr>
      <w:r>
        <w:rPr>
          <w:b/>
          <w:color w:val="171A28"/>
          <w:rtl/>
        </w:rPr>
        <w:t>ما الذي تتعلمه الآن؟</w:t>
      </w:r>
      <w:r>
        <w:rPr>
          <w:color w:val="171A28"/>
          <w:rtl/>
        </w:rPr>
        <w:t xml:space="preserve"> تعلم: Request/Response، POST، headers، JSON، server-side secrets.</w:t>
      </w:r>
    </w:p>
    <w:p w:rsidR="00E6208C" w:rsidRDefault="00000000" w:rsidP="00783310">
      <w:pPr>
        <w:bidi/>
        <w:spacing w:after="100" w:line="293" w:lineRule="auto"/>
        <w:rPr>
          <w:rFonts w:hint="eastAsia"/>
        </w:rPr>
      </w:pPr>
      <w:r>
        <w:rPr>
          <w:b/>
          <w:color w:val="667085"/>
          <w:sz w:val="19"/>
          <w:rtl/>
        </w:rPr>
        <w:t>المرجع الرسمي:</w:t>
      </w:r>
      <w:r>
        <w:rPr>
          <w:color w:val="667085"/>
          <w:sz w:val="19"/>
          <w:rtl/>
        </w:rPr>
        <w:t xml:space="preserve"> R2 / R9</w:t>
      </w:r>
    </w:p>
    <w:p w:rsidR="00E6208C" w:rsidRDefault="00000000" w:rsidP="00783310">
      <w:pPr>
        <w:keepNext/>
        <w:pBdr>
          <w:bottom w:val="single" w:sz="16" w:space="2" w:color="7B3FF2"/>
        </w:pBdr>
        <w:bidi/>
        <w:spacing w:before="140" w:after="80"/>
        <w:rPr>
          <w:rFonts w:hint="eastAsia"/>
        </w:rPr>
      </w:pPr>
      <w:r>
        <w:rPr>
          <w:rFonts w:ascii="Noto Kufi Arabic" w:hAnsi="Noto Kufi Arabic" w:cs="Noto Kufi Arabic"/>
          <w:b/>
          <w:color w:val="090E28"/>
          <w:sz w:val="25"/>
          <w:rtl/>
        </w:rPr>
        <w:t>Vercel</w:t>
      </w:r>
    </w:p>
    <w:p w:rsidR="00E6208C" w:rsidRDefault="00000000" w:rsidP="00783310">
      <w:pPr>
        <w:bidi/>
        <w:spacing w:after="40" w:line="293" w:lineRule="auto"/>
        <w:rPr>
          <w:rFonts w:hint="eastAsia"/>
        </w:rPr>
      </w:pPr>
      <w:r>
        <w:rPr>
          <w:b/>
          <w:color w:val="171A28"/>
          <w:rtl/>
        </w:rPr>
        <w:t>ما هي؟</w:t>
      </w:r>
      <w:r>
        <w:rPr>
          <w:color w:val="171A28"/>
          <w:rtl/>
        </w:rPr>
        <w:t xml:space="preserve"> منصة نشر مناسبة لتطبيقات Next.js.</w:t>
      </w:r>
    </w:p>
    <w:p w:rsidR="00E6208C" w:rsidRDefault="00000000" w:rsidP="00783310">
      <w:pPr>
        <w:bidi/>
        <w:spacing w:after="40" w:line="293" w:lineRule="auto"/>
        <w:rPr>
          <w:rFonts w:hint="eastAsia"/>
        </w:rPr>
      </w:pPr>
      <w:r>
        <w:rPr>
          <w:b/>
          <w:color w:val="171A28"/>
          <w:rtl/>
        </w:rPr>
        <w:t>استخدامها في المقياس:</w:t>
      </w:r>
      <w:r>
        <w:rPr>
          <w:color w:val="171A28"/>
          <w:rtl/>
        </w:rPr>
        <w:t xml:space="preserve"> تشغيل التطبيق وربط </w:t>
      </w:r>
      <w:r>
        <w:rPr>
          <w:rFonts w:ascii="DejaVu Sans Mono" w:hAnsi="DejaVu Sans Mono" w:cs="DejaVu Sans Mono"/>
          <w:color w:val="7B3FF2"/>
          <w:sz w:val="20"/>
        </w:rPr>
        <w:t>‎miqyas.al-amad.com.sa‎</w:t>
      </w:r>
      <w:r>
        <w:rPr>
          <w:color w:val="171A28"/>
          <w:rtl/>
        </w:rPr>
        <w:t xml:space="preserve"> وإنشاء نشر لكل تحديث.</w:t>
      </w:r>
    </w:p>
    <w:p w:rsidR="00E6208C" w:rsidRDefault="00000000" w:rsidP="00783310">
      <w:pPr>
        <w:bidi/>
        <w:spacing w:after="40" w:line="293" w:lineRule="auto"/>
        <w:rPr>
          <w:rFonts w:hint="eastAsia"/>
        </w:rPr>
      </w:pPr>
      <w:r>
        <w:rPr>
          <w:b/>
          <w:color w:val="171A28"/>
          <w:rtl/>
        </w:rPr>
        <w:t>ما الذي تتعلمه الآن؟</w:t>
      </w:r>
      <w:r>
        <w:rPr>
          <w:color w:val="171A28"/>
          <w:rtl/>
        </w:rPr>
        <w:t xml:space="preserve"> تعلم: project، environment variables، deployment، custom domain.</w:t>
      </w:r>
    </w:p>
    <w:p w:rsidR="00E6208C" w:rsidRDefault="00000000" w:rsidP="00783310">
      <w:pPr>
        <w:bidi/>
        <w:spacing w:after="100" w:line="293" w:lineRule="auto"/>
        <w:rPr>
          <w:rFonts w:hint="eastAsia"/>
        </w:rPr>
      </w:pPr>
      <w:r>
        <w:rPr>
          <w:b/>
          <w:color w:val="667085"/>
          <w:sz w:val="19"/>
          <w:rtl/>
        </w:rPr>
        <w:t>المرجع الرسمي:</w:t>
      </w:r>
      <w:r>
        <w:rPr>
          <w:color w:val="667085"/>
          <w:sz w:val="19"/>
          <w:rtl/>
        </w:rPr>
        <w:t xml:space="preserve"> R10</w:t>
      </w:r>
    </w:p>
    <w:p w:rsidR="00E6208C" w:rsidRDefault="00000000" w:rsidP="00783310">
      <w:pPr>
        <w:keepNext/>
        <w:pBdr>
          <w:bottom w:val="single" w:sz="16" w:space="2" w:color="7B3FF2"/>
        </w:pBdr>
        <w:bidi/>
        <w:spacing w:before="140" w:after="80"/>
        <w:rPr>
          <w:rFonts w:hint="eastAsia"/>
        </w:rPr>
      </w:pPr>
      <w:r>
        <w:rPr>
          <w:rFonts w:ascii="Noto Kufi Arabic" w:hAnsi="Noto Kufi Arabic" w:cs="Noto Kufi Arabic"/>
          <w:b/>
          <w:color w:val="090E28"/>
          <w:sz w:val="25"/>
          <w:rtl/>
        </w:rPr>
        <w:t>Jotform API + Webhook</w:t>
      </w:r>
    </w:p>
    <w:p w:rsidR="00E6208C" w:rsidRDefault="00000000" w:rsidP="00783310">
      <w:pPr>
        <w:bidi/>
        <w:spacing w:after="40" w:line="293" w:lineRule="auto"/>
        <w:rPr>
          <w:rFonts w:hint="eastAsia"/>
        </w:rPr>
      </w:pPr>
      <w:r>
        <w:rPr>
          <w:b/>
          <w:color w:val="171A28"/>
          <w:rtl/>
        </w:rPr>
        <w:t>ما هي؟</w:t>
      </w:r>
      <w:r>
        <w:rPr>
          <w:color w:val="171A28"/>
          <w:rtl/>
        </w:rPr>
        <w:t xml:space="preserve"> Jotform يجمع الإجابات، وWebhook يرسلها فوراً، وAPI يسمح بسحبها.</w:t>
      </w:r>
    </w:p>
    <w:p w:rsidR="00E6208C" w:rsidRDefault="00000000" w:rsidP="00783310">
      <w:pPr>
        <w:bidi/>
        <w:spacing w:after="40" w:line="293" w:lineRule="auto"/>
        <w:rPr>
          <w:rFonts w:hint="eastAsia"/>
        </w:rPr>
      </w:pPr>
      <w:r>
        <w:rPr>
          <w:b/>
          <w:color w:val="171A28"/>
          <w:rtl/>
        </w:rPr>
        <w:t>استخدامها في المقياس:</w:t>
      </w:r>
      <w:r>
        <w:rPr>
          <w:color w:val="171A28"/>
          <w:rtl/>
        </w:rPr>
        <w:t xml:space="preserve"> القبلي والبعدي فقط؛ لا يُستخدم كمصدر الحقيقة أو مكان حساب الأثر.</w:t>
      </w:r>
    </w:p>
    <w:p w:rsidR="00E6208C" w:rsidRDefault="00000000" w:rsidP="00783310">
      <w:pPr>
        <w:bidi/>
        <w:spacing w:after="40" w:line="293" w:lineRule="auto"/>
        <w:rPr>
          <w:rFonts w:hint="eastAsia"/>
        </w:rPr>
      </w:pPr>
      <w:r>
        <w:rPr>
          <w:b/>
          <w:color w:val="171A28"/>
          <w:rtl/>
        </w:rPr>
        <w:t>ما الذي تتعلمه الآن؟</w:t>
      </w:r>
      <w:r>
        <w:rPr>
          <w:color w:val="171A28"/>
          <w:rtl/>
        </w:rPr>
        <w:t xml:space="preserve"> تعلم: prefill parameters، webhooks، submissions API.</w:t>
      </w:r>
    </w:p>
    <w:p w:rsidR="00E6208C" w:rsidRDefault="00000000" w:rsidP="00783310">
      <w:pPr>
        <w:bidi/>
        <w:spacing w:after="100" w:line="293" w:lineRule="auto"/>
        <w:rPr>
          <w:rFonts w:hint="eastAsia"/>
        </w:rPr>
      </w:pPr>
      <w:r>
        <w:rPr>
          <w:b/>
          <w:color w:val="667085"/>
          <w:sz w:val="19"/>
          <w:rtl/>
        </w:rPr>
        <w:t>المرجع الرسمي:</w:t>
      </w:r>
      <w:r>
        <w:rPr>
          <w:color w:val="667085"/>
          <w:sz w:val="19"/>
          <w:rtl/>
        </w:rPr>
        <w:t xml:space="preserve"> R11 / R12</w:t>
      </w:r>
    </w:p>
    <w:p w:rsidR="00E6208C" w:rsidRDefault="00000000" w:rsidP="00783310">
      <w:pPr>
        <w:keepNext/>
        <w:pBdr>
          <w:bottom w:val="single" w:sz="16" w:space="2" w:color="7B3FF2"/>
        </w:pBdr>
        <w:bidi/>
        <w:spacing w:before="140" w:after="80"/>
        <w:rPr>
          <w:rFonts w:hint="eastAsia"/>
        </w:rPr>
      </w:pPr>
      <w:r>
        <w:rPr>
          <w:rFonts w:ascii="Noto Kufi Arabic" w:hAnsi="Noto Kufi Arabic" w:cs="Noto Kufi Arabic"/>
          <w:b/>
          <w:color w:val="090E28"/>
          <w:sz w:val="25"/>
          <w:rtl/>
        </w:rPr>
        <w:t>xAPI subset</w:t>
      </w:r>
    </w:p>
    <w:p w:rsidR="00E6208C" w:rsidRDefault="00000000" w:rsidP="00783310">
      <w:pPr>
        <w:bidi/>
        <w:spacing w:after="40" w:line="293" w:lineRule="auto"/>
        <w:rPr>
          <w:rFonts w:hint="eastAsia"/>
        </w:rPr>
      </w:pPr>
      <w:r>
        <w:rPr>
          <w:b/>
          <w:color w:val="171A28"/>
          <w:rtl/>
        </w:rPr>
        <w:t>ما هي؟</w:t>
      </w:r>
      <w:r>
        <w:rPr>
          <w:color w:val="171A28"/>
          <w:rtl/>
        </w:rPr>
        <w:t xml:space="preserve"> صيغة JSON لتسجيل تجربة المتعلم.</w:t>
      </w:r>
    </w:p>
    <w:p w:rsidR="00E6208C" w:rsidRDefault="00000000" w:rsidP="00783310">
      <w:pPr>
        <w:bidi/>
        <w:spacing w:after="40" w:line="293" w:lineRule="auto"/>
        <w:rPr>
          <w:rFonts w:hint="eastAsia"/>
        </w:rPr>
      </w:pPr>
      <w:r>
        <w:rPr>
          <w:b/>
          <w:color w:val="171A28"/>
          <w:rtl/>
        </w:rPr>
        <w:t>استخدامها في المقياس:</w:t>
      </w:r>
      <w:r>
        <w:rPr>
          <w:color w:val="171A28"/>
          <w:rtl/>
        </w:rPr>
        <w:t xml:space="preserve"> إرسال أفعال المتدرّب من AmadXR إلى المقياس باستخدام </w:t>
      </w:r>
      <w:r>
        <w:rPr>
          <w:rFonts w:ascii="DejaVu Sans Mono" w:hAnsi="DejaVu Sans Mono" w:cs="DejaVu Sans Mono"/>
          <w:color w:val="7B3FF2"/>
          <w:sz w:val="20"/>
        </w:rPr>
        <w:t>‎actor.account.name = AMD-XXXXX‎</w:t>
      </w:r>
      <w:r>
        <w:rPr>
          <w:color w:val="171A28"/>
          <w:rtl/>
        </w:rPr>
        <w:t>.</w:t>
      </w:r>
    </w:p>
    <w:p w:rsidR="00E6208C" w:rsidRDefault="00000000" w:rsidP="00783310">
      <w:pPr>
        <w:bidi/>
        <w:spacing w:after="40" w:line="293" w:lineRule="auto"/>
        <w:rPr>
          <w:rFonts w:hint="eastAsia"/>
        </w:rPr>
      </w:pPr>
      <w:r>
        <w:rPr>
          <w:b/>
          <w:color w:val="171A28"/>
          <w:rtl/>
        </w:rPr>
        <w:t>ما الذي تتعلمه الآن؟</w:t>
      </w:r>
      <w:r>
        <w:rPr>
          <w:color w:val="171A28"/>
          <w:rtl/>
        </w:rPr>
        <w:t xml:space="preserve"> تعلم: actor، verb، object، result، context، timestamp.</w:t>
      </w:r>
    </w:p>
    <w:p w:rsidR="00E6208C" w:rsidRDefault="00000000" w:rsidP="00783310">
      <w:pPr>
        <w:bidi/>
        <w:spacing w:after="100" w:line="293" w:lineRule="auto"/>
        <w:rPr>
          <w:rFonts w:hint="eastAsia"/>
        </w:rPr>
      </w:pPr>
      <w:r>
        <w:rPr>
          <w:b/>
          <w:color w:val="667085"/>
          <w:sz w:val="19"/>
          <w:rtl/>
        </w:rPr>
        <w:t>المرجع الرسمي:</w:t>
      </w:r>
      <w:r>
        <w:rPr>
          <w:color w:val="667085"/>
          <w:sz w:val="19"/>
          <w:rtl/>
        </w:rPr>
        <w:t xml:space="preserve"> R13</w:t>
      </w:r>
    </w:p>
    <w:p w:rsidR="00E6208C" w:rsidRDefault="00000000" w:rsidP="00783310">
      <w:pPr>
        <w:keepNext/>
        <w:pBdr>
          <w:bottom w:val="single" w:sz="16" w:space="2" w:color="7B3FF2"/>
        </w:pBdr>
        <w:bidi/>
        <w:spacing w:before="140" w:after="80"/>
        <w:rPr>
          <w:rFonts w:hint="eastAsia"/>
        </w:rPr>
      </w:pPr>
      <w:r>
        <w:rPr>
          <w:rFonts w:ascii="Noto Kufi Arabic" w:hAnsi="Noto Kufi Arabic" w:cs="Noto Kufi Arabic"/>
          <w:b/>
          <w:color w:val="090E28"/>
          <w:sz w:val="25"/>
          <w:rtl/>
        </w:rPr>
        <w:lastRenderedPageBreak/>
        <w:t>QR library</w:t>
      </w:r>
    </w:p>
    <w:p w:rsidR="00E6208C" w:rsidRDefault="00000000" w:rsidP="00783310">
      <w:pPr>
        <w:bidi/>
        <w:spacing w:after="40" w:line="293" w:lineRule="auto"/>
        <w:rPr>
          <w:rFonts w:hint="eastAsia"/>
        </w:rPr>
      </w:pPr>
      <w:r>
        <w:rPr>
          <w:b/>
          <w:color w:val="171A28"/>
          <w:rtl/>
        </w:rPr>
        <w:t>ما هي؟</w:t>
      </w:r>
      <w:r>
        <w:rPr>
          <w:color w:val="171A28"/>
          <w:rtl/>
        </w:rPr>
        <w:t xml:space="preserve"> مكتبة تحوّل رابطاً إلى صورة QR.</w:t>
      </w:r>
    </w:p>
    <w:p w:rsidR="00E6208C" w:rsidRDefault="00000000" w:rsidP="00783310">
      <w:pPr>
        <w:bidi/>
        <w:spacing w:after="40" w:line="293" w:lineRule="auto"/>
        <w:rPr>
          <w:rFonts w:hint="eastAsia"/>
        </w:rPr>
      </w:pPr>
      <w:r>
        <w:rPr>
          <w:b/>
          <w:color w:val="171A28"/>
          <w:rtl/>
        </w:rPr>
        <w:t>استخدامها في المقياس:</w:t>
      </w:r>
      <w:r>
        <w:rPr>
          <w:color w:val="171A28"/>
          <w:rtl/>
        </w:rPr>
        <w:t xml:space="preserve"> توليد بطاقة المتدرّب ورمز الشهادة من الخادم، وليس QR مزيفاً كما في النموذج.</w:t>
      </w:r>
    </w:p>
    <w:p w:rsidR="00E6208C" w:rsidRDefault="00000000" w:rsidP="00783310">
      <w:pPr>
        <w:bidi/>
        <w:spacing w:after="40" w:line="293" w:lineRule="auto"/>
        <w:rPr>
          <w:rFonts w:hint="eastAsia"/>
        </w:rPr>
      </w:pPr>
      <w:r>
        <w:rPr>
          <w:b/>
          <w:color w:val="171A28"/>
          <w:rtl/>
        </w:rPr>
        <w:t>ما الذي تتعلمه الآن؟</w:t>
      </w:r>
      <w:r>
        <w:rPr>
          <w:color w:val="171A28"/>
          <w:rtl/>
        </w:rPr>
        <w:t xml:space="preserve"> تعلم: إنشاء PNG/SVG، error correction، اختبار المسح.</w:t>
      </w:r>
    </w:p>
    <w:p w:rsidR="00E6208C" w:rsidRDefault="00000000" w:rsidP="00783310">
      <w:pPr>
        <w:bidi/>
        <w:spacing w:after="100" w:line="293" w:lineRule="auto"/>
        <w:rPr>
          <w:rFonts w:hint="eastAsia"/>
        </w:rPr>
      </w:pPr>
      <w:r>
        <w:rPr>
          <w:b/>
          <w:color w:val="667085"/>
          <w:sz w:val="19"/>
          <w:rtl/>
        </w:rPr>
        <w:t>المرجع الرسمي:</w:t>
      </w:r>
      <w:r>
        <w:rPr>
          <w:color w:val="667085"/>
          <w:sz w:val="19"/>
          <w:rtl/>
        </w:rPr>
        <w:t xml:space="preserve"> R14</w:t>
      </w:r>
    </w:p>
    <w:p w:rsidR="00E6208C" w:rsidRDefault="00000000" w:rsidP="00783310">
      <w:pPr>
        <w:keepNext/>
        <w:pBdr>
          <w:bottom w:val="single" w:sz="16" w:space="2" w:color="7B3FF2"/>
        </w:pBdr>
        <w:bidi/>
        <w:spacing w:before="140" w:after="80"/>
        <w:rPr>
          <w:rFonts w:hint="eastAsia"/>
        </w:rPr>
      </w:pPr>
      <w:r>
        <w:rPr>
          <w:rFonts w:ascii="Noto Kufi Arabic" w:hAnsi="Noto Kufi Arabic" w:cs="Noto Kufi Arabic"/>
          <w:b/>
          <w:color w:val="090E28"/>
          <w:sz w:val="25"/>
          <w:rtl/>
        </w:rPr>
        <w:t>Anthropic API — لاحقاً</w:t>
      </w:r>
    </w:p>
    <w:p w:rsidR="00E6208C" w:rsidRDefault="00000000" w:rsidP="00783310">
      <w:pPr>
        <w:bidi/>
        <w:spacing w:after="40" w:line="293" w:lineRule="auto"/>
        <w:rPr>
          <w:rFonts w:hint="eastAsia"/>
        </w:rPr>
      </w:pPr>
      <w:r>
        <w:rPr>
          <w:b/>
          <w:color w:val="171A28"/>
          <w:rtl/>
        </w:rPr>
        <w:t>ما هي؟</w:t>
      </w:r>
      <w:r>
        <w:rPr>
          <w:color w:val="171A28"/>
          <w:rtl/>
        </w:rPr>
        <w:t xml:space="preserve"> واجهة لاستدعاء نماذج Claude برمجياً.</w:t>
      </w:r>
    </w:p>
    <w:p w:rsidR="00E6208C" w:rsidRDefault="00000000" w:rsidP="00783310">
      <w:pPr>
        <w:bidi/>
        <w:spacing w:after="40" w:line="293" w:lineRule="auto"/>
        <w:rPr>
          <w:rFonts w:hint="eastAsia"/>
        </w:rPr>
      </w:pPr>
      <w:r>
        <w:rPr>
          <w:b/>
          <w:color w:val="171A28"/>
          <w:rtl/>
        </w:rPr>
        <w:t>استخدامها في المقياس:</w:t>
      </w:r>
      <w:r>
        <w:rPr>
          <w:color w:val="171A28"/>
          <w:rtl/>
        </w:rPr>
        <w:t xml:space="preserve"> مؤجلة لتوليد بنوك أسئلة من المحتوى المرجعي؛ ليست جزءاً أساسياً من MVP.</w:t>
      </w:r>
    </w:p>
    <w:p w:rsidR="00E6208C" w:rsidRDefault="00000000" w:rsidP="00783310">
      <w:pPr>
        <w:bidi/>
        <w:spacing w:after="40" w:line="293" w:lineRule="auto"/>
        <w:rPr>
          <w:rFonts w:hint="eastAsia"/>
        </w:rPr>
      </w:pPr>
      <w:r>
        <w:rPr>
          <w:b/>
          <w:color w:val="171A28"/>
          <w:rtl/>
        </w:rPr>
        <w:t>ما الذي تتعلمه الآن؟</w:t>
      </w:r>
      <w:r>
        <w:rPr>
          <w:color w:val="171A28"/>
          <w:rtl/>
        </w:rPr>
        <w:t xml:space="preserve"> تعلم لاحقاً: API key، Messages API، structured output، cost controls.</w:t>
      </w:r>
    </w:p>
    <w:p w:rsidR="00E6208C" w:rsidRDefault="00000000" w:rsidP="00783310">
      <w:pPr>
        <w:bidi/>
        <w:spacing w:after="100" w:line="293" w:lineRule="auto"/>
        <w:rPr>
          <w:rFonts w:hint="eastAsia"/>
        </w:rPr>
      </w:pPr>
      <w:r>
        <w:rPr>
          <w:b/>
          <w:color w:val="667085"/>
          <w:sz w:val="19"/>
          <w:rtl/>
        </w:rPr>
        <w:t>المرجع الرسمي:</w:t>
      </w:r>
      <w:r>
        <w:rPr>
          <w:color w:val="667085"/>
          <w:sz w:val="19"/>
          <w:rtl/>
        </w:rPr>
        <w:t xml:space="preserve"> R15</w:t>
      </w:r>
    </w:p>
    <w:p w:rsidR="00E6208C" w:rsidRDefault="00000000" w:rsidP="00783310">
      <w:pPr>
        <w:bidi/>
        <w:rPr>
          <w:rFonts w:hint="eastAsia"/>
        </w:rPr>
      </w:pPr>
      <w:r>
        <w:rPr>
          <w:noProof/>
        </w:rPr>
        <w:drawing>
          <wp:inline distT="0" distB="0" distL="0" distR="0">
            <wp:extent cx="6263999" cy="41107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rchitecture.png"/>
                    <pic:cNvPicPr/>
                  </pic:nvPicPr>
                  <pic:blipFill>
                    <a:blip r:embed="rId11"/>
                    <a:stretch>
                      <a:fillRect/>
                    </a:stretch>
                  </pic:blipFill>
                  <pic:spPr>
                    <a:xfrm>
                      <a:off x="0" y="0"/>
                      <a:ext cx="6263999" cy="4110749"/>
                    </a:xfrm>
                    <a:prstGeom prst="rect">
                      <a:avLst/>
                    </a:prstGeom>
                  </pic:spPr>
                </pic:pic>
              </a:graphicData>
            </a:graphic>
          </wp:inline>
        </w:drawing>
      </w:r>
    </w:p>
    <w:p w:rsidR="00E6208C" w:rsidRDefault="00000000" w:rsidP="00783310">
      <w:pPr>
        <w:bidi/>
        <w:spacing w:after="100"/>
        <w:rPr>
          <w:rFonts w:hint="eastAsia"/>
        </w:rPr>
      </w:pPr>
      <w:r>
        <w:rPr>
          <w:color w:val="667085"/>
          <w:sz w:val="17"/>
          <w:rtl/>
        </w:rPr>
        <w:t>الشكل 3 — طبقات التقنية وعلاقتها بالتطبيق والتكاملات.</w:t>
      </w:r>
    </w:p>
    <w:tbl>
      <w:tblPr>
        <w:tblW w:w="0" w:type="auto"/>
        <w:jc w:val="center"/>
        <w:tblLayout w:type="fixed"/>
        <w:tblLook w:val="04A0" w:firstRow="1" w:lastRow="0" w:firstColumn="1" w:lastColumn="0" w:noHBand="0" w:noVBand="1"/>
      </w:tblPr>
      <w:tblGrid>
        <w:gridCol w:w="10318"/>
      </w:tblGrid>
      <w:tr w:rsidR="00E6208C">
        <w:trPr>
          <w:cantSplit/>
          <w:jc w:val="center"/>
        </w:trPr>
        <w:tc>
          <w:tcPr>
            <w:tcW w:w="10318" w:type="dxa"/>
            <w:shd w:val="clear" w:color="auto" w:fill="F3F0FF"/>
            <w:tcMar>
              <w:top w:w="120" w:type="dxa"/>
              <w:left w:w="180" w:type="dxa"/>
              <w:bottom w:w="120" w:type="dxa"/>
              <w:right w:w="180" w:type="dxa"/>
            </w:tcMar>
          </w:tcPr>
          <w:p w:rsidR="00E6208C" w:rsidRDefault="00000000" w:rsidP="00783310">
            <w:pPr>
              <w:bidi/>
              <w:spacing w:after="60"/>
              <w:rPr>
                <w:rFonts w:hint="eastAsia"/>
              </w:rPr>
            </w:pPr>
            <w:r>
              <w:rPr>
                <w:rFonts w:ascii="Noto Kufi Arabic" w:hAnsi="Noto Kufi Arabic" w:cs="Noto Kufi Arabic"/>
                <w:b/>
                <w:color w:val="7B3FF2"/>
                <w:rtl/>
              </w:rPr>
              <w:t>ترتيب التعلم المقترح</w:t>
            </w:r>
          </w:p>
          <w:p w:rsidR="00E6208C" w:rsidRDefault="00000000" w:rsidP="00783310">
            <w:pPr>
              <w:bidi/>
              <w:spacing w:after="0" w:line="288" w:lineRule="auto"/>
              <w:rPr>
                <w:rFonts w:hint="eastAsia"/>
              </w:rPr>
            </w:pPr>
            <w:r>
              <w:rPr>
                <w:color w:val="171A28"/>
                <w:sz w:val="20"/>
                <w:rtl/>
              </w:rPr>
              <w:t>ابدأ بـ JavaScript/TypeScript basics، ثم React، ثم Next.js، ثم Supabase/Postgres وRLS. تعلم Jotform وxAPI عند وصولك إلى مرحلة التكامل. لا تبدأ بـ Anthropic الآن.</w:t>
            </w:r>
          </w:p>
        </w:tc>
      </w:tr>
    </w:tbl>
    <w:p w:rsidR="00E6208C" w:rsidRDefault="00E6208C" w:rsidP="00783310">
      <w:pPr>
        <w:spacing w:after="0"/>
        <w:rPr>
          <w:rFonts w:hint="eastAsia"/>
        </w:rPr>
      </w:pPr>
    </w:p>
    <w:p w:rsidR="00E6208C" w:rsidRDefault="00000000" w:rsidP="00783310">
      <w:pPr>
        <w:keepNext/>
        <w:shd w:val="clear" w:color="auto" w:fill="090E28"/>
        <w:bidi/>
        <w:spacing w:before="160" w:after="160"/>
        <w:rPr>
          <w:rFonts w:hint="eastAsia"/>
        </w:rPr>
      </w:pPr>
      <w:r>
        <w:rPr>
          <w:rFonts w:ascii="Noto Kufi Arabic" w:hAnsi="Noto Kufi Arabic" w:cs="Noto Kufi Arabic"/>
          <w:b/>
          <w:color w:val="FFFFFF"/>
          <w:sz w:val="30"/>
          <w:rtl/>
        </w:rPr>
        <w:t>5 · قراءة الملفات المصدرية ملفاً ملفاً</w:t>
      </w:r>
    </w:p>
    <w:p w:rsidR="00E6208C" w:rsidRDefault="00000000" w:rsidP="00783310">
      <w:pPr>
        <w:bidi/>
        <w:spacing w:after="80" w:line="293" w:lineRule="auto"/>
        <w:rPr>
          <w:rFonts w:hint="eastAsia"/>
        </w:rPr>
      </w:pPr>
      <w:r>
        <w:rPr>
          <w:color w:val="171A28"/>
          <w:rtl/>
        </w:rPr>
        <w:t>هذا القسم مستقل عمداً. حتى إذا ظهرت المعلومة في قسم آخر، ستجد هنا ما يقوله كل ملف تحديداً وما لا يقوله.</w:t>
      </w:r>
    </w:p>
    <w:p w:rsidR="00E6208C" w:rsidRDefault="00000000" w:rsidP="00783310">
      <w:pPr>
        <w:keepNext/>
        <w:pBdr>
          <w:bottom w:val="single" w:sz="16" w:space="2" w:color="7B3FF2"/>
        </w:pBdr>
        <w:bidi/>
        <w:spacing w:before="140" w:after="80"/>
        <w:rPr>
          <w:rFonts w:hint="eastAsia"/>
        </w:rPr>
      </w:pPr>
      <w:r>
        <w:rPr>
          <w:rFonts w:ascii="Noto Kufi Arabic" w:hAnsi="Noto Kufi Arabic" w:cs="Noto Kufi Arabic"/>
          <w:b/>
          <w:color w:val="090E28"/>
          <w:sz w:val="25"/>
          <w:rtl/>
        </w:rPr>
        <w:t>5.1 — README.md: بوابة الحزمة</w:t>
      </w:r>
    </w:p>
    <w:p w:rsidR="00E6208C" w:rsidRDefault="00000000" w:rsidP="00783310">
      <w:pPr>
        <w:bidi/>
        <w:spacing w:after="80" w:line="293" w:lineRule="auto"/>
        <w:rPr>
          <w:rFonts w:hint="eastAsia"/>
        </w:rPr>
      </w:pPr>
      <w:r>
        <w:rPr>
          <w:b/>
          <w:color w:val="7B3FF2"/>
          <w:rtl/>
        </w:rPr>
        <w:t xml:space="preserve">• </w:t>
      </w:r>
      <w:r>
        <w:rPr>
          <w:color w:val="171A28"/>
          <w:rtl/>
        </w:rPr>
        <w:t>يعرّف المقياس بأنه قلب تمايز الأمد: قياس قبلي، أداء لحظي، قياس بعدي، وشهادة.</w:t>
      </w:r>
    </w:p>
    <w:p w:rsidR="00E6208C" w:rsidRDefault="00000000" w:rsidP="00783310">
      <w:pPr>
        <w:bidi/>
        <w:spacing w:after="80" w:line="293" w:lineRule="auto"/>
        <w:rPr>
          <w:rFonts w:hint="eastAsia"/>
        </w:rPr>
      </w:pPr>
      <w:r>
        <w:rPr>
          <w:b/>
          <w:color w:val="7B3FF2"/>
          <w:rtl/>
        </w:rPr>
        <w:t xml:space="preserve">• </w:t>
      </w:r>
      <w:r>
        <w:rPr>
          <w:color w:val="171A28"/>
          <w:rtl/>
        </w:rPr>
        <w:t>يرسم التدفق من المصادر الثلاثة إلى Supabase ثم محرك الحساب في Next.js/Vercel ثم التقرير والشهادة.</w:t>
      </w:r>
    </w:p>
    <w:p w:rsidR="00E6208C" w:rsidRDefault="00000000" w:rsidP="00783310">
      <w:pPr>
        <w:bidi/>
        <w:spacing w:after="80" w:line="293" w:lineRule="auto"/>
        <w:rPr>
          <w:rFonts w:hint="eastAsia"/>
        </w:rPr>
      </w:pPr>
      <w:r>
        <w:rPr>
          <w:b/>
          <w:color w:val="7B3FF2"/>
          <w:rtl/>
        </w:rPr>
        <w:t xml:space="preserve">• </w:t>
      </w:r>
      <w:r>
        <w:rPr>
          <w:color w:val="171A28"/>
          <w:rtl/>
        </w:rPr>
        <w:t>يؤكد أن النظام B2B Multi-tenant وأن لكل جهة حساباً وهوية ومتدرّبين وبرامج وتقارير معزولة.</w:t>
      </w:r>
    </w:p>
    <w:p w:rsidR="00E6208C" w:rsidRDefault="00000000" w:rsidP="00783310">
      <w:pPr>
        <w:bidi/>
        <w:spacing w:after="80" w:line="293" w:lineRule="auto"/>
        <w:rPr>
          <w:rFonts w:hint="eastAsia"/>
        </w:rPr>
      </w:pPr>
      <w:r>
        <w:rPr>
          <w:b/>
          <w:color w:val="7B3FF2"/>
          <w:rtl/>
        </w:rPr>
        <w:lastRenderedPageBreak/>
        <w:t xml:space="preserve">• </w:t>
      </w:r>
      <w:r>
        <w:rPr>
          <w:color w:val="171A28"/>
          <w:rtl/>
        </w:rPr>
        <w:t>يفهرس محتويات الحزمة ويحدد ترتيب القراءة: Project Brief ثم Architecture ثم Schema ثم Roadmap، مع اعتبار Prototype مرجعاً بصرياً.</w:t>
      </w:r>
    </w:p>
    <w:p w:rsidR="00E6208C" w:rsidRDefault="00000000" w:rsidP="00783310">
      <w:pPr>
        <w:bidi/>
        <w:spacing w:after="80" w:line="293" w:lineRule="auto"/>
        <w:rPr>
          <w:rFonts w:hint="eastAsia"/>
        </w:rPr>
      </w:pPr>
      <w:r>
        <w:rPr>
          <w:b/>
          <w:color w:val="7B3FF2"/>
          <w:rtl/>
        </w:rPr>
        <w:t xml:space="preserve">• </w:t>
      </w:r>
      <w:r>
        <w:rPr>
          <w:color w:val="171A28"/>
          <w:rtl/>
        </w:rPr>
        <w:t>يثبت خمسة قرارات: المعرّف الموحّد، البنية المملوكة للأمد، Jotform أداة التقاط لا قاعدة بيانات، RLS منذ اليوم الأول، وواجهة عربية RTL.</w:t>
      </w:r>
    </w:p>
    <w:p w:rsidR="00E6208C" w:rsidRDefault="00000000" w:rsidP="00783310">
      <w:pPr>
        <w:bidi/>
        <w:spacing w:after="80" w:line="293" w:lineRule="auto"/>
        <w:rPr>
          <w:rFonts w:hint="eastAsia"/>
        </w:rPr>
      </w:pPr>
      <w:r>
        <w:rPr>
          <w:b/>
          <w:color w:val="7B3FF2"/>
          <w:rtl/>
        </w:rPr>
        <w:t xml:space="preserve">• </w:t>
      </w:r>
      <w:r>
        <w:rPr>
          <w:color w:val="171A28"/>
          <w:rtl/>
        </w:rPr>
        <w:t>يذكر صاحب المنتج ووسائل الدعم، وأن GitHub والحسابات والمفاتيح يجب أن تكون مملوكة للأمد.</w:t>
      </w:r>
    </w:p>
    <w:tbl>
      <w:tblPr>
        <w:tblW w:w="0" w:type="auto"/>
        <w:jc w:val="center"/>
        <w:tblLayout w:type="fixed"/>
        <w:tblLook w:val="04A0" w:firstRow="1" w:lastRow="0" w:firstColumn="1" w:lastColumn="0" w:noHBand="0" w:noVBand="1"/>
      </w:tblPr>
      <w:tblGrid>
        <w:gridCol w:w="10318"/>
      </w:tblGrid>
      <w:tr w:rsidR="00E6208C">
        <w:trPr>
          <w:cantSplit/>
          <w:jc w:val="center"/>
        </w:trPr>
        <w:tc>
          <w:tcPr>
            <w:tcW w:w="10318" w:type="dxa"/>
            <w:shd w:val="clear" w:color="auto" w:fill="F3F0FF"/>
            <w:tcMar>
              <w:top w:w="120" w:type="dxa"/>
              <w:left w:w="180" w:type="dxa"/>
              <w:bottom w:w="120" w:type="dxa"/>
              <w:right w:w="180" w:type="dxa"/>
            </w:tcMar>
          </w:tcPr>
          <w:p w:rsidR="00E6208C" w:rsidRDefault="00000000" w:rsidP="00783310">
            <w:pPr>
              <w:bidi/>
              <w:spacing w:after="60"/>
              <w:rPr>
                <w:rFonts w:hint="eastAsia"/>
              </w:rPr>
            </w:pPr>
            <w:r>
              <w:rPr>
                <w:rFonts w:ascii="Noto Kufi Arabic" w:hAnsi="Noto Kufi Arabic" w:cs="Noto Kufi Arabic"/>
                <w:b/>
                <w:color w:val="7B3FF2"/>
                <w:rtl/>
              </w:rPr>
              <w:t>ما لا يقدمه README</w:t>
            </w:r>
          </w:p>
          <w:p w:rsidR="00E6208C" w:rsidRDefault="00000000" w:rsidP="00783310">
            <w:pPr>
              <w:bidi/>
              <w:spacing w:after="0" w:line="288" w:lineRule="auto"/>
              <w:rPr>
                <w:rFonts w:hint="eastAsia"/>
              </w:rPr>
            </w:pPr>
            <w:r>
              <w:rPr>
                <w:color w:val="171A28"/>
                <w:sz w:val="20"/>
                <w:rtl/>
              </w:rPr>
              <w:t>لا يشرح الجداول بالتفصيل، ولا خوارزمية الأثر، ولا خطوات تنفيذ webhook أو RLS. وظيفته توجيه القارئ وتثبيت القرارات.</w:t>
            </w:r>
          </w:p>
        </w:tc>
      </w:tr>
    </w:tbl>
    <w:p w:rsidR="00E6208C" w:rsidRDefault="00E6208C" w:rsidP="00783310">
      <w:pPr>
        <w:spacing w:after="0"/>
        <w:rPr>
          <w:rFonts w:hint="eastAsia"/>
        </w:rPr>
      </w:pPr>
    </w:p>
    <w:p w:rsidR="00E6208C" w:rsidRDefault="00000000" w:rsidP="00783310">
      <w:pPr>
        <w:keepNext/>
        <w:pBdr>
          <w:bottom w:val="single" w:sz="16" w:space="2" w:color="7B3FF2"/>
        </w:pBdr>
        <w:bidi/>
        <w:spacing w:before="140" w:after="80"/>
        <w:rPr>
          <w:rFonts w:hint="eastAsia"/>
        </w:rPr>
      </w:pPr>
      <w:r>
        <w:rPr>
          <w:rFonts w:ascii="Noto Kufi Arabic" w:hAnsi="Noto Kufi Arabic" w:cs="Noto Kufi Arabic"/>
          <w:b/>
          <w:color w:val="090E28"/>
          <w:sz w:val="25"/>
          <w:rtl/>
        </w:rPr>
        <w:t>5.2 — 01-project-brief.md: الرؤية والمشكلة والنطاق</w:t>
      </w:r>
    </w:p>
    <w:p w:rsidR="00E6208C" w:rsidRDefault="00000000" w:rsidP="00783310">
      <w:pPr>
        <w:bidi/>
        <w:spacing w:after="80" w:line="293" w:lineRule="auto"/>
        <w:rPr>
          <w:rFonts w:hint="eastAsia"/>
        </w:rPr>
      </w:pPr>
      <w:r>
        <w:rPr>
          <w:b/>
          <w:color w:val="7B3FF2"/>
          <w:rtl/>
        </w:rPr>
        <w:t xml:space="preserve">• </w:t>
      </w:r>
      <w:r>
        <w:rPr>
          <w:color w:val="171A28"/>
          <w:rtl/>
        </w:rPr>
        <w:t>يشرح سياق الشركة وشعار المشروع: «نحاكي ما لا يمكن محاكاته، ونقيس ما لا يقاس».</w:t>
      </w:r>
    </w:p>
    <w:p w:rsidR="00E6208C" w:rsidRDefault="00000000" w:rsidP="00783310">
      <w:pPr>
        <w:bidi/>
        <w:spacing w:after="80" w:line="293" w:lineRule="auto"/>
        <w:rPr>
          <w:rFonts w:hint="eastAsia"/>
        </w:rPr>
      </w:pPr>
      <w:r>
        <w:rPr>
          <w:b/>
          <w:color w:val="7B3FF2"/>
          <w:rtl/>
        </w:rPr>
        <w:t xml:space="preserve">• </w:t>
      </w:r>
      <w:r>
        <w:rPr>
          <w:color w:val="171A28"/>
          <w:rtl/>
        </w:rPr>
        <w:t>يحدد الجزر الثلاث: قبلي في Jotform، أداء لحظي في XR/xAPI، وبعدي في Jotform.</w:t>
      </w:r>
    </w:p>
    <w:p w:rsidR="00E6208C" w:rsidRDefault="00000000" w:rsidP="00783310">
      <w:pPr>
        <w:bidi/>
        <w:spacing w:after="80" w:line="293" w:lineRule="auto"/>
        <w:rPr>
          <w:rFonts w:hint="eastAsia"/>
        </w:rPr>
      </w:pPr>
      <w:r>
        <w:rPr>
          <w:b/>
          <w:color w:val="7B3FF2"/>
          <w:rtl/>
        </w:rPr>
        <w:t xml:space="preserve">• </w:t>
      </w:r>
      <w:r>
        <w:rPr>
          <w:color w:val="171A28"/>
          <w:rtl/>
        </w:rPr>
        <w:t>يعرض بيانات نبض الأمد الحقيقية: متوسط 8.92→9.43، أدنى درجة 5→8، أعلى 10→10، والانحراف 1.62→0.79.</w:t>
      </w:r>
    </w:p>
    <w:p w:rsidR="00E6208C" w:rsidRDefault="00000000" w:rsidP="00783310">
      <w:pPr>
        <w:bidi/>
        <w:spacing w:after="80" w:line="293" w:lineRule="auto"/>
        <w:rPr>
          <w:rFonts w:hint="eastAsia"/>
        </w:rPr>
      </w:pPr>
      <w:r>
        <w:rPr>
          <w:b/>
          <w:color w:val="7B3FF2"/>
          <w:rtl/>
        </w:rPr>
        <w:t xml:space="preserve">• </w:t>
      </w:r>
      <w:r>
        <w:rPr>
          <w:color w:val="171A28"/>
          <w:rtl/>
        </w:rPr>
        <w:t>يستنتج أثر السقف ويجعل رفع الأضعف وضغط التشتت القصة الأساسية، والمتوسط مؤشراً ثانوياً.</w:t>
      </w:r>
    </w:p>
    <w:p w:rsidR="00E6208C" w:rsidRDefault="00000000" w:rsidP="00783310">
      <w:pPr>
        <w:bidi/>
        <w:spacing w:after="80" w:line="293" w:lineRule="auto"/>
        <w:rPr>
          <w:rFonts w:hint="eastAsia"/>
        </w:rPr>
      </w:pPr>
      <w:r>
        <w:rPr>
          <w:b/>
          <w:color w:val="7B3FF2"/>
          <w:rtl/>
        </w:rPr>
        <w:t xml:space="preserve">• </w:t>
      </w:r>
      <w:r>
        <w:rPr>
          <w:color w:val="171A28"/>
          <w:rtl/>
        </w:rPr>
        <w:t xml:space="preserve">يشرح فشل المطابقة اليدوية بالهاتف ويثبت قرار </w:t>
      </w:r>
      <w:r>
        <w:rPr>
          <w:rFonts w:ascii="DejaVu Sans Mono" w:hAnsi="DejaVu Sans Mono" w:cs="DejaVu Sans Mono"/>
          <w:color w:val="7B3FF2"/>
          <w:sz w:val="20"/>
        </w:rPr>
        <w:t>‎AMD-XXXXX‎</w:t>
      </w:r>
      <w:r>
        <w:rPr>
          <w:color w:val="171A28"/>
          <w:rtl/>
        </w:rPr>
        <w:t xml:space="preserve"> وأبجديته الآمنة وسعته.</w:t>
      </w:r>
    </w:p>
    <w:p w:rsidR="00E6208C" w:rsidRDefault="00000000" w:rsidP="00783310">
      <w:pPr>
        <w:bidi/>
        <w:spacing w:after="80" w:line="293" w:lineRule="auto"/>
        <w:rPr>
          <w:rFonts w:hint="eastAsia"/>
        </w:rPr>
      </w:pPr>
      <w:r>
        <w:rPr>
          <w:b/>
          <w:color w:val="7B3FF2"/>
          <w:rtl/>
        </w:rPr>
        <w:t xml:space="preserve">• </w:t>
      </w:r>
      <w:r>
        <w:rPr>
          <w:color w:val="171A28"/>
          <w:rtl/>
        </w:rPr>
        <w:t>يحدد طريقة انتشار المعرّف عبر QR وJotform prefill وxAPI actor.account.</w:t>
      </w:r>
    </w:p>
    <w:p w:rsidR="00E6208C" w:rsidRDefault="00000000" w:rsidP="00783310">
      <w:pPr>
        <w:bidi/>
        <w:spacing w:after="80" w:line="293" w:lineRule="auto"/>
        <w:rPr>
          <w:rFonts w:hint="eastAsia"/>
        </w:rPr>
      </w:pPr>
      <w:r>
        <w:rPr>
          <w:b/>
          <w:color w:val="7B3FF2"/>
          <w:rtl/>
        </w:rPr>
        <w:t xml:space="preserve">• </w:t>
      </w:r>
      <w:r>
        <w:rPr>
          <w:color w:val="171A28"/>
          <w:rtl/>
        </w:rPr>
        <w:t>يحدد نطاق MVP: الجهات، المتدرّبون، Jotform، xAPI subset، تقارير فردية وجماعية، شهادات، ولوحة RTL.</w:t>
      </w:r>
    </w:p>
    <w:p w:rsidR="00E6208C" w:rsidRDefault="00000000" w:rsidP="00783310">
      <w:pPr>
        <w:bidi/>
        <w:spacing w:after="80" w:line="293" w:lineRule="auto"/>
        <w:rPr>
          <w:rFonts w:hint="eastAsia"/>
        </w:rPr>
      </w:pPr>
      <w:r>
        <w:rPr>
          <w:b/>
          <w:color w:val="7B3FF2"/>
          <w:rtl/>
        </w:rPr>
        <w:t xml:space="preserve">• </w:t>
      </w:r>
      <w:r>
        <w:rPr>
          <w:color w:val="171A28"/>
          <w:rtl/>
        </w:rPr>
        <w:t>يستبعد مؤقتاً LRS كامل، الدفع، التطبيق الأصلي، وتحرير الاختبارات داخل النظام.</w:t>
      </w:r>
    </w:p>
    <w:p w:rsidR="00E6208C" w:rsidRDefault="00000000" w:rsidP="00783310">
      <w:pPr>
        <w:bidi/>
        <w:spacing w:after="80" w:line="293" w:lineRule="auto"/>
        <w:rPr>
          <w:rFonts w:hint="eastAsia"/>
        </w:rPr>
      </w:pPr>
      <w:r>
        <w:rPr>
          <w:b/>
          <w:color w:val="7B3FF2"/>
          <w:rtl/>
        </w:rPr>
        <w:t xml:space="preserve">• </w:t>
      </w:r>
      <w:r>
        <w:rPr>
          <w:color w:val="171A28"/>
          <w:rtl/>
        </w:rPr>
        <w:t>يحدد النجاح: تقرير خلال دقيقة، مطابقة ≥98%، عزل جهتين، وصفحة تحقق تعمل على Safari.</w:t>
      </w:r>
    </w:p>
    <w:tbl>
      <w:tblPr>
        <w:tblW w:w="0" w:type="auto"/>
        <w:jc w:val="center"/>
        <w:tblLayout w:type="fixed"/>
        <w:tblLook w:val="04A0" w:firstRow="1" w:lastRow="0" w:firstColumn="1" w:lastColumn="0" w:noHBand="0" w:noVBand="1"/>
      </w:tblPr>
      <w:tblGrid>
        <w:gridCol w:w="10318"/>
      </w:tblGrid>
      <w:tr w:rsidR="00E6208C">
        <w:trPr>
          <w:cantSplit/>
          <w:jc w:val="center"/>
        </w:trPr>
        <w:tc>
          <w:tcPr>
            <w:tcW w:w="10318" w:type="dxa"/>
            <w:shd w:val="clear" w:color="auto" w:fill="FFF7E8"/>
            <w:tcMar>
              <w:top w:w="120" w:type="dxa"/>
              <w:left w:w="180" w:type="dxa"/>
              <w:bottom w:w="120" w:type="dxa"/>
              <w:right w:w="180" w:type="dxa"/>
            </w:tcMar>
          </w:tcPr>
          <w:p w:rsidR="00E6208C" w:rsidRDefault="00000000" w:rsidP="00783310">
            <w:pPr>
              <w:bidi/>
              <w:spacing w:after="60"/>
              <w:rPr>
                <w:rFonts w:hint="eastAsia"/>
              </w:rPr>
            </w:pPr>
            <w:r>
              <w:rPr>
                <w:rFonts w:ascii="Noto Kufi Arabic" w:hAnsi="Noto Kufi Arabic" w:cs="Noto Kufi Arabic"/>
                <w:b/>
                <w:color w:val="C9A24B"/>
                <w:rtl/>
              </w:rPr>
              <w:t>ما لا يقدمه الملف</w:t>
            </w:r>
          </w:p>
          <w:p w:rsidR="00E6208C" w:rsidRDefault="00000000" w:rsidP="00783310">
            <w:pPr>
              <w:bidi/>
              <w:spacing w:after="0" w:line="288" w:lineRule="auto"/>
              <w:rPr>
                <w:rFonts w:hint="eastAsia"/>
              </w:rPr>
            </w:pPr>
            <w:r>
              <w:rPr>
                <w:color w:val="171A28"/>
                <w:sz w:val="20"/>
                <w:rtl/>
              </w:rPr>
              <w:t>لا يحدد معادلات كل مؤشر أو شروط الاجتياز اللحظية بالتفصيل، ولا يحدد جداول الدفعات والتسجيلات.</w:t>
            </w:r>
          </w:p>
        </w:tc>
      </w:tr>
    </w:tbl>
    <w:p w:rsidR="00E6208C" w:rsidRDefault="00E6208C" w:rsidP="00783310">
      <w:pPr>
        <w:spacing w:after="0"/>
        <w:rPr>
          <w:rFonts w:hint="eastAsia"/>
        </w:rPr>
      </w:pPr>
    </w:p>
    <w:p w:rsidR="00E6208C" w:rsidRDefault="00000000" w:rsidP="00783310">
      <w:pPr>
        <w:keepNext/>
        <w:pBdr>
          <w:bottom w:val="single" w:sz="16" w:space="2" w:color="7B3FF2"/>
        </w:pBdr>
        <w:bidi/>
        <w:spacing w:before="140" w:after="80"/>
        <w:rPr>
          <w:rFonts w:hint="eastAsia"/>
        </w:rPr>
      </w:pPr>
      <w:r>
        <w:rPr>
          <w:rFonts w:ascii="Noto Kufi Arabic" w:hAnsi="Noto Kufi Arabic" w:cs="Noto Kufi Arabic"/>
          <w:b/>
          <w:color w:val="090E28"/>
          <w:sz w:val="25"/>
          <w:rtl/>
        </w:rPr>
        <w:t>5.3 — 02-architecture.md: كيف يُبنى النظام</w:t>
      </w:r>
    </w:p>
    <w:p w:rsidR="00E6208C" w:rsidRDefault="00000000" w:rsidP="00783310">
      <w:pPr>
        <w:bidi/>
        <w:spacing w:after="80" w:line="293" w:lineRule="auto"/>
        <w:rPr>
          <w:rFonts w:hint="eastAsia"/>
        </w:rPr>
      </w:pPr>
      <w:r>
        <w:rPr>
          <w:b/>
          <w:color w:val="7B3FF2"/>
          <w:rtl/>
        </w:rPr>
        <w:t xml:space="preserve">• </w:t>
      </w:r>
      <w:r>
        <w:rPr>
          <w:color w:val="171A28"/>
          <w:rtl/>
        </w:rPr>
        <w:t>يختار Next.js + TypeScript، Tailwind، Recharts، Supabase، Vercel، Jotform، xAPI، QR، وAnthropic لاحقاً.</w:t>
      </w:r>
    </w:p>
    <w:p w:rsidR="00E6208C" w:rsidRDefault="00000000" w:rsidP="00783310">
      <w:pPr>
        <w:bidi/>
        <w:spacing w:after="80" w:line="293" w:lineRule="auto"/>
        <w:rPr>
          <w:rFonts w:hint="eastAsia"/>
        </w:rPr>
      </w:pPr>
      <w:r>
        <w:rPr>
          <w:b/>
          <w:color w:val="7B3FF2"/>
          <w:rtl/>
        </w:rPr>
        <w:t xml:space="preserve">• </w:t>
      </w:r>
      <w:r>
        <w:rPr>
          <w:color w:val="171A28"/>
          <w:rtl/>
        </w:rPr>
        <w:t xml:space="preserve">يثبت الدومين </w:t>
      </w:r>
      <w:r>
        <w:rPr>
          <w:rFonts w:ascii="DejaVu Sans Mono" w:hAnsi="DejaVu Sans Mono" w:cs="DejaVu Sans Mono"/>
          <w:color w:val="7B3FF2"/>
          <w:sz w:val="20"/>
        </w:rPr>
        <w:t>‎miqyas.al-amad.com.sa‎</w:t>
      </w:r>
      <w:r>
        <w:rPr>
          <w:color w:val="171A28"/>
          <w:rtl/>
        </w:rPr>
        <w:t xml:space="preserve"> ويمنع استضافة النظام على WordPress.</w:t>
      </w:r>
    </w:p>
    <w:p w:rsidR="00E6208C" w:rsidRDefault="00000000" w:rsidP="00783310">
      <w:pPr>
        <w:bidi/>
        <w:spacing w:after="80" w:line="293" w:lineRule="auto"/>
        <w:rPr>
          <w:rFonts w:hint="eastAsia"/>
        </w:rPr>
      </w:pPr>
      <w:r>
        <w:rPr>
          <w:b/>
          <w:color w:val="7B3FF2"/>
          <w:rtl/>
        </w:rPr>
        <w:t xml:space="preserve">• </w:t>
      </w:r>
      <w:r>
        <w:rPr>
          <w:color w:val="171A28"/>
          <w:rtl/>
        </w:rPr>
        <w:t xml:space="preserve">يشرح Multi-tenancy: </w:t>
      </w:r>
      <w:r>
        <w:rPr>
          <w:rFonts w:ascii="DejaVu Sans Mono" w:hAnsi="DejaVu Sans Mono" w:cs="DejaVu Sans Mono"/>
          <w:color w:val="7B3FF2"/>
          <w:sz w:val="20"/>
        </w:rPr>
        <w:t>‎org_id‎</w:t>
      </w:r>
      <w:r>
        <w:rPr>
          <w:color w:val="171A28"/>
          <w:rtl/>
        </w:rPr>
        <w:t xml:space="preserve"> في الجداول، RLS، هوية كل جهة، الأدوار، وplatform_admin.</w:t>
      </w:r>
    </w:p>
    <w:p w:rsidR="00E6208C" w:rsidRDefault="00000000" w:rsidP="00783310">
      <w:pPr>
        <w:bidi/>
        <w:spacing w:after="80" w:line="293" w:lineRule="auto"/>
        <w:rPr>
          <w:rFonts w:hint="eastAsia"/>
        </w:rPr>
      </w:pPr>
      <w:r>
        <w:rPr>
          <w:b/>
          <w:color w:val="7B3FF2"/>
          <w:rtl/>
        </w:rPr>
        <w:t xml:space="preserve">• </w:t>
      </w:r>
      <w:r>
        <w:rPr>
          <w:color w:val="171A28"/>
          <w:rtl/>
        </w:rPr>
        <w:t>يرسم تدفق التسجيل ثم ثلاث مسحات QR ثم محرك الأثر ثم الشهادة.</w:t>
      </w:r>
    </w:p>
    <w:p w:rsidR="00E6208C" w:rsidRDefault="00000000" w:rsidP="00783310">
      <w:pPr>
        <w:bidi/>
        <w:spacing w:after="80" w:line="293" w:lineRule="auto"/>
        <w:rPr>
          <w:rFonts w:hint="eastAsia"/>
        </w:rPr>
      </w:pPr>
      <w:r>
        <w:rPr>
          <w:b/>
          <w:color w:val="7B3FF2"/>
          <w:rtl/>
        </w:rPr>
        <w:t xml:space="preserve">• </w:t>
      </w:r>
      <w:r>
        <w:rPr>
          <w:color w:val="171A28"/>
          <w:rtl/>
        </w:rPr>
        <w:t>يشترط ingestion مزدوج: webhook فوري وسحب دوري كل ساعة، مع idempotency باستخدام submission_id.</w:t>
      </w:r>
    </w:p>
    <w:p w:rsidR="00E6208C" w:rsidRDefault="00000000" w:rsidP="00783310">
      <w:pPr>
        <w:bidi/>
        <w:spacing w:after="80" w:line="293" w:lineRule="auto"/>
        <w:rPr>
          <w:rFonts w:hint="eastAsia"/>
        </w:rPr>
      </w:pPr>
      <w:r>
        <w:rPr>
          <w:b/>
          <w:color w:val="7B3FF2"/>
          <w:rtl/>
        </w:rPr>
        <w:t xml:space="preserve">• </w:t>
      </w:r>
      <w:r>
        <w:rPr>
          <w:color w:val="171A28"/>
          <w:rtl/>
        </w:rPr>
        <w:t>يقترح بنية مستودع Next.js ومسارات الصفحات وواجهات API وملفات scoring/impact.</w:t>
      </w:r>
    </w:p>
    <w:p w:rsidR="00E6208C" w:rsidRDefault="00000000" w:rsidP="00783310">
      <w:pPr>
        <w:bidi/>
        <w:spacing w:after="80" w:line="293" w:lineRule="auto"/>
        <w:rPr>
          <w:rFonts w:hint="eastAsia"/>
        </w:rPr>
      </w:pPr>
      <w:r>
        <w:rPr>
          <w:b/>
          <w:color w:val="7B3FF2"/>
          <w:rtl/>
        </w:rPr>
        <w:t xml:space="preserve">• </w:t>
      </w:r>
      <w:r>
        <w:rPr>
          <w:color w:val="171A28"/>
          <w:rtl/>
        </w:rPr>
        <w:t>يثبت قواعد الأمان: RLS، الأسرار server-side، مفتاح xAPI لكل جهة، صفحة تحقق محدودة، والالتزام بخصوصية البيانات.</w:t>
      </w:r>
    </w:p>
    <w:tbl>
      <w:tblPr>
        <w:tblW w:w="0" w:type="auto"/>
        <w:jc w:val="center"/>
        <w:tblLayout w:type="fixed"/>
        <w:tblLook w:val="04A0" w:firstRow="1" w:lastRow="0" w:firstColumn="1" w:lastColumn="0" w:noHBand="0" w:noVBand="1"/>
      </w:tblPr>
      <w:tblGrid>
        <w:gridCol w:w="10318"/>
      </w:tblGrid>
      <w:tr w:rsidR="00E6208C">
        <w:trPr>
          <w:cantSplit/>
          <w:jc w:val="center"/>
        </w:trPr>
        <w:tc>
          <w:tcPr>
            <w:tcW w:w="10318" w:type="dxa"/>
            <w:shd w:val="clear" w:color="auto" w:fill="FFF7E8"/>
            <w:tcMar>
              <w:top w:w="120" w:type="dxa"/>
              <w:left w:w="180" w:type="dxa"/>
              <w:bottom w:w="120" w:type="dxa"/>
              <w:right w:w="180" w:type="dxa"/>
            </w:tcMar>
          </w:tcPr>
          <w:p w:rsidR="00E6208C" w:rsidRDefault="00000000" w:rsidP="00783310">
            <w:pPr>
              <w:bidi/>
              <w:spacing w:after="60"/>
              <w:rPr>
                <w:rFonts w:hint="eastAsia"/>
              </w:rPr>
            </w:pPr>
            <w:r>
              <w:rPr>
                <w:rFonts w:ascii="Noto Kufi Arabic" w:hAnsi="Noto Kufi Arabic" w:cs="Noto Kufi Arabic"/>
                <w:b/>
                <w:color w:val="C9A24B"/>
                <w:rtl/>
              </w:rPr>
              <w:t>ما لا يقدمه الملف</w:t>
            </w:r>
          </w:p>
          <w:p w:rsidR="00E6208C" w:rsidRDefault="00000000" w:rsidP="00783310">
            <w:pPr>
              <w:bidi/>
              <w:spacing w:after="0" w:line="288" w:lineRule="auto"/>
              <w:rPr>
                <w:rFonts w:hint="eastAsia"/>
              </w:rPr>
            </w:pPr>
            <w:r>
              <w:rPr>
                <w:color w:val="171A28"/>
                <w:sz w:val="20"/>
                <w:rtl/>
              </w:rPr>
              <w:t>لا يحسم هل استقبال Jotform في Next.js Route Handler أم Supabase Edge Function؛ البنية تقترح الاثنين.</w:t>
            </w:r>
          </w:p>
        </w:tc>
      </w:tr>
    </w:tbl>
    <w:p w:rsidR="00E6208C" w:rsidRDefault="00E6208C" w:rsidP="00783310">
      <w:pPr>
        <w:spacing w:after="0"/>
        <w:rPr>
          <w:rFonts w:hint="eastAsia"/>
        </w:rPr>
      </w:pPr>
    </w:p>
    <w:p w:rsidR="00E6208C" w:rsidRDefault="00000000" w:rsidP="00783310">
      <w:pPr>
        <w:keepNext/>
        <w:pBdr>
          <w:bottom w:val="single" w:sz="16" w:space="2" w:color="7B3FF2"/>
        </w:pBdr>
        <w:bidi/>
        <w:spacing w:before="140" w:after="80"/>
        <w:rPr>
          <w:rFonts w:hint="eastAsia"/>
        </w:rPr>
      </w:pPr>
      <w:r>
        <w:rPr>
          <w:rFonts w:ascii="Noto Kufi Arabic" w:hAnsi="Noto Kufi Arabic" w:cs="Noto Kufi Arabic"/>
          <w:b/>
          <w:color w:val="090E28"/>
          <w:sz w:val="25"/>
          <w:rtl/>
        </w:rPr>
        <w:t>5.4 — 03-database-schema.sql: مخطط البيانات الأولي</w:t>
      </w:r>
    </w:p>
    <w:p w:rsidR="00E6208C" w:rsidRDefault="00000000" w:rsidP="00783310">
      <w:pPr>
        <w:bidi/>
        <w:spacing w:after="80" w:line="293" w:lineRule="auto"/>
        <w:rPr>
          <w:rFonts w:hint="eastAsia"/>
        </w:rPr>
      </w:pPr>
      <w:r>
        <w:rPr>
          <w:color w:val="171A28"/>
          <w:rtl/>
        </w:rPr>
        <w:t>الملف ينشئ 9 جداول، دالتين مساعدتين للصلاحيات، دالة تحقق عامة، ودالة توليد المعرّف. كما يفعّل RLS ويضيف السياسات الأولية.</w:t>
      </w:r>
    </w:p>
    <w:tbl>
      <w:tblPr>
        <w:tblStyle w:val="TableGrid"/>
        <w:tblW w:w="0" w:type="auto"/>
        <w:jc w:val="center"/>
        <w:tblLayout w:type="fixed"/>
        <w:tblLook w:val="04A0" w:firstRow="1" w:lastRow="0" w:firstColumn="1" w:lastColumn="0" w:noHBand="0" w:noVBand="1"/>
      </w:tblPr>
      <w:tblGrid>
        <w:gridCol w:w="5159"/>
        <w:gridCol w:w="6520"/>
      </w:tblGrid>
      <w:tr w:rsidR="00E6208C">
        <w:trPr>
          <w:tblHeader/>
          <w:jc w:val="center"/>
        </w:trPr>
        <w:tc>
          <w:tcPr>
            <w:tcW w:w="5159" w:type="dxa"/>
            <w:shd w:val="clear" w:color="auto" w:fill="090E28"/>
            <w:tcMar>
              <w:top w:w="90" w:type="dxa"/>
              <w:left w:w="100" w:type="dxa"/>
              <w:bottom w:w="90" w:type="dxa"/>
              <w:right w:w="100" w:type="dxa"/>
            </w:tcMar>
            <w:vAlign w:val="center"/>
          </w:tcPr>
          <w:p w:rsidR="00E6208C" w:rsidRDefault="00000000" w:rsidP="00783310">
            <w:pPr>
              <w:bidi/>
              <w:rPr>
                <w:rFonts w:hint="eastAsia"/>
              </w:rPr>
            </w:pPr>
            <w:r>
              <w:rPr>
                <w:rFonts w:ascii="Noto Kufi Arabic" w:hAnsi="Noto Kufi Arabic" w:cs="Noto Kufi Arabic"/>
                <w:b/>
                <w:color w:val="FFFFFF"/>
                <w:sz w:val="18"/>
                <w:rtl/>
              </w:rPr>
              <w:t>الجدول</w:t>
            </w:r>
          </w:p>
        </w:tc>
        <w:tc>
          <w:tcPr>
            <w:tcW w:w="5159" w:type="dxa"/>
            <w:shd w:val="clear" w:color="auto" w:fill="090E28"/>
            <w:tcMar>
              <w:top w:w="90" w:type="dxa"/>
              <w:left w:w="100" w:type="dxa"/>
              <w:bottom w:w="90" w:type="dxa"/>
              <w:right w:w="100" w:type="dxa"/>
            </w:tcMar>
            <w:vAlign w:val="center"/>
          </w:tcPr>
          <w:p w:rsidR="00E6208C" w:rsidRDefault="00000000" w:rsidP="00783310">
            <w:pPr>
              <w:bidi/>
              <w:rPr>
                <w:rFonts w:hint="eastAsia"/>
              </w:rPr>
            </w:pPr>
            <w:r>
              <w:rPr>
                <w:rFonts w:ascii="Noto Kufi Arabic" w:hAnsi="Noto Kufi Arabic" w:cs="Noto Kufi Arabic"/>
                <w:b/>
                <w:color w:val="FFFFFF"/>
                <w:sz w:val="18"/>
                <w:rtl/>
              </w:rPr>
              <w:t>وظيفته</w:t>
            </w:r>
          </w:p>
        </w:tc>
      </w:tr>
      <w:tr w:rsidR="00E6208C">
        <w:trPr>
          <w:jc w:val="center"/>
        </w:trPr>
        <w:tc>
          <w:tcPr>
            <w:tcW w:w="3402"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organizations</w:t>
            </w:r>
          </w:p>
        </w:tc>
        <w:tc>
          <w:tcPr>
            <w:tcW w:w="6520"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الجهة والهوية البصرية والحالة.</w:t>
            </w:r>
          </w:p>
        </w:tc>
      </w:tr>
      <w:tr w:rsidR="00E6208C">
        <w:trPr>
          <w:jc w:val="center"/>
        </w:trPr>
        <w:tc>
          <w:tcPr>
            <w:tcW w:w="3402"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memberships</w:t>
            </w:r>
          </w:p>
        </w:tc>
        <w:tc>
          <w:tcPr>
            <w:tcW w:w="6520"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ربط المستخدم بالجهة والدور.</w:t>
            </w:r>
          </w:p>
        </w:tc>
      </w:tr>
      <w:tr w:rsidR="00E6208C">
        <w:trPr>
          <w:jc w:val="center"/>
        </w:trPr>
        <w:tc>
          <w:tcPr>
            <w:tcW w:w="3402"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lastRenderedPageBreak/>
              <w:t>programs</w:t>
            </w:r>
          </w:p>
        </w:tc>
        <w:tc>
          <w:tcPr>
            <w:tcW w:w="6520"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البرنامج وحد الاجتياز ومعرفات Jotform ومفتاح الإجابة.</w:t>
            </w:r>
          </w:p>
        </w:tc>
      </w:tr>
      <w:tr w:rsidR="00E6208C">
        <w:trPr>
          <w:jc w:val="center"/>
        </w:trPr>
        <w:tc>
          <w:tcPr>
            <w:tcW w:w="3402"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trainees</w:t>
            </w:r>
          </w:p>
        </w:tc>
        <w:tc>
          <w:tcPr>
            <w:tcW w:w="6520"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المتدرّب والكود الموحّد والاتصال.</w:t>
            </w:r>
          </w:p>
        </w:tc>
      </w:tr>
      <w:tr w:rsidR="00E6208C">
        <w:trPr>
          <w:jc w:val="center"/>
        </w:trPr>
        <w:tc>
          <w:tcPr>
            <w:tcW w:w="3402"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assessments</w:t>
            </w:r>
          </w:p>
        </w:tc>
        <w:tc>
          <w:tcPr>
            <w:tcW w:w="6520"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إرسالات القبلي/البعدي ودرجاتها وثقتها وإجاباتها.</w:t>
            </w:r>
          </w:p>
        </w:tc>
      </w:tr>
      <w:tr w:rsidR="00E6208C">
        <w:trPr>
          <w:jc w:val="center"/>
        </w:trPr>
        <w:tc>
          <w:tcPr>
            <w:tcW w:w="3402"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xapi_statements</w:t>
            </w:r>
          </w:p>
        </w:tc>
        <w:tc>
          <w:tcPr>
            <w:tcW w:w="6520"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أحداث الأداء اللحظي ونتيجتها وبياناتها الخام.</w:t>
            </w:r>
          </w:p>
        </w:tc>
      </w:tr>
      <w:tr w:rsidR="00E6208C">
        <w:trPr>
          <w:jc w:val="center"/>
        </w:trPr>
        <w:tc>
          <w:tcPr>
            <w:tcW w:w="3402"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org_api_keys</w:t>
            </w:r>
          </w:p>
        </w:tc>
        <w:tc>
          <w:tcPr>
            <w:tcW w:w="6520"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تخزين hash لمفتاح إرسال xAPI لكل جهة.</w:t>
            </w:r>
          </w:p>
        </w:tc>
      </w:tr>
      <w:tr w:rsidR="00E6208C">
        <w:trPr>
          <w:jc w:val="center"/>
        </w:trPr>
        <w:tc>
          <w:tcPr>
            <w:tcW w:w="3402"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impact_reports</w:t>
            </w:r>
          </w:p>
        </w:tc>
        <w:tc>
          <w:tcPr>
            <w:tcW w:w="6520"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مقاييس الأثر الفردي والحكم.</w:t>
            </w:r>
          </w:p>
        </w:tc>
      </w:tr>
      <w:tr w:rsidR="00E6208C">
        <w:trPr>
          <w:jc w:val="center"/>
        </w:trPr>
        <w:tc>
          <w:tcPr>
            <w:tcW w:w="3402"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certificates</w:t>
            </w:r>
          </w:p>
        </w:tc>
        <w:tc>
          <w:tcPr>
            <w:tcW w:w="6520"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الشهادة ورمز التحقق ولقطة المقاييس.</w:t>
            </w:r>
          </w:p>
        </w:tc>
      </w:tr>
    </w:tbl>
    <w:p w:rsidR="00E6208C" w:rsidRDefault="00E6208C" w:rsidP="00783310">
      <w:pPr>
        <w:spacing w:after="20"/>
        <w:rPr>
          <w:rFonts w:hint="eastAsia"/>
        </w:rPr>
      </w:pPr>
    </w:p>
    <w:p w:rsidR="00E6208C" w:rsidRDefault="00000000" w:rsidP="00783310">
      <w:pPr>
        <w:bidi/>
        <w:spacing w:after="80" w:line="293" w:lineRule="auto"/>
        <w:rPr>
          <w:rFonts w:hint="eastAsia"/>
        </w:rPr>
      </w:pPr>
      <w:r>
        <w:rPr>
          <w:b/>
          <w:color w:val="7B3FF2"/>
          <w:rtl/>
        </w:rPr>
        <w:t xml:space="preserve">• </w:t>
      </w:r>
      <w:r>
        <w:rPr>
          <w:color w:val="171A28"/>
          <w:rtl/>
        </w:rPr>
        <w:t>يستخدم UUID كمفاتيح داخلية.</w:t>
      </w:r>
    </w:p>
    <w:p w:rsidR="00E6208C" w:rsidRDefault="00000000" w:rsidP="00783310">
      <w:pPr>
        <w:bidi/>
        <w:spacing w:after="80" w:line="293" w:lineRule="auto"/>
        <w:rPr>
          <w:rFonts w:hint="eastAsia"/>
        </w:rPr>
      </w:pPr>
      <w:r>
        <w:rPr>
          <w:b/>
          <w:color w:val="7B3FF2"/>
          <w:rtl/>
        </w:rPr>
        <w:t xml:space="preserve">• </w:t>
      </w:r>
      <w:r>
        <w:rPr>
          <w:color w:val="171A28"/>
          <w:rtl/>
        </w:rPr>
        <w:t xml:space="preserve">يستخدم </w:t>
      </w:r>
      <w:r>
        <w:rPr>
          <w:rFonts w:ascii="DejaVu Sans Mono" w:hAnsi="DejaVu Sans Mono" w:cs="DejaVu Sans Mono"/>
          <w:color w:val="7B3FF2"/>
          <w:sz w:val="20"/>
        </w:rPr>
        <w:t>‎submission_id‎</w:t>
      </w:r>
      <w:r>
        <w:rPr>
          <w:color w:val="171A28"/>
          <w:rtl/>
        </w:rPr>
        <w:t xml:space="preserve"> كقيد unique لمنع تكرار Jotform.</w:t>
      </w:r>
    </w:p>
    <w:p w:rsidR="00E6208C" w:rsidRDefault="00000000" w:rsidP="00783310">
      <w:pPr>
        <w:bidi/>
        <w:spacing w:after="80" w:line="293" w:lineRule="auto"/>
        <w:rPr>
          <w:rFonts w:hint="eastAsia"/>
        </w:rPr>
      </w:pPr>
      <w:r>
        <w:rPr>
          <w:b/>
          <w:color w:val="7B3FF2"/>
          <w:rtl/>
        </w:rPr>
        <w:t xml:space="preserve">• </w:t>
      </w:r>
      <w:r>
        <w:rPr>
          <w:color w:val="171A28"/>
          <w:rtl/>
        </w:rPr>
        <w:t xml:space="preserve">يستخدم </w:t>
      </w:r>
      <w:r>
        <w:rPr>
          <w:rFonts w:ascii="DejaVu Sans Mono" w:hAnsi="DejaVu Sans Mono" w:cs="DejaVu Sans Mono"/>
          <w:color w:val="7B3FF2"/>
          <w:sz w:val="20"/>
        </w:rPr>
        <w:t>‎org_id‎</w:t>
      </w:r>
      <w:r>
        <w:rPr>
          <w:color w:val="171A28"/>
          <w:rtl/>
        </w:rPr>
        <w:t xml:space="preserve"> في الجداول الأساسية لتطبيق العزل.</w:t>
      </w:r>
    </w:p>
    <w:p w:rsidR="00E6208C" w:rsidRDefault="00000000" w:rsidP="00783310">
      <w:pPr>
        <w:bidi/>
        <w:spacing w:after="80" w:line="293" w:lineRule="auto"/>
        <w:rPr>
          <w:rFonts w:hint="eastAsia"/>
        </w:rPr>
      </w:pPr>
      <w:r>
        <w:rPr>
          <w:b/>
          <w:color w:val="7B3FF2"/>
          <w:rtl/>
        </w:rPr>
        <w:t xml:space="preserve">• </w:t>
      </w:r>
      <w:r>
        <w:rPr>
          <w:color w:val="171A28"/>
          <w:rtl/>
        </w:rPr>
        <w:t xml:space="preserve">ينشئ RPC باسم </w:t>
      </w:r>
      <w:r>
        <w:rPr>
          <w:rFonts w:ascii="DejaVu Sans Mono" w:hAnsi="DejaVu Sans Mono" w:cs="DejaVu Sans Mono"/>
          <w:color w:val="7B3FF2"/>
          <w:sz w:val="20"/>
        </w:rPr>
        <w:t>‎verify_certificate‎</w:t>
      </w:r>
      <w:r>
        <w:rPr>
          <w:color w:val="171A28"/>
          <w:rtl/>
        </w:rPr>
        <w:t xml:space="preserve"> لعرض بيانات محدودة للعامة.</w:t>
      </w:r>
    </w:p>
    <w:p w:rsidR="00E6208C" w:rsidRDefault="00000000" w:rsidP="00783310">
      <w:pPr>
        <w:bidi/>
        <w:spacing w:after="80" w:line="293" w:lineRule="auto"/>
        <w:rPr>
          <w:rFonts w:hint="eastAsia"/>
        </w:rPr>
      </w:pPr>
      <w:r>
        <w:rPr>
          <w:b/>
          <w:color w:val="7B3FF2"/>
          <w:rtl/>
        </w:rPr>
        <w:t xml:space="preserve">• </w:t>
      </w:r>
      <w:r>
        <w:rPr>
          <w:color w:val="171A28"/>
          <w:rtl/>
        </w:rPr>
        <w:t xml:space="preserve">ينشئ </w:t>
      </w:r>
      <w:r>
        <w:rPr>
          <w:rFonts w:ascii="DejaVu Sans Mono" w:hAnsi="DejaVu Sans Mono" w:cs="DejaVu Sans Mono"/>
          <w:color w:val="7B3FF2"/>
          <w:sz w:val="20"/>
        </w:rPr>
        <w:t>‎generate_trainee_code()‎</w:t>
      </w:r>
      <w:r>
        <w:rPr>
          <w:color w:val="171A28"/>
          <w:rtl/>
        </w:rPr>
        <w:t xml:space="preserve"> باستخدام 5 رموز من أبجدية 32 رمزاً.</w:t>
      </w:r>
    </w:p>
    <w:tbl>
      <w:tblPr>
        <w:tblW w:w="0" w:type="auto"/>
        <w:jc w:val="center"/>
        <w:tblLayout w:type="fixed"/>
        <w:tblLook w:val="04A0" w:firstRow="1" w:lastRow="0" w:firstColumn="1" w:lastColumn="0" w:noHBand="0" w:noVBand="1"/>
      </w:tblPr>
      <w:tblGrid>
        <w:gridCol w:w="10318"/>
      </w:tblGrid>
      <w:tr w:rsidR="00E6208C">
        <w:trPr>
          <w:cantSplit/>
          <w:jc w:val="center"/>
        </w:trPr>
        <w:tc>
          <w:tcPr>
            <w:tcW w:w="10318" w:type="dxa"/>
            <w:shd w:val="clear" w:color="auto" w:fill="FFF0F0"/>
            <w:tcMar>
              <w:top w:w="120" w:type="dxa"/>
              <w:left w:w="180" w:type="dxa"/>
              <w:bottom w:w="120" w:type="dxa"/>
              <w:right w:w="180" w:type="dxa"/>
            </w:tcMar>
          </w:tcPr>
          <w:p w:rsidR="00E6208C" w:rsidRDefault="00000000" w:rsidP="00783310">
            <w:pPr>
              <w:bidi/>
              <w:spacing w:after="60"/>
              <w:rPr>
                <w:rFonts w:hint="eastAsia"/>
              </w:rPr>
            </w:pPr>
            <w:r>
              <w:rPr>
                <w:rFonts w:ascii="Noto Kufi Arabic" w:hAnsi="Noto Kufi Arabic" w:cs="Noto Kufi Arabic"/>
                <w:b/>
                <w:color w:val="C62828"/>
                <w:rtl/>
              </w:rPr>
              <w:t>حالة الملف</w:t>
            </w:r>
          </w:p>
          <w:p w:rsidR="00E6208C" w:rsidRDefault="00000000" w:rsidP="00783310">
            <w:pPr>
              <w:bidi/>
              <w:spacing w:after="0" w:line="288" w:lineRule="auto"/>
              <w:rPr>
                <w:rFonts w:hint="eastAsia"/>
              </w:rPr>
            </w:pPr>
            <w:r>
              <w:rPr>
                <w:color w:val="171A28"/>
                <w:sz w:val="20"/>
                <w:rtl/>
              </w:rPr>
              <w:t>Schema جيد كنقطة انطلاق، لكنه ليس نهائياً. قسم 11 يوضح مشاكل الصلاحيات والجداول المفقودة والقيود اللازمة.</w:t>
            </w:r>
          </w:p>
        </w:tc>
      </w:tr>
    </w:tbl>
    <w:p w:rsidR="00E6208C" w:rsidRDefault="00E6208C" w:rsidP="00783310">
      <w:pPr>
        <w:spacing w:after="0"/>
        <w:rPr>
          <w:rFonts w:hint="eastAsia"/>
        </w:rPr>
      </w:pPr>
    </w:p>
    <w:p w:rsidR="00E6208C" w:rsidRDefault="00000000" w:rsidP="00783310">
      <w:pPr>
        <w:keepNext/>
        <w:pBdr>
          <w:bottom w:val="single" w:sz="16" w:space="2" w:color="7B3FF2"/>
        </w:pBdr>
        <w:bidi/>
        <w:spacing w:before="140" w:after="80"/>
        <w:rPr>
          <w:rFonts w:hint="eastAsia"/>
        </w:rPr>
      </w:pPr>
      <w:r>
        <w:rPr>
          <w:rFonts w:ascii="Noto Kufi Arabic" w:hAnsi="Noto Kufi Arabic" w:cs="Noto Kufi Arabic"/>
          <w:b/>
          <w:color w:val="090E28"/>
          <w:sz w:val="25"/>
          <w:rtl/>
        </w:rPr>
        <w:t>5.5 — 04-roadmap.md: خطة 12 أسبوعاً</w:t>
      </w:r>
    </w:p>
    <w:p w:rsidR="00E6208C" w:rsidRDefault="00000000" w:rsidP="00783310">
      <w:pPr>
        <w:bidi/>
        <w:spacing w:after="80" w:line="293" w:lineRule="auto"/>
        <w:rPr>
          <w:rFonts w:hint="eastAsia"/>
        </w:rPr>
      </w:pPr>
      <w:r>
        <w:rPr>
          <w:b/>
          <w:color w:val="7B3FF2"/>
          <w:rtl/>
        </w:rPr>
        <w:t xml:space="preserve">• </w:t>
      </w:r>
      <w:r>
        <w:rPr>
          <w:color w:val="171A28"/>
          <w:rtl/>
        </w:rPr>
        <w:t>المرحلة 0: Repo وSupabase وVercel والدومين وتهيئة Next/Tailwind؛ القبول صفحة عربية على Safari.</w:t>
      </w:r>
    </w:p>
    <w:p w:rsidR="00E6208C" w:rsidRDefault="00000000" w:rsidP="00783310">
      <w:pPr>
        <w:bidi/>
        <w:spacing w:after="80" w:line="293" w:lineRule="auto"/>
        <w:rPr>
          <w:rFonts w:hint="eastAsia"/>
        </w:rPr>
      </w:pPr>
      <w:r>
        <w:rPr>
          <w:b/>
          <w:color w:val="7B3FF2"/>
          <w:rtl/>
        </w:rPr>
        <w:t xml:space="preserve">• </w:t>
      </w:r>
      <w:r>
        <w:rPr>
          <w:color w:val="171A28"/>
          <w:rtl/>
        </w:rPr>
        <w:t>المرحلة 1: Schema وRLS وAuth وإدارة الجهات؛ القبول اختبار عزل حقيقي بين جهتين.</w:t>
      </w:r>
    </w:p>
    <w:p w:rsidR="00E6208C" w:rsidRDefault="00000000" w:rsidP="00783310">
      <w:pPr>
        <w:bidi/>
        <w:spacing w:after="80" w:line="293" w:lineRule="auto"/>
        <w:rPr>
          <w:rFonts w:hint="eastAsia"/>
        </w:rPr>
      </w:pPr>
      <w:r>
        <w:rPr>
          <w:b/>
          <w:color w:val="7B3FF2"/>
          <w:rtl/>
        </w:rPr>
        <w:t xml:space="preserve">• </w:t>
      </w:r>
      <w:r>
        <w:rPr>
          <w:color w:val="171A28"/>
          <w:rtl/>
        </w:rPr>
        <w:t>المرحلة 2: المتدرّب والمعرّف والبطاقة؛ القبول مسح QR يملأ Jotform ويقفل الحقل.</w:t>
      </w:r>
    </w:p>
    <w:p w:rsidR="00E6208C" w:rsidRDefault="00000000" w:rsidP="00783310">
      <w:pPr>
        <w:bidi/>
        <w:spacing w:after="80" w:line="293" w:lineRule="auto"/>
        <w:rPr>
          <w:rFonts w:hint="eastAsia"/>
        </w:rPr>
      </w:pPr>
      <w:r>
        <w:rPr>
          <w:b/>
          <w:color w:val="7B3FF2"/>
          <w:rtl/>
        </w:rPr>
        <w:t xml:space="preserve">• </w:t>
      </w:r>
      <w:r>
        <w:rPr>
          <w:color w:val="171A28"/>
          <w:rtl/>
        </w:rPr>
        <w:t>المرحلة 3: Webhook وReconciliation وScoring وترحيل البيانات؛ القبول ظهور الإرسال خلال أقل من 10 ثوانٍ.</w:t>
      </w:r>
    </w:p>
    <w:p w:rsidR="00E6208C" w:rsidRDefault="00000000" w:rsidP="00783310">
      <w:pPr>
        <w:bidi/>
        <w:spacing w:after="80" w:line="293" w:lineRule="auto"/>
        <w:rPr>
          <w:rFonts w:hint="eastAsia"/>
        </w:rPr>
      </w:pPr>
      <w:r>
        <w:rPr>
          <w:b/>
          <w:color w:val="7B3FF2"/>
          <w:rtl/>
        </w:rPr>
        <w:t xml:space="preserve">• </w:t>
      </w:r>
      <w:r>
        <w:rPr>
          <w:color w:val="171A28"/>
          <w:rtl/>
        </w:rPr>
        <w:t>المرحلة 4: xAPI ومفاتيح الجهات وLive View؛ القبول جلسة كاملة باسم AMD.</w:t>
      </w:r>
    </w:p>
    <w:p w:rsidR="00E6208C" w:rsidRDefault="00000000" w:rsidP="00783310">
      <w:pPr>
        <w:bidi/>
        <w:spacing w:after="80" w:line="293" w:lineRule="auto"/>
        <w:rPr>
          <w:rFonts w:hint="eastAsia"/>
        </w:rPr>
      </w:pPr>
      <w:r>
        <w:rPr>
          <w:b/>
          <w:color w:val="7B3FF2"/>
          <w:rtl/>
        </w:rPr>
        <w:t xml:space="preserve">• </w:t>
      </w:r>
      <w:r>
        <w:rPr>
          <w:color w:val="171A28"/>
          <w:rtl/>
        </w:rPr>
        <w:t>المرحلة 5: محرك الأثر الفردي والجماعي؛ القبول إظهار 5→8 و1.62→0.79.</w:t>
      </w:r>
    </w:p>
    <w:p w:rsidR="00E6208C" w:rsidRDefault="00000000" w:rsidP="00783310">
      <w:pPr>
        <w:bidi/>
        <w:spacing w:after="80" w:line="293" w:lineRule="auto"/>
        <w:rPr>
          <w:rFonts w:hint="eastAsia"/>
        </w:rPr>
      </w:pPr>
      <w:r>
        <w:rPr>
          <w:b/>
          <w:color w:val="7B3FF2"/>
          <w:rtl/>
        </w:rPr>
        <w:t xml:space="preserve">• </w:t>
      </w:r>
      <w:r>
        <w:rPr>
          <w:color w:val="171A28"/>
          <w:rtl/>
        </w:rPr>
        <w:t>المرحلة 6: شهادة وصفحة تحقق؛ القبول مسح شهادة مطبوعة على Safari.</w:t>
      </w:r>
    </w:p>
    <w:p w:rsidR="00E6208C" w:rsidRDefault="00000000" w:rsidP="00783310">
      <w:pPr>
        <w:bidi/>
        <w:spacing w:after="80" w:line="293" w:lineRule="auto"/>
        <w:rPr>
          <w:rFonts w:hint="eastAsia"/>
        </w:rPr>
      </w:pPr>
      <w:r>
        <w:rPr>
          <w:b/>
          <w:color w:val="7B3FF2"/>
          <w:rtl/>
        </w:rPr>
        <w:t xml:space="preserve">• </w:t>
      </w:r>
      <w:r>
        <w:rPr>
          <w:color w:val="171A28"/>
          <w:rtl/>
        </w:rPr>
        <w:t>المرحلة 7: Pilot وتقسية وتوثيق؛ القبول دورة كاملة بلا تدخل يدوي.</w:t>
      </w:r>
    </w:p>
    <w:p w:rsidR="00E6208C" w:rsidRDefault="00000000" w:rsidP="00783310">
      <w:pPr>
        <w:bidi/>
        <w:spacing w:after="80" w:line="293" w:lineRule="auto"/>
        <w:rPr>
          <w:rFonts w:hint="eastAsia"/>
        </w:rPr>
      </w:pPr>
      <w:r>
        <w:rPr>
          <w:b/>
          <w:color w:val="7B3FF2"/>
          <w:rtl/>
        </w:rPr>
        <w:t xml:space="preserve">• </w:t>
      </w:r>
      <w:r>
        <w:rPr>
          <w:color w:val="171A28"/>
          <w:rtl/>
        </w:rPr>
        <w:t>Backlog: AI للأسئلة، نقل الاختبارات، المقارنات، وتصدير PDF.</w:t>
      </w:r>
    </w:p>
    <w:tbl>
      <w:tblPr>
        <w:tblW w:w="0" w:type="auto"/>
        <w:jc w:val="center"/>
        <w:tblLayout w:type="fixed"/>
        <w:tblLook w:val="04A0" w:firstRow="1" w:lastRow="0" w:firstColumn="1" w:lastColumn="0" w:noHBand="0" w:noVBand="1"/>
      </w:tblPr>
      <w:tblGrid>
        <w:gridCol w:w="10318"/>
      </w:tblGrid>
      <w:tr w:rsidR="00E6208C">
        <w:trPr>
          <w:cantSplit/>
          <w:jc w:val="center"/>
        </w:trPr>
        <w:tc>
          <w:tcPr>
            <w:tcW w:w="10318" w:type="dxa"/>
            <w:shd w:val="clear" w:color="auto" w:fill="ECFDF3"/>
            <w:tcMar>
              <w:top w:w="120" w:type="dxa"/>
              <w:left w:w="180" w:type="dxa"/>
              <w:bottom w:w="120" w:type="dxa"/>
              <w:right w:w="180" w:type="dxa"/>
            </w:tcMar>
          </w:tcPr>
          <w:p w:rsidR="00E6208C" w:rsidRDefault="00000000" w:rsidP="00783310">
            <w:pPr>
              <w:bidi/>
              <w:spacing w:after="60"/>
              <w:rPr>
                <w:rFonts w:hint="eastAsia"/>
              </w:rPr>
            </w:pPr>
            <w:r>
              <w:rPr>
                <w:rFonts w:ascii="Noto Kufi Arabic" w:hAnsi="Noto Kufi Arabic" w:cs="Noto Kufi Arabic"/>
                <w:b/>
                <w:color w:val="35A768"/>
                <w:rtl/>
              </w:rPr>
              <w:t>قاعدة الخطة</w:t>
            </w:r>
          </w:p>
          <w:p w:rsidR="00E6208C" w:rsidRDefault="00000000" w:rsidP="00783310">
            <w:pPr>
              <w:bidi/>
              <w:spacing w:after="0" w:line="288" w:lineRule="auto"/>
              <w:rPr>
                <w:rFonts w:hint="eastAsia"/>
              </w:rPr>
            </w:pPr>
            <w:r>
              <w:rPr>
                <w:color w:val="171A28"/>
                <w:sz w:val="20"/>
                <w:rtl/>
              </w:rPr>
              <w:t>كل مرحلة لها شيء قابل للعرض ومعيار قبول. هذه قاعدة صحيحة ويجب عدم تحويل الخطة إلى قائمة مهام بلا اختبارات قبول.</w:t>
            </w:r>
          </w:p>
        </w:tc>
      </w:tr>
    </w:tbl>
    <w:p w:rsidR="00E6208C" w:rsidRDefault="00E6208C" w:rsidP="00783310">
      <w:pPr>
        <w:spacing w:after="0"/>
        <w:rPr>
          <w:rFonts w:hint="eastAsia"/>
        </w:rPr>
      </w:pPr>
    </w:p>
    <w:p w:rsidR="00E6208C" w:rsidRDefault="00000000" w:rsidP="00783310">
      <w:pPr>
        <w:keepNext/>
        <w:pBdr>
          <w:bottom w:val="single" w:sz="16" w:space="2" w:color="7B3FF2"/>
        </w:pBdr>
        <w:bidi/>
        <w:spacing w:before="140" w:after="80"/>
        <w:rPr>
          <w:rFonts w:hint="eastAsia"/>
        </w:rPr>
      </w:pPr>
      <w:r>
        <w:rPr>
          <w:rFonts w:ascii="Noto Kufi Arabic" w:hAnsi="Noto Kufi Arabic" w:cs="Noto Kufi Arabic"/>
          <w:b/>
          <w:color w:val="090E28"/>
          <w:sz w:val="25"/>
          <w:rtl/>
        </w:rPr>
        <w:t>5.6 — 05-integrations.md: تفاصيل الربط الخارجي</w:t>
      </w:r>
    </w:p>
    <w:p w:rsidR="00E6208C" w:rsidRDefault="00000000" w:rsidP="00783310">
      <w:pPr>
        <w:bidi/>
        <w:spacing w:after="80" w:line="293" w:lineRule="auto"/>
        <w:rPr>
          <w:rFonts w:hint="eastAsia"/>
        </w:rPr>
      </w:pPr>
      <w:r>
        <w:rPr>
          <w:b/>
          <w:color w:val="7B3FF2"/>
          <w:rtl/>
        </w:rPr>
        <w:t xml:space="preserve">• </w:t>
      </w:r>
      <w:r>
        <w:rPr>
          <w:color w:val="171A28"/>
          <w:rtl/>
        </w:rPr>
        <w:t>يسجل معرفات ثلاثة نماذج Jotform الحالية.</w:t>
      </w:r>
    </w:p>
    <w:p w:rsidR="00E6208C" w:rsidRDefault="00000000" w:rsidP="00783310">
      <w:pPr>
        <w:bidi/>
        <w:spacing w:after="80" w:line="293" w:lineRule="auto"/>
        <w:rPr>
          <w:rFonts w:hint="eastAsia"/>
        </w:rPr>
      </w:pPr>
      <w:r>
        <w:rPr>
          <w:b/>
          <w:color w:val="7B3FF2"/>
          <w:rtl/>
        </w:rPr>
        <w:t xml:space="preserve">• </w:t>
      </w:r>
      <w:r>
        <w:rPr>
          <w:color w:val="171A28"/>
          <w:rtl/>
        </w:rPr>
        <w:t xml:space="preserve">يشرح prefill باستخدام </w:t>
      </w:r>
      <w:r>
        <w:rPr>
          <w:rFonts w:ascii="DejaVu Sans Mono" w:hAnsi="DejaVu Sans Mono" w:cs="DejaVu Sans Mono"/>
          <w:color w:val="7B3FF2"/>
          <w:sz w:val="20"/>
        </w:rPr>
        <w:t>‎?traineeId=AMD-7K9FQ‎</w:t>
      </w:r>
      <w:r>
        <w:rPr>
          <w:color w:val="171A28"/>
          <w:rtl/>
        </w:rPr>
        <w:t xml:space="preserve"> وضرورة قفل الحقل أو إخفائه.</w:t>
      </w:r>
    </w:p>
    <w:p w:rsidR="00E6208C" w:rsidRDefault="00000000" w:rsidP="00783310">
      <w:pPr>
        <w:bidi/>
        <w:spacing w:after="80" w:line="293" w:lineRule="auto"/>
        <w:rPr>
          <w:rFonts w:hint="eastAsia"/>
        </w:rPr>
      </w:pPr>
      <w:r>
        <w:rPr>
          <w:b/>
          <w:color w:val="7B3FF2"/>
          <w:rtl/>
        </w:rPr>
        <w:t xml:space="preserve">• </w:t>
      </w:r>
      <w:r>
        <w:rPr>
          <w:color w:val="171A28"/>
          <w:rtl/>
        </w:rPr>
        <w:t>يحدد عنوان webhook وخطوات الاستخراج ومنع التكرار والتصحيح وتشغيل محرك الأثر.</w:t>
      </w:r>
    </w:p>
    <w:p w:rsidR="00E6208C" w:rsidRDefault="00000000" w:rsidP="00783310">
      <w:pPr>
        <w:bidi/>
        <w:spacing w:after="80" w:line="293" w:lineRule="auto"/>
        <w:rPr>
          <w:rFonts w:hint="eastAsia"/>
        </w:rPr>
      </w:pPr>
      <w:r>
        <w:rPr>
          <w:b/>
          <w:color w:val="7B3FF2"/>
          <w:rtl/>
        </w:rPr>
        <w:t xml:space="preserve">• </w:t>
      </w:r>
      <w:r>
        <w:rPr>
          <w:color w:val="171A28"/>
          <w:rtl/>
        </w:rPr>
        <w:t>يحدد سحباً دورياً كل ساعة عبر Jotform API ويلزم حفظ المفتاح في الخادم فقط.</w:t>
      </w:r>
    </w:p>
    <w:p w:rsidR="00E6208C" w:rsidRDefault="00000000" w:rsidP="00783310">
      <w:pPr>
        <w:bidi/>
        <w:spacing w:after="80" w:line="293" w:lineRule="auto"/>
        <w:rPr>
          <w:rFonts w:hint="eastAsia"/>
        </w:rPr>
      </w:pPr>
      <w:r>
        <w:rPr>
          <w:b/>
          <w:color w:val="7B3FF2"/>
          <w:rtl/>
        </w:rPr>
        <w:t xml:space="preserve">• </w:t>
      </w:r>
      <w:r>
        <w:rPr>
          <w:color w:val="171A28"/>
          <w:rtl/>
        </w:rPr>
        <w:t xml:space="preserve">يحدد </w:t>
      </w:r>
      <w:r>
        <w:rPr>
          <w:rFonts w:ascii="DejaVu Sans Mono" w:hAnsi="DejaVu Sans Mono" w:cs="DejaVu Sans Mono"/>
          <w:color w:val="7B3FF2"/>
          <w:sz w:val="20"/>
        </w:rPr>
        <w:t>‎POST /api/xapi‎</w:t>
      </w:r>
      <w:r>
        <w:rPr>
          <w:color w:val="171A28"/>
          <w:rtl/>
        </w:rPr>
        <w:t xml:space="preserve"> ومفتاح Bearer لكل جهة وبنية statement مصغرة.</w:t>
      </w:r>
    </w:p>
    <w:p w:rsidR="00E6208C" w:rsidRDefault="00000000" w:rsidP="00783310">
      <w:pPr>
        <w:bidi/>
        <w:spacing w:after="80" w:line="293" w:lineRule="auto"/>
        <w:rPr>
          <w:rFonts w:hint="eastAsia"/>
        </w:rPr>
      </w:pPr>
      <w:r>
        <w:rPr>
          <w:b/>
          <w:color w:val="7B3FF2"/>
          <w:rtl/>
        </w:rPr>
        <w:t xml:space="preserve">• </w:t>
      </w:r>
      <w:r>
        <w:rPr>
          <w:color w:val="171A28"/>
          <w:rtl/>
        </w:rPr>
        <w:t xml:space="preserve">يثبت أن </w:t>
      </w:r>
      <w:r>
        <w:rPr>
          <w:rFonts w:ascii="DejaVu Sans Mono" w:hAnsi="DejaVu Sans Mono" w:cs="DejaVu Sans Mono"/>
          <w:color w:val="7B3FF2"/>
          <w:sz w:val="20"/>
        </w:rPr>
        <w:t>‎actor.account.name‎</w:t>
      </w:r>
      <w:r>
        <w:rPr>
          <w:color w:val="171A28"/>
          <w:rtl/>
        </w:rPr>
        <w:t xml:space="preserve"> يجب أن يساوي المعرّف حرفياً.</w:t>
      </w:r>
    </w:p>
    <w:p w:rsidR="00E6208C" w:rsidRDefault="00000000" w:rsidP="00783310">
      <w:pPr>
        <w:bidi/>
        <w:spacing w:after="80" w:line="293" w:lineRule="auto"/>
        <w:rPr>
          <w:rFonts w:hint="eastAsia"/>
        </w:rPr>
      </w:pPr>
      <w:r>
        <w:rPr>
          <w:b/>
          <w:color w:val="7B3FF2"/>
          <w:rtl/>
        </w:rPr>
        <w:lastRenderedPageBreak/>
        <w:t xml:space="preserve">• </w:t>
      </w:r>
      <w:r>
        <w:rPr>
          <w:color w:val="171A28"/>
          <w:rtl/>
        </w:rPr>
        <w:t xml:space="preserve">يقترح صفحة توجيه ذكية </w:t>
      </w:r>
      <w:r>
        <w:rPr>
          <w:rFonts w:ascii="DejaVu Sans Mono" w:hAnsi="DejaVu Sans Mono" w:cs="DejaVu Sans Mono"/>
          <w:color w:val="7B3FF2"/>
          <w:sz w:val="20"/>
        </w:rPr>
        <w:t>‎/t/AMD-7K9FQ‎</w:t>
      </w:r>
      <w:r>
        <w:rPr>
          <w:color w:val="171A28"/>
          <w:rtl/>
        </w:rPr>
        <w:t xml:space="preserve"> بدلاً من QR منفصل لكل نموذج.</w:t>
      </w:r>
    </w:p>
    <w:p w:rsidR="00E6208C" w:rsidRDefault="00000000" w:rsidP="00783310">
      <w:pPr>
        <w:bidi/>
        <w:spacing w:after="80" w:line="293" w:lineRule="auto"/>
        <w:rPr>
          <w:rFonts w:hint="eastAsia"/>
        </w:rPr>
      </w:pPr>
      <w:r>
        <w:rPr>
          <w:b/>
          <w:color w:val="7B3FF2"/>
          <w:rtl/>
        </w:rPr>
        <w:t xml:space="preserve">• </w:t>
      </w:r>
      <w:r>
        <w:rPr>
          <w:color w:val="171A28"/>
          <w:rtl/>
        </w:rPr>
        <w:t xml:space="preserve">يربط الشهادة بـ </w:t>
      </w:r>
      <w:r>
        <w:rPr>
          <w:rFonts w:ascii="DejaVu Sans Mono" w:hAnsi="DejaVu Sans Mono" w:cs="DejaVu Sans Mono"/>
          <w:color w:val="7B3FF2"/>
          <w:sz w:val="20"/>
        </w:rPr>
        <w:t>‎/verify/{verify_code}‎</w:t>
      </w:r>
      <w:r>
        <w:rPr>
          <w:color w:val="171A28"/>
          <w:rtl/>
        </w:rPr>
        <w:t xml:space="preserve"> ويعدد متغيرات البيئة.</w:t>
      </w:r>
    </w:p>
    <w:tbl>
      <w:tblPr>
        <w:tblW w:w="0" w:type="auto"/>
        <w:jc w:val="center"/>
        <w:tblLayout w:type="fixed"/>
        <w:tblLook w:val="04A0" w:firstRow="1" w:lastRow="0" w:firstColumn="1" w:lastColumn="0" w:noHBand="0" w:noVBand="1"/>
      </w:tblPr>
      <w:tblGrid>
        <w:gridCol w:w="10318"/>
      </w:tblGrid>
      <w:tr w:rsidR="00E6208C">
        <w:trPr>
          <w:cantSplit/>
          <w:jc w:val="center"/>
        </w:trPr>
        <w:tc>
          <w:tcPr>
            <w:tcW w:w="10318" w:type="dxa"/>
            <w:shd w:val="clear" w:color="auto" w:fill="FFF7E8"/>
            <w:tcMar>
              <w:top w:w="120" w:type="dxa"/>
              <w:left w:w="180" w:type="dxa"/>
              <w:bottom w:w="120" w:type="dxa"/>
              <w:right w:w="180" w:type="dxa"/>
            </w:tcMar>
          </w:tcPr>
          <w:p w:rsidR="00E6208C" w:rsidRDefault="00000000" w:rsidP="00783310">
            <w:pPr>
              <w:bidi/>
              <w:spacing w:after="60"/>
              <w:rPr>
                <w:rFonts w:hint="eastAsia"/>
              </w:rPr>
            </w:pPr>
            <w:r>
              <w:rPr>
                <w:rFonts w:ascii="Noto Kufi Arabic" w:hAnsi="Noto Kufi Arabic" w:cs="Noto Kufi Arabic"/>
                <w:b/>
                <w:color w:val="C9A24B"/>
                <w:rtl/>
              </w:rPr>
              <w:t>ما لا يقدمه الملف</w:t>
            </w:r>
          </w:p>
          <w:p w:rsidR="00E6208C" w:rsidRDefault="00000000" w:rsidP="00783310">
            <w:pPr>
              <w:bidi/>
              <w:spacing w:after="0" w:line="288" w:lineRule="auto"/>
              <w:rPr>
                <w:rFonts w:hint="eastAsia"/>
              </w:rPr>
            </w:pPr>
            <w:r>
              <w:rPr>
                <w:color w:val="171A28"/>
                <w:sz w:val="20"/>
                <w:rtl/>
              </w:rPr>
              <w:t>طريقة توقيع webhook، طريقة تشغيل الجدولة، وقاموس xAPI النهائي لم تُحسم.</w:t>
            </w:r>
          </w:p>
        </w:tc>
      </w:tr>
    </w:tbl>
    <w:p w:rsidR="00E6208C" w:rsidRDefault="00E6208C" w:rsidP="00783310">
      <w:pPr>
        <w:spacing w:after="0"/>
        <w:rPr>
          <w:rFonts w:hint="eastAsia"/>
        </w:rPr>
      </w:pPr>
    </w:p>
    <w:p w:rsidR="00E6208C" w:rsidRDefault="00000000" w:rsidP="00783310">
      <w:pPr>
        <w:keepNext/>
        <w:pBdr>
          <w:bottom w:val="single" w:sz="16" w:space="2" w:color="7B3FF2"/>
        </w:pBdr>
        <w:bidi/>
        <w:spacing w:before="140" w:after="80"/>
        <w:rPr>
          <w:rFonts w:hint="eastAsia"/>
        </w:rPr>
      </w:pPr>
      <w:r>
        <w:rPr>
          <w:rFonts w:ascii="Noto Kufi Arabic" w:hAnsi="Noto Kufi Arabic" w:cs="Noto Kufi Arabic"/>
          <w:b/>
          <w:color w:val="090E28"/>
          <w:sz w:val="25"/>
          <w:rtl/>
        </w:rPr>
        <w:t>5.7 — .env.example: قالب الإعدادات والأسرار</w:t>
      </w:r>
    </w:p>
    <w:tbl>
      <w:tblPr>
        <w:tblStyle w:val="TableGrid"/>
        <w:tblW w:w="0" w:type="auto"/>
        <w:jc w:val="center"/>
        <w:tblLayout w:type="fixed"/>
        <w:tblLook w:val="04A0" w:firstRow="1" w:lastRow="0" w:firstColumn="1" w:lastColumn="0" w:noHBand="0" w:noVBand="1"/>
      </w:tblPr>
      <w:tblGrid>
        <w:gridCol w:w="3439"/>
        <w:gridCol w:w="3439"/>
        <w:gridCol w:w="3439"/>
      </w:tblGrid>
      <w:tr w:rsidR="00E6208C">
        <w:trPr>
          <w:tblHeader/>
          <w:jc w:val="center"/>
        </w:trPr>
        <w:tc>
          <w:tcPr>
            <w:tcW w:w="3439" w:type="dxa"/>
            <w:shd w:val="clear" w:color="auto" w:fill="090E28"/>
            <w:tcMar>
              <w:top w:w="90" w:type="dxa"/>
              <w:left w:w="100" w:type="dxa"/>
              <w:bottom w:w="90" w:type="dxa"/>
              <w:right w:w="100" w:type="dxa"/>
            </w:tcMar>
            <w:vAlign w:val="center"/>
          </w:tcPr>
          <w:p w:rsidR="00E6208C" w:rsidRDefault="00000000" w:rsidP="00783310">
            <w:pPr>
              <w:bidi/>
              <w:rPr>
                <w:rFonts w:hint="eastAsia"/>
              </w:rPr>
            </w:pPr>
            <w:r>
              <w:rPr>
                <w:rFonts w:ascii="Noto Kufi Arabic" w:hAnsi="Noto Kufi Arabic" w:cs="Noto Kufi Arabic"/>
                <w:b/>
                <w:color w:val="FFFFFF"/>
                <w:sz w:val="17"/>
                <w:rtl/>
              </w:rPr>
              <w:t>المتغير</w:t>
            </w:r>
          </w:p>
        </w:tc>
        <w:tc>
          <w:tcPr>
            <w:tcW w:w="3439" w:type="dxa"/>
            <w:shd w:val="clear" w:color="auto" w:fill="090E28"/>
            <w:tcMar>
              <w:top w:w="90" w:type="dxa"/>
              <w:left w:w="100" w:type="dxa"/>
              <w:bottom w:w="90" w:type="dxa"/>
              <w:right w:w="100" w:type="dxa"/>
            </w:tcMar>
            <w:vAlign w:val="center"/>
          </w:tcPr>
          <w:p w:rsidR="00E6208C" w:rsidRDefault="00000000" w:rsidP="00783310">
            <w:pPr>
              <w:bidi/>
              <w:rPr>
                <w:rFonts w:hint="eastAsia"/>
              </w:rPr>
            </w:pPr>
            <w:r>
              <w:rPr>
                <w:rFonts w:ascii="Noto Kufi Arabic" w:hAnsi="Noto Kufi Arabic" w:cs="Noto Kufi Arabic"/>
                <w:b/>
                <w:color w:val="FFFFFF"/>
                <w:sz w:val="17"/>
                <w:rtl/>
              </w:rPr>
              <w:t>الغرض</w:t>
            </w:r>
          </w:p>
        </w:tc>
        <w:tc>
          <w:tcPr>
            <w:tcW w:w="3439" w:type="dxa"/>
            <w:shd w:val="clear" w:color="auto" w:fill="090E28"/>
            <w:tcMar>
              <w:top w:w="90" w:type="dxa"/>
              <w:left w:w="100" w:type="dxa"/>
              <w:bottom w:w="90" w:type="dxa"/>
              <w:right w:w="100" w:type="dxa"/>
            </w:tcMar>
            <w:vAlign w:val="center"/>
          </w:tcPr>
          <w:p w:rsidR="00E6208C" w:rsidRDefault="00000000" w:rsidP="00783310">
            <w:pPr>
              <w:bidi/>
              <w:rPr>
                <w:rFonts w:hint="eastAsia"/>
              </w:rPr>
            </w:pPr>
            <w:r>
              <w:rPr>
                <w:rFonts w:ascii="Noto Kufi Arabic" w:hAnsi="Noto Kufi Arabic" w:cs="Noto Kufi Arabic"/>
                <w:b/>
                <w:color w:val="FFFFFF"/>
                <w:sz w:val="17"/>
                <w:rtl/>
              </w:rPr>
              <w:t>مكان الاستخدام</w:t>
            </w:r>
          </w:p>
        </w:tc>
      </w:tr>
      <w:tr w:rsidR="00E6208C">
        <w:trPr>
          <w:jc w:val="center"/>
        </w:trPr>
        <w:tc>
          <w:tcPr>
            <w:tcW w:w="3402"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NEXT_PUBLIC_SUPABASE_URL</w:t>
            </w:r>
          </w:p>
        </w:tc>
        <w:tc>
          <w:tcPr>
            <w:tcW w:w="3402"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عنوان مشروع Supabase</w:t>
            </w:r>
          </w:p>
        </w:tc>
        <w:tc>
          <w:tcPr>
            <w:tcW w:w="3118"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المتصفح والخادم</w:t>
            </w:r>
          </w:p>
        </w:tc>
      </w:tr>
      <w:tr w:rsidR="00E6208C">
        <w:trPr>
          <w:jc w:val="center"/>
        </w:trPr>
        <w:tc>
          <w:tcPr>
            <w:tcW w:w="3402"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NEXT_PUBLIC_SUPABASE_ANON_KEY</w:t>
            </w:r>
          </w:p>
        </w:tc>
        <w:tc>
          <w:tcPr>
            <w:tcW w:w="3402"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المفتاح العام المحمي بـRLS</w:t>
            </w:r>
          </w:p>
        </w:tc>
        <w:tc>
          <w:tcPr>
            <w:tcW w:w="3118"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المتصفح والخادم</w:t>
            </w:r>
          </w:p>
        </w:tc>
      </w:tr>
      <w:tr w:rsidR="00E6208C">
        <w:trPr>
          <w:jc w:val="center"/>
        </w:trPr>
        <w:tc>
          <w:tcPr>
            <w:tcW w:w="3402"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SUPABASE_SERVICE_ROLE_KEY</w:t>
            </w:r>
          </w:p>
        </w:tc>
        <w:tc>
          <w:tcPr>
            <w:tcW w:w="3402"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مفتاح يتجاوز RLS</w:t>
            </w:r>
          </w:p>
        </w:tc>
        <w:tc>
          <w:tcPr>
            <w:tcW w:w="3118"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الخادم فقط</w:t>
            </w:r>
          </w:p>
        </w:tc>
      </w:tr>
      <w:tr w:rsidR="00E6208C">
        <w:trPr>
          <w:jc w:val="center"/>
        </w:trPr>
        <w:tc>
          <w:tcPr>
            <w:tcW w:w="3402"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JOTFORM_API_KEY</w:t>
            </w:r>
          </w:p>
        </w:tc>
        <w:tc>
          <w:tcPr>
            <w:tcW w:w="3402"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سحب submissions</w:t>
            </w:r>
          </w:p>
        </w:tc>
        <w:tc>
          <w:tcPr>
            <w:tcW w:w="3118"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الخادم فقط</w:t>
            </w:r>
          </w:p>
        </w:tc>
      </w:tr>
      <w:tr w:rsidR="00E6208C">
        <w:trPr>
          <w:jc w:val="center"/>
        </w:trPr>
        <w:tc>
          <w:tcPr>
            <w:tcW w:w="3402"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JOTFORM_WEBHOOK_SECRET</w:t>
            </w:r>
          </w:p>
        </w:tc>
        <w:tc>
          <w:tcPr>
            <w:tcW w:w="3402"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التحقق من webhook</w:t>
            </w:r>
          </w:p>
        </w:tc>
        <w:tc>
          <w:tcPr>
            <w:tcW w:w="3118"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الخادم فقط</w:t>
            </w:r>
          </w:p>
        </w:tc>
      </w:tr>
      <w:tr w:rsidR="00E6208C">
        <w:trPr>
          <w:jc w:val="center"/>
        </w:trPr>
        <w:tc>
          <w:tcPr>
            <w:tcW w:w="3402"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NEXT_PUBLIC_APP_URL</w:t>
            </w:r>
          </w:p>
        </w:tc>
        <w:tc>
          <w:tcPr>
            <w:tcW w:w="3402"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عنوان التطبيق</w:t>
            </w:r>
          </w:p>
        </w:tc>
        <w:tc>
          <w:tcPr>
            <w:tcW w:w="3118"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المتصفح والخادم</w:t>
            </w:r>
          </w:p>
        </w:tc>
      </w:tr>
    </w:tbl>
    <w:p w:rsidR="00E6208C" w:rsidRDefault="00E6208C" w:rsidP="00783310">
      <w:pPr>
        <w:spacing w:after="20"/>
        <w:rPr>
          <w:rFonts w:hint="eastAsia"/>
        </w:rPr>
      </w:pPr>
    </w:p>
    <w:tbl>
      <w:tblPr>
        <w:tblW w:w="0" w:type="auto"/>
        <w:jc w:val="center"/>
        <w:tblLayout w:type="fixed"/>
        <w:tblLook w:val="04A0" w:firstRow="1" w:lastRow="0" w:firstColumn="1" w:lastColumn="0" w:noHBand="0" w:noVBand="1"/>
      </w:tblPr>
      <w:tblGrid>
        <w:gridCol w:w="10318"/>
      </w:tblGrid>
      <w:tr w:rsidR="00E6208C">
        <w:trPr>
          <w:cantSplit/>
          <w:jc w:val="center"/>
        </w:trPr>
        <w:tc>
          <w:tcPr>
            <w:tcW w:w="10318" w:type="dxa"/>
            <w:shd w:val="clear" w:color="auto" w:fill="FFF0F0"/>
            <w:tcMar>
              <w:top w:w="120" w:type="dxa"/>
              <w:left w:w="180" w:type="dxa"/>
              <w:bottom w:w="120" w:type="dxa"/>
              <w:right w:w="180" w:type="dxa"/>
            </w:tcMar>
          </w:tcPr>
          <w:p w:rsidR="00E6208C" w:rsidRDefault="00000000" w:rsidP="00783310">
            <w:pPr>
              <w:bidi/>
              <w:spacing w:after="60"/>
              <w:rPr>
                <w:rFonts w:hint="eastAsia"/>
              </w:rPr>
            </w:pPr>
            <w:r>
              <w:rPr>
                <w:rFonts w:ascii="Noto Kufi Arabic" w:hAnsi="Noto Kufi Arabic" w:cs="Noto Kufi Arabic"/>
                <w:b/>
                <w:color w:val="C62828"/>
                <w:rtl/>
              </w:rPr>
              <w:t>قاعدة أمنية</w:t>
            </w:r>
          </w:p>
          <w:p w:rsidR="00E6208C" w:rsidRDefault="00000000" w:rsidP="00783310">
            <w:pPr>
              <w:bidi/>
              <w:spacing w:after="0" w:line="288" w:lineRule="auto"/>
              <w:rPr>
                <w:rFonts w:hint="eastAsia"/>
              </w:rPr>
            </w:pPr>
            <w:r>
              <w:rPr>
                <w:color w:val="171A28"/>
                <w:sz w:val="20"/>
                <w:rtl/>
              </w:rPr>
              <w:t>لا تُرفع القيم الحقيقية إلى GitHub. المفتاح service role قادر على تجاوز RLS، لذلك تسريبه مشكلة خطيرة.</w:t>
            </w:r>
          </w:p>
        </w:tc>
      </w:tr>
    </w:tbl>
    <w:p w:rsidR="00E6208C" w:rsidRDefault="00E6208C" w:rsidP="00783310">
      <w:pPr>
        <w:spacing w:after="0"/>
        <w:rPr>
          <w:rFonts w:hint="eastAsia"/>
        </w:rPr>
      </w:pPr>
    </w:p>
    <w:p w:rsidR="00E6208C" w:rsidRDefault="00000000" w:rsidP="00783310">
      <w:pPr>
        <w:keepNext/>
        <w:pBdr>
          <w:bottom w:val="single" w:sz="16" w:space="2" w:color="7B3FF2"/>
        </w:pBdr>
        <w:bidi/>
        <w:spacing w:before="140" w:after="80"/>
        <w:rPr>
          <w:rFonts w:hint="eastAsia"/>
        </w:rPr>
      </w:pPr>
      <w:r>
        <w:rPr>
          <w:rFonts w:ascii="Noto Kufi Arabic" w:hAnsi="Noto Kufi Arabic" w:cs="Noto Kufi Arabic"/>
          <w:b/>
          <w:color w:val="090E28"/>
          <w:sz w:val="25"/>
          <w:rtl/>
        </w:rPr>
        <w:t>5.8 — al-miqyas-v2.jsx: النموذج الأولي البصري</w:t>
      </w:r>
    </w:p>
    <w:p w:rsidR="00E6208C" w:rsidRDefault="00000000" w:rsidP="00783310">
      <w:pPr>
        <w:bidi/>
        <w:spacing w:after="80" w:line="293" w:lineRule="auto"/>
        <w:rPr>
          <w:rFonts w:hint="eastAsia"/>
        </w:rPr>
      </w:pPr>
      <w:r>
        <w:rPr>
          <w:b/>
          <w:color w:val="7B3FF2"/>
          <w:rtl/>
        </w:rPr>
        <w:t xml:space="preserve">• </w:t>
      </w:r>
      <w:r>
        <w:rPr>
          <w:color w:val="171A28"/>
          <w:rtl/>
        </w:rPr>
        <w:t>ملفات JSX الثلاثة الموجودة في الحزمة والرفع متطابقة حرفياً؛ هي نسخة واحدة مكررة.</w:t>
      </w:r>
    </w:p>
    <w:p w:rsidR="00E6208C" w:rsidRDefault="00000000" w:rsidP="00783310">
      <w:pPr>
        <w:bidi/>
        <w:spacing w:after="80" w:line="293" w:lineRule="auto"/>
        <w:rPr>
          <w:rFonts w:hint="eastAsia"/>
        </w:rPr>
      </w:pPr>
      <w:r>
        <w:rPr>
          <w:b/>
          <w:color w:val="7B3FF2"/>
          <w:rtl/>
        </w:rPr>
        <w:t xml:space="preserve">• </w:t>
      </w:r>
      <w:r>
        <w:rPr>
          <w:color w:val="171A28"/>
          <w:rtl/>
        </w:rPr>
        <w:t>يعرض جهتين افتراضيتين ويدعم تغيير اللون والاسم لإظهار White-label.</w:t>
      </w:r>
    </w:p>
    <w:p w:rsidR="00E6208C" w:rsidRDefault="00000000" w:rsidP="00783310">
      <w:pPr>
        <w:bidi/>
        <w:spacing w:after="80" w:line="293" w:lineRule="auto"/>
        <w:rPr>
          <w:rFonts w:hint="eastAsia"/>
        </w:rPr>
      </w:pPr>
      <w:r>
        <w:rPr>
          <w:b/>
          <w:color w:val="7B3FF2"/>
          <w:rtl/>
        </w:rPr>
        <w:t xml:space="preserve">• </w:t>
      </w:r>
      <w:r>
        <w:rPr>
          <w:color w:val="171A28"/>
          <w:rtl/>
        </w:rPr>
        <w:t>يعرض متدرّبة وبيانات فردية وبيانات دفعة ثابتة وأحداث xAPI ثابتة.</w:t>
      </w:r>
    </w:p>
    <w:p w:rsidR="00E6208C" w:rsidRDefault="00000000" w:rsidP="00783310">
      <w:pPr>
        <w:bidi/>
        <w:spacing w:after="80" w:line="293" w:lineRule="auto"/>
        <w:rPr>
          <w:rFonts w:hint="eastAsia"/>
        </w:rPr>
      </w:pPr>
      <w:r>
        <w:rPr>
          <w:b/>
          <w:color w:val="7B3FF2"/>
          <w:rtl/>
        </w:rPr>
        <w:t xml:space="preserve">• </w:t>
      </w:r>
      <w:r>
        <w:rPr>
          <w:color w:val="171A28"/>
          <w:rtl/>
        </w:rPr>
        <w:t>يقسم الرحلة إلى خمس محطات: قبلي، لحظي، بعدي، تقرير، شهادة.</w:t>
      </w:r>
    </w:p>
    <w:p w:rsidR="00E6208C" w:rsidRDefault="00000000" w:rsidP="00783310">
      <w:pPr>
        <w:bidi/>
        <w:spacing w:after="80" w:line="293" w:lineRule="auto"/>
        <w:rPr>
          <w:rFonts w:hint="eastAsia"/>
        </w:rPr>
      </w:pPr>
      <w:r>
        <w:rPr>
          <w:b/>
          <w:color w:val="7B3FF2"/>
          <w:rtl/>
        </w:rPr>
        <w:t xml:space="preserve">• </w:t>
      </w:r>
      <w:r>
        <w:rPr>
          <w:color w:val="171A28"/>
          <w:rtl/>
        </w:rPr>
        <w:t>يستخدم Recharts للخط والأعمدة، وReact state/effect لمحاكاة البث.</w:t>
      </w:r>
    </w:p>
    <w:p w:rsidR="00E6208C" w:rsidRDefault="00000000" w:rsidP="00783310">
      <w:pPr>
        <w:bidi/>
        <w:spacing w:after="80" w:line="293" w:lineRule="auto"/>
        <w:rPr>
          <w:rFonts w:hint="eastAsia"/>
        </w:rPr>
      </w:pPr>
      <w:r>
        <w:rPr>
          <w:b/>
          <w:color w:val="7B3FF2"/>
          <w:rtl/>
        </w:rPr>
        <w:t xml:space="preserve">• </w:t>
      </w:r>
      <w:r>
        <w:rPr>
          <w:color w:val="171A28"/>
          <w:rtl/>
        </w:rPr>
        <w:t>يولد QR شكلياً من خلايا عشوائية؛ ليس QR حقيقياً قابلاً للمسح.</w:t>
      </w:r>
    </w:p>
    <w:p w:rsidR="00E6208C" w:rsidRDefault="00000000" w:rsidP="00783310">
      <w:pPr>
        <w:bidi/>
        <w:spacing w:after="80" w:line="293" w:lineRule="auto"/>
        <w:rPr>
          <w:rFonts w:hint="eastAsia"/>
        </w:rPr>
      </w:pPr>
      <w:r>
        <w:rPr>
          <w:b/>
          <w:color w:val="7B3FF2"/>
          <w:rtl/>
        </w:rPr>
        <w:t xml:space="preserve">• </w:t>
      </w:r>
      <w:r>
        <w:rPr>
          <w:color w:val="171A28"/>
          <w:rtl/>
        </w:rPr>
        <w:t>لا يحتوي اتصالاً بـSupabase أو Jotform أو xAPI endpoint أو Auth.</w:t>
      </w:r>
    </w:p>
    <w:p w:rsidR="00E6208C" w:rsidRDefault="00000000" w:rsidP="00783310">
      <w:pPr>
        <w:bidi/>
        <w:spacing w:after="80" w:line="293" w:lineRule="auto"/>
        <w:rPr>
          <w:rFonts w:hint="eastAsia"/>
        </w:rPr>
      </w:pPr>
      <w:r>
        <w:rPr>
          <w:b/>
          <w:color w:val="7B3FF2"/>
          <w:rtl/>
        </w:rPr>
        <w:t xml:space="preserve">• </w:t>
      </w:r>
      <w:r>
        <w:rPr>
          <w:color w:val="171A28"/>
          <w:rtl/>
        </w:rPr>
        <w:t>يستخدم inline styles ويستورد خطوطاً من Google؛ بينما المنتج المقترح سيستخدم Tailwind وبنية Next.js.</w:t>
      </w:r>
    </w:p>
    <w:p w:rsidR="00E6208C" w:rsidRDefault="00000000" w:rsidP="00783310">
      <w:pPr>
        <w:bidi/>
        <w:rPr>
          <w:rFonts w:hint="eastAsia"/>
        </w:rPr>
      </w:pPr>
      <w:r>
        <w:rPr>
          <w:noProof/>
        </w:rPr>
        <w:lastRenderedPageBreak/>
        <w:drawing>
          <wp:inline distT="0" distB="0" distL="0" distR="0">
            <wp:extent cx="6263999" cy="39149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prototype_mock.png"/>
                    <pic:cNvPicPr/>
                  </pic:nvPicPr>
                  <pic:blipFill>
                    <a:blip r:embed="rId12"/>
                    <a:stretch>
                      <a:fillRect/>
                    </a:stretch>
                  </pic:blipFill>
                  <pic:spPr>
                    <a:xfrm>
                      <a:off x="0" y="0"/>
                      <a:ext cx="6263999" cy="3914999"/>
                    </a:xfrm>
                    <a:prstGeom prst="rect">
                      <a:avLst/>
                    </a:prstGeom>
                  </pic:spPr>
                </pic:pic>
              </a:graphicData>
            </a:graphic>
          </wp:inline>
        </w:drawing>
      </w:r>
    </w:p>
    <w:p w:rsidR="00E6208C" w:rsidRDefault="00000000" w:rsidP="00783310">
      <w:pPr>
        <w:bidi/>
        <w:spacing w:after="100"/>
        <w:rPr>
          <w:rFonts w:hint="eastAsia"/>
        </w:rPr>
      </w:pPr>
      <w:r>
        <w:rPr>
          <w:color w:val="667085"/>
          <w:sz w:val="17"/>
          <w:rtl/>
        </w:rPr>
        <w:t>الشكل 4 — إعادة عرض ثابتة لمنطق شاشة تقرير الأثر في النموذج.</w:t>
      </w:r>
    </w:p>
    <w:tbl>
      <w:tblPr>
        <w:tblW w:w="0" w:type="auto"/>
        <w:jc w:val="center"/>
        <w:tblLayout w:type="fixed"/>
        <w:tblLook w:val="04A0" w:firstRow="1" w:lastRow="0" w:firstColumn="1" w:lastColumn="0" w:noHBand="0" w:noVBand="1"/>
      </w:tblPr>
      <w:tblGrid>
        <w:gridCol w:w="10318"/>
      </w:tblGrid>
      <w:tr w:rsidR="00E6208C">
        <w:trPr>
          <w:cantSplit/>
          <w:jc w:val="center"/>
        </w:trPr>
        <w:tc>
          <w:tcPr>
            <w:tcW w:w="10318" w:type="dxa"/>
            <w:shd w:val="clear" w:color="auto" w:fill="F3F0FF"/>
            <w:tcMar>
              <w:top w:w="120" w:type="dxa"/>
              <w:left w:w="180" w:type="dxa"/>
              <w:bottom w:w="120" w:type="dxa"/>
              <w:right w:w="180" w:type="dxa"/>
            </w:tcMar>
          </w:tcPr>
          <w:p w:rsidR="00E6208C" w:rsidRDefault="00000000" w:rsidP="00783310">
            <w:pPr>
              <w:bidi/>
              <w:spacing w:after="60"/>
              <w:rPr>
                <w:rFonts w:hint="eastAsia"/>
              </w:rPr>
            </w:pPr>
            <w:r>
              <w:rPr>
                <w:rFonts w:ascii="Noto Kufi Arabic" w:hAnsi="Noto Kufi Arabic" w:cs="Noto Kufi Arabic"/>
                <w:b/>
                <w:color w:val="7B3FF2"/>
                <w:rtl/>
              </w:rPr>
              <w:t>الاستنتاج الصحيح</w:t>
            </w:r>
          </w:p>
          <w:p w:rsidR="00E6208C" w:rsidRDefault="00000000" w:rsidP="00783310">
            <w:pPr>
              <w:bidi/>
              <w:spacing w:after="0" w:line="288" w:lineRule="auto"/>
              <w:rPr>
                <w:rFonts w:hint="eastAsia"/>
              </w:rPr>
            </w:pPr>
            <w:r>
              <w:rPr>
                <w:color w:val="171A28"/>
                <w:sz w:val="20"/>
                <w:rtl/>
              </w:rPr>
              <w:t>النموذج مرجع لتدفق الشاشات واللغة البصرية. لا ينبغي البناء فوقه باعتباره Backend أو قاعدة إنتاج؛ يمكن إعادة استخدام المكوّنات والمنطق البصري بعد نقلها إلى مشروع Next.js منظم.</w:t>
            </w:r>
          </w:p>
        </w:tc>
      </w:tr>
    </w:tbl>
    <w:p w:rsidR="00E6208C" w:rsidRDefault="00E6208C" w:rsidP="00783310">
      <w:pPr>
        <w:spacing w:after="0"/>
        <w:rPr>
          <w:rFonts w:hint="eastAsia"/>
        </w:rPr>
      </w:pPr>
    </w:p>
    <w:p w:rsidR="00E6208C" w:rsidRDefault="00000000" w:rsidP="00783310">
      <w:pPr>
        <w:keepNext/>
        <w:shd w:val="clear" w:color="auto" w:fill="090E28"/>
        <w:bidi/>
        <w:spacing w:before="160" w:after="160"/>
        <w:rPr>
          <w:rFonts w:hint="eastAsia"/>
        </w:rPr>
      </w:pPr>
      <w:r>
        <w:rPr>
          <w:rFonts w:ascii="Noto Kufi Arabic" w:hAnsi="Noto Kufi Arabic" w:cs="Noto Kufi Arabic"/>
          <w:b/>
          <w:color w:val="FFFFFF"/>
          <w:sz w:val="30"/>
          <w:rtl/>
        </w:rPr>
        <w:t>6 · المعمارية وتدفق البيانات</w:t>
      </w:r>
    </w:p>
    <w:p w:rsidR="00E6208C" w:rsidRDefault="00000000" w:rsidP="00783310">
      <w:pPr>
        <w:keepNext/>
        <w:pBdr>
          <w:bottom w:val="single" w:sz="16" w:space="2" w:color="7B3FF2"/>
        </w:pBdr>
        <w:bidi/>
        <w:spacing w:before="140" w:after="80"/>
        <w:rPr>
          <w:rFonts w:hint="eastAsia"/>
        </w:rPr>
      </w:pPr>
      <w:r>
        <w:rPr>
          <w:rFonts w:ascii="Noto Kufi Arabic" w:hAnsi="Noto Kufi Arabic" w:cs="Noto Kufi Arabic"/>
          <w:b/>
          <w:color w:val="090E28"/>
          <w:sz w:val="25"/>
          <w:rtl/>
        </w:rPr>
        <w:t>6.1 — الجهات والمستخدمون</w:t>
      </w:r>
    </w:p>
    <w:p w:rsidR="00E6208C" w:rsidRDefault="00000000" w:rsidP="00783310">
      <w:pPr>
        <w:bidi/>
        <w:spacing w:after="80" w:line="293" w:lineRule="auto"/>
        <w:rPr>
          <w:rFonts w:hint="eastAsia"/>
        </w:rPr>
      </w:pPr>
      <w:r>
        <w:rPr>
          <w:color w:val="171A28"/>
          <w:rtl/>
        </w:rPr>
        <w:t xml:space="preserve">كل عميل هو </w:t>
      </w:r>
      <w:r>
        <w:rPr>
          <w:rFonts w:ascii="DejaVu Sans Mono" w:hAnsi="DejaVu Sans Mono" w:cs="DejaVu Sans Mono"/>
          <w:color w:val="7B3FF2"/>
          <w:sz w:val="20"/>
        </w:rPr>
        <w:t>‎organization‎</w:t>
      </w:r>
      <w:r>
        <w:rPr>
          <w:color w:val="171A28"/>
          <w:rtl/>
        </w:rPr>
        <w:t xml:space="preserve">. المستخدم يسجل عبر Supabase Auth، ثم يربطه جدول </w:t>
      </w:r>
      <w:r>
        <w:rPr>
          <w:rFonts w:ascii="DejaVu Sans Mono" w:hAnsi="DejaVu Sans Mono" w:cs="DejaVu Sans Mono"/>
          <w:color w:val="7B3FF2"/>
          <w:sz w:val="20"/>
        </w:rPr>
        <w:t>‎memberships‎</w:t>
      </w:r>
      <w:r>
        <w:rPr>
          <w:color w:val="171A28"/>
          <w:rtl/>
        </w:rPr>
        <w:t xml:space="preserve"> بجهة ودور. جميع بيانات الأعمال تحمل </w:t>
      </w:r>
      <w:r>
        <w:rPr>
          <w:rFonts w:ascii="DejaVu Sans Mono" w:hAnsi="DejaVu Sans Mono" w:cs="DejaVu Sans Mono"/>
          <w:color w:val="7B3FF2"/>
          <w:sz w:val="20"/>
        </w:rPr>
        <w:t>‎org_id‎</w:t>
      </w:r>
      <w:r>
        <w:rPr>
          <w:color w:val="171A28"/>
          <w:rtl/>
        </w:rPr>
        <w:t>. الواجهة تقرأ شعار الجهة ولونها، بينما RLS يمنع الوصول لبيانات جهة أخرى.</w:t>
      </w:r>
    </w:p>
    <w:tbl>
      <w:tblPr>
        <w:tblStyle w:val="TableGrid"/>
        <w:tblW w:w="0" w:type="auto"/>
        <w:jc w:val="center"/>
        <w:tblLayout w:type="fixed"/>
        <w:tblLook w:val="04A0" w:firstRow="1" w:lastRow="0" w:firstColumn="1" w:lastColumn="0" w:noHBand="0" w:noVBand="1"/>
      </w:tblPr>
      <w:tblGrid>
        <w:gridCol w:w="5159"/>
        <w:gridCol w:w="7087"/>
      </w:tblGrid>
      <w:tr w:rsidR="00E6208C">
        <w:trPr>
          <w:tblHeader/>
          <w:jc w:val="center"/>
        </w:trPr>
        <w:tc>
          <w:tcPr>
            <w:tcW w:w="5159" w:type="dxa"/>
            <w:shd w:val="clear" w:color="auto" w:fill="090E28"/>
            <w:tcMar>
              <w:top w:w="90" w:type="dxa"/>
              <w:left w:w="100" w:type="dxa"/>
              <w:bottom w:w="90" w:type="dxa"/>
              <w:right w:w="100" w:type="dxa"/>
            </w:tcMar>
            <w:vAlign w:val="center"/>
          </w:tcPr>
          <w:p w:rsidR="00E6208C" w:rsidRDefault="00000000" w:rsidP="00783310">
            <w:pPr>
              <w:bidi/>
              <w:rPr>
                <w:rFonts w:hint="eastAsia"/>
              </w:rPr>
            </w:pPr>
            <w:r>
              <w:rPr>
                <w:rFonts w:ascii="Noto Kufi Arabic" w:hAnsi="Noto Kufi Arabic" w:cs="Noto Kufi Arabic"/>
                <w:b/>
                <w:color w:val="FFFFFF"/>
                <w:sz w:val="18"/>
                <w:rtl/>
              </w:rPr>
              <w:t>الدور</w:t>
            </w:r>
          </w:p>
        </w:tc>
        <w:tc>
          <w:tcPr>
            <w:tcW w:w="5159" w:type="dxa"/>
            <w:shd w:val="clear" w:color="auto" w:fill="090E28"/>
            <w:tcMar>
              <w:top w:w="90" w:type="dxa"/>
              <w:left w:w="100" w:type="dxa"/>
              <w:bottom w:w="90" w:type="dxa"/>
              <w:right w:w="100" w:type="dxa"/>
            </w:tcMar>
            <w:vAlign w:val="center"/>
          </w:tcPr>
          <w:p w:rsidR="00E6208C" w:rsidRDefault="00000000" w:rsidP="00783310">
            <w:pPr>
              <w:bidi/>
              <w:rPr>
                <w:rFonts w:hint="eastAsia"/>
              </w:rPr>
            </w:pPr>
            <w:r>
              <w:rPr>
                <w:rFonts w:ascii="Noto Kufi Arabic" w:hAnsi="Noto Kufi Arabic" w:cs="Noto Kufi Arabic"/>
                <w:b/>
                <w:color w:val="FFFFFF"/>
                <w:sz w:val="18"/>
                <w:rtl/>
              </w:rPr>
              <w:t>الصلاحية المطلوبة</w:t>
            </w:r>
          </w:p>
        </w:tc>
      </w:tr>
      <w:tr w:rsidR="00E6208C">
        <w:trPr>
          <w:jc w:val="center"/>
        </w:trPr>
        <w:tc>
          <w:tcPr>
            <w:tcW w:w="2835"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owner</w:t>
            </w:r>
          </w:p>
        </w:tc>
        <w:tc>
          <w:tcPr>
            <w:tcW w:w="7087"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إدارة الجهة والأعضاء والبرامج والبيانات.</w:t>
            </w:r>
          </w:p>
        </w:tc>
      </w:tr>
      <w:tr w:rsidR="00E6208C">
        <w:trPr>
          <w:jc w:val="center"/>
        </w:trPr>
        <w:tc>
          <w:tcPr>
            <w:tcW w:w="2835"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trainer</w:t>
            </w:r>
          </w:p>
        </w:tc>
        <w:tc>
          <w:tcPr>
            <w:tcW w:w="7087"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إدارة المتدرّبين والجلسات والتقارير دون إدارة ملكية الجهة.</w:t>
            </w:r>
          </w:p>
        </w:tc>
      </w:tr>
      <w:tr w:rsidR="00E6208C">
        <w:trPr>
          <w:jc w:val="center"/>
        </w:trPr>
        <w:tc>
          <w:tcPr>
            <w:tcW w:w="2835"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viewer</w:t>
            </w:r>
          </w:p>
        </w:tc>
        <w:tc>
          <w:tcPr>
            <w:tcW w:w="7087"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قراءة التقارير فقط، بلا كتابة.</w:t>
            </w:r>
          </w:p>
        </w:tc>
      </w:tr>
      <w:tr w:rsidR="00E6208C">
        <w:trPr>
          <w:jc w:val="center"/>
        </w:trPr>
        <w:tc>
          <w:tcPr>
            <w:tcW w:w="2835"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platform_admin</w:t>
            </w:r>
          </w:p>
        </w:tc>
        <w:tc>
          <w:tcPr>
            <w:tcW w:w="7087"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8"/>
                <w:rtl/>
              </w:rPr>
              <w:t>إدارة المنصة عبر جميع الجهات من حسابات الأمد فقط.</w:t>
            </w:r>
          </w:p>
        </w:tc>
      </w:tr>
    </w:tbl>
    <w:p w:rsidR="00E6208C" w:rsidRDefault="00E6208C" w:rsidP="00783310">
      <w:pPr>
        <w:spacing w:after="20"/>
        <w:rPr>
          <w:rFonts w:hint="eastAsia"/>
        </w:rPr>
      </w:pPr>
    </w:p>
    <w:p w:rsidR="00E6208C" w:rsidRDefault="00000000" w:rsidP="00783310">
      <w:pPr>
        <w:keepNext/>
        <w:pBdr>
          <w:bottom w:val="single" w:sz="16" w:space="2" w:color="7B3FF2"/>
        </w:pBdr>
        <w:bidi/>
        <w:spacing w:before="140" w:after="80"/>
        <w:rPr>
          <w:rFonts w:hint="eastAsia"/>
        </w:rPr>
      </w:pPr>
      <w:r>
        <w:rPr>
          <w:rFonts w:ascii="Noto Kufi Arabic" w:hAnsi="Noto Kufi Arabic" w:cs="Noto Kufi Arabic"/>
          <w:b/>
          <w:color w:val="090E28"/>
          <w:sz w:val="25"/>
          <w:rtl/>
        </w:rPr>
        <w:t>6.2 — رحلة البيانات</w:t>
      </w:r>
    </w:p>
    <w:p w:rsidR="00E6208C" w:rsidRDefault="00000000" w:rsidP="00783310">
      <w:pPr>
        <w:bidi/>
        <w:spacing w:after="80" w:line="293" w:lineRule="auto"/>
        <w:rPr>
          <w:rFonts w:hint="eastAsia"/>
        </w:rPr>
      </w:pPr>
      <w:r>
        <w:rPr>
          <w:b/>
          <w:color w:val="7B3FF2"/>
          <w:rtl/>
        </w:rPr>
        <w:t xml:space="preserve">1. </w:t>
      </w:r>
      <w:r>
        <w:rPr>
          <w:color w:val="171A28"/>
          <w:rtl/>
        </w:rPr>
        <w:t xml:space="preserve">تسجيل المتدرّب في نظام الأمد وإنشاء </w:t>
      </w:r>
      <w:r>
        <w:rPr>
          <w:rFonts w:ascii="DejaVu Sans Mono" w:hAnsi="DejaVu Sans Mono" w:cs="DejaVu Sans Mono"/>
          <w:color w:val="7B3FF2"/>
          <w:sz w:val="20"/>
        </w:rPr>
        <w:t>‎AMD-XXXXX‎</w:t>
      </w:r>
      <w:r>
        <w:rPr>
          <w:color w:val="171A28"/>
          <w:rtl/>
        </w:rPr>
        <w:t xml:space="preserve"> مرة واحدة.</w:t>
      </w:r>
    </w:p>
    <w:p w:rsidR="00E6208C" w:rsidRDefault="00000000" w:rsidP="00783310">
      <w:pPr>
        <w:bidi/>
        <w:spacing w:after="80" w:line="293" w:lineRule="auto"/>
        <w:rPr>
          <w:rFonts w:hint="eastAsia"/>
        </w:rPr>
      </w:pPr>
      <w:r>
        <w:rPr>
          <w:b/>
          <w:color w:val="7B3FF2"/>
          <w:rtl/>
        </w:rPr>
        <w:t xml:space="preserve">2. </w:t>
      </w:r>
      <w:r>
        <w:rPr>
          <w:color w:val="171A28"/>
          <w:rtl/>
        </w:rPr>
        <w:t>توليد رابط توجيه أو رابط Jotform قبلي داخل QR.</w:t>
      </w:r>
    </w:p>
    <w:p w:rsidR="00E6208C" w:rsidRDefault="00000000" w:rsidP="00783310">
      <w:pPr>
        <w:bidi/>
        <w:spacing w:after="80" w:line="293" w:lineRule="auto"/>
        <w:rPr>
          <w:rFonts w:hint="eastAsia"/>
        </w:rPr>
      </w:pPr>
      <w:r>
        <w:rPr>
          <w:b/>
          <w:color w:val="7B3FF2"/>
          <w:rtl/>
        </w:rPr>
        <w:t xml:space="preserve">3. </w:t>
      </w:r>
      <w:r>
        <w:rPr>
          <w:color w:val="171A28"/>
          <w:rtl/>
        </w:rPr>
        <w:t>وصول القبلي عبر webhook وتخزينه بعد التصحيح.</w:t>
      </w:r>
    </w:p>
    <w:p w:rsidR="00E6208C" w:rsidRDefault="00000000" w:rsidP="00783310">
      <w:pPr>
        <w:bidi/>
        <w:spacing w:after="80" w:line="293" w:lineRule="auto"/>
        <w:rPr>
          <w:rFonts w:hint="eastAsia"/>
        </w:rPr>
      </w:pPr>
      <w:r>
        <w:rPr>
          <w:b/>
          <w:color w:val="7B3FF2"/>
          <w:rtl/>
        </w:rPr>
        <w:t xml:space="preserve">4. </w:t>
      </w:r>
      <w:r>
        <w:rPr>
          <w:color w:val="171A28"/>
          <w:rtl/>
        </w:rPr>
        <w:t>مسح الكود في محطة XR وإرسال xAPI باسم المعرّف نفسه.</w:t>
      </w:r>
    </w:p>
    <w:p w:rsidR="00E6208C" w:rsidRDefault="00000000" w:rsidP="00783310">
      <w:pPr>
        <w:bidi/>
        <w:spacing w:after="80" w:line="293" w:lineRule="auto"/>
        <w:rPr>
          <w:rFonts w:hint="eastAsia"/>
        </w:rPr>
      </w:pPr>
      <w:r>
        <w:rPr>
          <w:b/>
          <w:color w:val="7B3FF2"/>
          <w:rtl/>
        </w:rPr>
        <w:t xml:space="preserve">5. </w:t>
      </w:r>
      <w:r>
        <w:rPr>
          <w:color w:val="171A28"/>
          <w:rtl/>
        </w:rPr>
        <w:t>فتح البعدي بالمعرّف نفسه واستقباله.</w:t>
      </w:r>
    </w:p>
    <w:p w:rsidR="00E6208C" w:rsidRDefault="00000000" w:rsidP="00783310">
      <w:pPr>
        <w:bidi/>
        <w:spacing w:after="80" w:line="293" w:lineRule="auto"/>
        <w:rPr>
          <w:rFonts w:hint="eastAsia"/>
        </w:rPr>
      </w:pPr>
      <w:r>
        <w:rPr>
          <w:b/>
          <w:color w:val="7B3FF2"/>
          <w:rtl/>
        </w:rPr>
        <w:lastRenderedPageBreak/>
        <w:t xml:space="preserve">6. </w:t>
      </w:r>
      <w:r>
        <w:rPr>
          <w:color w:val="171A28"/>
          <w:rtl/>
        </w:rPr>
        <w:t>التأكد من وجود قبلي وبعدي وجلسة، ثم حساب الأثر.</w:t>
      </w:r>
    </w:p>
    <w:p w:rsidR="00E6208C" w:rsidRDefault="00000000" w:rsidP="00783310">
      <w:pPr>
        <w:bidi/>
        <w:spacing w:after="80" w:line="293" w:lineRule="auto"/>
        <w:rPr>
          <w:rFonts w:hint="eastAsia"/>
        </w:rPr>
      </w:pPr>
      <w:r>
        <w:rPr>
          <w:b/>
          <w:color w:val="7B3FF2"/>
          <w:rtl/>
        </w:rPr>
        <w:t xml:space="preserve">7. </w:t>
      </w:r>
      <w:r>
        <w:rPr>
          <w:color w:val="171A28"/>
          <w:rtl/>
        </w:rPr>
        <w:t>إن تحققت شروط الاجتياز تُصدر شهادة ورمز تحقق.</w:t>
      </w:r>
    </w:p>
    <w:p w:rsidR="00E6208C" w:rsidRDefault="00000000" w:rsidP="00783310">
      <w:pPr>
        <w:bidi/>
        <w:spacing w:after="80" w:line="293" w:lineRule="auto"/>
        <w:rPr>
          <w:rFonts w:hint="eastAsia"/>
        </w:rPr>
      </w:pPr>
      <w:r>
        <w:rPr>
          <w:b/>
          <w:color w:val="7B3FF2"/>
          <w:rtl/>
        </w:rPr>
        <w:t xml:space="preserve">8. </w:t>
      </w:r>
      <w:r>
        <w:rPr>
          <w:color w:val="171A28"/>
          <w:rtl/>
        </w:rPr>
        <w:t>صفحة عامة تعرض الحد الأدنى من بيانات الشهادة.</w:t>
      </w:r>
    </w:p>
    <w:p w:rsidR="00E6208C" w:rsidRDefault="00000000" w:rsidP="00783310">
      <w:pPr>
        <w:keepNext/>
        <w:pBdr>
          <w:bottom w:val="single" w:sz="16" w:space="2" w:color="7B3FF2"/>
        </w:pBdr>
        <w:bidi/>
        <w:spacing w:before="140" w:after="80"/>
        <w:rPr>
          <w:rFonts w:hint="eastAsia"/>
        </w:rPr>
      </w:pPr>
      <w:r>
        <w:rPr>
          <w:rFonts w:ascii="Noto Kufi Arabic" w:hAnsi="Noto Kufi Arabic" w:cs="Noto Kufi Arabic"/>
          <w:b/>
          <w:color w:val="090E28"/>
          <w:sz w:val="25"/>
          <w:rtl/>
        </w:rPr>
        <w:t>6.3 — لماذا ingestion مزدوج؟</w:t>
      </w:r>
    </w:p>
    <w:p w:rsidR="00E6208C" w:rsidRDefault="00000000" w:rsidP="00783310">
      <w:pPr>
        <w:bidi/>
        <w:spacing w:after="80" w:line="293" w:lineRule="auto"/>
        <w:rPr>
          <w:rFonts w:hint="eastAsia"/>
        </w:rPr>
      </w:pPr>
      <w:r>
        <w:rPr>
          <w:color w:val="171A28"/>
          <w:rtl/>
        </w:rPr>
        <w:t>Webhook سريع، لكنه قد يفشل بسبب انقطاع أو خطأ مؤقت. Reconciliation يسحب الإرسالات دورياً ويعالج أي إرسال مفقود. كلا المسارين يجب أن يمر بالمعالج نفسه وبقواعد idempotency نفسها.</w:t>
      </w:r>
    </w:p>
    <w:tbl>
      <w:tblPr>
        <w:tblW w:w="0" w:type="auto"/>
        <w:jc w:val="center"/>
        <w:tblLayout w:type="fixed"/>
        <w:tblLook w:val="04A0" w:firstRow="1" w:lastRow="0" w:firstColumn="1" w:lastColumn="0" w:noHBand="0" w:noVBand="1"/>
      </w:tblPr>
      <w:tblGrid>
        <w:gridCol w:w="10318"/>
      </w:tblGrid>
      <w:tr w:rsidR="00E6208C">
        <w:trPr>
          <w:cantSplit/>
          <w:jc w:val="center"/>
        </w:trPr>
        <w:tc>
          <w:tcPr>
            <w:tcW w:w="10318" w:type="dxa"/>
            <w:shd w:val="clear" w:color="auto" w:fill="FFF0F0"/>
            <w:tcMar>
              <w:top w:w="120" w:type="dxa"/>
              <w:left w:w="180" w:type="dxa"/>
              <w:bottom w:w="120" w:type="dxa"/>
              <w:right w:w="180" w:type="dxa"/>
            </w:tcMar>
          </w:tcPr>
          <w:p w:rsidR="00E6208C" w:rsidRDefault="00000000" w:rsidP="00783310">
            <w:pPr>
              <w:bidi/>
              <w:spacing w:after="60"/>
              <w:rPr>
                <w:rFonts w:hint="eastAsia"/>
              </w:rPr>
            </w:pPr>
            <w:r>
              <w:rPr>
                <w:rFonts w:ascii="Noto Kufi Arabic" w:hAnsi="Noto Kufi Arabic" w:cs="Noto Kufi Arabic"/>
                <w:b/>
                <w:color w:val="C62828"/>
                <w:rtl/>
              </w:rPr>
              <w:t>قرار مطلوب</w:t>
            </w:r>
          </w:p>
          <w:p w:rsidR="00E6208C" w:rsidRDefault="00000000" w:rsidP="00783310">
            <w:pPr>
              <w:bidi/>
              <w:spacing w:after="0" w:line="288" w:lineRule="auto"/>
              <w:rPr>
                <w:rFonts w:hint="eastAsia"/>
              </w:rPr>
            </w:pPr>
            <w:r>
              <w:rPr>
                <w:color w:val="171A28"/>
                <w:sz w:val="20"/>
                <w:rtl/>
              </w:rPr>
              <w:t>اختر مكاناً واحداً لمعالج Jotform: Next.js Route Handler أو Supabase Edge Function. وجود مسارين إنتاجيين لنفس المنطق يضاعف الأخطاء.</w:t>
            </w:r>
          </w:p>
        </w:tc>
      </w:tr>
    </w:tbl>
    <w:p w:rsidR="00E6208C" w:rsidRDefault="00E6208C" w:rsidP="00783310">
      <w:pPr>
        <w:spacing w:after="0"/>
        <w:rPr>
          <w:rFonts w:hint="eastAsia"/>
        </w:rPr>
      </w:pPr>
    </w:p>
    <w:p w:rsidR="00E6208C" w:rsidRDefault="00000000" w:rsidP="00783310">
      <w:pPr>
        <w:keepNext/>
        <w:shd w:val="clear" w:color="auto" w:fill="090E28"/>
        <w:bidi/>
        <w:spacing w:before="160" w:after="160"/>
        <w:rPr>
          <w:rFonts w:hint="eastAsia"/>
        </w:rPr>
      </w:pPr>
      <w:r>
        <w:rPr>
          <w:rFonts w:ascii="Noto Kufi Arabic" w:hAnsi="Noto Kufi Arabic" w:cs="Noto Kufi Arabic"/>
          <w:b/>
          <w:color w:val="FFFFFF"/>
          <w:sz w:val="30"/>
          <w:rtl/>
        </w:rPr>
        <w:t>7 · قاعدة البيانات وشرح SQL</w:t>
      </w:r>
    </w:p>
    <w:p w:rsidR="00E6208C" w:rsidRDefault="00000000" w:rsidP="00783310">
      <w:pPr>
        <w:bidi/>
        <w:rPr>
          <w:rFonts w:hint="eastAsia"/>
        </w:rPr>
      </w:pPr>
      <w:r>
        <w:rPr>
          <w:noProof/>
        </w:rPr>
        <w:drawing>
          <wp:inline distT="0" distB="0" distL="0" distR="0">
            <wp:extent cx="6263999" cy="405317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rd.png"/>
                    <pic:cNvPicPr/>
                  </pic:nvPicPr>
                  <pic:blipFill>
                    <a:blip r:embed="rId13"/>
                    <a:stretch>
                      <a:fillRect/>
                    </a:stretch>
                  </pic:blipFill>
                  <pic:spPr>
                    <a:xfrm>
                      <a:off x="0" y="0"/>
                      <a:ext cx="6263999" cy="4053176"/>
                    </a:xfrm>
                    <a:prstGeom prst="rect">
                      <a:avLst/>
                    </a:prstGeom>
                  </pic:spPr>
                </pic:pic>
              </a:graphicData>
            </a:graphic>
          </wp:inline>
        </w:drawing>
      </w:r>
    </w:p>
    <w:p w:rsidR="00E6208C" w:rsidRDefault="00000000" w:rsidP="00783310">
      <w:pPr>
        <w:bidi/>
        <w:spacing w:after="100"/>
        <w:rPr>
          <w:rFonts w:hint="eastAsia"/>
        </w:rPr>
      </w:pPr>
      <w:r>
        <w:rPr>
          <w:color w:val="667085"/>
          <w:sz w:val="17"/>
          <w:rtl/>
        </w:rPr>
        <w:t>الشكل 5 — العلاقات الحالية والفجوة الخاصة بالدفعات والتسجيلات.</w:t>
      </w:r>
    </w:p>
    <w:p w:rsidR="00E6208C" w:rsidRDefault="00000000" w:rsidP="00783310">
      <w:pPr>
        <w:keepNext/>
        <w:pBdr>
          <w:bottom w:val="single" w:sz="16" w:space="2" w:color="7B3FF2"/>
        </w:pBdr>
        <w:bidi/>
        <w:spacing w:before="140" w:after="80"/>
        <w:rPr>
          <w:rFonts w:hint="eastAsia"/>
        </w:rPr>
      </w:pPr>
      <w:r>
        <w:rPr>
          <w:rFonts w:ascii="Noto Kufi Arabic" w:hAnsi="Noto Kufi Arabic" w:cs="Noto Kufi Arabic"/>
          <w:b/>
          <w:color w:val="090E28"/>
          <w:sz w:val="25"/>
          <w:rtl/>
        </w:rPr>
        <w:t>7.1 — كيف تقرأ SQL؟</w:t>
      </w:r>
    </w:p>
    <w:tbl>
      <w:tblPr>
        <w:tblStyle w:val="TableGrid"/>
        <w:tblW w:w="0" w:type="auto"/>
        <w:jc w:val="center"/>
        <w:tblLayout w:type="fixed"/>
        <w:tblLook w:val="04A0" w:firstRow="1" w:lastRow="0" w:firstColumn="1" w:lastColumn="0" w:noHBand="0" w:noVBand="1"/>
      </w:tblPr>
      <w:tblGrid>
        <w:gridCol w:w="5159"/>
        <w:gridCol w:w="7087"/>
      </w:tblGrid>
      <w:tr w:rsidR="00E6208C">
        <w:trPr>
          <w:tblHeader/>
          <w:jc w:val="center"/>
        </w:trPr>
        <w:tc>
          <w:tcPr>
            <w:tcW w:w="5159" w:type="dxa"/>
            <w:shd w:val="clear" w:color="auto" w:fill="090E28"/>
            <w:tcMar>
              <w:top w:w="90" w:type="dxa"/>
              <w:left w:w="100" w:type="dxa"/>
              <w:bottom w:w="90" w:type="dxa"/>
              <w:right w:w="100" w:type="dxa"/>
            </w:tcMar>
            <w:vAlign w:val="center"/>
          </w:tcPr>
          <w:p w:rsidR="00E6208C" w:rsidRDefault="00000000" w:rsidP="00783310">
            <w:pPr>
              <w:bidi/>
              <w:rPr>
                <w:rFonts w:hint="eastAsia"/>
              </w:rPr>
            </w:pPr>
            <w:r>
              <w:rPr>
                <w:rFonts w:ascii="Noto Kufi Arabic" w:hAnsi="Noto Kufi Arabic" w:cs="Noto Kufi Arabic"/>
                <w:b/>
                <w:color w:val="FFFFFF"/>
                <w:sz w:val="18"/>
                <w:rtl/>
              </w:rPr>
              <w:t>الكلمة</w:t>
            </w:r>
          </w:p>
        </w:tc>
        <w:tc>
          <w:tcPr>
            <w:tcW w:w="5159" w:type="dxa"/>
            <w:shd w:val="clear" w:color="auto" w:fill="090E28"/>
            <w:tcMar>
              <w:top w:w="90" w:type="dxa"/>
              <w:left w:w="100" w:type="dxa"/>
              <w:bottom w:w="90" w:type="dxa"/>
              <w:right w:w="100" w:type="dxa"/>
            </w:tcMar>
            <w:vAlign w:val="center"/>
          </w:tcPr>
          <w:p w:rsidR="00E6208C" w:rsidRDefault="00000000" w:rsidP="00783310">
            <w:pPr>
              <w:bidi/>
              <w:rPr>
                <w:rFonts w:hint="eastAsia"/>
              </w:rPr>
            </w:pPr>
            <w:r>
              <w:rPr>
                <w:rFonts w:ascii="Noto Kufi Arabic" w:hAnsi="Noto Kufi Arabic" w:cs="Noto Kufi Arabic"/>
                <w:b/>
                <w:color w:val="FFFFFF"/>
                <w:sz w:val="18"/>
                <w:rtl/>
              </w:rPr>
              <w:t>المعنى</w:t>
            </w:r>
          </w:p>
        </w:tc>
      </w:tr>
      <w:tr w:rsidR="00E6208C">
        <w:trPr>
          <w:jc w:val="center"/>
        </w:trPr>
        <w:tc>
          <w:tcPr>
            <w:tcW w:w="2835"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create table</w:t>
            </w:r>
          </w:p>
        </w:tc>
        <w:tc>
          <w:tcPr>
            <w:tcW w:w="7087"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إنشاء جدول.</w:t>
            </w:r>
          </w:p>
        </w:tc>
      </w:tr>
      <w:tr w:rsidR="00E6208C">
        <w:trPr>
          <w:jc w:val="center"/>
        </w:trPr>
        <w:tc>
          <w:tcPr>
            <w:tcW w:w="2835"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uuid primary key</w:t>
            </w:r>
          </w:p>
        </w:tc>
        <w:tc>
          <w:tcPr>
            <w:tcW w:w="7087"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معرّف فريد داخلي للصف.</w:t>
            </w:r>
          </w:p>
        </w:tc>
      </w:tr>
      <w:tr w:rsidR="00E6208C">
        <w:trPr>
          <w:jc w:val="center"/>
        </w:trPr>
        <w:tc>
          <w:tcPr>
            <w:tcW w:w="2835"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references</w:t>
            </w:r>
          </w:p>
        </w:tc>
        <w:tc>
          <w:tcPr>
            <w:tcW w:w="7087"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مفتاح خارجي يربط جدولاً بآخر.</w:t>
            </w:r>
          </w:p>
        </w:tc>
      </w:tr>
      <w:tr w:rsidR="00E6208C">
        <w:trPr>
          <w:jc w:val="center"/>
        </w:trPr>
        <w:tc>
          <w:tcPr>
            <w:tcW w:w="2835"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not null</w:t>
            </w:r>
          </w:p>
        </w:tc>
        <w:tc>
          <w:tcPr>
            <w:tcW w:w="7087"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القيمة إلزامية.</w:t>
            </w:r>
          </w:p>
        </w:tc>
      </w:tr>
      <w:tr w:rsidR="00E6208C">
        <w:trPr>
          <w:jc w:val="center"/>
        </w:trPr>
        <w:tc>
          <w:tcPr>
            <w:tcW w:w="2835"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unique</w:t>
            </w:r>
          </w:p>
        </w:tc>
        <w:tc>
          <w:tcPr>
            <w:tcW w:w="7087"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لا يسمح بتكرار القيمة.</w:t>
            </w:r>
          </w:p>
        </w:tc>
      </w:tr>
      <w:tr w:rsidR="00E6208C">
        <w:trPr>
          <w:jc w:val="center"/>
        </w:trPr>
        <w:tc>
          <w:tcPr>
            <w:tcW w:w="2835"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check</w:t>
            </w:r>
          </w:p>
        </w:tc>
        <w:tc>
          <w:tcPr>
            <w:tcW w:w="7087"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يقبل قيماً محددة أو شرطاً محدداً.</w:t>
            </w:r>
          </w:p>
        </w:tc>
      </w:tr>
      <w:tr w:rsidR="00E6208C">
        <w:trPr>
          <w:jc w:val="center"/>
        </w:trPr>
        <w:tc>
          <w:tcPr>
            <w:tcW w:w="2835"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lastRenderedPageBreak/>
              <w:t>jsonb</w:t>
            </w:r>
          </w:p>
        </w:tc>
        <w:tc>
          <w:tcPr>
            <w:tcW w:w="7087"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بيانات مرنة على شكل JSON داخل Postgres.</w:t>
            </w:r>
          </w:p>
        </w:tc>
      </w:tr>
      <w:tr w:rsidR="00E6208C">
        <w:trPr>
          <w:jc w:val="center"/>
        </w:trPr>
        <w:tc>
          <w:tcPr>
            <w:tcW w:w="2835"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index</w:t>
            </w:r>
          </w:p>
        </w:tc>
        <w:tc>
          <w:tcPr>
            <w:tcW w:w="7087"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يسرع البحث في أعمدة محددة.</w:t>
            </w:r>
          </w:p>
        </w:tc>
      </w:tr>
      <w:tr w:rsidR="00E6208C">
        <w:trPr>
          <w:jc w:val="center"/>
        </w:trPr>
        <w:tc>
          <w:tcPr>
            <w:tcW w:w="2835"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function</w:t>
            </w:r>
          </w:p>
        </w:tc>
        <w:tc>
          <w:tcPr>
            <w:tcW w:w="7087"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منطق مخزن داخل قاعدة البيانات.</w:t>
            </w:r>
          </w:p>
        </w:tc>
      </w:tr>
      <w:tr w:rsidR="00E6208C">
        <w:trPr>
          <w:jc w:val="center"/>
        </w:trPr>
        <w:tc>
          <w:tcPr>
            <w:tcW w:w="2835"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policy</w:t>
            </w:r>
          </w:p>
        </w:tc>
        <w:tc>
          <w:tcPr>
            <w:tcW w:w="7087"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قاعدة RLS للقراءة أو الكتابة.</w:t>
            </w:r>
          </w:p>
        </w:tc>
      </w:tr>
    </w:tbl>
    <w:p w:rsidR="00E6208C" w:rsidRDefault="00E6208C" w:rsidP="00783310">
      <w:pPr>
        <w:spacing w:after="20"/>
        <w:rPr>
          <w:rFonts w:hint="eastAsia"/>
        </w:rPr>
      </w:pPr>
    </w:p>
    <w:p w:rsidR="00E6208C" w:rsidRDefault="00000000" w:rsidP="00783310">
      <w:pPr>
        <w:keepNext/>
        <w:pBdr>
          <w:bottom w:val="single" w:sz="16" w:space="2" w:color="7B3FF2"/>
        </w:pBdr>
        <w:bidi/>
        <w:spacing w:before="140" w:after="80"/>
        <w:rPr>
          <w:rFonts w:hint="eastAsia"/>
        </w:rPr>
      </w:pPr>
      <w:r>
        <w:rPr>
          <w:rFonts w:ascii="Noto Kufi Arabic" w:hAnsi="Noto Kufi Arabic" w:cs="Noto Kufi Arabic"/>
          <w:b/>
          <w:color w:val="090E28"/>
          <w:sz w:val="25"/>
          <w:rtl/>
        </w:rPr>
        <w:t>7.2 — مثال: جدول المتدرّبين</w:t>
      </w:r>
    </w:p>
    <w:p w:rsidR="00E6208C" w:rsidRDefault="00000000" w:rsidP="00783310">
      <w:pPr>
        <w:bidi/>
        <w:spacing w:after="40" w:line="293" w:lineRule="auto"/>
        <w:rPr>
          <w:rFonts w:hint="eastAsia"/>
        </w:rPr>
      </w:pPr>
      <w:r>
        <w:rPr>
          <w:color w:val="667085"/>
          <w:sz w:val="19"/>
          <w:rtl/>
        </w:rPr>
        <w:t>المقطع الأصلي المختصر:</w:t>
      </w:r>
    </w:p>
    <w:tbl>
      <w:tblPr>
        <w:tblW w:w="0" w:type="auto"/>
        <w:jc w:val="center"/>
        <w:tblLayout w:type="fixed"/>
        <w:tblLook w:val="04A0" w:firstRow="1" w:lastRow="0" w:firstColumn="1" w:lastColumn="0" w:noHBand="0" w:noVBand="1"/>
      </w:tblPr>
      <w:tblGrid>
        <w:gridCol w:w="10318"/>
      </w:tblGrid>
      <w:tr w:rsidR="00E6208C">
        <w:trPr>
          <w:jc w:val="center"/>
        </w:trPr>
        <w:tc>
          <w:tcPr>
            <w:tcW w:w="10318" w:type="dxa"/>
            <w:shd w:val="clear" w:color="auto" w:fill="0D1330"/>
            <w:tcMar>
              <w:top w:w="120" w:type="dxa"/>
              <w:left w:w="150" w:type="dxa"/>
              <w:bottom w:w="120" w:type="dxa"/>
              <w:right w:w="150" w:type="dxa"/>
            </w:tcMar>
          </w:tcPr>
          <w:p w:rsidR="00E6208C" w:rsidRDefault="00000000" w:rsidP="00783310">
            <w:pPr>
              <w:spacing w:after="0" w:line="240" w:lineRule="auto"/>
              <w:rPr>
                <w:rFonts w:hint="eastAsia"/>
              </w:rPr>
            </w:pPr>
            <w:r>
              <w:rPr>
                <w:rFonts w:ascii="DejaVu Sans Mono" w:hAnsi="DejaVu Sans Mono" w:cs="DejaVu Sans Mono"/>
                <w:color w:val="E8EAF6"/>
                <w:sz w:val="16"/>
              </w:rPr>
              <w:t>create table trainees (</w:t>
            </w:r>
            <w:r>
              <w:rPr>
                <w:rFonts w:ascii="DejaVu Sans Mono" w:hAnsi="DejaVu Sans Mono" w:cs="DejaVu Sans Mono"/>
                <w:color w:val="E8EAF6"/>
                <w:sz w:val="16"/>
              </w:rPr>
              <w:br/>
              <w:t xml:space="preserve">  id        uuid primary key default gen_random_uuid(),</w:t>
            </w:r>
            <w:r>
              <w:rPr>
                <w:rFonts w:ascii="DejaVu Sans Mono" w:hAnsi="DejaVu Sans Mono" w:cs="DejaVu Sans Mono"/>
                <w:color w:val="E8EAF6"/>
                <w:sz w:val="16"/>
              </w:rPr>
              <w:br/>
              <w:t xml:space="preserve">  org_id    uuid not null references organizations(id),</w:t>
            </w:r>
            <w:r>
              <w:rPr>
                <w:rFonts w:ascii="DejaVu Sans Mono" w:hAnsi="DejaVu Sans Mono" w:cs="DejaVu Sans Mono"/>
                <w:color w:val="E8EAF6"/>
                <w:sz w:val="16"/>
              </w:rPr>
              <w:br/>
              <w:t xml:space="preserve">  code      text unique not null,</w:t>
            </w:r>
            <w:r>
              <w:rPr>
                <w:rFonts w:ascii="DejaVu Sans Mono" w:hAnsi="DejaVu Sans Mono" w:cs="DejaVu Sans Mono"/>
                <w:color w:val="E8EAF6"/>
                <w:sz w:val="16"/>
              </w:rPr>
              <w:br/>
              <w:t xml:space="preserve">  full_name text not null,</w:t>
            </w:r>
            <w:r>
              <w:rPr>
                <w:rFonts w:ascii="DejaVu Sans Mono" w:hAnsi="DejaVu Sans Mono" w:cs="DejaVu Sans Mono"/>
                <w:color w:val="E8EAF6"/>
                <w:sz w:val="16"/>
              </w:rPr>
              <w:br/>
              <w:t xml:space="preserve">  phone     text,</w:t>
            </w:r>
            <w:r>
              <w:rPr>
                <w:rFonts w:ascii="DejaVu Sans Mono" w:hAnsi="DejaVu Sans Mono" w:cs="DejaVu Sans Mono"/>
                <w:color w:val="E8EAF6"/>
                <w:sz w:val="16"/>
              </w:rPr>
              <w:br/>
              <w:t xml:space="preserve">  email     text,</w:t>
            </w:r>
            <w:r>
              <w:rPr>
                <w:rFonts w:ascii="DejaVu Sans Mono" w:hAnsi="DejaVu Sans Mono" w:cs="DejaVu Sans Mono"/>
                <w:color w:val="E8EAF6"/>
                <w:sz w:val="16"/>
              </w:rPr>
              <w:br/>
              <w:t xml:space="preserve">  created_at timestamptz default now()</w:t>
            </w:r>
            <w:r>
              <w:rPr>
                <w:rFonts w:ascii="DejaVu Sans Mono" w:hAnsi="DejaVu Sans Mono" w:cs="DejaVu Sans Mono"/>
                <w:color w:val="E8EAF6"/>
                <w:sz w:val="16"/>
              </w:rPr>
              <w:br/>
              <w:t>);</w:t>
            </w:r>
          </w:p>
        </w:tc>
      </w:tr>
    </w:tbl>
    <w:p w:rsidR="00E6208C" w:rsidRDefault="00E6208C" w:rsidP="00783310">
      <w:pPr>
        <w:spacing w:after="0"/>
        <w:rPr>
          <w:rFonts w:hint="eastAsia"/>
        </w:rPr>
      </w:pPr>
    </w:p>
    <w:p w:rsidR="00E6208C" w:rsidRDefault="00000000" w:rsidP="00783310">
      <w:pPr>
        <w:bidi/>
        <w:spacing w:after="80" w:line="293" w:lineRule="auto"/>
        <w:rPr>
          <w:rFonts w:hint="eastAsia"/>
        </w:rPr>
      </w:pPr>
      <w:r>
        <w:rPr>
          <w:b/>
          <w:color w:val="171A28"/>
          <w:rtl/>
        </w:rPr>
        <w:t>الشرح:</w:t>
      </w:r>
      <w:r>
        <w:rPr>
          <w:color w:val="171A28"/>
          <w:rtl/>
        </w:rPr>
        <w:t xml:space="preserve"> </w:t>
      </w:r>
      <w:r>
        <w:rPr>
          <w:rFonts w:ascii="DejaVu Sans Mono" w:hAnsi="DejaVu Sans Mono" w:cs="DejaVu Sans Mono"/>
          <w:color w:val="7B3FF2"/>
          <w:sz w:val="20"/>
        </w:rPr>
        <w:t>‎id‎</w:t>
      </w:r>
      <w:r>
        <w:rPr>
          <w:color w:val="171A28"/>
          <w:rtl/>
        </w:rPr>
        <w:t xml:space="preserve"> هو المفتاح الداخلي، و</w:t>
      </w:r>
      <w:r>
        <w:rPr>
          <w:rFonts w:ascii="DejaVu Sans Mono" w:hAnsi="DejaVu Sans Mono" w:cs="DejaVu Sans Mono"/>
          <w:color w:val="7B3FF2"/>
          <w:sz w:val="20"/>
        </w:rPr>
        <w:t>‎org_id‎</w:t>
      </w:r>
      <w:r>
        <w:rPr>
          <w:color w:val="171A28"/>
          <w:rtl/>
        </w:rPr>
        <w:t xml:space="preserve"> يحدد الجهة، و</w:t>
      </w:r>
      <w:r>
        <w:rPr>
          <w:rFonts w:ascii="DejaVu Sans Mono" w:hAnsi="DejaVu Sans Mono" w:cs="DejaVu Sans Mono"/>
          <w:color w:val="7B3FF2"/>
          <w:sz w:val="20"/>
        </w:rPr>
        <w:t>‎code‎</w:t>
      </w:r>
      <w:r>
        <w:rPr>
          <w:color w:val="171A28"/>
          <w:rtl/>
        </w:rPr>
        <w:t xml:space="preserve"> هو المعرّف الموحد العام، والاسم إلزامي، بينما الهاتف والبريد اختياريان. </w:t>
      </w:r>
      <w:r>
        <w:rPr>
          <w:rFonts w:ascii="DejaVu Sans Mono" w:hAnsi="DejaVu Sans Mono" w:cs="DejaVu Sans Mono"/>
          <w:color w:val="7B3FF2"/>
          <w:sz w:val="20"/>
        </w:rPr>
        <w:t>‎unique‎</w:t>
      </w:r>
      <w:r>
        <w:rPr>
          <w:color w:val="171A28"/>
          <w:rtl/>
        </w:rPr>
        <w:t xml:space="preserve"> يمنع تكرار الكود.</w:t>
      </w:r>
    </w:p>
    <w:p w:rsidR="00E6208C" w:rsidRDefault="00000000" w:rsidP="00783310">
      <w:pPr>
        <w:keepNext/>
        <w:pBdr>
          <w:bottom w:val="single" w:sz="16" w:space="2" w:color="7B3FF2"/>
        </w:pBdr>
        <w:bidi/>
        <w:spacing w:before="140" w:after="80"/>
        <w:rPr>
          <w:rFonts w:hint="eastAsia"/>
        </w:rPr>
      </w:pPr>
      <w:r>
        <w:rPr>
          <w:rFonts w:ascii="Noto Kufi Arabic" w:hAnsi="Noto Kufi Arabic" w:cs="Noto Kufi Arabic"/>
          <w:b/>
          <w:color w:val="090E28"/>
          <w:sz w:val="25"/>
          <w:rtl/>
        </w:rPr>
        <w:t>7.3 — مثال: منع التكرار في Jotform</w:t>
      </w:r>
    </w:p>
    <w:p w:rsidR="00E6208C" w:rsidRDefault="00000000" w:rsidP="00783310">
      <w:pPr>
        <w:bidi/>
        <w:spacing w:after="40" w:line="293" w:lineRule="auto"/>
        <w:rPr>
          <w:rFonts w:hint="eastAsia"/>
        </w:rPr>
      </w:pPr>
      <w:r>
        <w:rPr>
          <w:color w:val="667085"/>
          <w:sz w:val="19"/>
          <w:rtl/>
        </w:rPr>
        <w:t>المقطع:</w:t>
      </w:r>
    </w:p>
    <w:tbl>
      <w:tblPr>
        <w:tblW w:w="0" w:type="auto"/>
        <w:jc w:val="center"/>
        <w:tblLayout w:type="fixed"/>
        <w:tblLook w:val="04A0" w:firstRow="1" w:lastRow="0" w:firstColumn="1" w:lastColumn="0" w:noHBand="0" w:noVBand="1"/>
      </w:tblPr>
      <w:tblGrid>
        <w:gridCol w:w="10318"/>
      </w:tblGrid>
      <w:tr w:rsidR="00E6208C">
        <w:trPr>
          <w:jc w:val="center"/>
        </w:trPr>
        <w:tc>
          <w:tcPr>
            <w:tcW w:w="10318" w:type="dxa"/>
            <w:shd w:val="clear" w:color="auto" w:fill="0D1330"/>
            <w:tcMar>
              <w:top w:w="120" w:type="dxa"/>
              <w:left w:w="150" w:type="dxa"/>
              <w:bottom w:w="120" w:type="dxa"/>
              <w:right w:w="150" w:type="dxa"/>
            </w:tcMar>
          </w:tcPr>
          <w:p w:rsidR="00E6208C" w:rsidRDefault="00000000" w:rsidP="00783310">
            <w:pPr>
              <w:spacing w:after="0" w:line="240" w:lineRule="auto"/>
              <w:rPr>
                <w:rFonts w:hint="eastAsia"/>
              </w:rPr>
            </w:pPr>
            <w:r>
              <w:rPr>
                <w:rFonts w:ascii="DejaVu Sans Mono" w:hAnsi="DejaVu Sans Mono" w:cs="DejaVu Sans Mono"/>
                <w:color w:val="E8EAF6"/>
                <w:sz w:val="16"/>
              </w:rPr>
              <w:t>submission_id text unique not null</w:t>
            </w:r>
          </w:p>
        </w:tc>
      </w:tr>
    </w:tbl>
    <w:p w:rsidR="00E6208C" w:rsidRDefault="00E6208C" w:rsidP="00783310">
      <w:pPr>
        <w:spacing w:after="0"/>
        <w:rPr>
          <w:rFonts w:hint="eastAsia"/>
        </w:rPr>
      </w:pPr>
    </w:p>
    <w:p w:rsidR="00E6208C" w:rsidRDefault="00000000" w:rsidP="00783310">
      <w:pPr>
        <w:bidi/>
        <w:spacing w:after="80" w:line="293" w:lineRule="auto"/>
        <w:rPr>
          <w:rFonts w:hint="eastAsia"/>
        </w:rPr>
      </w:pPr>
      <w:r>
        <w:rPr>
          <w:color w:val="171A28"/>
          <w:rtl/>
        </w:rPr>
        <w:t xml:space="preserve">عند وصول webhook مرتين لنفس الإرسال، يحاول النظام إدخال </w:t>
      </w:r>
      <w:r>
        <w:rPr>
          <w:rFonts w:ascii="DejaVu Sans Mono" w:hAnsi="DejaVu Sans Mono" w:cs="DejaVu Sans Mono"/>
          <w:color w:val="7B3FF2"/>
          <w:sz w:val="20"/>
        </w:rPr>
        <w:t>‎submission_id‎</w:t>
      </w:r>
      <w:r>
        <w:rPr>
          <w:color w:val="171A28"/>
          <w:rtl/>
        </w:rPr>
        <w:t xml:space="preserve"> نفسه. القيد unique يمنع صفاً ثانياً. في الإنتاج يجب معالجة الخطأ على أنه تكرار متوقع، لا فشل مجهول.</w:t>
      </w:r>
    </w:p>
    <w:p w:rsidR="00E6208C" w:rsidRDefault="00000000" w:rsidP="00783310">
      <w:pPr>
        <w:keepNext/>
        <w:pBdr>
          <w:bottom w:val="single" w:sz="16" w:space="2" w:color="7B3FF2"/>
        </w:pBdr>
        <w:bidi/>
        <w:spacing w:before="140" w:after="80"/>
        <w:rPr>
          <w:rFonts w:hint="eastAsia"/>
        </w:rPr>
      </w:pPr>
      <w:r>
        <w:rPr>
          <w:rFonts w:ascii="Noto Kufi Arabic" w:hAnsi="Noto Kufi Arabic" w:cs="Noto Kufi Arabic"/>
          <w:b/>
          <w:color w:val="090E28"/>
          <w:sz w:val="25"/>
          <w:rtl/>
        </w:rPr>
        <w:t>7.4 — مثال: RLS الحالي</w:t>
      </w:r>
    </w:p>
    <w:p w:rsidR="00E6208C" w:rsidRDefault="00000000" w:rsidP="00783310">
      <w:pPr>
        <w:bidi/>
        <w:spacing w:after="40" w:line="293" w:lineRule="auto"/>
        <w:rPr>
          <w:rFonts w:hint="eastAsia"/>
        </w:rPr>
      </w:pPr>
      <w:r>
        <w:rPr>
          <w:color w:val="667085"/>
          <w:sz w:val="19"/>
          <w:rtl/>
        </w:rPr>
        <w:t>المقطع:</w:t>
      </w:r>
    </w:p>
    <w:tbl>
      <w:tblPr>
        <w:tblW w:w="0" w:type="auto"/>
        <w:jc w:val="center"/>
        <w:tblLayout w:type="fixed"/>
        <w:tblLook w:val="04A0" w:firstRow="1" w:lastRow="0" w:firstColumn="1" w:lastColumn="0" w:noHBand="0" w:noVBand="1"/>
      </w:tblPr>
      <w:tblGrid>
        <w:gridCol w:w="10318"/>
      </w:tblGrid>
      <w:tr w:rsidR="00E6208C">
        <w:trPr>
          <w:jc w:val="center"/>
        </w:trPr>
        <w:tc>
          <w:tcPr>
            <w:tcW w:w="10318" w:type="dxa"/>
            <w:shd w:val="clear" w:color="auto" w:fill="0D1330"/>
            <w:tcMar>
              <w:top w:w="120" w:type="dxa"/>
              <w:left w:w="150" w:type="dxa"/>
              <w:bottom w:w="120" w:type="dxa"/>
              <w:right w:w="150" w:type="dxa"/>
            </w:tcMar>
          </w:tcPr>
          <w:p w:rsidR="00E6208C" w:rsidRDefault="00000000" w:rsidP="00783310">
            <w:pPr>
              <w:spacing w:after="0" w:line="240" w:lineRule="auto"/>
              <w:rPr>
                <w:rFonts w:hint="eastAsia"/>
              </w:rPr>
            </w:pPr>
            <w:r>
              <w:rPr>
                <w:rFonts w:ascii="DejaVu Sans Mono" w:hAnsi="DejaVu Sans Mono" w:cs="DejaVu Sans Mono"/>
                <w:color w:val="E8EAF6"/>
                <w:sz w:val="16"/>
              </w:rPr>
              <w:t>create policy trainees_rw on trainees for all</w:t>
            </w:r>
            <w:r>
              <w:rPr>
                <w:rFonts w:ascii="DejaVu Sans Mono" w:hAnsi="DejaVu Sans Mono" w:cs="DejaVu Sans Mono"/>
                <w:color w:val="E8EAF6"/>
                <w:sz w:val="16"/>
              </w:rPr>
              <w:br/>
              <w:t xml:space="preserve">  using (org_id in (select user_org_ids()) or is_platform_admin())</w:t>
            </w:r>
            <w:r>
              <w:rPr>
                <w:rFonts w:ascii="DejaVu Sans Mono" w:hAnsi="DejaVu Sans Mono" w:cs="DejaVu Sans Mono"/>
                <w:color w:val="E8EAF6"/>
                <w:sz w:val="16"/>
              </w:rPr>
              <w:br/>
              <w:t xml:space="preserve">  with check (org_id in (select user_org_ids()) or is_platform_admin());</w:t>
            </w:r>
          </w:p>
        </w:tc>
      </w:tr>
    </w:tbl>
    <w:p w:rsidR="00E6208C" w:rsidRDefault="00E6208C" w:rsidP="00783310">
      <w:pPr>
        <w:spacing w:after="0"/>
        <w:rPr>
          <w:rFonts w:hint="eastAsia"/>
        </w:rPr>
      </w:pPr>
    </w:p>
    <w:p w:rsidR="00E6208C" w:rsidRDefault="00000000" w:rsidP="00783310">
      <w:pPr>
        <w:bidi/>
        <w:spacing w:after="80" w:line="293" w:lineRule="auto"/>
        <w:rPr>
          <w:rFonts w:hint="eastAsia"/>
        </w:rPr>
      </w:pPr>
      <w:r>
        <w:rPr>
          <w:b/>
          <w:color w:val="171A28"/>
          <w:rtl/>
        </w:rPr>
        <w:t>المقصود:</w:t>
      </w:r>
      <w:r>
        <w:rPr>
          <w:color w:val="171A28"/>
          <w:rtl/>
        </w:rPr>
        <w:t xml:space="preserve"> السماح لأي عضو في الجهة بقراءة وكتابة صفوف الجهة. </w:t>
      </w:r>
      <w:r>
        <w:rPr>
          <w:b/>
          <w:color w:val="171A28"/>
          <w:rtl/>
        </w:rPr>
        <w:t>المشكلة:</w:t>
      </w:r>
      <w:r>
        <w:rPr>
          <w:color w:val="171A28"/>
          <w:rtl/>
        </w:rPr>
        <w:t xml:space="preserve"> السياسة لا تفرق بين owner وtrainer وviewer؛ ولذلك viewer يستطيع الكتابة. يجب فصل سياسات SELECT عن INSERT/UPDATE/DELETE وربطها بالدور.</w:t>
      </w:r>
    </w:p>
    <w:p w:rsidR="00E6208C" w:rsidRDefault="00000000" w:rsidP="00783310">
      <w:pPr>
        <w:keepNext/>
        <w:pBdr>
          <w:bottom w:val="single" w:sz="16" w:space="2" w:color="7B3FF2"/>
        </w:pBdr>
        <w:bidi/>
        <w:spacing w:before="140" w:after="80"/>
        <w:rPr>
          <w:rFonts w:hint="eastAsia"/>
        </w:rPr>
      </w:pPr>
      <w:r>
        <w:rPr>
          <w:rFonts w:ascii="Noto Kufi Arabic" w:hAnsi="Noto Kufi Arabic" w:cs="Noto Kufi Arabic"/>
          <w:b/>
          <w:color w:val="090E28"/>
          <w:sz w:val="25"/>
          <w:rtl/>
        </w:rPr>
        <w:t>7.5 — مثال: التحقق العام من الشهادة</w:t>
      </w:r>
    </w:p>
    <w:p w:rsidR="00E6208C" w:rsidRDefault="00000000" w:rsidP="00783310">
      <w:pPr>
        <w:bidi/>
        <w:spacing w:after="40" w:line="293" w:lineRule="auto"/>
        <w:rPr>
          <w:rFonts w:hint="eastAsia"/>
        </w:rPr>
      </w:pPr>
      <w:r>
        <w:rPr>
          <w:color w:val="667085"/>
          <w:sz w:val="19"/>
          <w:rtl/>
        </w:rPr>
        <w:t>المقطع المختصر:</w:t>
      </w:r>
    </w:p>
    <w:tbl>
      <w:tblPr>
        <w:tblW w:w="0" w:type="auto"/>
        <w:jc w:val="center"/>
        <w:tblLayout w:type="fixed"/>
        <w:tblLook w:val="04A0" w:firstRow="1" w:lastRow="0" w:firstColumn="1" w:lastColumn="0" w:noHBand="0" w:noVBand="1"/>
      </w:tblPr>
      <w:tblGrid>
        <w:gridCol w:w="10318"/>
      </w:tblGrid>
      <w:tr w:rsidR="00E6208C">
        <w:trPr>
          <w:jc w:val="center"/>
        </w:trPr>
        <w:tc>
          <w:tcPr>
            <w:tcW w:w="10318" w:type="dxa"/>
            <w:shd w:val="clear" w:color="auto" w:fill="0D1330"/>
            <w:tcMar>
              <w:top w:w="120" w:type="dxa"/>
              <w:left w:w="150" w:type="dxa"/>
              <w:bottom w:w="120" w:type="dxa"/>
              <w:right w:w="150" w:type="dxa"/>
            </w:tcMar>
          </w:tcPr>
          <w:p w:rsidR="00E6208C" w:rsidRDefault="00000000" w:rsidP="00783310">
            <w:pPr>
              <w:spacing w:after="0" w:line="240" w:lineRule="auto"/>
              <w:rPr>
                <w:rFonts w:hint="eastAsia"/>
              </w:rPr>
            </w:pPr>
            <w:r>
              <w:rPr>
                <w:rFonts w:ascii="DejaVu Sans Mono" w:hAnsi="DejaVu Sans Mono" w:cs="DejaVu Sans Mono"/>
                <w:color w:val="E8EAF6"/>
                <w:sz w:val="16"/>
              </w:rPr>
              <w:t>create function verify_certificate(p_code text)</w:t>
            </w:r>
            <w:r>
              <w:rPr>
                <w:rFonts w:ascii="DejaVu Sans Mono" w:hAnsi="DejaVu Sans Mono" w:cs="DejaVu Sans Mono"/>
                <w:color w:val="E8EAF6"/>
                <w:sz w:val="16"/>
              </w:rPr>
              <w:br/>
              <w:t>returns table (trainee_name text, program_title text,</w:t>
            </w:r>
            <w:r>
              <w:rPr>
                <w:rFonts w:ascii="DejaVu Sans Mono" w:hAnsi="DejaVu Sans Mono" w:cs="DejaVu Sans Mono"/>
                <w:color w:val="E8EAF6"/>
                <w:sz w:val="16"/>
              </w:rPr>
              <w:br/>
              <w:t xml:space="preserve">               org_name text, status text, issued_at timestamptz)</w:t>
            </w:r>
            <w:r>
              <w:rPr>
                <w:rFonts w:ascii="DejaVu Sans Mono" w:hAnsi="DejaVu Sans Mono" w:cs="DejaVu Sans Mono"/>
                <w:color w:val="E8EAF6"/>
                <w:sz w:val="16"/>
              </w:rPr>
              <w:br/>
              <w:t>security definer ...</w:t>
            </w:r>
          </w:p>
        </w:tc>
      </w:tr>
    </w:tbl>
    <w:p w:rsidR="00E6208C" w:rsidRDefault="00E6208C" w:rsidP="00783310">
      <w:pPr>
        <w:spacing w:after="0"/>
        <w:rPr>
          <w:rFonts w:hint="eastAsia"/>
        </w:rPr>
      </w:pPr>
    </w:p>
    <w:p w:rsidR="00E6208C" w:rsidRDefault="00000000" w:rsidP="00783310">
      <w:pPr>
        <w:bidi/>
        <w:spacing w:after="80" w:line="293" w:lineRule="auto"/>
        <w:rPr>
          <w:rFonts w:hint="eastAsia"/>
        </w:rPr>
      </w:pPr>
      <w:r>
        <w:rPr>
          <w:color w:val="171A28"/>
          <w:rtl/>
        </w:rPr>
        <w:t xml:space="preserve">الدالة تُرجع خمسة حقول فقط دون كشف الدرجات. هذا يطابق مبدأ الحد الأدنى. يجب أن يكون </w:t>
      </w:r>
      <w:r>
        <w:rPr>
          <w:rFonts w:ascii="DejaVu Sans Mono" w:hAnsi="DejaVu Sans Mono" w:cs="DejaVu Sans Mono"/>
          <w:color w:val="7B3FF2"/>
          <w:sz w:val="20"/>
        </w:rPr>
        <w:t>‎verify_code‎</w:t>
      </w:r>
      <w:r>
        <w:rPr>
          <w:color w:val="171A28"/>
          <w:rtl/>
        </w:rPr>
        <w:t xml:space="preserve"> عشوائياً وغير قابل للتخمين، وأن توضع اختبارات تمنع كشف شهادات أكثر مما يلزم.</w:t>
      </w:r>
    </w:p>
    <w:p w:rsidR="00E6208C" w:rsidRDefault="00000000" w:rsidP="00783310">
      <w:pPr>
        <w:keepNext/>
        <w:pBdr>
          <w:bottom w:val="single" w:sz="16" w:space="2" w:color="7B3FF2"/>
        </w:pBdr>
        <w:bidi/>
        <w:spacing w:before="140" w:after="80"/>
        <w:rPr>
          <w:rFonts w:hint="eastAsia"/>
        </w:rPr>
      </w:pPr>
      <w:r>
        <w:rPr>
          <w:rFonts w:ascii="Noto Kufi Arabic" w:hAnsi="Noto Kufi Arabic" w:cs="Noto Kufi Arabic"/>
          <w:b/>
          <w:color w:val="090E28"/>
          <w:sz w:val="25"/>
          <w:rtl/>
        </w:rPr>
        <w:t>7.6 — مثال: توليد AMD-XXXXX</w:t>
      </w:r>
    </w:p>
    <w:p w:rsidR="00E6208C" w:rsidRDefault="00000000" w:rsidP="00783310">
      <w:pPr>
        <w:bidi/>
        <w:spacing w:after="40" w:line="293" w:lineRule="auto"/>
        <w:rPr>
          <w:rFonts w:hint="eastAsia"/>
        </w:rPr>
      </w:pPr>
      <w:r>
        <w:rPr>
          <w:color w:val="667085"/>
          <w:sz w:val="19"/>
          <w:rtl/>
        </w:rPr>
        <w:t>الفكرة المبسطة:</w:t>
      </w:r>
    </w:p>
    <w:tbl>
      <w:tblPr>
        <w:tblW w:w="0" w:type="auto"/>
        <w:jc w:val="center"/>
        <w:tblLayout w:type="fixed"/>
        <w:tblLook w:val="04A0" w:firstRow="1" w:lastRow="0" w:firstColumn="1" w:lastColumn="0" w:noHBand="0" w:noVBand="1"/>
      </w:tblPr>
      <w:tblGrid>
        <w:gridCol w:w="10318"/>
      </w:tblGrid>
      <w:tr w:rsidR="00E6208C">
        <w:trPr>
          <w:jc w:val="center"/>
        </w:trPr>
        <w:tc>
          <w:tcPr>
            <w:tcW w:w="10318" w:type="dxa"/>
            <w:shd w:val="clear" w:color="auto" w:fill="0D1330"/>
            <w:tcMar>
              <w:top w:w="120" w:type="dxa"/>
              <w:left w:w="150" w:type="dxa"/>
              <w:bottom w:w="120" w:type="dxa"/>
              <w:right w:w="150" w:type="dxa"/>
            </w:tcMar>
          </w:tcPr>
          <w:p w:rsidR="00E6208C" w:rsidRDefault="00000000" w:rsidP="00783310">
            <w:pPr>
              <w:spacing w:after="0" w:line="240" w:lineRule="auto"/>
              <w:rPr>
                <w:rFonts w:hint="eastAsia"/>
              </w:rPr>
            </w:pPr>
            <w:r>
              <w:rPr>
                <w:rFonts w:ascii="DejaVu Sans Mono" w:hAnsi="DejaVu Sans Mono" w:cs="DejaVu Sans Mono"/>
                <w:color w:val="E8EAF6"/>
                <w:sz w:val="16"/>
              </w:rPr>
              <w:lastRenderedPageBreak/>
              <w:t>alphabet := 'ABCDEFGHJKLMNPQRSTUVWXYZ23456789';</w:t>
            </w:r>
            <w:r>
              <w:rPr>
                <w:rFonts w:ascii="DejaVu Sans Mono" w:hAnsi="DejaVu Sans Mono" w:cs="DejaVu Sans Mono"/>
                <w:color w:val="E8EAF6"/>
                <w:sz w:val="16"/>
              </w:rPr>
              <w:br/>
              <w:t>code := 'AMD-';</w:t>
            </w:r>
            <w:r>
              <w:rPr>
                <w:rFonts w:ascii="DejaVu Sans Mono" w:hAnsi="DejaVu Sans Mono" w:cs="DejaVu Sans Mono"/>
                <w:color w:val="E8EAF6"/>
                <w:sz w:val="16"/>
              </w:rPr>
              <w:br/>
              <w:t>for i in 1..5 loop</w:t>
            </w:r>
            <w:r>
              <w:rPr>
                <w:rFonts w:ascii="DejaVu Sans Mono" w:hAnsi="DejaVu Sans Mono" w:cs="DejaVu Sans Mono"/>
                <w:color w:val="E8EAF6"/>
                <w:sz w:val="16"/>
              </w:rPr>
              <w:br/>
              <w:t xml:space="preserve">  code := code || random_character;</w:t>
            </w:r>
            <w:r>
              <w:rPr>
                <w:rFonts w:ascii="DejaVu Sans Mono" w:hAnsi="DejaVu Sans Mono" w:cs="DejaVu Sans Mono"/>
                <w:color w:val="E8EAF6"/>
                <w:sz w:val="16"/>
              </w:rPr>
              <w:br/>
              <w:t>end loop;</w:t>
            </w:r>
            <w:r>
              <w:rPr>
                <w:rFonts w:ascii="DejaVu Sans Mono" w:hAnsi="DejaVu Sans Mono" w:cs="DejaVu Sans Mono"/>
                <w:color w:val="E8EAF6"/>
                <w:sz w:val="16"/>
              </w:rPr>
              <w:br/>
              <w:t>exit when not exists (select 1 from trainees where code = code);</w:t>
            </w:r>
          </w:p>
        </w:tc>
      </w:tr>
    </w:tbl>
    <w:p w:rsidR="00E6208C" w:rsidRDefault="00E6208C" w:rsidP="00783310">
      <w:pPr>
        <w:spacing w:after="0"/>
        <w:rPr>
          <w:rFonts w:hint="eastAsia"/>
        </w:rPr>
      </w:pPr>
    </w:p>
    <w:p w:rsidR="00E6208C" w:rsidRDefault="00000000" w:rsidP="00783310">
      <w:pPr>
        <w:bidi/>
        <w:spacing w:after="80" w:line="293" w:lineRule="auto"/>
        <w:rPr>
          <w:rFonts w:hint="eastAsia"/>
        </w:rPr>
      </w:pPr>
      <w:r>
        <w:rPr>
          <w:color w:val="171A28"/>
          <w:rtl/>
        </w:rPr>
        <w:t>استبعاد O/0 وI/1 يقلل أخطاء القراءة. السعة 32^5 = 33,554,432 تركيبة. الكود معرّف ربط، وليس كلمة مرور؛ لا تستخدم معرفته وحدها لمنح صلاحية خاصة.</w:t>
      </w:r>
    </w:p>
    <w:p w:rsidR="00E6208C" w:rsidRDefault="00000000" w:rsidP="00783310">
      <w:pPr>
        <w:keepNext/>
        <w:shd w:val="clear" w:color="auto" w:fill="090E28"/>
        <w:bidi/>
        <w:spacing w:before="160" w:after="160"/>
        <w:rPr>
          <w:rFonts w:hint="eastAsia"/>
        </w:rPr>
      </w:pPr>
      <w:r>
        <w:rPr>
          <w:rFonts w:ascii="Noto Kufi Arabic" w:hAnsi="Noto Kufi Arabic" w:cs="Noto Kufi Arabic"/>
          <w:b/>
          <w:color w:val="FFFFFF"/>
          <w:sz w:val="30"/>
          <w:rtl/>
        </w:rPr>
        <w:t>8 · التكاملات: Jotform وxAPI وQR</w:t>
      </w:r>
    </w:p>
    <w:p w:rsidR="00E6208C" w:rsidRDefault="00000000" w:rsidP="00783310">
      <w:pPr>
        <w:keepNext/>
        <w:pBdr>
          <w:bottom w:val="single" w:sz="16" w:space="2" w:color="7B3FF2"/>
        </w:pBdr>
        <w:bidi/>
        <w:spacing w:before="140" w:after="80"/>
        <w:rPr>
          <w:rFonts w:hint="eastAsia"/>
        </w:rPr>
      </w:pPr>
      <w:r>
        <w:rPr>
          <w:rFonts w:ascii="Noto Kufi Arabic" w:hAnsi="Noto Kufi Arabic" w:cs="Noto Kufi Arabic"/>
          <w:b/>
          <w:color w:val="090E28"/>
          <w:sz w:val="25"/>
          <w:rtl/>
        </w:rPr>
        <w:t>8.1 — Jotform: التعبئة المسبقة</w:t>
      </w:r>
    </w:p>
    <w:tbl>
      <w:tblPr>
        <w:tblW w:w="0" w:type="auto"/>
        <w:jc w:val="center"/>
        <w:tblLayout w:type="fixed"/>
        <w:tblLook w:val="04A0" w:firstRow="1" w:lastRow="0" w:firstColumn="1" w:lastColumn="0" w:noHBand="0" w:noVBand="1"/>
      </w:tblPr>
      <w:tblGrid>
        <w:gridCol w:w="10318"/>
      </w:tblGrid>
      <w:tr w:rsidR="00E6208C">
        <w:trPr>
          <w:jc w:val="center"/>
        </w:trPr>
        <w:tc>
          <w:tcPr>
            <w:tcW w:w="10318" w:type="dxa"/>
            <w:shd w:val="clear" w:color="auto" w:fill="0D1330"/>
            <w:tcMar>
              <w:top w:w="120" w:type="dxa"/>
              <w:left w:w="150" w:type="dxa"/>
              <w:bottom w:w="120" w:type="dxa"/>
              <w:right w:w="150" w:type="dxa"/>
            </w:tcMar>
          </w:tcPr>
          <w:p w:rsidR="00E6208C" w:rsidRDefault="00000000" w:rsidP="00783310">
            <w:pPr>
              <w:spacing w:after="0" w:line="240" w:lineRule="auto"/>
              <w:rPr>
                <w:rFonts w:hint="eastAsia"/>
              </w:rPr>
            </w:pPr>
            <w:r>
              <w:rPr>
                <w:rFonts w:ascii="DejaVu Sans Mono" w:hAnsi="DejaVu Sans Mono" w:cs="DejaVu Sans Mono"/>
                <w:color w:val="E8EAF6"/>
                <w:sz w:val="16"/>
              </w:rPr>
              <w:t>https://form.jotform.com/{FORM_ID}?traineeId=AMD-7K9FQ</w:t>
            </w:r>
          </w:p>
        </w:tc>
      </w:tr>
    </w:tbl>
    <w:p w:rsidR="00E6208C" w:rsidRDefault="00E6208C" w:rsidP="00783310">
      <w:pPr>
        <w:spacing w:after="0"/>
        <w:rPr>
          <w:rFonts w:hint="eastAsia"/>
        </w:rPr>
      </w:pPr>
    </w:p>
    <w:p w:rsidR="00E6208C" w:rsidRDefault="00000000" w:rsidP="00783310">
      <w:pPr>
        <w:bidi/>
        <w:spacing w:after="80" w:line="293" w:lineRule="auto"/>
        <w:rPr>
          <w:rFonts w:hint="eastAsia"/>
        </w:rPr>
      </w:pPr>
      <w:r>
        <w:rPr>
          <w:color w:val="171A28"/>
          <w:rtl/>
        </w:rPr>
        <w:t xml:space="preserve">اسم </w:t>
      </w:r>
      <w:r>
        <w:rPr>
          <w:rFonts w:ascii="DejaVu Sans Mono" w:hAnsi="DejaVu Sans Mono" w:cs="DejaVu Sans Mono"/>
          <w:color w:val="7B3FF2"/>
          <w:sz w:val="20"/>
        </w:rPr>
        <w:t>‎traineeId‎</w:t>
      </w:r>
      <w:r>
        <w:rPr>
          <w:color w:val="171A28"/>
          <w:rtl/>
        </w:rPr>
        <w:t xml:space="preserve"> يجب أن يطابق الاسم الفريد للحقل في Jotform. الحقل يُقفل للقراءة فقط أو يُخفى مع استمرار إرساله. الهدف هو منع المتدرّب من تغيير المعرّف.</w:t>
      </w:r>
    </w:p>
    <w:p w:rsidR="00E6208C" w:rsidRDefault="00000000" w:rsidP="00783310">
      <w:pPr>
        <w:keepNext/>
        <w:pBdr>
          <w:bottom w:val="single" w:sz="16" w:space="2" w:color="7B3FF2"/>
        </w:pBdr>
        <w:bidi/>
        <w:spacing w:before="140" w:after="80"/>
        <w:rPr>
          <w:rFonts w:hint="eastAsia"/>
        </w:rPr>
      </w:pPr>
      <w:r>
        <w:rPr>
          <w:rFonts w:ascii="Noto Kufi Arabic" w:hAnsi="Noto Kufi Arabic" w:cs="Noto Kufi Arabic"/>
          <w:b/>
          <w:color w:val="090E28"/>
          <w:sz w:val="25"/>
          <w:rtl/>
        </w:rPr>
        <w:t>8.2 — Webhook: المعالجة الفورية</w:t>
      </w:r>
    </w:p>
    <w:tbl>
      <w:tblPr>
        <w:tblW w:w="0" w:type="auto"/>
        <w:jc w:val="center"/>
        <w:tblLayout w:type="fixed"/>
        <w:tblLook w:val="04A0" w:firstRow="1" w:lastRow="0" w:firstColumn="1" w:lastColumn="0" w:noHBand="0" w:noVBand="1"/>
      </w:tblPr>
      <w:tblGrid>
        <w:gridCol w:w="10318"/>
      </w:tblGrid>
      <w:tr w:rsidR="00E6208C">
        <w:trPr>
          <w:jc w:val="center"/>
        </w:trPr>
        <w:tc>
          <w:tcPr>
            <w:tcW w:w="10318" w:type="dxa"/>
            <w:shd w:val="clear" w:color="auto" w:fill="0D1330"/>
            <w:tcMar>
              <w:top w:w="120" w:type="dxa"/>
              <w:left w:w="150" w:type="dxa"/>
              <w:bottom w:w="120" w:type="dxa"/>
              <w:right w:w="150" w:type="dxa"/>
            </w:tcMar>
          </w:tcPr>
          <w:p w:rsidR="00E6208C" w:rsidRDefault="00000000" w:rsidP="00783310">
            <w:pPr>
              <w:spacing w:after="0" w:line="240" w:lineRule="auto"/>
              <w:rPr>
                <w:rFonts w:hint="eastAsia"/>
              </w:rPr>
            </w:pPr>
            <w:r>
              <w:rPr>
                <w:rFonts w:ascii="DejaVu Sans Mono" w:hAnsi="DejaVu Sans Mono" w:cs="DejaVu Sans Mono"/>
                <w:color w:val="E8EAF6"/>
                <w:sz w:val="16"/>
              </w:rPr>
              <w:t>POST /api/webhooks/jotform</w:t>
            </w:r>
            <w:r>
              <w:rPr>
                <w:rFonts w:ascii="DejaVu Sans Mono" w:hAnsi="DejaVu Sans Mono" w:cs="DejaVu Sans Mono"/>
                <w:color w:val="E8EAF6"/>
                <w:sz w:val="16"/>
              </w:rPr>
              <w:br/>
              <w:t>1) verify source/secret</w:t>
            </w:r>
            <w:r>
              <w:rPr>
                <w:rFonts w:ascii="DejaVu Sans Mono" w:hAnsi="DejaVu Sans Mono" w:cs="DejaVu Sans Mono"/>
                <w:color w:val="E8EAF6"/>
                <w:sz w:val="16"/>
              </w:rPr>
              <w:br/>
              <w:t>2) read formID, submissionID, traineeId, answers</w:t>
            </w:r>
            <w:r>
              <w:rPr>
                <w:rFonts w:ascii="DejaVu Sans Mono" w:hAnsi="DejaVu Sans Mono" w:cs="DejaVu Sans Mono"/>
                <w:color w:val="E8EAF6"/>
                <w:sz w:val="16"/>
              </w:rPr>
              <w:br/>
              <w:t>3) if submissionID already exists: return 200</w:t>
            </w:r>
            <w:r>
              <w:rPr>
                <w:rFonts w:ascii="DejaVu Sans Mono" w:hAnsi="DejaVu Sans Mono" w:cs="DejaVu Sans Mono"/>
                <w:color w:val="E8EAF6"/>
                <w:sz w:val="16"/>
              </w:rPr>
              <w:br/>
              <w:t>4) resolve program + pre/post kind</w:t>
            </w:r>
            <w:r>
              <w:rPr>
                <w:rFonts w:ascii="DejaVu Sans Mono" w:hAnsi="DejaVu Sans Mono" w:cs="DejaVu Sans Mono"/>
                <w:color w:val="E8EAF6"/>
                <w:sz w:val="16"/>
              </w:rPr>
              <w:br/>
              <w:t>5) score answers using program.answer_key</w:t>
            </w:r>
            <w:r>
              <w:rPr>
                <w:rFonts w:ascii="DejaVu Sans Mono" w:hAnsi="DejaVu Sans Mono" w:cs="DejaVu Sans Mono"/>
                <w:color w:val="E8EAF6"/>
                <w:sz w:val="16"/>
              </w:rPr>
              <w:br/>
              <w:t>6) save assessment</w:t>
            </w:r>
            <w:r>
              <w:rPr>
                <w:rFonts w:ascii="DejaVu Sans Mono" w:hAnsi="DejaVu Sans Mono" w:cs="DejaVu Sans Mono"/>
                <w:color w:val="E8EAF6"/>
                <w:sz w:val="16"/>
              </w:rPr>
              <w:br/>
              <w:t>7) if post + pre + xAPI exist: compute impact</w:t>
            </w:r>
          </w:p>
        </w:tc>
      </w:tr>
    </w:tbl>
    <w:p w:rsidR="00E6208C" w:rsidRDefault="00E6208C" w:rsidP="00783310">
      <w:pPr>
        <w:spacing w:after="0"/>
        <w:rPr>
          <w:rFonts w:hint="eastAsia"/>
        </w:rPr>
      </w:pPr>
    </w:p>
    <w:p w:rsidR="00E6208C" w:rsidRDefault="00000000" w:rsidP="00783310">
      <w:pPr>
        <w:bidi/>
        <w:spacing w:after="80" w:line="293" w:lineRule="auto"/>
        <w:rPr>
          <w:rFonts w:hint="eastAsia"/>
        </w:rPr>
      </w:pPr>
      <w:r>
        <w:rPr>
          <w:color w:val="171A28"/>
          <w:rtl/>
        </w:rPr>
        <w:t xml:space="preserve">رد </w:t>
      </w:r>
      <w:r>
        <w:rPr>
          <w:rFonts w:ascii="DejaVu Sans Mono" w:hAnsi="DejaVu Sans Mono" w:cs="DejaVu Sans Mono"/>
          <w:color w:val="7B3FF2"/>
          <w:sz w:val="20"/>
        </w:rPr>
        <w:t>‎200‎</w:t>
      </w:r>
      <w:r>
        <w:rPr>
          <w:color w:val="171A28"/>
          <w:rtl/>
        </w:rPr>
        <w:t xml:space="preserve"> على التكرار مهم؛ لأن التكرار ليس خطأ. يجب تخزين payload الخام أو نسخة منه لأغراض التدقيق وإعادة المعالجة.</w:t>
      </w:r>
    </w:p>
    <w:p w:rsidR="00E6208C" w:rsidRDefault="00000000" w:rsidP="00783310">
      <w:pPr>
        <w:keepNext/>
        <w:pBdr>
          <w:bottom w:val="single" w:sz="16" w:space="2" w:color="7B3FF2"/>
        </w:pBdr>
        <w:bidi/>
        <w:spacing w:before="140" w:after="80"/>
        <w:rPr>
          <w:rFonts w:hint="eastAsia"/>
        </w:rPr>
      </w:pPr>
      <w:r>
        <w:rPr>
          <w:rFonts w:ascii="Noto Kufi Arabic" w:hAnsi="Noto Kufi Arabic" w:cs="Noto Kufi Arabic"/>
          <w:b/>
          <w:color w:val="090E28"/>
          <w:sz w:val="25"/>
          <w:rtl/>
        </w:rPr>
        <w:t>8.3 — Reconciliation: شبكة الأمان</w:t>
      </w:r>
    </w:p>
    <w:p w:rsidR="00E6208C" w:rsidRDefault="00000000" w:rsidP="00783310">
      <w:pPr>
        <w:bidi/>
        <w:spacing w:after="80" w:line="293" w:lineRule="auto"/>
        <w:rPr>
          <w:rFonts w:hint="eastAsia"/>
        </w:rPr>
      </w:pPr>
      <w:r>
        <w:rPr>
          <w:color w:val="171A28"/>
          <w:rtl/>
        </w:rPr>
        <w:t>مهمة مجدولة كل ساعة تسحب submissions من Jotform API. كل إرسال يمر بنفس الدالة السابقة. يلزم تحديد من يشغل الجدولة: Vercel Cron أو Supabase Scheduled Function، مع مراقبة الفشل.</w:t>
      </w:r>
    </w:p>
    <w:p w:rsidR="00E6208C" w:rsidRDefault="00000000" w:rsidP="00783310">
      <w:pPr>
        <w:keepNext/>
        <w:pBdr>
          <w:bottom w:val="single" w:sz="16" w:space="2" w:color="7B3FF2"/>
        </w:pBdr>
        <w:bidi/>
        <w:spacing w:before="140" w:after="80"/>
        <w:rPr>
          <w:rFonts w:hint="eastAsia"/>
        </w:rPr>
      </w:pPr>
      <w:r>
        <w:rPr>
          <w:rFonts w:ascii="Noto Kufi Arabic" w:hAnsi="Noto Kufi Arabic" w:cs="Noto Kufi Arabic"/>
          <w:b/>
          <w:color w:val="090E28"/>
          <w:sz w:val="25"/>
          <w:rtl/>
        </w:rPr>
        <w:t>8.4 — xAPI subset</w:t>
      </w:r>
    </w:p>
    <w:p w:rsidR="00E6208C" w:rsidRDefault="00000000" w:rsidP="00783310">
      <w:pPr>
        <w:bidi/>
        <w:spacing w:after="40" w:line="293" w:lineRule="auto"/>
        <w:rPr>
          <w:rFonts w:hint="eastAsia"/>
        </w:rPr>
      </w:pPr>
      <w:r>
        <w:rPr>
          <w:color w:val="667085"/>
          <w:sz w:val="19"/>
          <w:rtl/>
        </w:rPr>
        <w:t>نموذج statement من ملف التكامل:</w:t>
      </w:r>
    </w:p>
    <w:tbl>
      <w:tblPr>
        <w:tblW w:w="0" w:type="auto"/>
        <w:jc w:val="center"/>
        <w:tblLayout w:type="fixed"/>
        <w:tblLook w:val="04A0" w:firstRow="1" w:lastRow="0" w:firstColumn="1" w:lastColumn="0" w:noHBand="0" w:noVBand="1"/>
      </w:tblPr>
      <w:tblGrid>
        <w:gridCol w:w="10318"/>
      </w:tblGrid>
      <w:tr w:rsidR="00E6208C">
        <w:trPr>
          <w:jc w:val="center"/>
        </w:trPr>
        <w:tc>
          <w:tcPr>
            <w:tcW w:w="10318" w:type="dxa"/>
            <w:shd w:val="clear" w:color="auto" w:fill="0D1330"/>
            <w:tcMar>
              <w:top w:w="120" w:type="dxa"/>
              <w:left w:w="150" w:type="dxa"/>
              <w:bottom w:w="120" w:type="dxa"/>
              <w:right w:w="150" w:type="dxa"/>
            </w:tcMar>
          </w:tcPr>
          <w:p w:rsidR="00E6208C" w:rsidRDefault="00000000" w:rsidP="00783310">
            <w:pPr>
              <w:spacing w:after="0" w:line="240" w:lineRule="auto"/>
              <w:rPr>
                <w:rFonts w:hint="eastAsia"/>
              </w:rPr>
            </w:pPr>
            <w:r>
              <w:rPr>
                <w:rFonts w:ascii="DejaVu Sans Mono" w:hAnsi="DejaVu Sans Mono" w:cs="DejaVu Sans Mono"/>
                <w:color w:val="E8EAF6"/>
                <w:sz w:val="16"/>
              </w:rPr>
              <w:t>{</w:t>
            </w:r>
            <w:r>
              <w:rPr>
                <w:rFonts w:ascii="DejaVu Sans Mono" w:hAnsi="DejaVu Sans Mono" w:cs="DejaVu Sans Mono"/>
                <w:color w:val="E8EAF6"/>
                <w:sz w:val="16"/>
              </w:rPr>
              <w:br/>
              <w:t xml:space="preserve">  "actor": {"account": {</w:t>
            </w:r>
            <w:r>
              <w:rPr>
                <w:rFonts w:ascii="DejaVu Sans Mono" w:hAnsi="DejaVu Sans Mono" w:cs="DejaVu Sans Mono"/>
                <w:color w:val="E8EAF6"/>
                <w:sz w:val="16"/>
              </w:rPr>
              <w:br/>
              <w:t xml:space="preserve">    "homePage": "https://miqyas.al-amad.com.sa",</w:t>
            </w:r>
            <w:r>
              <w:rPr>
                <w:rFonts w:ascii="DejaVu Sans Mono" w:hAnsi="DejaVu Sans Mono" w:cs="DejaVu Sans Mono"/>
                <w:color w:val="E8EAF6"/>
                <w:sz w:val="16"/>
              </w:rPr>
              <w:br/>
              <w:t xml:space="preserve">    "name": "AMD-7K9FQ"</w:t>
            </w:r>
            <w:r>
              <w:rPr>
                <w:rFonts w:ascii="DejaVu Sans Mono" w:hAnsi="DejaVu Sans Mono" w:cs="DejaVu Sans Mono"/>
                <w:color w:val="E8EAF6"/>
                <w:sz w:val="16"/>
              </w:rPr>
              <w:br/>
              <w:t xml:space="preserve">  }},</w:t>
            </w:r>
            <w:r>
              <w:rPr>
                <w:rFonts w:ascii="DejaVu Sans Mono" w:hAnsi="DejaVu Sans Mono" w:cs="DejaVu Sans Mono"/>
                <w:color w:val="E8EAF6"/>
                <w:sz w:val="16"/>
              </w:rPr>
              <w:br/>
              <w:t xml:space="preserve">  "verb": {"id": ".../verbs/adjusted"},</w:t>
            </w:r>
            <w:r>
              <w:rPr>
                <w:rFonts w:ascii="DejaVu Sans Mono" w:hAnsi="DejaVu Sans Mono" w:cs="DejaVu Sans Mono"/>
                <w:color w:val="E8EAF6"/>
                <w:sz w:val="16"/>
              </w:rPr>
              <w:br/>
              <w:t xml:space="preserve">  "object": {"id": ".../objects/compression-depth"},</w:t>
            </w:r>
            <w:r>
              <w:rPr>
                <w:rFonts w:ascii="DejaVu Sans Mono" w:hAnsi="DejaVu Sans Mono" w:cs="DejaVu Sans Mono"/>
                <w:color w:val="E8EAF6"/>
                <w:sz w:val="16"/>
              </w:rPr>
              <w:br/>
              <w:t xml:space="preserve">  "result": {"success": true,</w:t>
            </w:r>
            <w:r>
              <w:rPr>
                <w:rFonts w:ascii="DejaVu Sans Mono" w:hAnsi="DejaVu Sans Mono" w:cs="DejaVu Sans Mono"/>
                <w:color w:val="E8EAF6"/>
                <w:sz w:val="16"/>
              </w:rPr>
              <w:br/>
              <w:t xml:space="preserve">    "extensions": {"value": 5.2, "unit": "cm", "inRange": true}},</w:t>
            </w:r>
            <w:r>
              <w:rPr>
                <w:rFonts w:ascii="DejaVu Sans Mono" w:hAnsi="DejaVu Sans Mono" w:cs="DejaVu Sans Mono"/>
                <w:color w:val="E8EAF6"/>
                <w:sz w:val="16"/>
              </w:rPr>
              <w:br/>
              <w:t xml:space="preserve">  "context": {"registration": "session_id",</w:t>
            </w:r>
            <w:r>
              <w:rPr>
                <w:rFonts w:ascii="DejaVu Sans Mono" w:hAnsi="DejaVu Sans Mono" w:cs="DejaVu Sans Mono"/>
                <w:color w:val="E8EAF6"/>
                <w:sz w:val="16"/>
              </w:rPr>
              <w:br/>
              <w:t xml:space="preserve">    "extensions": {"programId": "program_uuid"}},</w:t>
            </w:r>
            <w:r>
              <w:rPr>
                <w:rFonts w:ascii="DejaVu Sans Mono" w:hAnsi="DejaVu Sans Mono" w:cs="DejaVu Sans Mono"/>
                <w:color w:val="E8EAF6"/>
                <w:sz w:val="16"/>
              </w:rPr>
              <w:br/>
              <w:t xml:space="preserve">  "timestamp": "2026-07-13T09:41:22Z"</w:t>
            </w:r>
            <w:r>
              <w:rPr>
                <w:rFonts w:ascii="DejaVu Sans Mono" w:hAnsi="DejaVu Sans Mono" w:cs="DejaVu Sans Mono"/>
                <w:color w:val="E8EAF6"/>
                <w:sz w:val="16"/>
              </w:rPr>
              <w:br/>
              <w:t>}</w:t>
            </w:r>
          </w:p>
        </w:tc>
      </w:tr>
    </w:tbl>
    <w:p w:rsidR="00E6208C" w:rsidRDefault="00E6208C" w:rsidP="00783310">
      <w:pPr>
        <w:spacing w:after="0"/>
        <w:rPr>
          <w:rFonts w:hint="eastAsia"/>
        </w:rPr>
      </w:pPr>
    </w:p>
    <w:p w:rsidR="00E6208C" w:rsidRDefault="00000000" w:rsidP="00783310">
      <w:pPr>
        <w:bidi/>
        <w:spacing w:after="80" w:line="293" w:lineRule="auto"/>
        <w:rPr>
          <w:rFonts w:hint="eastAsia"/>
        </w:rPr>
      </w:pPr>
      <w:r>
        <w:rPr>
          <w:color w:val="171A28"/>
          <w:rtl/>
        </w:rPr>
        <w:t xml:space="preserve">المعرّف في </w:t>
      </w:r>
      <w:r>
        <w:rPr>
          <w:rFonts w:ascii="DejaVu Sans Mono" w:hAnsi="DejaVu Sans Mono" w:cs="DejaVu Sans Mono"/>
          <w:color w:val="7B3FF2"/>
          <w:sz w:val="20"/>
        </w:rPr>
        <w:t>‎actor.account.name‎</w:t>
      </w:r>
      <w:r>
        <w:rPr>
          <w:color w:val="171A28"/>
          <w:rtl/>
        </w:rPr>
        <w:t xml:space="preserve"> هو نقطة الربط. </w:t>
      </w:r>
      <w:r>
        <w:rPr>
          <w:rFonts w:ascii="DejaVu Sans Mono" w:hAnsi="DejaVu Sans Mono" w:cs="DejaVu Sans Mono"/>
          <w:color w:val="7B3FF2"/>
          <w:sz w:val="20"/>
        </w:rPr>
        <w:t>‎session_id‎</w:t>
      </w:r>
      <w:r>
        <w:rPr>
          <w:color w:val="171A28"/>
          <w:rtl/>
        </w:rPr>
        <w:t xml:space="preserve"> يجمع أحداث جلسة واحدة، و</w:t>
      </w:r>
      <w:r>
        <w:rPr>
          <w:rFonts w:ascii="DejaVu Sans Mono" w:hAnsi="DejaVu Sans Mono" w:cs="DejaVu Sans Mono"/>
          <w:color w:val="7B3FF2"/>
          <w:sz w:val="20"/>
        </w:rPr>
        <w:t>‎programId‎</w:t>
      </w:r>
      <w:r>
        <w:rPr>
          <w:color w:val="171A28"/>
          <w:rtl/>
        </w:rPr>
        <w:t xml:space="preserve"> يربطها بالبرنامج. يحتاج الإنتاج إلى </w:t>
      </w:r>
      <w:r>
        <w:rPr>
          <w:rFonts w:ascii="DejaVu Sans Mono" w:hAnsi="DejaVu Sans Mono" w:cs="DejaVu Sans Mono"/>
          <w:color w:val="7B3FF2"/>
          <w:sz w:val="20"/>
        </w:rPr>
        <w:t>‎statement_id‎</w:t>
      </w:r>
      <w:r>
        <w:rPr>
          <w:color w:val="171A28"/>
          <w:rtl/>
        </w:rPr>
        <w:t xml:space="preserve"> فريد لمنع تكرار الأحداث.</w:t>
      </w:r>
    </w:p>
    <w:p w:rsidR="00E6208C" w:rsidRDefault="00000000" w:rsidP="00783310">
      <w:pPr>
        <w:keepNext/>
        <w:pBdr>
          <w:bottom w:val="single" w:sz="16" w:space="2" w:color="7B3FF2"/>
        </w:pBdr>
        <w:bidi/>
        <w:spacing w:before="140" w:after="80"/>
        <w:rPr>
          <w:rFonts w:hint="eastAsia"/>
        </w:rPr>
      </w:pPr>
      <w:r>
        <w:rPr>
          <w:rFonts w:ascii="Noto Kufi Arabic" w:hAnsi="Noto Kufi Arabic" w:cs="Noto Kufi Arabic"/>
          <w:b/>
          <w:color w:val="090E28"/>
          <w:sz w:val="25"/>
          <w:rtl/>
        </w:rPr>
        <w:t>8.5 — QR الصحيح</w:t>
      </w:r>
    </w:p>
    <w:p w:rsidR="00E6208C" w:rsidRDefault="00000000" w:rsidP="00783310">
      <w:pPr>
        <w:bidi/>
        <w:spacing w:after="80" w:line="293" w:lineRule="auto"/>
        <w:rPr>
          <w:rFonts w:hint="eastAsia"/>
        </w:rPr>
      </w:pPr>
      <w:r>
        <w:rPr>
          <w:color w:val="171A28"/>
          <w:rtl/>
        </w:rPr>
        <w:t xml:space="preserve">الأفضل أن يحمل QR بطاقة المتدرّب رابطاً ثابتاً مثل </w:t>
      </w:r>
      <w:r>
        <w:rPr>
          <w:rFonts w:ascii="DejaVu Sans Mono" w:hAnsi="DejaVu Sans Mono" w:cs="DejaVu Sans Mono"/>
          <w:color w:val="7B3FF2"/>
          <w:sz w:val="20"/>
        </w:rPr>
        <w:t>‎/t/AMD-7K9FQ‎</w:t>
      </w:r>
      <w:r>
        <w:rPr>
          <w:color w:val="171A28"/>
          <w:rtl/>
        </w:rPr>
        <w:t>. الصفحة تعرف حالة المتدرّب والبرنامج وتعرض الخطوة المناسبة. بذلك لا تتغير البطاقة عند تغيير نموذج Jotform، ويقل خطر فتح نموذج غير صحيح.</w:t>
      </w:r>
    </w:p>
    <w:tbl>
      <w:tblPr>
        <w:tblStyle w:val="TableGrid"/>
        <w:tblW w:w="0" w:type="auto"/>
        <w:jc w:val="center"/>
        <w:tblLayout w:type="fixed"/>
        <w:tblLook w:val="04A0" w:firstRow="1" w:lastRow="0" w:firstColumn="1" w:lastColumn="0" w:noHBand="0" w:noVBand="1"/>
      </w:tblPr>
      <w:tblGrid>
        <w:gridCol w:w="3439"/>
        <w:gridCol w:w="3439"/>
        <w:gridCol w:w="3685"/>
      </w:tblGrid>
      <w:tr w:rsidR="00E6208C">
        <w:trPr>
          <w:tblHeader/>
          <w:jc w:val="center"/>
        </w:trPr>
        <w:tc>
          <w:tcPr>
            <w:tcW w:w="3439" w:type="dxa"/>
            <w:shd w:val="clear" w:color="auto" w:fill="090E28"/>
            <w:tcMar>
              <w:top w:w="90" w:type="dxa"/>
              <w:left w:w="100" w:type="dxa"/>
              <w:bottom w:w="90" w:type="dxa"/>
              <w:right w:w="100" w:type="dxa"/>
            </w:tcMar>
            <w:vAlign w:val="center"/>
          </w:tcPr>
          <w:p w:rsidR="00E6208C" w:rsidRDefault="00000000" w:rsidP="00783310">
            <w:pPr>
              <w:bidi/>
              <w:rPr>
                <w:rFonts w:hint="eastAsia"/>
              </w:rPr>
            </w:pPr>
            <w:r>
              <w:rPr>
                <w:rFonts w:ascii="Noto Kufi Arabic" w:hAnsi="Noto Kufi Arabic" w:cs="Noto Kufi Arabic"/>
                <w:b/>
                <w:color w:val="FFFFFF"/>
                <w:sz w:val="18"/>
                <w:rtl/>
              </w:rPr>
              <w:lastRenderedPageBreak/>
              <w:t>نوع QR</w:t>
            </w:r>
          </w:p>
        </w:tc>
        <w:tc>
          <w:tcPr>
            <w:tcW w:w="3439" w:type="dxa"/>
            <w:shd w:val="clear" w:color="auto" w:fill="090E28"/>
            <w:tcMar>
              <w:top w:w="90" w:type="dxa"/>
              <w:left w:w="100" w:type="dxa"/>
              <w:bottom w:w="90" w:type="dxa"/>
              <w:right w:w="100" w:type="dxa"/>
            </w:tcMar>
            <w:vAlign w:val="center"/>
          </w:tcPr>
          <w:p w:rsidR="00E6208C" w:rsidRDefault="00000000" w:rsidP="00783310">
            <w:pPr>
              <w:bidi/>
              <w:rPr>
                <w:rFonts w:hint="eastAsia"/>
              </w:rPr>
            </w:pPr>
            <w:r>
              <w:rPr>
                <w:rFonts w:ascii="Noto Kufi Arabic" w:hAnsi="Noto Kufi Arabic" w:cs="Noto Kufi Arabic"/>
                <w:b/>
                <w:color w:val="FFFFFF"/>
                <w:sz w:val="18"/>
                <w:rtl/>
              </w:rPr>
              <w:t>الرابط</w:t>
            </w:r>
          </w:p>
        </w:tc>
        <w:tc>
          <w:tcPr>
            <w:tcW w:w="3439" w:type="dxa"/>
            <w:shd w:val="clear" w:color="auto" w:fill="090E28"/>
            <w:tcMar>
              <w:top w:w="90" w:type="dxa"/>
              <w:left w:w="100" w:type="dxa"/>
              <w:bottom w:w="90" w:type="dxa"/>
              <w:right w:w="100" w:type="dxa"/>
            </w:tcMar>
            <w:vAlign w:val="center"/>
          </w:tcPr>
          <w:p w:rsidR="00E6208C" w:rsidRDefault="00000000" w:rsidP="00783310">
            <w:pPr>
              <w:bidi/>
              <w:rPr>
                <w:rFonts w:hint="eastAsia"/>
              </w:rPr>
            </w:pPr>
            <w:r>
              <w:rPr>
                <w:rFonts w:ascii="Noto Kufi Arabic" w:hAnsi="Noto Kufi Arabic" w:cs="Noto Kufi Arabic"/>
                <w:b/>
                <w:color w:val="FFFFFF"/>
                <w:sz w:val="18"/>
                <w:rtl/>
              </w:rPr>
              <w:t>الغرض</w:t>
            </w:r>
          </w:p>
        </w:tc>
      </w:tr>
      <w:tr w:rsidR="00E6208C">
        <w:trPr>
          <w:jc w:val="center"/>
        </w:trPr>
        <w:tc>
          <w:tcPr>
            <w:tcW w:w="2835"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بطاقة المتدرّب</w:t>
            </w:r>
          </w:p>
        </w:tc>
        <w:tc>
          <w:tcPr>
            <w:tcW w:w="3402"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/t/AMD-XXXXX</w:t>
            </w:r>
          </w:p>
        </w:tc>
        <w:tc>
          <w:tcPr>
            <w:tcW w:w="3685"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توجيه ذكي للقبلي أو البعدي أو محطة XR.</w:t>
            </w:r>
          </w:p>
        </w:tc>
      </w:tr>
      <w:tr w:rsidR="00E6208C">
        <w:trPr>
          <w:jc w:val="center"/>
        </w:trPr>
        <w:tc>
          <w:tcPr>
            <w:tcW w:w="2835"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الشهادة</w:t>
            </w:r>
          </w:p>
        </w:tc>
        <w:tc>
          <w:tcPr>
            <w:tcW w:w="3402"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/verify/{verify_code}</w:t>
            </w:r>
          </w:p>
        </w:tc>
        <w:tc>
          <w:tcPr>
            <w:tcW w:w="3685"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التحقق العام من صلاحية الشهادة.</w:t>
            </w:r>
          </w:p>
        </w:tc>
      </w:tr>
    </w:tbl>
    <w:p w:rsidR="00E6208C" w:rsidRDefault="00E6208C" w:rsidP="00783310">
      <w:pPr>
        <w:spacing w:after="20"/>
        <w:rPr>
          <w:rFonts w:hint="eastAsia"/>
        </w:rPr>
      </w:pPr>
    </w:p>
    <w:p w:rsidR="00E6208C" w:rsidRDefault="00000000" w:rsidP="00783310">
      <w:pPr>
        <w:keepNext/>
        <w:shd w:val="clear" w:color="auto" w:fill="090E28"/>
        <w:bidi/>
        <w:spacing w:before="160" w:after="160"/>
        <w:rPr>
          <w:rFonts w:hint="eastAsia"/>
        </w:rPr>
      </w:pPr>
      <w:r>
        <w:rPr>
          <w:rFonts w:ascii="Noto Kufi Arabic" w:hAnsi="Noto Kufi Arabic" w:cs="Noto Kufi Arabic"/>
          <w:b/>
          <w:color w:val="FFFFFF"/>
          <w:sz w:val="30"/>
          <w:rtl/>
        </w:rPr>
        <w:t>9 · النموذج الأولي JSX وشرح الكود</w:t>
      </w:r>
    </w:p>
    <w:p w:rsidR="00E6208C" w:rsidRDefault="00000000" w:rsidP="00783310">
      <w:pPr>
        <w:bidi/>
        <w:rPr>
          <w:rFonts w:hint="eastAsia"/>
        </w:rPr>
      </w:pPr>
      <w:r>
        <w:rPr>
          <w:noProof/>
        </w:rPr>
        <w:drawing>
          <wp:inline distT="0" distB="0" distL="0" distR="0">
            <wp:extent cx="6263999" cy="2740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rototype_stages.png"/>
                    <pic:cNvPicPr/>
                  </pic:nvPicPr>
                  <pic:blipFill>
                    <a:blip r:embed="rId14"/>
                    <a:stretch>
                      <a:fillRect/>
                    </a:stretch>
                  </pic:blipFill>
                  <pic:spPr>
                    <a:xfrm>
                      <a:off x="0" y="0"/>
                      <a:ext cx="6263999" cy="2740500"/>
                    </a:xfrm>
                    <a:prstGeom prst="rect">
                      <a:avLst/>
                    </a:prstGeom>
                  </pic:spPr>
                </pic:pic>
              </a:graphicData>
            </a:graphic>
          </wp:inline>
        </w:drawing>
      </w:r>
    </w:p>
    <w:p w:rsidR="00E6208C" w:rsidRDefault="00000000" w:rsidP="00783310">
      <w:pPr>
        <w:bidi/>
        <w:spacing w:after="100"/>
        <w:rPr>
          <w:rFonts w:hint="eastAsia"/>
        </w:rPr>
      </w:pPr>
      <w:r>
        <w:rPr>
          <w:color w:val="667085"/>
          <w:sz w:val="17"/>
          <w:rtl/>
        </w:rPr>
        <w:t>الشكل 6 — المحطات الخمس كما يقدمها النموذج.</w:t>
      </w:r>
    </w:p>
    <w:p w:rsidR="00E6208C" w:rsidRDefault="00000000" w:rsidP="00783310">
      <w:pPr>
        <w:keepNext/>
        <w:pBdr>
          <w:bottom w:val="single" w:sz="16" w:space="2" w:color="7B3FF2"/>
        </w:pBdr>
        <w:bidi/>
        <w:spacing w:before="140" w:after="80"/>
        <w:rPr>
          <w:rFonts w:hint="eastAsia"/>
        </w:rPr>
      </w:pPr>
      <w:r>
        <w:rPr>
          <w:rFonts w:ascii="Noto Kufi Arabic" w:hAnsi="Noto Kufi Arabic" w:cs="Noto Kufi Arabic"/>
          <w:b/>
          <w:color w:val="090E28"/>
          <w:sz w:val="25"/>
          <w:rtl/>
        </w:rPr>
        <w:t>9.1 — بنية المكوّنات</w:t>
      </w:r>
    </w:p>
    <w:tbl>
      <w:tblPr>
        <w:tblStyle w:val="TableGrid"/>
        <w:tblW w:w="0" w:type="auto"/>
        <w:jc w:val="center"/>
        <w:tblLayout w:type="fixed"/>
        <w:tblLook w:val="04A0" w:firstRow="1" w:lastRow="0" w:firstColumn="1" w:lastColumn="0" w:noHBand="0" w:noVBand="1"/>
      </w:tblPr>
      <w:tblGrid>
        <w:gridCol w:w="5159"/>
        <w:gridCol w:w="6520"/>
      </w:tblGrid>
      <w:tr w:rsidR="00E6208C">
        <w:trPr>
          <w:tblHeader/>
          <w:jc w:val="center"/>
        </w:trPr>
        <w:tc>
          <w:tcPr>
            <w:tcW w:w="5159" w:type="dxa"/>
            <w:shd w:val="clear" w:color="auto" w:fill="090E28"/>
            <w:tcMar>
              <w:top w:w="90" w:type="dxa"/>
              <w:left w:w="100" w:type="dxa"/>
              <w:bottom w:w="90" w:type="dxa"/>
              <w:right w:w="100" w:type="dxa"/>
            </w:tcMar>
            <w:vAlign w:val="center"/>
          </w:tcPr>
          <w:p w:rsidR="00E6208C" w:rsidRDefault="00000000" w:rsidP="00783310">
            <w:pPr>
              <w:bidi/>
              <w:rPr>
                <w:rFonts w:hint="eastAsia"/>
              </w:rPr>
            </w:pPr>
            <w:r>
              <w:rPr>
                <w:rFonts w:ascii="Noto Kufi Arabic" w:hAnsi="Noto Kufi Arabic" w:cs="Noto Kufi Arabic"/>
                <w:b/>
                <w:color w:val="FFFFFF"/>
                <w:sz w:val="18"/>
                <w:rtl/>
              </w:rPr>
              <w:t>المكوّن</w:t>
            </w:r>
          </w:p>
        </w:tc>
        <w:tc>
          <w:tcPr>
            <w:tcW w:w="5159" w:type="dxa"/>
            <w:shd w:val="clear" w:color="auto" w:fill="090E28"/>
            <w:tcMar>
              <w:top w:w="90" w:type="dxa"/>
              <w:left w:w="100" w:type="dxa"/>
              <w:bottom w:w="90" w:type="dxa"/>
              <w:right w:w="100" w:type="dxa"/>
            </w:tcMar>
            <w:vAlign w:val="center"/>
          </w:tcPr>
          <w:p w:rsidR="00E6208C" w:rsidRDefault="00000000" w:rsidP="00783310">
            <w:pPr>
              <w:bidi/>
              <w:rPr>
                <w:rFonts w:hint="eastAsia"/>
              </w:rPr>
            </w:pPr>
            <w:r>
              <w:rPr>
                <w:rFonts w:ascii="Noto Kufi Arabic" w:hAnsi="Noto Kufi Arabic" w:cs="Noto Kufi Arabic"/>
                <w:b/>
                <w:color w:val="FFFFFF"/>
                <w:sz w:val="18"/>
                <w:rtl/>
              </w:rPr>
              <w:t>وظيفته</w:t>
            </w:r>
          </w:p>
        </w:tc>
      </w:tr>
      <w:tr w:rsidR="00E6208C">
        <w:trPr>
          <w:jc w:val="center"/>
        </w:trPr>
        <w:tc>
          <w:tcPr>
            <w:tcW w:w="3402"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App</w:t>
            </w:r>
          </w:p>
        </w:tc>
        <w:tc>
          <w:tcPr>
            <w:tcW w:w="6520"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يتحكم في الجهة الحالية والمحطة الحالية ويعرض الرأس والتنقل.</w:t>
            </w:r>
          </w:p>
        </w:tc>
      </w:tr>
      <w:tr w:rsidR="00E6208C">
        <w:trPr>
          <w:jc w:val="center"/>
        </w:trPr>
        <w:tc>
          <w:tcPr>
            <w:tcW w:w="3402"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StagePre</w:t>
            </w:r>
          </w:p>
        </w:tc>
        <w:tc>
          <w:tcPr>
            <w:tcW w:w="6520"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محاكاة QR والحقل المقفل والنتيجة القبلية والثقة.</w:t>
            </w:r>
          </w:p>
        </w:tc>
      </w:tr>
      <w:tr w:rsidR="00E6208C">
        <w:trPr>
          <w:jc w:val="center"/>
        </w:trPr>
        <w:tc>
          <w:tcPr>
            <w:tcW w:w="3402"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StageLive</w:t>
            </w:r>
          </w:p>
        </w:tc>
        <w:tc>
          <w:tcPr>
            <w:tcW w:w="6520"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محاكاة مقاييس حية وخط زمني وسجل xAPI.</w:t>
            </w:r>
          </w:p>
        </w:tc>
      </w:tr>
      <w:tr w:rsidR="00E6208C">
        <w:trPr>
          <w:jc w:val="center"/>
        </w:trPr>
        <w:tc>
          <w:tcPr>
            <w:tcW w:w="3402"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StagePost</w:t>
            </w:r>
          </w:p>
        </w:tc>
        <w:tc>
          <w:tcPr>
            <w:tcW w:w="6520"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المقارنة البعدية للمعرفة والثقة.</w:t>
            </w:r>
          </w:p>
        </w:tc>
      </w:tr>
      <w:tr w:rsidR="00E6208C">
        <w:trPr>
          <w:jc w:val="center"/>
        </w:trPr>
        <w:tc>
          <w:tcPr>
            <w:tcW w:w="3402"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StageReport</w:t>
            </w:r>
          </w:p>
        </w:tc>
        <w:tc>
          <w:tcPr>
            <w:tcW w:w="6520"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تقرير الدفعة والفرد وحكم الاجتياز.</w:t>
            </w:r>
          </w:p>
        </w:tc>
      </w:tr>
      <w:tr w:rsidR="00E6208C">
        <w:trPr>
          <w:jc w:val="center"/>
        </w:trPr>
        <w:tc>
          <w:tcPr>
            <w:tcW w:w="3402"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StageCert</w:t>
            </w:r>
          </w:p>
        </w:tc>
        <w:tc>
          <w:tcPr>
            <w:tcW w:w="6520"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شكل الشهادة ورمز التحقق.</w:t>
            </w:r>
          </w:p>
        </w:tc>
      </w:tr>
      <w:tr w:rsidR="00E6208C">
        <w:trPr>
          <w:jc w:val="center"/>
        </w:trPr>
        <w:tc>
          <w:tcPr>
            <w:tcW w:w="3402"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Panel / Stat / Gauge / Ring</w:t>
            </w:r>
          </w:p>
        </w:tc>
        <w:tc>
          <w:tcPr>
            <w:tcW w:w="6520"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مكوّنات صغيرة لإعادة استخدام شكل البطاقات والمؤشرات.</w:t>
            </w:r>
          </w:p>
        </w:tc>
      </w:tr>
      <w:tr w:rsidR="00E6208C">
        <w:trPr>
          <w:jc w:val="center"/>
        </w:trPr>
        <w:tc>
          <w:tcPr>
            <w:tcW w:w="3402"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FakeQR</w:t>
            </w:r>
          </w:p>
        </w:tc>
        <w:tc>
          <w:tcPr>
            <w:tcW w:w="6520"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يرسم شكلاً شبيهاً بـQR؛ لا يولد رمزاً صالحاً.</w:t>
            </w:r>
          </w:p>
        </w:tc>
      </w:tr>
    </w:tbl>
    <w:p w:rsidR="00E6208C" w:rsidRDefault="00E6208C" w:rsidP="00783310">
      <w:pPr>
        <w:spacing w:after="20"/>
        <w:rPr>
          <w:rFonts w:hint="eastAsia"/>
        </w:rPr>
      </w:pPr>
    </w:p>
    <w:p w:rsidR="00E6208C" w:rsidRDefault="00000000" w:rsidP="00783310">
      <w:pPr>
        <w:keepNext/>
        <w:pBdr>
          <w:bottom w:val="single" w:sz="16" w:space="2" w:color="7B3FF2"/>
        </w:pBdr>
        <w:bidi/>
        <w:spacing w:before="140" w:after="80"/>
        <w:rPr>
          <w:rFonts w:hint="eastAsia"/>
        </w:rPr>
      </w:pPr>
      <w:r>
        <w:rPr>
          <w:rFonts w:ascii="Noto Kufi Arabic" w:hAnsi="Noto Kufi Arabic" w:cs="Noto Kufi Arabic"/>
          <w:b/>
          <w:color w:val="090E28"/>
          <w:sz w:val="25"/>
          <w:rtl/>
        </w:rPr>
        <w:t>9.2 — React state</w:t>
      </w:r>
    </w:p>
    <w:p w:rsidR="00E6208C" w:rsidRDefault="00000000" w:rsidP="00783310">
      <w:pPr>
        <w:bidi/>
        <w:spacing w:after="40" w:line="293" w:lineRule="auto"/>
        <w:rPr>
          <w:rFonts w:hint="eastAsia"/>
        </w:rPr>
      </w:pPr>
      <w:r>
        <w:rPr>
          <w:color w:val="667085"/>
          <w:sz w:val="19"/>
          <w:rtl/>
        </w:rPr>
        <w:t>مقطع من App:</w:t>
      </w:r>
    </w:p>
    <w:tbl>
      <w:tblPr>
        <w:tblW w:w="0" w:type="auto"/>
        <w:jc w:val="center"/>
        <w:tblLayout w:type="fixed"/>
        <w:tblLook w:val="04A0" w:firstRow="1" w:lastRow="0" w:firstColumn="1" w:lastColumn="0" w:noHBand="0" w:noVBand="1"/>
      </w:tblPr>
      <w:tblGrid>
        <w:gridCol w:w="10318"/>
      </w:tblGrid>
      <w:tr w:rsidR="00E6208C">
        <w:trPr>
          <w:jc w:val="center"/>
        </w:trPr>
        <w:tc>
          <w:tcPr>
            <w:tcW w:w="10318" w:type="dxa"/>
            <w:shd w:val="clear" w:color="auto" w:fill="0D1330"/>
            <w:tcMar>
              <w:top w:w="120" w:type="dxa"/>
              <w:left w:w="150" w:type="dxa"/>
              <w:bottom w:w="120" w:type="dxa"/>
              <w:right w:w="150" w:type="dxa"/>
            </w:tcMar>
          </w:tcPr>
          <w:p w:rsidR="00E6208C" w:rsidRDefault="00000000" w:rsidP="00783310">
            <w:pPr>
              <w:spacing w:after="0" w:line="240" w:lineRule="auto"/>
              <w:rPr>
                <w:rFonts w:hint="eastAsia"/>
              </w:rPr>
            </w:pPr>
            <w:r>
              <w:rPr>
                <w:rFonts w:ascii="DejaVu Sans Mono" w:hAnsi="DejaVu Sans Mono" w:cs="DejaVu Sans Mono"/>
                <w:color w:val="E8EAF6"/>
                <w:sz w:val="16"/>
              </w:rPr>
              <w:t>const [stage, setStage] = useState(0);</w:t>
            </w:r>
            <w:r>
              <w:rPr>
                <w:rFonts w:ascii="DejaVu Sans Mono" w:hAnsi="DejaVu Sans Mono" w:cs="DejaVu Sans Mono"/>
                <w:color w:val="E8EAF6"/>
                <w:sz w:val="16"/>
              </w:rPr>
              <w:br/>
              <w:t>const [ti, setTi] = useState(0);</w:t>
            </w:r>
            <w:r>
              <w:rPr>
                <w:rFonts w:ascii="DejaVu Sans Mono" w:hAnsi="DejaVu Sans Mono" w:cs="DejaVu Sans Mono"/>
                <w:color w:val="E8EAF6"/>
                <w:sz w:val="16"/>
              </w:rPr>
              <w:br/>
              <w:t>const tenant = TENANTS[ti];</w:t>
            </w:r>
            <w:r>
              <w:rPr>
                <w:rFonts w:ascii="DejaVu Sans Mono" w:hAnsi="DejaVu Sans Mono" w:cs="DejaVu Sans Mono"/>
                <w:color w:val="E8EAF6"/>
                <w:sz w:val="16"/>
              </w:rPr>
              <w:br/>
              <w:t>const Body = [StagePre, StageLive, StagePost, StageReport, StageCert][stage];</w:t>
            </w:r>
          </w:p>
        </w:tc>
      </w:tr>
    </w:tbl>
    <w:p w:rsidR="00E6208C" w:rsidRDefault="00E6208C" w:rsidP="00783310">
      <w:pPr>
        <w:spacing w:after="0"/>
        <w:rPr>
          <w:rFonts w:hint="eastAsia"/>
        </w:rPr>
      </w:pPr>
    </w:p>
    <w:p w:rsidR="00E6208C" w:rsidRDefault="00000000" w:rsidP="00783310">
      <w:pPr>
        <w:bidi/>
        <w:spacing w:after="80" w:line="293" w:lineRule="auto"/>
        <w:rPr>
          <w:rFonts w:hint="eastAsia"/>
        </w:rPr>
      </w:pPr>
      <w:r>
        <w:rPr>
          <w:rFonts w:ascii="DejaVu Sans Mono" w:hAnsi="DejaVu Sans Mono" w:cs="DejaVu Sans Mono"/>
          <w:color w:val="7B3FF2"/>
          <w:sz w:val="20"/>
        </w:rPr>
        <w:t>‎stage‎</w:t>
      </w:r>
      <w:r>
        <w:rPr>
          <w:color w:val="171A28"/>
          <w:rtl/>
        </w:rPr>
        <w:t xml:space="preserve"> يحدد المحطة من 0 إلى 4، و</w:t>
      </w:r>
      <w:r>
        <w:rPr>
          <w:rFonts w:ascii="DejaVu Sans Mono" w:hAnsi="DejaVu Sans Mono" w:cs="DejaVu Sans Mono"/>
          <w:color w:val="7B3FF2"/>
          <w:sz w:val="20"/>
        </w:rPr>
        <w:t>‎ti‎</w:t>
      </w:r>
      <w:r>
        <w:rPr>
          <w:color w:val="171A28"/>
          <w:rtl/>
        </w:rPr>
        <w:t xml:space="preserve"> يحدد الجهة. تغييرهما يعيد رسم الشاشة فوراً. هذا مناسب للنموذج، لكن المنتج سيستخدم أيضاً المسارات والبيانات القادمة من الخادم.</w:t>
      </w:r>
    </w:p>
    <w:p w:rsidR="00E6208C" w:rsidRDefault="00000000" w:rsidP="00783310">
      <w:pPr>
        <w:keepNext/>
        <w:pBdr>
          <w:bottom w:val="single" w:sz="16" w:space="2" w:color="7B3FF2"/>
        </w:pBdr>
        <w:bidi/>
        <w:spacing w:before="140" w:after="80"/>
        <w:rPr>
          <w:rFonts w:hint="eastAsia"/>
        </w:rPr>
      </w:pPr>
      <w:r>
        <w:rPr>
          <w:rFonts w:ascii="Noto Kufi Arabic" w:hAnsi="Noto Kufi Arabic" w:cs="Noto Kufi Arabic"/>
          <w:b/>
          <w:color w:val="090E28"/>
          <w:sz w:val="25"/>
          <w:rtl/>
        </w:rPr>
        <w:lastRenderedPageBreak/>
        <w:t>9.3 — محاكاة الأداء اللحظي</w:t>
      </w:r>
    </w:p>
    <w:p w:rsidR="00E6208C" w:rsidRDefault="00000000" w:rsidP="00783310">
      <w:pPr>
        <w:bidi/>
        <w:spacing w:after="40" w:line="293" w:lineRule="auto"/>
        <w:rPr>
          <w:rFonts w:hint="eastAsia"/>
        </w:rPr>
      </w:pPr>
      <w:r>
        <w:rPr>
          <w:color w:val="667085"/>
          <w:sz w:val="19"/>
          <w:rtl/>
        </w:rPr>
        <w:t>الفكرة المختصرة:</w:t>
      </w:r>
    </w:p>
    <w:tbl>
      <w:tblPr>
        <w:tblW w:w="0" w:type="auto"/>
        <w:jc w:val="center"/>
        <w:tblLayout w:type="fixed"/>
        <w:tblLook w:val="04A0" w:firstRow="1" w:lastRow="0" w:firstColumn="1" w:lastColumn="0" w:noHBand="0" w:noVBand="1"/>
      </w:tblPr>
      <w:tblGrid>
        <w:gridCol w:w="10318"/>
      </w:tblGrid>
      <w:tr w:rsidR="00E6208C">
        <w:trPr>
          <w:jc w:val="center"/>
        </w:trPr>
        <w:tc>
          <w:tcPr>
            <w:tcW w:w="10318" w:type="dxa"/>
            <w:shd w:val="clear" w:color="auto" w:fill="0D1330"/>
            <w:tcMar>
              <w:top w:w="120" w:type="dxa"/>
              <w:left w:w="150" w:type="dxa"/>
              <w:bottom w:w="120" w:type="dxa"/>
              <w:right w:w="150" w:type="dxa"/>
            </w:tcMar>
          </w:tcPr>
          <w:p w:rsidR="00E6208C" w:rsidRDefault="00000000" w:rsidP="00783310">
            <w:pPr>
              <w:spacing w:after="0" w:line="240" w:lineRule="auto"/>
              <w:rPr>
                <w:rFonts w:hint="eastAsia"/>
              </w:rPr>
            </w:pPr>
            <w:r>
              <w:rPr>
                <w:rFonts w:ascii="DejaVu Sans Mono" w:hAnsi="DejaVu Sans Mono" w:cs="DejaVu Sans Mono"/>
                <w:color w:val="E8EAF6"/>
                <w:sz w:val="16"/>
              </w:rPr>
              <w:t>useEffect(() =&gt; {</w:t>
            </w:r>
            <w:r>
              <w:rPr>
                <w:rFonts w:ascii="DejaVu Sans Mono" w:hAnsi="DejaVu Sans Mono" w:cs="DejaVu Sans Mono"/>
                <w:color w:val="E8EAF6"/>
                <w:sz w:val="16"/>
              </w:rPr>
              <w:br/>
              <w:t xml:space="preserve">  const iv = setInterval(() =&gt; {</w:t>
            </w:r>
            <w:r>
              <w:rPr>
                <w:rFonts w:ascii="DejaVu Sans Mono" w:hAnsi="DejaVu Sans Mono" w:cs="DejaVu Sans Mono"/>
                <w:color w:val="E8EAF6"/>
                <w:sz w:val="16"/>
              </w:rPr>
              <w:br/>
              <w:t xml:space="preserve">    setRate(...Math.random()...);</w:t>
            </w:r>
            <w:r>
              <w:rPr>
                <w:rFonts w:ascii="DejaVu Sans Mono" w:hAnsi="DejaVu Sans Mono" w:cs="DejaVu Sans Mono"/>
                <w:color w:val="E8EAF6"/>
                <w:sz w:val="16"/>
              </w:rPr>
              <w:br/>
              <w:t xml:space="preserve">    setDepth(...Math.random()...);</w:t>
            </w:r>
            <w:r>
              <w:rPr>
                <w:rFonts w:ascii="DejaVu Sans Mono" w:hAnsi="DejaVu Sans Mono" w:cs="DejaVu Sans Mono"/>
                <w:color w:val="E8EAF6"/>
                <w:sz w:val="16"/>
              </w:rPr>
              <w:br/>
              <w:t xml:space="preserve">    setEvents(...);</w:t>
            </w:r>
            <w:r>
              <w:rPr>
                <w:rFonts w:ascii="DejaVu Sans Mono" w:hAnsi="DejaVu Sans Mono" w:cs="DejaVu Sans Mono"/>
                <w:color w:val="E8EAF6"/>
                <w:sz w:val="16"/>
              </w:rPr>
              <w:br/>
              <w:t xml:space="preserve">  }, 850);</w:t>
            </w:r>
            <w:r>
              <w:rPr>
                <w:rFonts w:ascii="DejaVu Sans Mono" w:hAnsi="DejaVu Sans Mono" w:cs="DejaVu Sans Mono"/>
                <w:color w:val="E8EAF6"/>
                <w:sz w:val="16"/>
              </w:rPr>
              <w:br/>
              <w:t xml:space="preserve">  return () =&gt; clearInterval(iv);</w:t>
            </w:r>
            <w:r>
              <w:rPr>
                <w:rFonts w:ascii="DejaVu Sans Mono" w:hAnsi="DejaVu Sans Mono" w:cs="DejaVu Sans Mono"/>
                <w:color w:val="E8EAF6"/>
                <w:sz w:val="16"/>
              </w:rPr>
              <w:br/>
              <w:t>}, []);</w:t>
            </w:r>
          </w:p>
        </w:tc>
      </w:tr>
    </w:tbl>
    <w:p w:rsidR="00E6208C" w:rsidRDefault="00E6208C" w:rsidP="00783310">
      <w:pPr>
        <w:spacing w:after="0"/>
        <w:rPr>
          <w:rFonts w:hint="eastAsia"/>
        </w:rPr>
      </w:pPr>
    </w:p>
    <w:p w:rsidR="00E6208C" w:rsidRDefault="00000000" w:rsidP="00783310">
      <w:pPr>
        <w:bidi/>
        <w:spacing w:after="80" w:line="293" w:lineRule="auto"/>
        <w:rPr>
          <w:rFonts w:hint="eastAsia"/>
        </w:rPr>
      </w:pPr>
      <w:r>
        <w:rPr>
          <w:color w:val="171A28"/>
          <w:rtl/>
        </w:rPr>
        <w:t xml:space="preserve">القيم تتحرك عشوائياً لتبدو حية. في الإنتاج لا نستخدم </w:t>
      </w:r>
      <w:r>
        <w:rPr>
          <w:rFonts w:ascii="DejaVu Sans Mono" w:hAnsi="DejaVu Sans Mono" w:cs="DejaVu Sans Mono"/>
          <w:color w:val="7B3FF2"/>
          <w:sz w:val="20"/>
        </w:rPr>
        <w:t>‎Math.random()‎</w:t>
      </w:r>
      <w:r>
        <w:rPr>
          <w:color w:val="171A28"/>
          <w:rtl/>
        </w:rPr>
        <w:t>؛ بل نستقبل أحداثاً حقيقية من API أو قناة Realtime، ونحسب المؤشرات منها.</w:t>
      </w:r>
    </w:p>
    <w:p w:rsidR="00E6208C" w:rsidRDefault="00000000" w:rsidP="00783310">
      <w:pPr>
        <w:keepNext/>
        <w:pBdr>
          <w:bottom w:val="single" w:sz="16" w:space="2" w:color="7B3FF2"/>
        </w:pBdr>
        <w:bidi/>
        <w:spacing w:before="140" w:after="80"/>
        <w:rPr>
          <w:rFonts w:hint="eastAsia"/>
        </w:rPr>
      </w:pPr>
      <w:r>
        <w:rPr>
          <w:rFonts w:ascii="Noto Kufi Arabic" w:hAnsi="Noto Kufi Arabic" w:cs="Noto Kufi Arabic"/>
          <w:b/>
          <w:color w:val="090E28"/>
          <w:sz w:val="25"/>
          <w:rtl/>
        </w:rPr>
        <w:t>9.4 — البيانات الثابتة</w:t>
      </w:r>
    </w:p>
    <w:p w:rsidR="00E6208C" w:rsidRDefault="00000000" w:rsidP="00783310">
      <w:pPr>
        <w:bidi/>
        <w:spacing w:after="40" w:line="293" w:lineRule="auto"/>
        <w:rPr>
          <w:rFonts w:hint="eastAsia"/>
        </w:rPr>
      </w:pPr>
      <w:r>
        <w:rPr>
          <w:color w:val="667085"/>
          <w:sz w:val="19"/>
          <w:rtl/>
        </w:rPr>
        <w:t>أمثلة:</w:t>
      </w:r>
    </w:p>
    <w:tbl>
      <w:tblPr>
        <w:tblW w:w="0" w:type="auto"/>
        <w:jc w:val="center"/>
        <w:tblLayout w:type="fixed"/>
        <w:tblLook w:val="04A0" w:firstRow="1" w:lastRow="0" w:firstColumn="1" w:lastColumn="0" w:noHBand="0" w:noVBand="1"/>
      </w:tblPr>
      <w:tblGrid>
        <w:gridCol w:w="10318"/>
      </w:tblGrid>
      <w:tr w:rsidR="00E6208C">
        <w:trPr>
          <w:jc w:val="center"/>
        </w:trPr>
        <w:tc>
          <w:tcPr>
            <w:tcW w:w="10318" w:type="dxa"/>
            <w:shd w:val="clear" w:color="auto" w:fill="0D1330"/>
            <w:tcMar>
              <w:top w:w="120" w:type="dxa"/>
              <w:left w:w="150" w:type="dxa"/>
              <w:bottom w:w="120" w:type="dxa"/>
              <w:right w:w="150" w:type="dxa"/>
            </w:tcMar>
          </w:tcPr>
          <w:p w:rsidR="00E6208C" w:rsidRDefault="00000000" w:rsidP="00783310">
            <w:pPr>
              <w:spacing w:after="0" w:line="240" w:lineRule="auto"/>
              <w:rPr>
                <w:rFonts w:hint="eastAsia"/>
              </w:rPr>
            </w:pPr>
            <w:r>
              <w:rPr>
                <w:rFonts w:ascii="DejaVu Sans Mono" w:hAnsi="DejaVu Sans Mono" w:cs="DejaVu Sans Mono"/>
                <w:color w:val="E8EAF6"/>
                <w:sz w:val="16"/>
              </w:rPr>
              <w:t>const TRAINEE = { name: "نورة...", code: "AMD-7K9FQ" };</w:t>
            </w:r>
            <w:r>
              <w:rPr>
                <w:rFonts w:ascii="DejaVu Sans Mono" w:hAnsi="DejaVu Sans Mono" w:cs="DejaVu Sans Mono"/>
                <w:color w:val="E8EAF6"/>
                <w:sz w:val="16"/>
              </w:rPr>
              <w:br/>
              <w:t>const IND = { preKnow: 7, postKnow: 9, ... };</w:t>
            </w:r>
            <w:r>
              <w:rPr>
                <w:rFonts w:ascii="DejaVu Sans Mono" w:hAnsi="DejaVu Sans Mono" w:cs="DejaVu Sans Mono"/>
                <w:color w:val="E8EAF6"/>
                <w:sz w:val="16"/>
              </w:rPr>
              <w:br/>
              <w:t>const COHORT = { nPre: 12, nPost: 7, minPre: 5, minPost: 8, ... };</w:t>
            </w:r>
          </w:p>
        </w:tc>
      </w:tr>
    </w:tbl>
    <w:p w:rsidR="00E6208C" w:rsidRDefault="00E6208C" w:rsidP="00783310">
      <w:pPr>
        <w:spacing w:after="0"/>
        <w:rPr>
          <w:rFonts w:hint="eastAsia"/>
        </w:rPr>
      </w:pPr>
    </w:p>
    <w:p w:rsidR="00E6208C" w:rsidRDefault="00000000" w:rsidP="00783310">
      <w:pPr>
        <w:bidi/>
        <w:spacing w:after="80" w:line="293" w:lineRule="auto"/>
        <w:rPr>
          <w:rFonts w:hint="eastAsia"/>
        </w:rPr>
      </w:pPr>
      <w:r>
        <w:rPr>
          <w:color w:val="171A28"/>
          <w:rtl/>
        </w:rPr>
        <w:t>هذه بيانات عرض داخل الملف. عند البناء تُستبدل باستعلامات Supabase ونتائج محرك الأثر. لا ينبغي تركها كقيم احتياطية في الإنتاج حتى لا تظهر بيانات وهمية للمستخدم.</w:t>
      </w:r>
    </w:p>
    <w:p w:rsidR="00E6208C" w:rsidRDefault="00000000" w:rsidP="00783310">
      <w:pPr>
        <w:keepNext/>
        <w:pBdr>
          <w:bottom w:val="single" w:sz="16" w:space="2" w:color="7B3FF2"/>
        </w:pBdr>
        <w:bidi/>
        <w:spacing w:before="140" w:after="80"/>
        <w:rPr>
          <w:rFonts w:hint="eastAsia"/>
        </w:rPr>
      </w:pPr>
      <w:r>
        <w:rPr>
          <w:rFonts w:ascii="Noto Kufi Arabic" w:hAnsi="Noto Kufi Arabic" w:cs="Noto Kufi Arabic"/>
          <w:b/>
          <w:color w:val="090E28"/>
          <w:sz w:val="25"/>
          <w:rtl/>
        </w:rPr>
        <w:t>9.5 — ما الذي يمكن إعادة استخدامه؟</w:t>
      </w:r>
    </w:p>
    <w:p w:rsidR="00E6208C" w:rsidRDefault="00000000" w:rsidP="00783310">
      <w:pPr>
        <w:bidi/>
        <w:spacing w:after="80" w:line="293" w:lineRule="auto"/>
        <w:rPr>
          <w:rFonts w:hint="eastAsia"/>
        </w:rPr>
      </w:pPr>
      <w:r>
        <w:rPr>
          <w:b/>
          <w:color w:val="7B3FF2"/>
          <w:rtl/>
        </w:rPr>
        <w:t xml:space="preserve">• </w:t>
      </w:r>
      <w:r>
        <w:rPr>
          <w:color w:val="171A28"/>
          <w:rtl/>
        </w:rPr>
        <w:t>تقسيم الرحلة إلى خمس محطات.</w:t>
      </w:r>
    </w:p>
    <w:p w:rsidR="00E6208C" w:rsidRDefault="00000000" w:rsidP="00783310">
      <w:pPr>
        <w:bidi/>
        <w:spacing w:after="80" w:line="293" w:lineRule="auto"/>
        <w:rPr>
          <w:rFonts w:hint="eastAsia"/>
        </w:rPr>
      </w:pPr>
      <w:r>
        <w:rPr>
          <w:b/>
          <w:color w:val="7B3FF2"/>
          <w:rtl/>
        </w:rPr>
        <w:t xml:space="preserve">• </w:t>
      </w:r>
      <w:r>
        <w:rPr>
          <w:color w:val="171A28"/>
          <w:rtl/>
        </w:rPr>
        <w:t>نظام المكوّنات الصغيرة والبطاقات والمؤشرات.</w:t>
      </w:r>
    </w:p>
    <w:p w:rsidR="00E6208C" w:rsidRDefault="00000000" w:rsidP="00783310">
      <w:pPr>
        <w:bidi/>
        <w:spacing w:after="80" w:line="293" w:lineRule="auto"/>
        <w:rPr>
          <w:rFonts w:hint="eastAsia"/>
        </w:rPr>
      </w:pPr>
      <w:r>
        <w:rPr>
          <w:b/>
          <w:color w:val="7B3FF2"/>
          <w:rtl/>
        </w:rPr>
        <w:t xml:space="preserve">• </w:t>
      </w:r>
      <w:r>
        <w:rPr>
          <w:color w:val="171A28"/>
          <w:rtl/>
        </w:rPr>
        <w:t>لغة التقرير: رفع الأضعف وضغط التشتت.</w:t>
      </w:r>
    </w:p>
    <w:p w:rsidR="00E6208C" w:rsidRDefault="00000000" w:rsidP="00783310">
      <w:pPr>
        <w:bidi/>
        <w:spacing w:after="80" w:line="293" w:lineRule="auto"/>
        <w:rPr>
          <w:rFonts w:hint="eastAsia"/>
        </w:rPr>
      </w:pPr>
      <w:r>
        <w:rPr>
          <w:b/>
          <w:color w:val="7B3FF2"/>
          <w:rtl/>
        </w:rPr>
        <w:t xml:space="preserve">• </w:t>
      </w:r>
      <w:r>
        <w:rPr>
          <w:color w:val="171A28"/>
          <w:rtl/>
        </w:rPr>
        <w:t>White-label وتغيير اللون والاسم.</w:t>
      </w:r>
    </w:p>
    <w:p w:rsidR="00E6208C" w:rsidRDefault="00000000" w:rsidP="00783310">
      <w:pPr>
        <w:bidi/>
        <w:spacing w:after="80" w:line="293" w:lineRule="auto"/>
        <w:rPr>
          <w:rFonts w:hint="eastAsia"/>
        </w:rPr>
      </w:pPr>
      <w:r>
        <w:rPr>
          <w:b/>
          <w:color w:val="7B3FF2"/>
          <w:rtl/>
        </w:rPr>
        <w:t xml:space="preserve">• </w:t>
      </w:r>
      <w:r>
        <w:rPr>
          <w:color w:val="171A28"/>
          <w:rtl/>
        </w:rPr>
        <w:t>الرسوم Recharts بعد ربطها ببيانات حقيقية.</w:t>
      </w:r>
    </w:p>
    <w:p w:rsidR="00E6208C" w:rsidRDefault="00000000" w:rsidP="00783310">
      <w:pPr>
        <w:keepNext/>
        <w:pBdr>
          <w:bottom w:val="single" w:sz="16" w:space="2" w:color="7B3FF2"/>
        </w:pBdr>
        <w:bidi/>
        <w:spacing w:before="140" w:after="80"/>
        <w:rPr>
          <w:rFonts w:hint="eastAsia"/>
        </w:rPr>
      </w:pPr>
      <w:r>
        <w:rPr>
          <w:rFonts w:ascii="Noto Kufi Arabic" w:hAnsi="Noto Kufi Arabic" w:cs="Noto Kufi Arabic"/>
          <w:b/>
          <w:color w:val="090E28"/>
          <w:sz w:val="25"/>
          <w:rtl/>
        </w:rPr>
        <w:t>9.6 — ما الذي يجب استبداله؟</w:t>
      </w:r>
    </w:p>
    <w:p w:rsidR="00E6208C" w:rsidRDefault="00000000" w:rsidP="00783310">
      <w:pPr>
        <w:bidi/>
        <w:spacing w:after="80" w:line="293" w:lineRule="auto"/>
        <w:rPr>
          <w:rFonts w:hint="eastAsia"/>
        </w:rPr>
      </w:pPr>
      <w:r>
        <w:rPr>
          <w:b/>
          <w:color w:val="7B3FF2"/>
          <w:rtl/>
        </w:rPr>
        <w:t xml:space="preserve">• </w:t>
      </w:r>
      <w:r>
        <w:rPr>
          <w:color w:val="171A28"/>
          <w:rtl/>
        </w:rPr>
        <w:t>FakeQR بمكتبة QR حقيقية على الخادم.</w:t>
      </w:r>
    </w:p>
    <w:p w:rsidR="00E6208C" w:rsidRDefault="00000000" w:rsidP="00783310">
      <w:pPr>
        <w:bidi/>
        <w:spacing w:after="80" w:line="293" w:lineRule="auto"/>
        <w:rPr>
          <w:rFonts w:hint="eastAsia"/>
        </w:rPr>
      </w:pPr>
      <w:r>
        <w:rPr>
          <w:b/>
          <w:color w:val="7B3FF2"/>
          <w:rtl/>
        </w:rPr>
        <w:t xml:space="preserve">• </w:t>
      </w:r>
      <w:r>
        <w:rPr>
          <w:color w:val="171A28"/>
          <w:rtl/>
        </w:rPr>
        <w:t>البيانات الثابتة باستعلامات قاعدة البيانات.</w:t>
      </w:r>
    </w:p>
    <w:p w:rsidR="00E6208C" w:rsidRDefault="00000000" w:rsidP="00783310">
      <w:pPr>
        <w:bidi/>
        <w:spacing w:after="80" w:line="293" w:lineRule="auto"/>
        <w:rPr>
          <w:rFonts w:hint="eastAsia"/>
        </w:rPr>
      </w:pPr>
      <w:r>
        <w:rPr>
          <w:b/>
          <w:color w:val="7B3FF2"/>
          <w:rtl/>
        </w:rPr>
        <w:t xml:space="preserve">• </w:t>
      </w:r>
      <w:r>
        <w:rPr>
          <w:color w:val="171A28"/>
          <w:rtl/>
        </w:rPr>
        <w:t>المحاكاة العشوائية بأحداث AmadXR.</w:t>
      </w:r>
    </w:p>
    <w:p w:rsidR="00E6208C" w:rsidRDefault="00000000" w:rsidP="00783310">
      <w:pPr>
        <w:bidi/>
        <w:spacing w:after="80" w:line="293" w:lineRule="auto"/>
        <w:rPr>
          <w:rFonts w:hint="eastAsia"/>
        </w:rPr>
      </w:pPr>
      <w:r>
        <w:rPr>
          <w:b/>
          <w:color w:val="7B3FF2"/>
          <w:rtl/>
        </w:rPr>
        <w:t xml:space="preserve">• </w:t>
      </w:r>
      <w:r>
        <w:rPr>
          <w:color w:val="171A28"/>
          <w:rtl/>
        </w:rPr>
        <w:t>inline styles بنظام Tailwind/design system منظم.</w:t>
      </w:r>
    </w:p>
    <w:p w:rsidR="00E6208C" w:rsidRDefault="00000000" w:rsidP="00783310">
      <w:pPr>
        <w:bidi/>
        <w:spacing w:after="80" w:line="293" w:lineRule="auto"/>
        <w:rPr>
          <w:rFonts w:hint="eastAsia"/>
        </w:rPr>
      </w:pPr>
      <w:r>
        <w:rPr>
          <w:b/>
          <w:color w:val="7B3FF2"/>
          <w:rtl/>
        </w:rPr>
        <w:t xml:space="preserve">• </w:t>
      </w:r>
      <w:r>
        <w:rPr>
          <w:color w:val="171A28"/>
          <w:rtl/>
        </w:rPr>
        <w:t>صفحة واحدة بحيدة بمسارات Next.js وصلاحيات Auth/RLS.</w:t>
      </w:r>
    </w:p>
    <w:p w:rsidR="00E6208C" w:rsidRDefault="00000000" w:rsidP="00783310">
      <w:pPr>
        <w:keepNext/>
        <w:shd w:val="clear" w:color="auto" w:fill="090E28"/>
        <w:bidi/>
        <w:spacing w:before="160" w:after="160"/>
        <w:rPr>
          <w:rFonts w:hint="eastAsia"/>
        </w:rPr>
      </w:pPr>
      <w:r>
        <w:rPr>
          <w:rFonts w:ascii="Noto Kufi Arabic" w:hAnsi="Noto Kufi Arabic" w:cs="Noto Kufi Arabic"/>
          <w:b/>
          <w:color w:val="FFFFFF"/>
          <w:sz w:val="30"/>
          <w:rtl/>
        </w:rPr>
        <w:lastRenderedPageBreak/>
        <w:t>10 · خارطة الطريق ومعايير القبول</w:t>
      </w:r>
    </w:p>
    <w:p w:rsidR="00E6208C" w:rsidRDefault="00000000" w:rsidP="00783310">
      <w:pPr>
        <w:bidi/>
        <w:rPr>
          <w:rFonts w:hint="eastAsia"/>
        </w:rPr>
      </w:pPr>
      <w:r>
        <w:rPr>
          <w:noProof/>
        </w:rPr>
        <w:drawing>
          <wp:inline distT="0" distB="0" distL="0" distR="0">
            <wp:extent cx="6263999" cy="35004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oadmap.png"/>
                    <pic:cNvPicPr/>
                  </pic:nvPicPr>
                  <pic:blipFill>
                    <a:blip r:embed="rId15"/>
                    <a:stretch>
                      <a:fillRect/>
                    </a:stretch>
                  </pic:blipFill>
                  <pic:spPr>
                    <a:xfrm>
                      <a:off x="0" y="0"/>
                      <a:ext cx="6263999" cy="3500470"/>
                    </a:xfrm>
                    <a:prstGeom prst="rect">
                      <a:avLst/>
                    </a:prstGeom>
                  </pic:spPr>
                </pic:pic>
              </a:graphicData>
            </a:graphic>
          </wp:inline>
        </w:drawing>
      </w:r>
    </w:p>
    <w:p w:rsidR="00E6208C" w:rsidRDefault="00000000" w:rsidP="00783310">
      <w:pPr>
        <w:bidi/>
        <w:spacing w:after="100"/>
        <w:rPr>
          <w:rFonts w:hint="eastAsia"/>
        </w:rPr>
      </w:pPr>
      <w:r>
        <w:rPr>
          <w:color w:val="667085"/>
          <w:sz w:val="17"/>
          <w:rtl/>
        </w:rPr>
        <w:t>الشكل 7 — المراحل الثماني على 12 أسبوعاً.</w:t>
      </w:r>
    </w:p>
    <w:tbl>
      <w:tblPr>
        <w:tblStyle w:val="TableGrid"/>
        <w:tblW w:w="0" w:type="auto"/>
        <w:jc w:val="center"/>
        <w:tblLayout w:type="fixed"/>
        <w:tblLook w:val="04A0" w:firstRow="1" w:lastRow="0" w:firstColumn="1" w:lastColumn="0" w:noHBand="0" w:noVBand="1"/>
      </w:tblPr>
      <w:tblGrid>
        <w:gridCol w:w="2579"/>
        <w:gridCol w:w="2579"/>
        <w:gridCol w:w="3685"/>
        <w:gridCol w:w="3118"/>
      </w:tblGrid>
      <w:tr w:rsidR="00E6208C">
        <w:trPr>
          <w:tblHeader/>
          <w:jc w:val="center"/>
        </w:trPr>
        <w:tc>
          <w:tcPr>
            <w:tcW w:w="2579" w:type="dxa"/>
            <w:shd w:val="clear" w:color="auto" w:fill="090E28"/>
            <w:tcMar>
              <w:top w:w="90" w:type="dxa"/>
              <w:left w:w="100" w:type="dxa"/>
              <w:bottom w:w="90" w:type="dxa"/>
              <w:right w:w="100" w:type="dxa"/>
            </w:tcMar>
            <w:vAlign w:val="center"/>
          </w:tcPr>
          <w:p w:rsidR="00E6208C" w:rsidRDefault="00000000" w:rsidP="00783310">
            <w:pPr>
              <w:bidi/>
              <w:rPr>
                <w:rFonts w:hint="eastAsia"/>
              </w:rPr>
            </w:pPr>
            <w:r>
              <w:rPr>
                <w:rFonts w:ascii="Noto Kufi Arabic" w:hAnsi="Noto Kufi Arabic" w:cs="Noto Kufi Arabic"/>
                <w:b/>
                <w:color w:val="FFFFFF"/>
                <w:sz w:val="16"/>
                <w:rtl/>
              </w:rPr>
              <w:t>المرحلة</w:t>
            </w:r>
          </w:p>
        </w:tc>
        <w:tc>
          <w:tcPr>
            <w:tcW w:w="2579" w:type="dxa"/>
            <w:shd w:val="clear" w:color="auto" w:fill="090E28"/>
            <w:tcMar>
              <w:top w:w="90" w:type="dxa"/>
              <w:left w:w="100" w:type="dxa"/>
              <w:bottom w:w="90" w:type="dxa"/>
              <w:right w:w="100" w:type="dxa"/>
            </w:tcMar>
            <w:vAlign w:val="center"/>
          </w:tcPr>
          <w:p w:rsidR="00E6208C" w:rsidRDefault="00000000" w:rsidP="00783310">
            <w:pPr>
              <w:bidi/>
              <w:rPr>
                <w:rFonts w:hint="eastAsia"/>
              </w:rPr>
            </w:pPr>
            <w:r>
              <w:rPr>
                <w:rFonts w:ascii="Noto Kufi Arabic" w:hAnsi="Noto Kufi Arabic" w:cs="Noto Kufi Arabic"/>
                <w:b/>
                <w:color w:val="FFFFFF"/>
                <w:sz w:val="16"/>
                <w:rtl/>
              </w:rPr>
              <w:t>المدة</w:t>
            </w:r>
          </w:p>
        </w:tc>
        <w:tc>
          <w:tcPr>
            <w:tcW w:w="2579" w:type="dxa"/>
            <w:shd w:val="clear" w:color="auto" w:fill="090E28"/>
            <w:tcMar>
              <w:top w:w="90" w:type="dxa"/>
              <w:left w:w="100" w:type="dxa"/>
              <w:bottom w:w="90" w:type="dxa"/>
              <w:right w:w="100" w:type="dxa"/>
            </w:tcMar>
            <w:vAlign w:val="center"/>
          </w:tcPr>
          <w:p w:rsidR="00E6208C" w:rsidRDefault="00000000" w:rsidP="00783310">
            <w:pPr>
              <w:bidi/>
              <w:rPr>
                <w:rFonts w:hint="eastAsia"/>
              </w:rPr>
            </w:pPr>
            <w:r>
              <w:rPr>
                <w:rFonts w:ascii="Noto Kufi Arabic" w:hAnsi="Noto Kufi Arabic" w:cs="Noto Kufi Arabic"/>
                <w:b/>
                <w:color w:val="FFFFFF"/>
                <w:sz w:val="16"/>
                <w:rtl/>
              </w:rPr>
              <w:t>المخرج</w:t>
            </w:r>
          </w:p>
        </w:tc>
        <w:tc>
          <w:tcPr>
            <w:tcW w:w="2579" w:type="dxa"/>
            <w:shd w:val="clear" w:color="auto" w:fill="090E28"/>
            <w:tcMar>
              <w:top w:w="90" w:type="dxa"/>
              <w:left w:w="100" w:type="dxa"/>
              <w:bottom w:w="90" w:type="dxa"/>
              <w:right w:w="100" w:type="dxa"/>
            </w:tcMar>
            <w:vAlign w:val="center"/>
          </w:tcPr>
          <w:p w:rsidR="00E6208C" w:rsidRDefault="00000000" w:rsidP="00783310">
            <w:pPr>
              <w:bidi/>
              <w:rPr>
                <w:rFonts w:hint="eastAsia"/>
              </w:rPr>
            </w:pPr>
            <w:r>
              <w:rPr>
                <w:rFonts w:ascii="Noto Kufi Arabic" w:hAnsi="Noto Kufi Arabic" w:cs="Noto Kufi Arabic"/>
                <w:b/>
                <w:color w:val="FFFFFF"/>
                <w:sz w:val="16"/>
                <w:rtl/>
              </w:rPr>
              <w:t>معيار القبول</w:t>
            </w:r>
          </w:p>
        </w:tc>
      </w:tr>
      <w:tr w:rsidR="00E6208C">
        <w:trPr>
          <w:jc w:val="center"/>
        </w:trPr>
        <w:tc>
          <w:tcPr>
            <w:tcW w:w="1417"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6"/>
                <w:rtl/>
              </w:rPr>
              <w:t>0</w:t>
            </w:r>
          </w:p>
        </w:tc>
        <w:tc>
          <w:tcPr>
            <w:tcW w:w="1701"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6"/>
                <w:rtl/>
              </w:rPr>
              <w:t>الأسبوع 1</w:t>
            </w:r>
          </w:p>
        </w:tc>
        <w:tc>
          <w:tcPr>
            <w:tcW w:w="3685"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6"/>
                <w:rtl/>
              </w:rPr>
              <w:t>Repo + Supabase + Vercel + Domain + صفحة عربية</w:t>
            </w:r>
          </w:p>
        </w:tc>
        <w:tc>
          <w:tcPr>
            <w:tcW w:w="3118"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6"/>
                <w:rtl/>
              </w:rPr>
              <w:t>صفحة على الدومين تعمل على iPhone/Safari.</w:t>
            </w:r>
          </w:p>
        </w:tc>
      </w:tr>
      <w:tr w:rsidR="00E6208C">
        <w:trPr>
          <w:jc w:val="center"/>
        </w:trPr>
        <w:tc>
          <w:tcPr>
            <w:tcW w:w="1417"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6"/>
                <w:rtl/>
              </w:rPr>
              <w:t>1</w:t>
            </w:r>
          </w:p>
        </w:tc>
        <w:tc>
          <w:tcPr>
            <w:tcW w:w="1701"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6"/>
                <w:rtl/>
              </w:rPr>
              <w:t>2–3</w:t>
            </w:r>
          </w:p>
        </w:tc>
        <w:tc>
          <w:tcPr>
            <w:tcW w:w="3685"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6"/>
                <w:rtl/>
              </w:rPr>
              <w:t>Schema + RLS tests + Auth + Organizations</w:t>
            </w:r>
          </w:p>
        </w:tc>
        <w:tc>
          <w:tcPr>
            <w:tcW w:w="3118"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6"/>
                <w:rtl/>
              </w:rPr>
              <w:t>مستخدمان في جهتين لا يريان بيانات بعضهما.</w:t>
            </w:r>
          </w:p>
        </w:tc>
      </w:tr>
      <w:tr w:rsidR="00E6208C">
        <w:trPr>
          <w:jc w:val="center"/>
        </w:trPr>
        <w:tc>
          <w:tcPr>
            <w:tcW w:w="1417"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6"/>
                <w:rtl/>
              </w:rPr>
              <w:t>2</w:t>
            </w:r>
          </w:p>
        </w:tc>
        <w:tc>
          <w:tcPr>
            <w:tcW w:w="1701"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6"/>
                <w:rtl/>
              </w:rPr>
              <w:t>4–5</w:t>
            </w:r>
          </w:p>
        </w:tc>
        <w:tc>
          <w:tcPr>
            <w:tcW w:w="3685"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6"/>
                <w:rtl/>
              </w:rPr>
              <w:t>Trainees + AMD ID + QR + قائمة وبحث</w:t>
            </w:r>
          </w:p>
        </w:tc>
        <w:tc>
          <w:tcPr>
            <w:tcW w:w="3118"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6"/>
                <w:rtl/>
              </w:rPr>
              <w:t>مسح حقيقي يفتح نموذجاً بمعرّف مقفل.</w:t>
            </w:r>
          </w:p>
        </w:tc>
      </w:tr>
      <w:tr w:rsidR="00E6208C">
        <w:trPr>
          <w:jc w:val="center"/>
        </w:trPr>
        <w:tc>
          <w:tcPr>
            <w:tcW w:w="1417"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6"/>
                <w:rtl/>
              </w:rPr>
              <w:t>3</w:t>
            </w:r>
          </w:p>
        </w:tc>
        <w:tc>
          <w:tcPr>
            <w:tcW w:w="1701"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6"/>
                <w:rtl/>
              </w:rPr>
              <w:t>6–7</w:t>
            </w:r>
          </w:p>
        </w:tc>
        <w:tc>
          <w:tcPr>
            <w:tcW w:w="3685"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6"/>
                <w:rtl/>
              </w:rPr>
              <w:t>Webhook + Reconciliation + Scoring + Import</w:t>
            </w:r>
          </w:p>
        </w:tc>
        <w:tc>
          <w:tcPr>
            <w:tcW w:w="3118"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6"/>
                <w:rtl/>
              </w:rPr>
              <w:t>إرسال يظهر مصححاً خلال أقل من 10 ثوانٍ.</w:t>
            </w:r>
          </w:p>
        </w:tc>
      </w:tr>
      <w:tr w:rsidR="00E6208C">
        <w:trPr>
          <w:jc w:val="center"/>
        </w:trPr>
        <w:tc>
          <w:tcPr>
            <w:tcW w:w="1417"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6"/>
                <w:rtl/>
              </w:rPr>
              <w:t>4</w:t>
            </w:r>
          </w:p>
        </w:tc>
        <w:tc>
          <w:tcPr>
            <w:tcW w:w="1701"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6"/>
                <w:rtl/>
              </w:rPr>
              <w:t>8–9</w:t>
            </w:r>
          </w:p>
        </w:tc>
        <w:tc>
          <w:tcPr>
            <w:tcW w:w="3685"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6"/>
                <w:rtl/>
              </w:rPr>
              <w:t>xAPI endpoint + keys + rate limit + live view</w:t>
            </w:r>
          </w:p>
        </w:tc>
        <w:tc>
          <w:tcPr>
            <w:tcW w:w="3118"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6"/>
                <w:rtl/>
              </w:rPr>
              <w:t>جلسة كاملة تظهر حية باسم AMD.</w:t>
            </w:r>
          </w:p>
        </w:tc>
      </w:tr>
      <w:tr w:rsidR="00E6208C">
        <w:trPr>
          <w:jc w:val="center"/>
        </w:trPr>
        <w:tc>
          <w:tcPr>
            <w:tcW w:w="1417"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6"/>
                <w:rtl/>
              </w:rPr>
              <w:t>5</w:t>
            </w:r>
          </w:p>
        </w:tc>
        <w:tc>
          <w:tcPr>
            <w:tcW w:w="1701"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6"/>
                <w:rtl/>
              </w:rPr>
              <w:t>10</w:t>
            </w:r>
          </w:p>
        </w:tc>
        <w:tc>
          <w:tcPr>
            <w:tcW w:w="3685"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6"/>
                <w:rtl/>
              </w:rPr>
              <w:t>Impact engine + reports</w:t>
            </w:r>
          </w:p>
        </w:tc>
        <w:tc>
          <w:tcPr>
            <w:tcW w:w="3118"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6"/>
                <w:rtl/>
              </w:rPr>
              <w:t>بيانات الدفعة تظهر 5→8 و1.62→0.79.</w:t>
            </w:r>
          </w:p>
        </w:tc>
      </w:tr>
      <w:tr w:rsidR="00E6208C">
        <w:trPr>
          <w:jc w:val="center"/>
        </w:trPr>
        <w:tc>
          <w:tcPr>
            <w:tcW w:w="1417"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6"/>
                <w:rtl/>
              </w:rPr>
              <w:t>6</w:t>
            </w:r>
          </w:p>
        </w:tc>
        <w:tc>
          <w:tcPr>
            <w:tcW w:w="1701"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6"/>
                <w:rtl/>
              </w:rPr>
              <w:t>11</w:t>
            </w:r>
          </w:p>
        </w:tc>
        <w:tc>
          <w:tcPr>
            <w:tcW w:w="3685"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6"/>
                <w:rtl/>
              </w:rPr>
              <w:t>Certificates + verify page</w:t>
            </w:r>
          </w:p>
        </w:tc>
        <w:tc>
          <w:tcPr>
            <w:tcW w:w="3118"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6"/>
                <w:rtl/>
              </w:rPr>
              <w:t>QR مطبوع يتحقق على Safari.</w:t>
            </w:r>
          </w:p>
        </w:tc>
      </w:tr>
      <w:tr w:rsidR="00E6208C">
        <w:trPr>
          <w:jc w:val="center"/>
        </w:trPr>
        <w:tc>
          <w:tcPr>
            <w:tcW w:w="1417"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6"/>
                <w:rtl/>
              </w:rPr>
              <w:t>7</w:t>
            </w:r>
          </w:p>
        </w:tc>
        <w:tc>
          <w:tcPr>
            <w:tcW w:w="1701"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6"/>
                <w:rtl/>
              </w:rPr>
              <w:t>12</w:t>
            </w:r>
          </w:p>
        </w:tc>
        <w:tc>
          <w:tcPr>
            <w:tcW w:w="3685"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6"/>
                <w:rtl/>
              </w:rPr>
              <w:t>Pilot + hardening + docs</w:t>
            </w:r>
          </w:p>
        </w:tc>
        <w:tc>
          <w:tcPr>
            <w:tcW w:w="3118"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6"/>
                <w:rtl/>
              </w:rPr>
              <w:t>دورة كاملة بلا تدخل يدوي.</w:t>
            </w:r>
          </w:p>
        </w:tc>
      </w:tr>
    </w:tbl>
    <w:p w:rsidR="00E6208C" w:rsidRDefault="00E6208C" w:rsidP="00783310">
      <w:pPr>
        <w:spacing w:after="20"/>
        <w:rPr>
          <w:rFonts w:hint="eastAsia"/>
        </w:rPr>
      </w:pPr>
    </w:p>
    <w:tbl>
      <w:tblPr>
        <w:tblW w:w="0" w:type="auto"/>
        <w:jc w:val="center"/>
        <w:tblLayout w:type="fixed"/>
        <w:tblLook w:val="04A0" w:firstRow="1" w:lastRow="0" w:firstColumn="1" w:lastColumn="0" w:noHBand="0" w:noVBand="1"/>
      </w:tblPr>
      <w:tblGrid>
        <w:gridCol w:w="10318"/>
      </w:tblGrid>
      <w:tr w:rsidR="00E6208C">
        <w:trPr>
          <w:cantSplit/>
          <w:jc w:val="center"/>
        </w:trPr>
        <w:tc>
          <w:tcPr>
            <w:tcW w:w="10318" w:type="dxa"/>
            <w:shd w:val="clear" w:color="auto" w:fill="FFF0F0"/>
            <w:tcMar>
              <w:top w:w="120" w:type="dxa"/>
              <w:left w:w="180" w:type="dxa"/>
              <w:bottom w:w="120" w:type="dxa"/>
              <w:right w:w="180" w:type="dxa"/>
            </w:tcMar>
          </w:tcPr>
          <w:p w:rsidR="00E6208C" w:rsidRDefault="00000000" w:rsidP="00783310">
            <w:pPr>
              <w:bidi/>
              <w:spacing w:after="60"/>
              <w:rPr>
                <w:rFonts w:hint="eastAsia"/>
              </w:rPr>
            </w:pPr>
            <w:r>
              <w:rPr>
                <w:rFonts w:ascii="Noto Kufi Arabic" w:hAnsi="Noto Kufi Arabic" w:cs="Noto Kufi Arabic"/>
                <w:b/>
                <w:color w:val="C62828"/>
                <w:rtl/>
              </w:rPr>
              <w:t>تعديل ضروري على الترتيب</w:t>
            </w:r>
          </w:p>
          <w:p w:rsidR="00E6208C" w:rsidRDefault="00000000" w:rsidP="00783310">
            <w:pPr>
              <w:bidi/>
              <w:spacing w:after="0" w:line="288" w:lineRule="auto"/>
              <w:rPr>
                <w:rFonts w:hint="eastAsia"/>
              </w:rPr>
            </w:pPr>
            <w:r>
              <w:rPr>
                <w:color w:val="171A28"/>
                <w:sz w:val="20"/>
                <w:rtl/>
              </w:rPr>
              <w:t>قبل تنفيذ Schema في المرحلة 1 يجب حسم الجداول المفقودة وسياسات الأدوار ومسار Jotform. تنفيذ SQL الحالي كما هو ثم تعديله لاحقاً سيخلق ترحيلات وإعادة عمل غير ضرورية.</w:t>
            </w:r>
          </w:p>
        </w:tc>
      </w:tr>
    </w:tbl>
    <w:p w:rsidR="00E6208C" w:rsidRDefault="00E6208C" w:rsidP="00783310">
      <w:pPr>
        <w:spacing w:after="0"/>
        <w:rPr>
          <w:rFonts w:hint="eastAsia"/>
        </w:rPr>
      </w:pPr>
    </w:p>
    <w:p w:rsidR="00E6208C" w:rsidRDefault="00000000" w:rsidP="00783310">
      <w:pPr>
        <w:keepNext/>
        <w:shd w:val="clear" w:color="auto" w:fill="090E28"/>
        <w:bidi/>
        <w:spacing w:before="160" w:after="160"/>
        <w:rPr>
          <w:rFonts w:hint="eastAsia"/>
        </w:rPr>
      </w:pPr>
      <w:r>
        <w:rPr>
          <w:rFonts w:ascii="Noto Kufi Arabic" w:hAnsi="Noto Kufi Arabic" w:cs="Noto Kufi Arabic"/>
          <w:b/>
          <w:color w:val="FFFFFF"/>
          <w:sz w:val="30"/>
          <w:rtl/>
        </w:rPr>
        <w:t>11 · العيوب والتعارضات والقرارات المطلوبة</w:t>
      </w:r>
    </w:p>
    <w:p w:rsidR="00E6208C" w:rsidRDefault="00000000" w:rsidP="00783310">
      <w:pPr>
        <w:bidi/>
        <w:spacing w:after="80" w:line="293" w:lineRule="auto"/>
        <w:rPr>
          <w:rFonts w:hint="eastAsia"/>
        </w:rPr>
      </w:pPr>
      <w:r>
        <w:rPr>
          <w:color w:val="171A28"/>
          <w:rtl/>
        </w:rPr>
        <w:t>هذه ليست انتقادات للنموذج التجريبي؛ هي قائمة تمنع تحويل الافتراضات إلى أخطاء إنتاجية. رُتبت حسب الأولوية.</w:t>
      </w:r>
    </w:p>
    <w:tbl>
      <w:tblPr>
        <w:tblStyle w:val="TableGrid"/>
        <w:tblW w:w="0" w:type="auto"/>
        <w:jc w:val="center"/>
        <w:tblLayout w:type="fixed"/>
        <w:tblLook w:val="04A0" w:firstRow="1" w:lastRow="0" w:firstColumn="1" w:lastColumn="0" w:noHBand="0" w:noVBand="1"/>
      </w:tblPr>
      <w:tblGrid>
        <w:gridCol w:w="3439"/>
        <w:gridCol w:w="3969"/>
        <w:gridCol w:w="4535"/>
      </w:tblGrid>
      <w:tr w:rsidR="00E6208C">
        <w:trPr>
          <w:tblHeader/>
          <w:jc w:val="center"/>
        </w:trPr>
        <w:tc>
          <w:tcPr>
            <w:tcW w:w="3439" w:type="dxa"/>
            <w:shd w:val="clear" w:color="auto" w:fill="090E28"/>
            <w:tcMar>
              <w:top w:w="90" w:type="dxa"/>
              <w:left w:w="100" w:type="dxa"/>
              <w:bottom w:w="90" w:type="dxa"/>
              <w:right w:w="100" w:type="dxa"/>
            </w:tcMar>
            <w:vAlign w:val="center"/>
          </w:tcPr>
          <w:p w:rsidR="00E6208C" w:rsidRDefault="00000000" w:rsidP="00783310">
            <w:pPr>
              <w:bidi/>
              <w:rPr>
                <w:rFonts w:hint="eastAsia"/>
              </w:rPr>
            </w:pPr>
            <w:r>
              <w:rPr>
                <w:rFonts w:ascii="Noto Kufi Arabic" w:hAnsi="Noto Kufi Arabic" w:cs="Noto Kufi Arabic"/>
                <w:b/>
                <w:color w:val="FFFFFF"/>
                <w:sz w:val="16"/>
                <w:rtl/>
              </w:rPr>
              <w:lastRenderedPageBreak/>
              <w:t>الأولوية</w:t>
            </w:r>
          </w:p>
        </w:tc>
        <w:tc>
          <w:tcPr>
            <w:tcW w:w="3439" w:type="dxa"/>
            <w:shd w:val="clear" w:color="auto" w:fill="090E28"/>
            <w:tcMar>
              <w:top w:w="90" w:type="dxa"/>
              <w:left w:w="100" w:type="dxa"/>
              <w:bottom w:w="90" w:type="dxa"/>
              <w:right w:w="100" w:type="dxa"/>
            </w:tcMar>
            <w:vAlign w:val="center"/>
          </w:tcPr>
          <w:p w:rsidR="00E6208C" w:rsidRDefault="00000000" w:rsidP="00783310">
            <w:pPr>
              <w:bidi/>
              <w:rPr>
                <w:rFonts w:hint="eastAsia"/>
              </w:rPr>
            </w:pPr>
            <w:r>
              <w:rPr>
                <w:rFonts w:ascii="Noto Kufi Arabic" w:hAnsi="Noto Kufi Arabic" w:cs="Noto Kufi Arabic"/>
                <w:b/>
                <w:color w:val="FFFFFF"/>
                <w:sz w:val="16"/>
                <w:rtl/>
              </w:rPr>
              <w:t>المشكلة</w:t>
            </w:r>
          </w:p>
        </w:tc>
        <w:tc>
          <w:tcPr>
            <w:tcW w:w="3439" w:type="dxa"/>
            <w:shd w:val="clear" w:color="auto" w:fill="090E28"/>
            <w:tcMar>
              <w:top w:w="90" w:type="dxa"/>
              <w:left w:w="100" w:type="dxa"/>
              <w:bottom w:w="90" w:type="dxa"/>
              <w:right w:w="100" w:type="dxa"/>
            </w:tcMar>
            <w:vAlign w:val="center"/>
          </w:tcPr>
          <w:p w:rsidR="00E6208C" w:rsidRDefault="00000000" w:rsidP="00783310">
            <w:pPr>
              <w:bidi/>
              <w:rPr>
                <w:rFonts w:hint="eastAsia"/>
              </w:rPr>
            </w:pPr>
            <w:r>
              <w:rPr>
                <w:rFonts w:ascii="Noto Kufi Arabic" w:hAnsi="Noto Kufi Arabic" w:cs="Noto Kufi Arabic"/>
                <w:b/>
                <w:color w:val="FFFFFF"/>
                <w:sz w:val="16"/>
                <w:rtl/>
              </w:rPr>
              <w:t>الإجراء المطلوب</w:t>
            </w:r>
          </w:p>
        </w:tc>
      </w:tr>
      <w:tr w:rsidR="00E6208C">
        <w:trPr>
          <w:jc w:val="center"/>
        </w:trPr>
        <w:tc>
          <w:tcPr>
            <w:tcW w:w="1417"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5"/>
                <w:rtl/>
              </w:rPr>
              <w:t>حرج</w:t>
            </w:r>
          </w:p>
        </w:tc>
        <w:tc>
          <w:tcPr>
            <w:tcW w:w="3969"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5"/>
                <w:rtl/>
              </w:rPr>
              <w:t>سياسات RLS الحالية تسمح لـviewer بالكتابة</w:t>
            </w:r>
          </w:p>
        </w:tc>
        <w:tc>
          <w:tcPr>
            <w:tcW w:w="4535"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5"/>
                <w:rtl/>
              </w:rPr>
              <w:t>فصل SELECT عن الكتابة، وإنشاء دالة role check واختبارات لكل دور.</w:t>
            </w:r>
          </w:p>
        </w:tc>
      </w:tr>
      <w:tr w:rsidR="00E6208C">
        <w:trPr>
          <w:jc w:val="center"/>
        </w:trPr>
        <w:tc>
          <w:tcPr>
            <w:tcW w:w="1417"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5"/>
                <w:rtl/>
              </w:rPr>
              <w:t>حرج</w:t>
            </w:r>
          </w:p>
        </w:tc>
        <w:tc>
          <w:tcPr>
            <w:tcW w:w="3969"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5"/>
                <w:rtl/>
              </w:rPr>
              <w:t>لا توجد سياسات كتابة لإدارة organizations وmemberships</w:t>
            </w:r>
          </w:p>
        </w:tc>
        <w:tc>
          <w:tcPr>
            <w:tcW w:w="4535"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5"/>
                <w:rtl/>
              </w:rPr>
              <w:t>تعريف من ينشئ الجهة ومن يدير الأعضاء، غالباً platform_admin/owner عبر وظائف خادم.</w:t>
            </w:r>
          </w:p>
        </w:tc>
      </w:tr>
      <w:tr w:rsidR="00E6208C">
        <w:trPr>
          <w:jc w:val="center"/>
        </w:trPr>
        <w:tc>
          <w:tcPr>
            <w:tcW w:w="1417"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5"/>
                <w:rtl/>
              </w:rPr>
              <w:t>حرج</w:t>
            </w:r>
          </w:p>
        </w:tc>
        <w:tc>
          <w:tcPr>
            <w:tcW w:w="3969"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5"/>
                <w:rtl/>
              </w:rPr>
              <w:t>لا يوجد Cohorts أو Enrollments</w:t>
            </w:r>
          </w:p>
        </w:tc>
        <w:tc>
          <w:tcPr>
            <w:tcW w:w="4535"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5"/>
                <w:rtl/>
              </w:rPr>
              <w:t>إضافة دفعات وتسجيل متدرّب في برنامج؛ التقارير الجماعية لا يمكن نمذجتها بشكل صحيح دونها.</w:t>
            </w:r>
          </w:p>
        </w:tc>
      </w:tr>
      <w:tr w:rsidR="00E6208C">
        <w:trPr>
          <w:jc w:val="center"/>
        </w:trPr>
        <w:tc>
          <w:tcPr>
            <w:tcW w:w="1417"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5"/>
                <w:rtl/>
              </w:rPr>
              <w:t>حرج</w:t>
            </w:r>
          </w:p>
        </w:tc>
        <w:tc>
          <w:tcPr>
            <w:tcW w:w="3969"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5"/>
                <w:rtl/>
              </w:rPr>
              <w:t>مسار Jotform مزدوج: Route Handler وEdge Function</w:t>
            </w:r>
          </w:p>
        </w:tc>
        <w:tc>
          <w:tcPr>
            <w:tcW w:w="4535"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5"/>
                <w:rtl/>
              </w:rPr>
              <w:t>اختيار معالج إنتاجي واحد ووضع المنطق المشترك في وحدة قابلة للاختبار.</w:t>
            </w:r>
          </w:p>
        </w:tc>
      </w:tr>
      <w:tr w:rsidR="00E6208C">
        <w:trPr>
          <w:jc w:val="center"/>
        </w:trPr>
        <w:tc>
          <w:tcPr>
            <w:tcW w:w="1417"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5"/>
                <w:rtl/>
              </w:rPr>
              <w:t>عالٍ</w:t>
            </w:r>
          </w:p>
        </w:tc>
        <w:tc>
          <w:tcPr>
            <w:tcW w:w="3969"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5"/>
                <w:rtl/>
              </w:rPr>
              <w:t>QR مباشر إلى Jotform مقابل صفحة توجيه ذكية</w:t>
            </w:r>
          </w:p>
        </w:tc>
        <w:tc>
          <w:tcPr>
            <w:tcW w:w="4535"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5"/>
                <w:rtl/>
              </w:rPr>
              <w:t>اعتماد `/t/{code}` كقرار نهائي وتحديد سلوكه حسب البرنامج والحالة.</w:t>
            </w:r>
          </w:p>
        </w:tc>
      </w:tr>
      <w:tr w:rsidR="00E6208C">
        <w:trPr>
          <w:jc w:val="center"/>
        </w:trPr>
        <w:tc>
          <w:tcPr>
            <w:tcW w:w="1417"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5"/>
                <w:rtl/>
              </w:rPr>
              <w:t>عالٍ</w:t>
            </w:r>
          </w:p>
        </w:tc>
        <w:tc>
          <w:tcPr>
            <w:tcW w:w="3969"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5"/>
                <w:rtl/>
              </w:rPr>
              <w:t>impact_reports فردي فقط ولا يحفظ تاريخاً</w:t>
            </w:r>
          </w:p>
        </w:tc>
        <w:tc>
          <w:tcPr>
            <w:tcW w:w="4535"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5"/>
                <w:rtl/>
              </w:rPr>
              <w:t>إضافة report_type أو جداول فردي/دفعة، version/status، وعدم overwrite الأعمى.</w:t>
            </w:r>
          </w:p>
        </w:tc>
      </w:tr>
      <w:tr w:rsidR="00E6208C">
        <w:trPr>
          <w:jc w:val="center"/>
        </w:trPr>
        <w:tc>
          <w:tcPr>
            <w:tcW w:w="1417"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5"/>
                <w:rtl/>
              </w:rPr>
              <w:t>عالٍ</w:t>
            </w:r>
          </w:p>
        </w:tc>
        <w:tc>
          <w:tcPr>
            <w:tcW w:w="3969"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5"/>
                <w:rtl/>
              </w:rPr>
              <w:t>xAPI لا يملك statement_id فريداً</w:t>
            </w:r>
          </w:p>
        </w:tc>
        <w:tc>
          <w:tcPr>
            <w:tcW w:w="4535"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5"/>
                <w:rtl/>
              </w:rPr>
              <w:t>إضافة معرف حدث وقيد unique لمنع تكرار الإرسال.</w:t>
            </w:r>
          </w:p>
        </w:tc>
      </w:tr>
      <w:tr w:rsidR="00E6208C">
        <w:trPr>
          <w:jc w:val="center"/>
        </w:trPr>
        <w:tc>
          <w:tcPr>
            <w:tcW w:w="1417"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5"/>
                <w:rtl/>
              </w:rPr>
              <w:t>عالٍ</w:t>
            </w:r>
          </w:p>
        </w:tc>
        <w:tc>
          <w:tcPr>
            <w:tcW w:w="3969"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5"/>
                <w:rtl/>
              </w:rPr>
              <w:t>قيود foreign keys لا تضمن تطابق org_id</w:t>
            </w:r>
          </w:p>
        </w:tc>
        <w:tc>
          <w:tcPr>
            <w:tcW w:w="4535"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5"/>
                <w:rtl/>
              </w:rPr>
              <w:t>منع ربط assessment بمتدرّب أو برنامج من جهة أخرى عبر composite keys أو triggers/validation.</w:t>
            </w:r>
          </w:p>
        </w:tc>
      </w:tr>
      <w:tr w:rsidR="00E6208C">
        <w:trPr>
          <w:jc w:val="center"/>
        </w:trPr>
        <w:tc>
          <w:tcPr>
            <w:tcW w:w="1417"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5"/>
                <w:rtl/>
              </w:rPr>
              <w:t>عالٍ</w:t>
            </w:r>
          </w:p>
        </w:tc>
        <w:tc>
          <w:tcPr>
            <w:tcW w:w="3969"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5"/>
                <w:rtl/>
              </w:rPr>
              <w:t>التحقق من Jotform webhook غير محسوم</w:t>
            </w:r>
          </w:p>
        </w:tc>
        <w:tc>
          <w:tcPr>
            <w:tcW w:w="4535"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5"/>
                <w:rtl/>
              </w:rPr>
              <w:t>اختيار آلية موثقة، وعدم الاكتفاء بخيارين في النص.</w:t>
            </w:r>
          </w:p>
        </w:tc>
      </w:tr>
      <w:tr w:rsidR="00E6208C">
        <w:trPr>
          <w:jc w:val="center"/>
        </w:trPr>
        <w:tc>
          <w:tcPr>
            <w:tcW w:w="1417"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5"/>
                <w:rtl/>
              </w:rPr>
              <w:t>عالٍ</w:t>
            </w:r>
          </w:p>
        </w:tc>
        <w:tc>
          <w:tcPr>
            <w:tcW w:w="3969"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5"/>
                <w:rtl/>
              </w:rPr>
              <w:t>شروط الاجتياز اللحظية غير معرفة</w:t>
            </w:r>
          </w:p>
        </w:tc>
        <w:tc>
          <w:tcPr>
            <w:tcW w:w="4535"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5"/>
                <w:rtl/>
              </w:rPr>
              <w:t>تثبيت المقاييس والنطاقات والبوابات الإلزامية وإصدار نسخة لكل برنامج.</w:t>
            </w:r>
          </w:p>
        </w:tc>
      </w:tr>
      <w:tr w:rsidR="00E6208C">
        <w:trPr>
          <w:jc w:val="center"/>
        </w:trPr>
        <w:tc>
          <w:tcPr>
            <w:tcW w:w="1417"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5"/>
                <w:rtl/>
              </w:rPr>
              <w:t>متوسط</w:t>
            </w:r>
          </w:p>
        </w:tc>
        <w:tc>
          <w:tcPr>
            <w:tcW w:w="3969"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5"/>
                <w:rtl/>
              </w:rPr>
              <w:t>submission_id فريد بلا form_id أو source</w:t>
            </w:r>
          </w:p>
        </w:tc>
        <w:tc>
          <w:tcPr>
            <w:tcW w:w="4535"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5"/>
                <w:rtl/>
              </w:rPr>
              <w:t>تخزين form_id وraw payload؛ استخدام unique مناسب للمصدر إن لم يكن المعرف عالمياً.</w:t>
            </w:r>
          </w:p>
        </w:tc>
      </w:tr>
      <w:tr w:rsidR="00E6208C">
        <w:trPr>
          <w:jc w:val="center"/>
        </w:trPr>
        <w:tc>
          <w:tcPr>
            <w:tcW w:w="1417"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5"/>
                <w:rtl/>
              </w:rPr>
              <w:t>متوسط</w:t>
            </w:r>
          </w:p>
        </w:tc>
        <w:tc>
          <w:tcPr>
            <w:tcW w:w="3969"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5"/>
                <w:rtl/>
              </w:rPr>
              <w:t>طريقة تحديد البرنامج ونوع pre/post من webhook غير مكتوبة</w:t>
            </w:r>
          </w:p>
        </w:tc>
        <w:tc>
          <w:tcPr>
            <w:tcW w:w="4535"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5"/>
                <w:rtl/>
              </w:rPr>
              <w:t>إنشاء جدول mapping أو البحث الموثوق بالـform_id.</w:t>
            </w:r>
          </w:p>
        </w:tc>
      </w:tr>
      <w:tr w:rsidR="00E6208C">
        <w:trPr>
          <w:jc w:val="center"/>
        </w:trPr>
        <w:tc>
          <w:tcPr>
            <w:tcW w:w="1417"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5"/>
                <w:rtl/>
              </w:rPr>
              <w:t>متوسط</w:t>
            </w:r>
          </w:p>
        </w:tc>
        <w:tc>
          <w:tcPr>
            <w:tcW w:w="3969"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5"/>
                <w:rtl/>
              </w:rPr>
              <w:t>verify_code لا توجد دالة توليد آمنة</w:t>
            </w:r>
          </w:p>
        </w:tc>
        <w:tc>
          <w:tcPr>
            <w:tcW w:w="4535"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5"/>
                <w:rtl/>
              </w:rPr>
              <w:t>توليد رمز عالي العشوائية وغير متسلسل، مع revoke reason وتاريخ.</w:t>
            </w:r>
          </w:p>
        </w:tc>
      </w:tr>
      <w:tr w:rsidR="00E6208C">
        <w:trPr>
          <w:jc w:val="center"/>
        </w:trPr>
        <w:tc>
          <w:tcPr>
            <w:tcW w:w="1417"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5"/>
                <w:rtl/>
              </w:rPr>
              <w:t>متوسط</w:t>
            </w:r>
          </w:p>
        </w:tc>
        <w:tc>
          <w:tcPr>
            <w:tcW w:w="3969"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5"/>
                <w:rtl/>
              </w:rPr>
              <w:t>جدولة Reconciliation غير محددة</w:t>
            </w:r>
          </w:p>
        </w:tc>
        <w:tc>
          <w:tcPr>
            <w:tcW w:w="4535"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5"/>
                <w:rtl/>
              </w:rPr>
              <w:t>اختيار Vercel Cron أو Supabase scheduler وتسجيل آخر نجاح وفشل.</w:t>
            </w:r>
          </w:p>
        </w:tc>
      </w:tr>
      <w:tr w:rsidR="00E6208C">
        <w:trPr>
          <w:jc w:val="center"/>
        </w:trPr>
        <w:tc>
          <w:tcPr>
            <w:tcW w:w="1417"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5"/>
                <w:rtl/>
              </w:rPr>
              <w:t>متوسط</w:t>
            </w:r>
          </w:p>
        </w:tc>
        <w:tc>
          <w:tcPr>
            <w:tcW w:w="3969"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5"/>
                <w:rtl/>
              </w:rPr>
              <w:t>platform_admin داخل membership جهة</w:t>
            </w:r>
          </w:p>
        </w:tc>
        <w:tc>
          <w:tcPr>
            <w:tcW w:w="4535"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5"/>
                <w:rtl/>
              </w:rPr>
              <w:t>تصميم دور منصة مستقل أو توثيق جهة نظامية خاصة؛ لا تخلط عضوية العميل بإدارة المنصة.</w:t>
            </w:r>
          </w:p>
        </w:tc>
      </w:tr>
      <w:tr w:rsidR="00E6208C">
        <w:trPr>
          <w:jc w:val="center"/>
        </w:trPr>
        <w:tc>
          <w:tcPr>
            <w:tcW w:w="1417"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5"/>
                <w:rtl/>
              </w:rPr>
              <w:t>متوسط</w:t>
            </w:r>
          </w:p>
        </w:tc>
        <w:tc>
          <w:tcPr>
            <w:tcW w:w="3969"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5"/>
                <w:rtl/>
              </w:rPr>
              <w:t>مفتاح service role يتجاوز RLS</w:t>
            </w:r>
          </w:p>
        </w:tc>
        <w:tc>
          <w:tcPr>
            <w:tcW w:w="4535"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5"/>
                <w:rtl/>
              </w:rPr>
              <w:t>حصره في وظائف خادم صغيرة وعدم استخدامه للطلبات العادية للمستخدم.</w:t>
            </w:r>
          </w:p>
        </w:tc>
      </w:tr>
      <w:tr w:rsidR="00E6208C">
        <w:trPr>
          <w:jc w:val="center"/>
        </w:trPr>
        <w:tc>
          <w:tcPr>
            <w:tcW w:w="1417"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5"/>
                <w:rtl/>
              </w:rPr>
              <w:t>متوسط</w:t>
            </w:r>
          </w:p>
        </w:tc>
        <w:tc>
          <w:tcPr>
            <w:tcW w:w="3969"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5"/>
                <w:rtl/>
              </w:rPr>
              <w:t>answer_key كـJSON بسيط</w:t>
            </w:r>
          </w:p>
        </w:tc>
        <w:tc>
          <w:tcPr>
            <w:tcW w:w="4535"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5"/>
                <w:rtl/>
              </w:rPr>
              <w:t>تعريف schema للأسئلة والأنواع والدرجات الجزئية والنسخ.</w:t>
            </w:r>
          </w:p>
        </w:tc>
      </w:tr>
      <w:tr w:rsidR="00E6208C">
        <w:trPr>
          <w:jc w:val="center"/>
        </w:trPr>
        <w:tc>
          <w:tcPr>
            <w:tcW w:w="1417"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5"/>
                <w:rtl/>
              </w:rPr>
              <w:t>متوسط</w:t>
            </w:r>
          </w:p>
        </w:tc>
        <w:tc>
          <w:tcPr>
            <w:tcW w:w="3969"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5"/>
                <w:rtl/>
              </w:rPr>
              <w:t>لا توجد سياسة احتفاظ وتدقيق PDPL</w:t>
            </w:r>
          </w:p>
        </w:tc>
        <w:tc>
          <w:tcPr>
            <w:tcW w:w="4535"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5"/>
                <w:rtl/>
              </w:rPr>
              <w:t>تحديد retention، الحذف، التصدير، audit log، والموافقات.</w:t>
            </w:r>
          </w:p>
        </w:tc>
      </w:tr>
      <w:tr w:rsidR="00E6208C">
        <w:trPr>
          <w:jc w:val="center"/>
        </w:trPr>
        <w:tc>
          <w:tcPr>
            <w:tcW w:w="1417"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5"/>
                <w:rtl/>
              </w:rPr>
              <w:t>منخفض</w:t>
            </w:r>
          </w:p>
        </w:tc>
        <w:tc>
          <w:tcPr>
            <w:tcW w:w="3969"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5"/>
                <w:rtl/>
              </w:rPr>
              <w:t>النموذج يستخدم inline styles وGoogle Fonts</w:t>
            </w:r>
          </w:p>
        </w:tc>
        <w:tc>
          <w:tcPr>
            <w:tcW w:w="4535"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5"/>
                <w:rtl/>
              </w:rPr>
              <w:t>عند الإنتاج انقله إلى Tailwind وnext/font أو خط محلي مع اختبارات RTL.</w:t>
            </w:r>
          </w:p>
        </w:tc>
      </w:tr>
      <w:tr w:rsidR="00E6208C">
        <w:trPr>
          <w:jc w:val="center"/>
        </w:trPr>
        <w:tc>
          <w:tcPr>
            <w:tcW w:w="1417"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5"/>
                <w:rtl/>
              </w:rPr>
              <w:t>منخفض</w:t>
            </w:r>
          </w:p>
        </w:tc>
        <w:tc>
          <w:tcPr>
            <w:tcW w:w="3969"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5"/>
                <w:rtl/>
              </w:rPr>
              <w:t>FakeQR وبيانات hard-coded ومحاكاة عشوائية</w:t>
            </w:r>
          </w:p>
        </w:tc>
        <w:tc>
          <w:tcPr>
            <w:tcW w:w="4535"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5"/>
                <w:rtl/>
              </w:rPr>
              <w:t>متوقع في prototype، لكن يجب منع وصولها إلى build الإنتاجي.</w:t>
            </w:r>
          </w:p>
        </w:tc>
      </w:tr>
    </w:tbl>
    <w:p w:rsidR="00E6208C" w:rsidRDefault="00E6208C" w:rsidP="00783310">
      <w:pPr>
        <w:spacing w:after="20"/>
        <w:rPr>
          <w:rFonts w:hint="eastAsia"/>
        </w:rPr>
      </w:pPr>
    </w:p>
    <w:tbl>
      <w:tblPr>
        <w:tblW w:w="0" w:type="auto"/>
        <w:jc w:val="center"/>
        <w:tblLayout w:type="fixed"/>
        <w:tblLook w:val="04A0" w:firstRow="1" w:lastRow="0" w:firstColumn="1" w:lastColumn="0" w:noHBand="0" w:noVBand="1"/>
      </w:tblPr>
      <w:tblGrid>
        <w:gridCol w:w="10318"/>
      </w:tblGrid>
      <w:tr w:rsidR="00E6208C">
        <w:trPr>
          <w:cantSplit/>
          <w:jc w:val="center"/>
        </w:trPr>
        <w:tc>
          <w:tcPr>
            <w:tcW w:w="10318" w:type="dxa"/>
            <w:shd w:val="clear" w:color="auto" w:fill="FFF0F0"/>
            <w:tcMar>
              <w:top w:w="120" w:type="dxa"/>
              <w:left w:w="180" w:type="dxa"/>
              <w:bottom w:w="120" w:type="dxa"/>
              <w:right w:w="180" w:type="dxa"/>
            </w:tcMar>
          </w:tcPr>
          <w:p w:rsidR="00E6208C" w:rsidRDefault="00000000" w:rsidP="00783310">
            <w:pPr>
              <w:bidi/>
              <w:spacing w:after="60"/>
              <w:rPr>
                <w:rFonts w:hint="eastAsia"/>
              </w:rPr>
            </w:pPr>
            <w:r>
              <w:rPr>
                <w:rFonts w:ascii="Noto Kufi Arabic" w:hAnsi="Noto Kufi Arabic" w:cs="Noto Kufi Arabic"/>
                <w:b/>
                <w:color w:val="C62828"/>
                <w:rtl/>
              </w:rPr>
              <w:lastRenderedPageBreak/>
              <w:t>أخطر خطأ محتمل</w:t>
            </w:r>
          </w:p>
          <w:p w:rsidR="00E6208C" w:rsidRDefault="00000000" w:rsidP="00783310">
            <w:pPr>
              <w:bidi/>
              <w:spacing w:after="0" w:line="288" w:lineRule="auto"/>
              <w:rPr>
                <w:rFonts w:hint="eastAsia"/>
              </w:rPr>
            </w:pPr>
            <w:r>
              <w:rPr>
                <w:color w:val="171A28"/>
                <w:sz w:val="20"/>
                <w:rtl/>
              </w:rPr>
              <w:t>تشغيل Schema الحالي ثم اعتبار RLS مكتملة. العزل بين الجهات موجود مبدئياً، لكن الأدوار داخـل الجهة غير محمية؛ viewer يستطيع التعديل وفق السياسة الحالية.</w:t>
            </w:r>
          </w:p>
        </w:tc>
      </w:tr>
    </w:tbl>
    <w:p w:rsidR="00E6208C" w:rsidRDefault="00E6208C" w:rsidP="00783310">
      <w:pPr>
        <w:spacing w:after="0"/>
        <w:rPr>
          <w:rFonts w:hint="eastAsia"/>
        </w:rPr>
      </w:pPr>
    </w:p>
    <w:p w:rsidR="00E6208C" w:rsidRDefault="00000000" w:rsidP="00783310">
      <w:pPr>
        <w:keepNext/>
        <w:shd w:val="clear" w:color="auto" w:fill="090E28"/>
        <w:bidi/>
        <w:spacing w:before="160" w:after="160"/>
        <w:rPr>
          <w:rFonts w:hint="eastAsia"/>
        </w:rPr>
      </w:pPr>
      <w:r>
        <w:rPr>
          <w:rFonts w:ascii="Noto Kufi Arabic" w:hAnsi="Noto Kufi Arabic" w:cs="Noto Kufi Arabic"/>
          <w:b/>
          <w:color w:val="FFFFFF"/>
          <w:sz w:val="30"/>
          <w:rtl/>
        </w:rPr>
        <w:t>12 · خطة بدء التنفيذ</w:t>
      </w:r>
    </w:p>
    <w:p w:rsidR="00E6208C" w:rsidRDefault="00000000" w:rsidP="00783310">
      <w:pPr>
        <w:bidi/>
        <w:spacing w:after="80" w:line="293" w:lineRule="auto"/>
        <w:rPr>
          <w:rFonts w:hint="eastAsia"/>
        </w:rPr>
      </w:pPr>
      <w:r>
        <w:rPr>
          <w:color w:val="171A28"/>
          <w:rtl/>
        </w:rPr>
        <w:t>ابدأ بهذه الخطوات قبل الدخول في تفاصيل الواجهة. الهدف هو تقليل إعادة العمل وإثبات الربط الحقيقي مبكراً.</w:t>
      </w:r>
    </w:p>
    <w:tbl>
      <w:tblPr>
        <w:tblStyle w:val="TableGrid"/>
        <w:tblW w:w="0" w:type="auto"/>
        <w:jc w:val="center"/>
        <w:tblLayout w:type="fixed"/>
        <w:tblLook w:val="04A0" w:firstRow="1" w:lastRow="0" w:firstColumn="1" w:lastColumn="0" w:noHBand="0" w:noVBand="1"/>
      </w:tblPr>
      <w:tblGrid>
        <w:gridCol w:w="3439"/>
        <w:gridCol w:w="3439"/>
        <w:gridCol w:w="6293"/>
      </w:tblGrid>
      <w:tr w:rsidR="00E6208C">
        <w:trPr>
          <w:tblHeader/>
          <w:jc w:val="center"/>
        </w:trPr>
        <w:tc>
          <w:tcPr>
            <w:tcW w:w="3439" w:type="dxa"/>
            <w:shd w:val="clear" w:color="auto" w:fill="090E28"/>
            <w:tcMar>
              <w:top w:w="90" w:type="dxa"/>
              <w:left w:w="100" w:type="dxa"/>
              <w:bottom w:w="90" w:type="dxa"/>
              <w:right w:w="100" w:type="dxa"/>
            </w:tcMar>
            <w:vAlign w:val="center"/>
          </w:tcPr>
          <w:p w:rsidR="00E6208C" w:rsidRDefault="00000000" w:rsidP="00783310">
            <w:pPr>
              <w:bidi/>
              <w:rPr>
                <w:rFonts w:hint="eastAsia"/>
              </w:rPr>
            </w:pPr>
            <w:r>
              <w:rPr>
                <w:rFonts w:ascii="Noto Kufi Arabic" w:hAnsi="Noto Kufi Arabic" w:cs="Noto Kufi Arabic"/>
                <w:b/>
                <w:color w:val="FFFFFF"/>
                <w:sz w:val="17"/>
                <w:rtl/>
              </w:rPr>
              <w:t>#</w:t>
            </w:r>
          </w:p>
        </w:tc>
        <w:tc>
          <w:tcPr>
            <w:tcW w:w="3439" w:type="dxa"/>
            <w:shd w:val="clear" w:color="auto" w:fill="090E28"/>
            <w:tcMar>
              <w:top w:w="90" w:type="dxa"/>
              <w:left w:w="100" w:type="dxa"/>
              <w:bottom w:w="90" w:type="dxa"/>
              <w:right w:w="100" w:type="dxa"/>
            </w:tcMar>
            <w:vAlign w:val="center"/>
          </w:tcPr>
          <w:p w:rsidR="00E6208C" w:rsidRDefault="00000000" w:rsidP="00783310">
            <w:pPr>
              <w:bidi/>
              <w:rPr>
                <w:rFonts w:hint="eastAsia"/>
              </w:rPr>
            </w:pPr>
            <w:r>
              <w:rPr>
                <w:rFonts w:ascii="Noto Kufi Arabic" w:hAnsi="Noto Kufi Arabic" w:cs="Noto Kufi Arabic"/>
                <w:b/>
                <w:color w:val="FFFFFF"/>
                <w:sz w:val="17"/>
                <w:rtl/>
              </w:rPr>
              <w:t>الخطوة</w:t>
            </w:r>
          </w:p>
        </w:tc>
        <w:tc>
          <w:tcPr>
            <w:tcW w:w="3439" w:type="dxa"/>
            <w:shd w:val="clear" w:color="auto" w:fill="090E28"/>
            <w:tcMar>
              <w:top w:w="90" w:type="dxa"/>
              <w:left w:w="100" w:type="dxa"/>
              <w:bottom w:w="90" w:type="dxa"/>
              <w:right w:w="100" w:type="dxa"/>
            </w:tcMar>
            <w:vAlign w:val="center"/>
          </w:tcPr>
          <w:p w:rsidR="00E6208C" w:rsidRDefault="00000000" w:rsidP="00783310">
            <w:pPr>
              <w:bidi/>
              <w:rPr>
                <w:rFonts w:hint="eastAsia"/>
              </w:rPr>
            </w:pPr>
            <w:r>
              <w:rPr>
                <w:rFonts w:ascii="Noto Kufi Arabic" w:hAnsi="Noto Kufi Arabic" w:cs="Noto Kufi Arabic"/>
                <w:b/>
                <w:color w:val="FFFFFF"/>
                <w:sz w:val="17"/>
                <w:rtl/>
              </w:rPr>
              <w:t>المخرج</w:t>
            </w:r>
          </w:p>
        </w:tc>
      </w:tr>
      <w:tr w:rsidR="00E6208C">
        <w:trPr>
          <w:jc w:val="center"/>
        </w:trPr>
        <w:tc>
          <w:tcPr>
            <w:tcW w:w="680"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1</w:t>
            </w:r>
          </w:p>
        </w:tc>
        <w:tc>
          <w:tcPr>
            <w:tcW w:w="2948"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تثبيت القرارات المفتوحة</w:t>
            </w:r>
          </w:p>
        </w:tc>
        <w:tc>
          <w:tcPr>
            <w:tcW w:w="6293"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معالج Jotform، صفحة QR الذكية، Cohorts/Enrollments، شروط الاجتياز، أدوار RLS.</w:t>
            </w:r>
          </w:p>
        </w:tc>
      </w:tr>
      <w:tr w:rsidR="00E6208C">
        <w:trPr>
          <w:jc w:val="center"/>
        </w:trPr>
        <w:tc>
          <w:tcPr>
            <w:tcW w:w="680"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2</w:t>
            </w:r>
          </w:p>
        </w:tc>
        <w:tc>
          <w:tcPr>
            <w:tcW w:w="2948"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إعادة مراجعة Schema</w:t>
            </w:r>
          </w:p>
        </w:tc>
        <w:tc>
          <w:tcPr>
            <w:tcW w:w="6293"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إضافة الجداول والقيود والتاريخ والتدقيق ثم كتابة اختبارات SQL.</w:t>
            </w:r>
          </w:p>
        </w:tc>
      </w:tr>
      <w:tr w:rsidR="00E6208C">
        <w:trPr>
          <w:jc w:val="center"/>
        </w:trPr>
        <w:tc>
          <w:tcPr>
            <w:tcW w:w="680"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3</w:t>
            </w:r>
          </w:p>
        </w:tc>
        <w:tc>
          <w:tcPr>
            <w:tcW w:w="2948"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إنشاء البنية المملوكة</w:t>
            </w:r>
          </w:p>
        </w:tc>
        <w:tc>
          <w:tcPr>
            <w:tcW w:w="6293"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GitHub repo، Supabase منفصل، Vercel، متغيرات بيئة، فرع main محمي.</w:t>
            </w:r>
          </w:p>
        </w:tc>
      </w:tr>
      <w:tr w:rsidR="00E6208C">
        <w:trPr>
          <w:jc w:val="center"/>
        </w:trPr>
        <w:tc>
          <w:tcPr>
            <w:tcW w:w="680"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4</w:t>
            </w:r>
          </w:p>
        </w:tc>
        <w:tc>
          <w:tcPr>
            <w:tcW w:w="2948"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تهيئة Next.js</w:t>
            </w:r>
          </w:p>
        </w:tc>
        <w:tc>
          <w:tcPr>
            <w:tcW w:w="6293"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TypeScript + Tailwind + RTL + lint/test + بنية المسارات.</w:t>
            </w:r>
          </w:p>
        </w:tc>
      </w:tr>
      <w:tr w:rsidR="00E6208C">
        <w:trPr>
          <w:jc w:val="center"/>
        </w:trPr>
        <w:tc>
          <w:tcPr>
            <w:tcW w:w="680"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5</w:t>
            </w:r>
          </w:p>
        </w:tc>
        <w:tc>
          <w:tcPr>
            <w:tcW w:w="2948"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بناء Auth وTenant context</w:t>
            </w:r>
          </w:p>
        </w:tc>
        <w:tc>
          <w:tcPr>
            <w:tcW w:w="6293"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تسجيل الدخول، اختيار الجهة، واختبارات owner/trainer/viewer.</w:t>
            </w:r>
          </w:p>
        </w:tc>
      </w:tr>
      <w:tr w:rsidR="00E6208C">
        <w:trPr>
          <w:jc w:val="center"/>
        </w:trPr>
        <w:tc>
          <w:tcPr>
            <w:tcW w:w="680"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6</w:t>
            </w:r>
          </w:p>
        </w:tc>
        <w:tc>
          <w:tcPr>
            <w:tcW w:w="2948"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تنفيذ المتدرّب والمعرّف</w:t>
            </w:r>
          </w:p>
        </w:tc>
        <w:tc>
          <w:tcPr>
            <w:tcW w:w="6293"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توليد AMD، قائمة، بطاقة، صفحة `/t/{code}`.</w:t>
            </w:r>
          </w:p>
        </w:tc>
      </w:tr>
      <w:tr w:rsidR="00E6208C">
        <w:trPr>
          <w:jc w:val="center"/>
        </w:trPr>
        <w:tc>
          <w:tcPr>
            <w:tcW w:w="680"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7</w:t>
            </w:r>
          </w:p>
        </w:tc>
        <w:tc>
          <w:tcPr>
            <w:tcW w:w="2948"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Vertical Slice مبكر</w:t>
            </w:r>
          </w:p>
        </w:tc>
        <w:tc>
          <w:tcPr>
            <w:tcW w:w="6293"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متدرّب واحد → قبلي تجريبي → حفظ → عرض النتيجة قبل بناء كل الشاشات.</w:t>
            </w:r>
          </w:p>
        </w:tc>
      </w:tr>
      <w:tr w:rsidR="00E6208C">
        <w:trPr>
          <w:jc w:val="center"/>
        </w:trPr>
        <w:tc>
          <w:tcPr>
            <w:tcW w:w="680"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8</w:t>
            </w:r>
          </w:p>
        </w:tc>
        <w:tc>
          <w:tcPr>
            <w:tcW w:w="2948"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Jotform الحقيقي</w:t>
            </w:r>
          </w:p>
        </w:tc>
        <w:tc>
          <w:tcPr>
            <w:tcW w:w="6293"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Webhook + idempotency + reconciliation + raw payload + scoring.</w:t>
            </w:r>
          </w:p>
        </w:tc>
      </w:tr>
      <w:tr w:rsidR="00E6208C">
        <w:trPr>
          <w:jc w:val="center"/>
        </w:trPr>
        <w:tc>
          <w:tcPr>
            <w:tcW w:w="680"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9</w:t>
            </w:r>
          </w:p>
        </w:tc>
        <w:tc>
          <w:tcPr>
            <w:tcW w:w="2948"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xAPI الحقيقي</w:t>
            </w:r>
          </w:p>
        </w:tc>
        <w:tc>
          <w:tcPr>
            <w:tcW w:w="6293"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مفتاح جهة، statement validation، idempotency، session view.</w:t>
            </w:r>
          </w:p>
        </w:tc>
      </w:tr>
      <w:tr w:rsidR="00E6208C">
        <w:trPr>
          <w:jc w:val="center"/>
        </w:trPr>
        <w:tc>
          <w:tcPr>
            <w:tcW w:w="680"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10</w:t>
            </w:r>
          </w:p>
        </w:tc>
        <w:tc>
          <w:tcPr>
            <w:tcW w:w="2948"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محرك الأثر</w:t>
            </w:r>
          </w:p>
        </w:tc>
        <w:tc>
          <w:tcPr>
            <w:tcW w:w="6293"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اختبارات رقمية على بيانات نبض الأمد، فردي ثم جماعي.</w:t>
            </w:r>
          </w:p>
        </w:tc>
      </w:tr>
      <w:tr w:rsidR="00E6208C">
        <w:trPr>
          <w:jc w:val="center"/>
        </w:trPr>
        <w:tc>
          <w:tcPr>
            <w:tcW w:w="680"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11</w:t>
            </w:r>
          </w:p>
        </w:tc>
        <w:tc>
          <w:tcPr>
            <w:tcW w:w="2948"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الشهادة والتحقق</w:t>
            </w:r>
          </w:p>
        </w:tc>
        <w:tc>
          <w:tcPr>
            <w:tcW w:w="6293" w:type="dxa"/>
            <w:shd w:val="clear" w:color="auto" w:fill="FFFFFF"/>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رمز آمن، صفحة عامة، إبطال، QR حقيقي.</w:t>
            </w:r>
          </w:p>
        </w:tc>
      </w:tr>
      <w:tr w:rsidR="00E6208C">
        <w:trPr>
          <w:jc w:val="center"/>
        </w:trPr>
        <w:tc>
          <w:tcPr>
            <w:tcW w:w="680"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12</w:t>
            </w:r>
          </w:p>
        </w:tc>
        <w:tc>
          <w:tcPr>
            <w:tcW w:w="2948"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Pilot وتقسية</w:t>
            </w:r>
          </w:p>
        </w:tc>
        <w:tc>
          <w:tcPr>
            <w:tcW w:w="6293" w:type="dxa"/>
            <w:shd w:val="clear" w:color="auto" w:fill="F8F8FC"/>
            <w:tcMar>
              <w:top w:w="80" w:type="dxa"/>
              <w:left w:w="90" w:type="dxa"/>
              <w:bottom w:w="80" w:type="dxa"/>
              <w:right w:w="90" w:type="dxa"/>
            </w:tcMar>
            <w:vAlign w:val="center"/>
          </w:tcPr>
          <w:p w:rsidR="00E6208C" w:rsidRDefault="00000000" w:rsidP="00783310">
            <w:pPr>
              <w:bidi/>
              <w:spacing w:line="264" w:lineRule="auto"/>
              <w:rPr>
                <w:rFonts w:hint="eastAsia"/>
              </w:rPr>
            </w:pPr>
            <w:r>
              <w:rPr>
                <w:color w:val="171A28"/>
                <w:sz w:val="17"/>
                <w:rtl/>
              </w:rPr>
              <w:t>اختبار Safari، تسرب البيانات، معدل المطابقة، مراقبة وفشل واستعادة.</w:t>
            </w:r>
          </w:p>
        </w:tc>
      </w:tr>
    </w:tbl>
    <w:p w:rsidR="00E6208C" w:rsidRDefault="00E6208C" w:rsidP="00783310">
      <w:pPr>
        <w:spacing w:after="20"/>
        <w:rPr>
          <w:rFonts w:hint="eastAsia"/>
        </w:rPr>
      </w:pPr>
    </w:p>
    <w:p w:rsidR="00E6208C" w:rsidRDefault="00000000" w:rsidP="00783310">
      <w:pPr>
        <w:keepNext/>
        <w:pBdr>
          <w:bottom w:val="single" w:sz="16" w:space="2" w:color="7B3FF2"/>
        </w:pBdr>
        <w:bidi/>
        <w:spacing w:before="140" w:after="80"/>
        <w:rPr>
          <w:rFonts w:hint="eastAsia"/>
        </w:rPr>
      </w:pPr>
      <w:r>
        <w:rPr>
          <w:rFonts w:ascii="Noto Kufi Arabic" w:hAnsi="Noto Kufi Arabic" w:cs="Noto Kufi Arabic"/>
          <w:b/>
          <w:color w:val="090E28"/>
          <w:sz w:val="25"/>
          <w:rtl/>
        </w:rPr>
        <w:t>المهارات التي تحتاجها أنت في أول شهر</w:t>
      </w:r>
    </w:p>
    <w:p w:rsidR="00E6208C" w:rsidRDefault="00000000" w:rsidP="00783310">
      <w:pPr>
        <w:bidi/>
        <w:spacing w:after="80" w:line="293" w:lineRule="auto"/>
        <w:rPr>
          <w:rFonts w:hint="eastAsia"/>
        </w:rPr>
      </w:pPr>
      <w:r>
        <w:rPr>
          <w:b/>
          <w:color w:val="7B3FF2"/>
          <w:rtl/>
        </w:rPr>
        <w:t xml:space="preserve">• </w:t>
      </w:r>
      <w:r>
        <w:rPr>
          <w:color w:val="171A28"/>
          <w:rtl/>
        </w:rPr>
        <w:t>أساسيات JavaScript وTypeScript.</w:t>
      </w:r>
    </w:p>
    <w:p w:rsidR="00E6208C" w:rsidRDefault="00000000" w:rsidP="00783310">
      <w:pPr>
        <w:bidi/>
        <w:spacing w:after="80" w:line="293" w:lineRule="auto"/>
        <w:rPr>
          <w:rFonts w:hint="eastAsia"/>
        </w:rPr>
      </w:pPr>
      <w:r>
        <w:rPr>
          <w:b/>
          <w:color w:val="7B3FF2"/>
          <w:rtl/>
        </w:rPr>
        <w:t xml:space="preserve">• </w:t>
      </w:r>
      <w:r>
        <w:rPr>
          <w:color w:val="171A28"/>
          <w:rtl/>
        </w:rPr>
        <w:t>React components وstate وprops.</w:t>
      </w:r>
    </w:p>
    <w:p w:rsidR="00E6208C" w:rsidRDefault="00000000" w:rsidP="00783310">
      <w:pPr>
        <w:bidi/>
        <w:spacing w:after="80" w:line="293" w:lineRule="auto"/>
        <w:rPr>
          <w:rFonts w:hint="eastAsia"/>
        </w:rPr>
      </w:pPr>
      <w:r>
        <w:rPr>
          <w:b/>
          <w:color w:val="7B3FF2"/>
          <w:rtl/>
        </w:rPr>
        <w:t xml:space="preserve">• </w:t>
      </w:r>
      <w:r>
        <w:rPr>
          <w:color w:val="171A28"/>
          <w:rtl/>
        </w:rPr>
        <w:t>Next.js App Router وRoute Handlers.</w:t>
      </w:r>
    </w:p>
    <w:p w:rsidR="00E6208C" w:rsidRDefault="00000000" w:rsidP="00783310">
      <w:pPr>
        <w:bidi/>
        <w:spacing w:after="80" w:line="293" w:lineRule="auto"/>
        <w:rPr>
          <w:rFonts w:hint="eastAsia"/>
        </w:rPr>
      </w:pPr>
      <w:r>
        <w:rPr>
          <w:b/>
          <w:color w:val="7B3FF2"/>
          <w:rtl/>
        </w:rPr>
        <w:t xml:space="preserve">• </w:t>
      </w:r>
      <w:r>
        <w:rPr>
          <w:color w:val="171A28"/>
          <w:rtl/>
        </w:rPr>
        <w:t>SQL الأساسية والعلاقات والمفاتيح.</w:t>
      </w:r>
    </w:p>
    <w:p w:rsidR="00E6208C" w:rsidRDefault="00000000" w:rsidP="00783310">
      <w:pPr>
        <w:bidi/>
        <w:spacing w:after="80" w:line="293" w:lineRule="auto"/>
        <w:rPr>
          <w:rFonts w:hint="eastAsia"/>
        </w:rPr>
      </w:pPr>
      <w:r>
        <w:rPr>
          <w:b/>
          <w:color w:val="7B3FF2"/>
          <w:rtl/>
        </w:rPr>
        <w:t xml:space="preserve">• </w:t>
      </w:r>
      <w:r>
        <w:rPr>
          <w:color w:val="171A28"/>
          <w:rtl/>
        </w:rPr>
        <w:t>Supabase Auth وRLS.</w:t>
      </w:r>
    </w:p>
    <w:p w:rsidR="00E6208C" w:rsidRDefault="00000000" w:rsidP="00783310">
      <w:pPr>
        <w:bidi/>
        <w:spacing w:after="80" w:line="293" w:lineRule="auto"/>
        <w:rPr>
          <w:rFonts w:hint="eastAsia"/>
        </w:rPr>
      </w:pPr>
      <w:r>
        <w:rPr>
          <w:b/>
          <w:color w:val="7B3FF2"/>
          <w:rtl/>
        </w:rPr>
        <w:t xml:space="preserve">• </w:t>
      </w:r>
      <w:r>
        <w:rPr>
          <w:color w:val="171A28"/>
          <w:rtl/>
        </w:rPr>
        <w:t>قراءة JSON وطلبات HTTP وwebhooks.</w:t>
      </w:r>
    </w:p>
    <w:p w:rsidR="00E6208C" w:rsidRDefault="00000000" w:rsidP="00783310">
      <w:pPr>
        <w:bidi/>
        <w:spacing w:after="80" w:line="293" w:lineRule="auto"/>
        <w:rPr>
          <w:rFonts w:hint="eastAsia"/>
        </w:rPr>
      </w:pPr>
      <w:r>
        <w:rPr>
          <w:b/>
          <w:color w:val="7B3FF2"/>
          <w:rtl/>
        </w:rPr>
        <w:t xml:space="preserve">• </w:t>
      </w:r>
      <w:r>
        <w:rPr>
          <w:color w:val="171A28"/>
          <w:rtl/>
        </w:rPr>
        <w:t>Git وGitHub: commit، branch، pull request.</w:t>
      </w:r>
    </w:p>
    <w:tbl>
      <w:tblPr>
        <w:tblW w:w="0" w:type="auto"/>
        <w:jc w:val="center"/>
        <w:tblLayout w:type="fixed"/>
        <w:tblLook w:val="04A0" w:firstRow="1" w:lastRow="0" w:firstColumn="1" w:lastColumn="0" w:noHBand="0" w:noVBand="1"/>
      </w:tblPr>
      <w:tblGrid>
        <w:gridCol w:w="10318"/>
      </w:tblGrid>
      <w:tr w:rsidR="00E6208C">
        <w:trPr>
          <w:cantSplit/>
          <w:jc w:val="center"/>
        </w:trPr>
        <w:tc>
          <w:tcPr>
            <w:tcW w:w="10318" w:type="dxa"/>
            <w:shd w:val="clear" w:color="auto" w:fill="FFF7E8"/>
            <w:tcMar>
              <w:top w:w="120" w:type="dxa"/>
              <w:left w:w="180" w:type="dxa"/>
              <w:bottom w:w="120" w:type="dxa"/>
              <w:right w:w="180" w:type="dxa"/>
            </w:tcMar>
          </w:tcPr>
          <w:p w:rsidR="00E6208C" w:rsidRDefault="00000000" w:rsidP="00783310">
            <w:pPr>
              <w:bidi/>
              <w:spacing w:after="60"/>
              <w:rPr>
                <w:rFonts w:hint="eastAsia"/>
              </w:rPr>
            </w:pPr>
            <w:r>
              <w:rPr>
                <w:rFonts w:ascii="Noto Kufi Arabic" w:hAnsi="Noto Kufi Arabic" w:cs="Noto Kufi Arabic"/>
                <w:b/>
                <w:color w:val="C9A24B"/>
                <w:rtl/>
              </w:rPr>
              <w:t>ما لا تبدأ به</w:t>
            </w:r>
          </w:p>
          <w:p w:rsidR="00E6208C" w:rsidRDefault="00000000" w:rsidP="00783310">
            <w:pPr>
              <w:bidi/>
              <w:spacing w:after="0" w:line="288" w:lineRule="auto"/>
              <w:rPr>
                <w:rFonts w:hint="eastAsia"/>
              </w:rPr>
            </w:pPr>
            <w:r>
              <w:rPr>
                <w:color w:val="171A28"/>
                <w:sz w:val="20"/>
                <w:rtl/>
              </w:rPr>
              <w:t>لا تبدأ ببناء الذكاء الاصطناعي، ولا LRS كامل، ولا تطبيق جوال، ولا تصدير PDF. هذه كلها خارج MVP أو Backlog.</w:t>
            </w:r>
          </w:p>
        </w:tc>
      </w:tr>
    </w:tbl>
    <w:p w:rsidR="00E6208C" w:rsidRDefault="00E6208C" w:rsidP="00783310">
      <w:pPr>
        <w:spacing w:after="0"/>
        <w:rPr>
          <w:rFonts w:hint="eastAsia"/>
        </w:rPr>
      </w:pPr>
    </w:p>
    <w:p w:rsidR="00E6208C" w:rsidRDefault="00000000" w:rsidP="00783310">
      <w:pPr>
        <w:keepNext/>
        <w:shd w:val="clear" w:color="auto" w:fill="090E28"/>
        <w:bidi/>
        <w:spacing w:before="160" w:after="160"/>
        <w:rPr>
          <w:rFonts w:hint="eastAsia"/>
        </w:rPr>
      </w:pPr>
      <w:r>
        <w:rPr>
          <w:rFonts w:ascii="Noto Kufi Arabic" w:hAnsi="Noto Kufi Arabic" w:cs="Noto Kufi Arabic"/>
          <w:b/>
          <w:color w:val="FFFFFF"/>
          <w:sz w:val="30"/>
          <w:rtl/>
        </w:rPr>
        <w:t>13 · المراجع الرسمية للتعلم</w:t>
      </w:r>
    </w:p>
    <w:p w:rsidR="00E6208C" w:rsidRDefault="00000000" w:rsidP="00783310">
      <w:pPr>
        <w:bidi/>
        <w:spacing w:after="60"/>
        <w:rPr>
          <w:rFonts w:hint="eastAsia"/>
        </w:rPr>
      </w:pPr>
      <w:r>
        <w:rPr>
          <w:b/>
          <w:color w:val="171A28"/>
          <w:sz w:val="19"/>
          <w:rtl/>
        </w:rPr>
        <w:t xml:space="preserve">R1 — React — Quick Start: </w:t>
      </w:r>
      <w:hyperlink r:id="rId16">
        <w:r>
          <w:rPr>
            <w:color w:val="7B3FF2"/>
            <w:u w:val="single"/>
          </w:rPr>
          <w:t>فتح المرجع الرسمي</w:t>
        </w:r>
      </w:hyperlink>
    </w:p>
    <w:p w:rsidR="00E6208C" w:rsidRDefault="00000000" w:rsidP="00783310">
      <w:pPr>
        <w:bidi/>
        <w:spacing w:after="60"/>
        <w:rPr>
          <w:rFonts w:hint="eastAsia"/>
        </w:rPr>
      </w:pPr>
      <w:r>
        <w:rPr>
          <w:b/>
          <w:color w:val="171A28"/>
          <w:sz w:val="19"/>
          <w:rtl/>
        </w:rPr>
        <w:t xml:space="preserve">R2 — Next.js — App Router Documentation: </w:t>
      </w:r>
      <w:hyperlink r:id="rId17">
        <w:r>
          <w:rPr>
            <w:color w:val="7B3FF2"/>
            <w:u w:val="single"/>
          </w:rPr>
          <w:t>فتح المرجع الرسمي</w:t>
        </w:r>
      </w:hyperlink>
    </w:p>
    <w:p w:rsidR="00E6208C" w:rsidRDefault="00000000" w:rsidP="00783310">
      <w:pPr>
        <w:bidi/>
        <w:spacing w:after="60"/>
        <w:rPr>
          <w:rFonts w:hint="eastAsia"/>
        </w:rPr>
      </w:pPr>
      <w:r>
        <w:rPr>
          <w:b/>
          <w:color w:val="171A28"/>
          <w:sz w:val="19"/>
          <w:rtl/>
        </w:rPr>
        <w:lastRenderedPageBreak/>
        <w:t xml:space="preserve">R3 — TypeScript Handbook: </w:t>
      </w:r>
      <w:hyperlink r:id="rId18">
        <w:r>
          <w:rPr>
            <w:color w:val="7B3FF2"/>
            <w:u w:val="single"/>
          </w:rPr>
          <w:t>فتح المرجع الرسمي</w:t>
        </w:r>
      </w:hyperlink>
    </w:p>
    <w:p w:rsidR="00E6208C" w:rsidRDefault="00000000" w:rsidP="00783310">
      <w:pPr>
        <w:bidi/>
        <w:spacing w:after="60"/>
        <w:rPr>
          <w:rFonts w:hint="eastAsia"/>
        </w:rPr>
      </w:pPr>
      <w:r>
        <w:rPr>
          <w:b/>
          <w:color w:val="171A28"/>
          <w:sz w:val="19"/>
          <w:rtl/>
        </w:rPr>
        <w:t xml:space="preserve">R4 — Tailwind CSS Documentation: </w:t>
      </w:r>
      <w:hyperlink r:id="rId19">
        <w:r>
          <w:rPr>
            <w:color w:val="7B3FF2"/>
            <w:u w:val="single"/>
          </w:rPr>
          <w:t>فتح المرجع الرسمي</w:t>
        </w:r>
      </w:hyperlink>
    </w:p>
    <w:p w:rsidR="00E6208C" w:rsidRDefault="00000000" w:rsidP="00783310">
      <w:pPr>
        <w:bidi/>
        <w:spacing w:after="60"/>
        <w:rPr>
          <w:rFonts w:hint="eastAsia"/>
        </w:rPr>
      </w:pPr>
      <w:r>
        <w:rPr>
          <w:b/>
          <w:color w:val="171A28"/>
          <w:sz w:val="19"/>
          <w:rtl/>
        </w:rPr>
        <w:t xml:space="preserve">R5 — Recharts — Getting Started: </w:t>
      </w:r>
      <w:hyperlink r:id="rId20">
        <w:r>
          <w:rPr>
            <w:color w:val="7B3FF2"/>
            <w:u w:val="single"/>
          </w:rPr>
          <w:t>فتح المرجع الرسمي</w:t>
        </w:r>
      </w:hyperlink>
    </w:p>
    <w:p w:rsidR="00E6208C" w:rsidRDefault="00000000" w:rsidP="00783310">
      <w:pPr>
        <w:bidi/>
        <w:spacing w:after="60"/>
        <w:rPr>
          <w:rFonts w:hint="eastAsia"/>
        </w:rPr>
      </w:pPr>
      <w:r>
        <w:rPr>
          <w:b/>
          <w:color w:val="171A28"/>
          <w:sz w:val="19"/>
          <w:rtl/>
        </w:rPr>
        <w:t xml:space="preserve">R6 — Supabase Documentation: </w:t>
      </w:r>
      <w:hyperlink r:id="rId21">
        <w:r>
          <w:rPr>
            <w:color w:val="7B3FF2"/>
            <w:u w:val="single"/>
          </w:rPr>
          <w:t>فتح المرجع الرسمي</w:t>
        </w:r>
      </w:hyperlink>
    </w:p>
    <w:p w:rsidR="00E6208C" w:rsidRDefault="00000000" w:rsidP="00783310">
      <w:pPr>
        <w:bidi/>
        <w:spacing w:after="60"/>
        <w:rPr>
          <w:rFonts w:hint="eastAsia"/>
        </w:rPr>
      </w:pPr>
      <w:r>
        <w:rPr>
          <w:b/>
          <w:color w:val="171A28"/>
          <w:sz w:val="19"/>
          <w:rtl/>
        </w:rPr>
        <w:t xml:space="preserve">R7 — PostgreSQL Documentation: </w:t>
      </w:r>
      <w:hyperlink r:id="rId22">
        <w:r>
          <w:rPr>
            <w:color w:val="7B3FF2"/>
            <w:u w:val="single"/>
          </w:rPr>
          <w:t>فتح المرجع الرسمي</w:t>
        </w:r>
      </w:hyperlink>
    </w:p>
    <w:p w:rsidR="00E6208C" w:rsidRDefault="00000000" w:rsidP="00783310">
      <w:pPr>
        <w:bidi/>
        <w:spacing w:after="60"/>
        <w:rPr>
          <w:rFonts w:hint="eastAsia"/>
        </w:rPr>
      </w:pPr>
      <w:r>
        <w:rPr>
          <w:b/>
          <w:color w:val="171A28"/>
          <w:sz w:val="19"/>
          <w:rtl/>
        </w:rPr>
        <w:t xml:space="preserve">R8 — Supabase — Row Level Security: </w:t>
      </w:r>
      <w:hyperlink r:id="rId23">
        <w:r>
          <w:rPr>
            <w:color w:val="7B3FF2"/>
            <w:u w:val="single"/>
          </w:rPr>
          <w:t>فتح المرجع الرسمي</w:t>
        </w:r>
      </w:hyperlink>
    </w:p>
    <w:p w:rsidR="00E6208C" w:rsidRDefault="00000000" w:rsidP="00783310">
      <w:pPr>
        <w:bidi/>
        <w:spacing w:after="60"/>
        <w:rPr>
          <w:rFonts w:hint="eastAsia"/>
        </w:rPr>
      </w:pPr>
      <w:r>
        <w:rPr>
          <w:b/>
          <w:color w:val="171A28"/>
          <w:sz w:val="19"/>
          <w:rtl/>
        </w:rPr>
        <w:t xml:space="preserve">R9 — Supabase — Edge Functions: </w:t>
      </w:r>
      <w:hyperlink r:id="rId24">
        <w:r>
          <w:rPr>
            <w:color w:val="7B3FF2"/>
            <w:u w:val="single"/>
          </w:rPr>
          <w:t>فتح المرجع الرسمي</w:t>
        </w:r>
      </w:hyperlink>
    </w:p>
    <w:p w:rsidR="00E6208C" w:rsidRDefault="00000000" w:rsidP="00783310">
      <w:pPr>
        <w:bidi/>
        <w:spacing w:after="60"/>
        <w:rPr>
          <w:rFonts w:hint="eastAsia"/>
        </w:rPr>
      </w:pPr>
      <w:r>
        <w:rPr>
          <w:b/>
          <w:color w:val="171A28"/>
          <w:sz w:val="19"/>
          <w:rtl/>
        </w:rPr>
        <w:t xml:space="preserve">R10 — Vercel — Domains and Deployment: </w:t>
      </w:r>
      <w:hyperlink r:id="rId25">
        <w:r>
          <w:rPr>
            <w:color w:val="7B3FF2"/>
            <w:u w:val="single"/>
          </w:rPr>
          <w:t>فتح المرجع الرسمي</w:t>
        </w:r>
      </w:hyperlink>
    </w:p>
    <w:p w:rsidR="00E6208C" w:rsidRDefault="00000000" w:rsidP="00783310">
      <w:pPr>
        <w:bidi/>
        <w:spacing w:after="60"/>
        <w:rPr>
          <w:rFonts w:hint="eastAsia"/>
        </w:rPr>
      </w:pPr>
      <w:r>
        <w:rPr>
          <w:b/>
          <w:color w:val="171A28"/>
          <w:sz w:val="19"/>
          <w:rtl/>
        </w:rPr>
        <w:t xml:space="preserve">R11 — Jotform — Prepopulating Fields via URL: </w:t>
      </w:r>
      <w:hyperlink r:id="rId26">
        <w:r>
          <w:rPr>
            <w:color w:val="7B3FF2"/>
            <w:u w:val="single"/>
          </w:rPr>
          <w:t>فتح المرجع الرسمي</w:t>
        </w:r>
      </w:hyperlink>
    </w:p>
    <w:p w:rsidR="00E6208C" w:rsidRDefault="00000000" w:rsidP="00783310">
      <w:pPr>
        <w:bidi/>
        <w:spacing w:after="60"/>
        <w:rPr>
          <w:rFonts w:hint="eastAsia"/>
        </w:rPr>
      </w:pPr>
      <w:r>
        <w:rPr>
          <w:b/>
          <w:color w:val="171A28"/>
          <w:sz w:val="19"/>
          <w:rtl/>
        </w:rPr>
        <w:t xml:space="preserve">R12 — Jotform — Sending Submission Data via Webhook: </w:t>
      </w:r>
      <w:hyperlink r:id="rId27">
        <w:r>
          <w:rPr>
            <w:color w:val="7B3FF2"/>
            <w:u w:val="single"/>
          </w:rPr>
          <w:t>فتح المرجع الرسمي</w:t>
        </w:r>
      </w:hyperlink>
    </w:p>
    <w:p w:rsidR="00E6208C" w:rsidRDefault="00000000" w:rsidP="00783310">
      <w:pPr>
        <w:bidi/>
        <w:spacing w:after="60"/>
        <w:rPr>
          <w:rFonts w:hint="eastAsia"/>
        </w:rPr>
      </w:pPr>
      <w:r>
        <w:rPr>
          <w:b/>
          <w:color w:val="171A28"/>
          <w:sz w:val="19"/>
          <w:rtl/>
        </w:rPr>
        <w:t xml:space="preserve">R13 — ADL — xAPI Specification: </w:t>
      </w:r>
      <w:hyperlink r:id="rId28">
        <w:r>
          <w:rPr>
            <w:color w:val="7B3FF2"/>
            <w:u w:val="single"/>
          </w:rPr>
          <w:t>فتح المرجع الرسمي</w:t>
        </w:r>
      </w:hyperlink>
    </w:p>
    <w:p w:rsidR="00E6208C" w:rsidRDefault="00000000" w:rsidP="00783310">
      <w:pPr>
        <w:bidi/>
        <w:spacing w:after="60"/>
        <w:rPr>
          <w:rFonts w:hint="eastAsia"/>
        </w:rPr>
      </w:pPr>
      <w:r>
        <w:rPr>
          <w:b/>
          <w:color w:val="171A28"/>
          <w:sz w:val="19"/>
          <w:rtl/>
        </w:rPr>
        <w:t xml:space="preserve">R14 — node-qrcode — QR generator for Node.js: </w:t>
      </w:r>
      <w:hyperlink r:id="rId29">
        <w:r>
          <w:rPr>
            <w:color w:val="7B3FF2"/>
            <w:u w:val="single"/>
          </w:rPr>
          <w:t>فتح المرجع الرسمي</w:t>
        </w:r>
      </w:hyperlink>
    </w:p>
    <w:p w:rsidR="00E6208C" w:rsidRDefault="00000000" w:rsidP="00783310">
      <w:pPr>
        <w:bidi/>
        <w:spacing w:after="60"/>
        <w:rPr>
          <w:rFonts w:hint="eastAsia"/>
        </w:rPr>
      </w:pPr>
      <w:r>
        <w:rPr>
          <w:b/>
          <w:color w:val="171A28"/>
          <w:sz w:val="19"/>
          <w:rtl/>
        </w:rPr>
        <w:t xml:space="preserve">R15 — Anthropic — Get started with Claude API: </w:t>
      </w:r>
      <w:hyperlink r:id="rId30">
        <w:r>
          <w:rPr>
            <w:color w:val="7B3FF2"/>
            <w:u w:val="single"/>
          </w:rPr>
          <w:t>فتح المرجع الرسمي</w:t>
        </w:r>
      </w:hyperlink>
    </w:p>
    <w:p w:rsidR="00E6208C" w:rsidRDefault="00000000" w:rsidP="00783310">
      <w:pPr>
        <w:keepNext/>
        <w:pBdr>
          <w:bottom w:val="single" w:sz="16" w:space="2" w:color="7B3FF2"/>
        </w:pBdr>
        <w:bidi/>
        <w:spacing w:before="140" w:after="80"/>
        <w:rPr>
          <w:rFonts w:hint="eastAsia"/>
        </w:rPr>
      </w:pPr>
      <w:r>
        <w:rPr>
          <w:rFonts w:ascii="Noto Kufi Arabic" w:hAnsi="Noto Kufi Arabic" w:cs="Noto Kufi Arabic"/>
          <w:b/>
          <w:color w:val="090E28"/>
          <w:sz w:val="25"/>
          <w:rtl/>
        </w:rPr>
        <w:t>المصادر الداخلية التي بُنيت عليها الوثيقة</w:t>
      </w:r>
    </w:p>
    <w:p w:rsidR="00E6208C" w:rsidRDefault="00000000" w:rsidP="00783310">
      <w:pPr>
        <w:bidi/>
        <w:spacing w:after="80" w:line="293" w:lineRule="auto"/>
        <w:rPr>
          <w:rFonts w:hint="eastAsia"/>
        </w:rPr>
      </w:pPr>
      <w:r>
        <w:rPr>
          <w:b/>
          <w:color w:val="7B3FF2"/>
          <w:sz w:val="19"/>
          <w:rtl/>
        </w:rPr>
        <w:t xml:space="preserve">• </w:t>
      </w:r>
      <w:r>
        <w:rPr>
          <w:color w:val="171A28"/>
          <w:sz w:val="19"/>
          <w:rtl/>
        </w:rPr>
        <w:t>README.md</w:t>
      </w:r>
    </w:p>
    <w:p w:rsidR="00E6208C" w:rsidRDefault="00000000" w:rsidP="00783310">
      <w:pPr>
        <w:bidi/>
        <w:spacing w:after="80" w:line="293" w:lineRule="auto"/>
        <w:rPr>
          <w:rFonts w:hint="eastAsia"/>
        </w:rPr>
      </w:pPr>
      <w:r>
        <w:rPr>
          <w:b/>
          <w:color w:val="7B3FF2"/>
          <w:sz w:val="19"/>
          <w:rtl/>
        </w:rPr>
        <w:t xml:space="preserve">• </w:t>
      </w:r>
      <w:r>
        <w:rPr>
          <w:color w:val="171A28"/>
          <w:sz w:val="19"/>
          <w:rtl/>
        </w:rPr>
        <w:t>01-project-brief.md</w:t>
      </w:r>
    </w:p>
    <w:p w:rsidR="00E6208C" w:rsidRDefault="00000000" w:rsidP="00783310">
      <w:pPr>
        <w:bidi/>
        <w:spacing w:after="80" w:line="293" w:lineRule="auto"/>
        <w:rPr>
          <w:rFonts w:hint="eastAsia"/>
        </w:rPr>
      </w:pPr>
      <w:r>
        <w:rPr>
          <w:b/>
          <w:color w:val="7B3FF2"/>
          <w:sz w:val="19"/>
          <w:rtl/>
        </w:rPr>
        <w:t xml:space="preserve">• </w:t>
      </w:r>
      <w:r>
        <w:rPr>
          <w:color w:val="171A28"/>
          <w:sz w:val="19"/>
          <w:rtl/>
        </w:rPr>
        <w:t>02-architecture.md</w:t>
      </w:r>
    </w:p>
    <w:p w:rsidR="00E6208C" w:rsidRDefault="00000000" w:rsidP="00783310">
      <w:pPr>
        <w:bidi/>
        <w:spacing w:after="80" w:line="293" w:lineRule="auto"/>
        <w:rPr>
          <w:rFonts w:hint="eastAsia"/>
        </w:rPr>
      </w:pPr>
      <w:r>
        <w:rPr>
          <w:b/>
          <w:color w:val="7B3FF2"/>
          <w:sz w:val="19"/>
          <w:rtl/>
        </w:rPr>
        <w:t xml:space="preserve">• </w:t>
      </w:r>
      <w:r>
        <w:rPr>
          <w:color w:val="171A28"/>
          <w:sz w:val="19"/>
          <w:rtl/>
        </w:rPr>
        <w:t>03-database-schema.sql</w:t>
      </w:r>
    </w:p>
    <w:p w:rsidR="00E6208C" w:rsidRDefault="00000000" w:rsidP="00783310">
      <w:pPr>
        <w:bidi/>
        <w:spacing w:after="80" w:line="293" w:lineRule="auto"/>
        <w:rPr>
          <w:rFonts w:hint="eastAsia"/>
        </w:rPr>
      </w:pPr>
      <w:r>
        <w:rPr>
          <w:b/>
          <w:color w:val="7B3FF2"/>
          <w:sz w:val="19"/>
          <w:rtl/>
        </w:rPr>
        <w:t xml:space="preserve">• </w:t>
      </w:r>
      <w:r>
        <w:rPr>
          <w:color w:val="171A28"/>
          <w:sz w:val="19"/>
          <w:rtl/>
        </w:rPr>
        <w:t>04-roadmap.md</w:t>
      </w:r>
    </w:p>
    <w:p w:rsidR="00E6208C" w:rsidRDefault="00000000" w:rsidP="00783310">
      <w:pPr>
        <w:bidi/>
        <w:spacing w:after="80" w:line="293" w:lineRule="auto"/>
        <w:rPr>
          <w:rFonts w:hint="eastAsia"/>
        </w:rPr>
      </w:pPr>
      <w:r>
        <w:rPr>
          <w:b/>
          <w:color w:val="7B3FF2"/>
          <w:sz w:val="19"/>
          <w:rtl/>
        </w:rPr>
        <w:t xml:space="preserve">• </w:t>
      </w:r>
      <w:r>
        <w:rPr>
          <w:color w:val="171A28"/>
          <w:sz w:val="19"/>
          <w:rtl/>
        </w:rPr>
        <w:t>05-integrations.md</w:t>
      </w:r>
    </w:p>
    <w:p w:rsidR="00E6208C" w:rsidRDefault="00000000" w:rsidP="00783310">
      <w:pPr>
        <w:bidi/>
        <w:spacing w:after="80" w:line="293" w:lineRule="auto"/>
        <w:rPr>
          <w:rFonts w:hint="eastAsia"/>
        </w:rPr>
      </w:pPr>
      <w:r>
        <w:rPr>
          <w:b/>
          <w:color w:val="7B3FF2"/>
          <w:sz w:val="19"/>
          <w:rtl/>
        </w:rPr>
        <w:t xml:space="preserve">• </w:t>
      </w:r>
      <w:r>
        <w:rPr>
          <w:color w:val="171A28"/>
          <w:sz w:val="19"/>
          <w:rtl/>
        </w:rPr>
        <w:t>.env.example</w:t>
      </w:r>
    </w:p>
    <w:p w:rsidR="00E6208C" w:rsidRDefault="00000000" w:rsidP="00783310">
      <w:pPr>
        <w:bidi/>
        <w:spacing w:after="80" w:line="293" w:lineRule="auto"/>
        <w:rPr>
          <w:rFonts w:hint="eastAsia"/>
        </w:rPr>
      </w:pPr>
      <w:r>
        <w:rPr>
          <w:b/>
          <w:color w:val="7B3FF2"/>
          <w:sz w:val="19"/>
          <w:rtl/>
        </w:rPr>
        <w:t xml:space="preserve">• </w:t>
      </w:r>
      <w:r>
        <w:rPr>
          <w:color w:val="171A28"/>
          <w:sz w:val="19"/>
          <w:rtl/>
        </w:rPr>
        <w:t>al-miqyas-v2.jsx</w:t>
      </w:r>
    </w:p>
    <w:p w:rsidR="00E6208C" w:rsidRDefault="00000000" w:rsidP="00783310">
      <w:pPr>
        <w:bidi/>
        <w:spacing w:after="80" w:line="293" w:lineRule="auto"/>
        <w:rPr>
          <w:rFonts w:hint="eastAsia"/>
        </w:rPr>
      </w:pPr>
      <w:r>
        <w:rPr>
          <w:b/>
          <w:color w:val="7B3FF2"/>
          <w:sz w:val="19"/>
          <w:rtl/>
        </w:rPr>
        <w:t xml:space="preserve">• </w:t>
      </w:r>
      <w:r>
        <w:rPr>
          <w:color w:val="171A28"/>
          <w:sz w:val="19"/>
          <w:rtl/>
        </w:rPr>
        <w:t>ناسج - خطة البناء بالكود من الصفر v2.5.2.pdf (مرجع تصميم فقط)</w:t>
      </w:r>
    </w:p>
    <w:tbl>
      <w:tblPr>
        <w:tblW w:w="0" w:type="auto"/>
        <w:jc w:val="center"/>
        <w:tblLayout w:type="fixed"/>
        <w:tblLook w:val="04A0" w:firstRow="1" w:lastRow="0" w:firstColumn="1" w:lastColumn="0" w:noHBand="0" w:noVBand="1"/>
      </w:tblPr>
      <w:tblGrid>
        <w:gridCol w:w="10318"/>
      </w:tblGrid>
      <w:tr w:rsidR="00E6208C">
        <w:trPr>
          <w:cantSplit/>
          <w:jc w:val="center"/>
        </w:trPr>
        <w:tc>
          <w:tcPr>
            <w:tcW w:w="10318" w:type="dxa"/>
            <w:shd w:val="clear" w:color="auto" w:fill="ECFDF3"/>
            <w:tcMar>
              <w:top w:w="120" w:type="dxa"/>
              <w:left w:w="180" w:type="dxa"/>
              <w:bottom w:w="120" w:type="dxa"/>
              <w:right w:w="180" w:type="dxa"/>
            </w:tcMar>
          </w:tcPr>
          <w:p w:rsidR="00E6208C" w:rsidRDefault="00000000" w:rsidP="00783310">
            <w:pPr>
              <w:bidi/>
              <w:spacing w:after="60"/>
              <w:rPr>
                <w:rFonts w:hint="eastAsia"/>
              </w:rPr>
            </w:pPr>
            <w:r>
              <w:rPr>
                <w:rFonts w:ascii="Noto Kufi Arabic" w:hAnsi="Noto Kufi Arabic" w:cs="Noto Kufi Arabic"/>
                <w:b/>
                <w:color w:val="35A768"/>
                <w:rtl/>
              </w:rPr>
              <w:t>ملاحظة أخيرة</w:t>
            </w:r>
          </w:p>
          <w:p w:rsidR="00E6208C" w:rsidRDefault="00000000" w:rsidP="00783310">
            <w:pPr>
              <w:bidi/>
              <w:spacing w:after="0" w:line="288" w:lineRule="auto"/>
              <w:rPr>
                <w:rFonts w:hint="eastAsia"/>
              </w:rPr>
            </w:pPr>
            <w:r>
              <w:rPr>
                <w:color w:val="171A28"/>
                <w:sz w:val="20"/>
                <w:rtl/>
              </w:rPr>
              <w:t>كل رابط تعلّم هنا مرجع رسمي أو مستودع رسمي. لا تحاول قراءة كل مرجع كاملاً؛ استخدم قائمة «ما الذي تتعلمه الآن؟» في القسم 4 لتحديد الأجزاء المطلوبة للمشروع.</w:t>
            </w:r>
          </w:p>
        </w:tc>
      </w:tr>
    </w:tbl>
    <w:p w:rsidR="00E6208C" w:rsidRDefault="00E6208C" w:rsidP="00783310">
      <w:pPr>
        <w:spacing w:after="0"/>
        <w:rPr>
          <w:rFonts w:hint="eastAsia"/>
        </w:rPr>
      </w:pPr>
    </w:p>
    <w:sectPr w:rsidR="00E6208C" w:rsidSect="00034616">
      <w:headerReference w:type="default" r:id="rId31"/>
      <w:footerReference w:type="default" r:id="rId32"/>
      <w:pgSz w:w="11906" w:h="16838"/>
      <w:pgMar w:top="765" w:right="794" w:bottom="709" w:left="794" w:header="255" w:footer="25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3048E" w:rsidRDefault="0073048E">
      <w:pPr>
        <w:spacing w:after="0" w:line="240" w:lineRule="auto"/>
        <w:rPr>
          <w:rFonts w:hint="eastAsia"/>
        </w:rPr>
      </w:pPr>
      <w:r>
        <w:separator/>
      </w:r>
    </w:p>
  </w:endnote>
  <w:endnote w:type="continuationSeparator" w:id="0">
    <w:p w:rsidR="0073048E" w:rsidRDefault="0073048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Noto Sans Arabic">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Noto Kufi Arabic">
    <w:altName w:val="Cambria"/>
    <w:panose1 w:val="020B0604020202020204"/>
    <w:charset w:val="00"/>
    <w:family w:val="roman"/>
    <w:notTrueType/>
    <w:pitch w:val="default"/>
  </w:font>
  <w:font w:name="DejaVu Sans Mono">
    <w:altName w:val="Verdan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6208C" w:rsidRDefault="00000000">
    <w:pPr>
      <w:pStyle w:val="Footer"/>
      <w:bidi/>
      <w:jc w:val="center"/>
      <w:rPr>
        <w:rFonts w:hint="eastAsia"/>
      </w:rPr>
    </w:pPr>
    <w:r>
      <w:rPr>
        <w:color w:val="667085"/>
        <w:sz w:val="16"/>
        <w:rtl/>
      </w:rPr>
      <w:t xml:space="preserve">شركة الأمد التقنية  |  وثيقة داخلية  |  </w:t>
    </w:r>
    <w:r>
      <w:rPr>
        <w:color w:val="667085"/>
        <w:sz w:val="18"/>
      </w:rPr>
      <w:fldChar w:fldCharType="begin"/>
    </w:r>
    <w:r>
      <w:rPr>
        <w:color w:val="667085"/>
        <w:sz w:val="18"/>
      </w:rPr>
      <w:instrText xml:space="preserve"> PAGE </w:instrText>
    </w:r>
    <w:r w:rsidR="00783310">
      <w:rPr>
        <w:rFonts w:hint="eastAsia"/>
        <w:color w:val="667085"/>
        <w:sz w:val="18"/>
      </w:rPr>
      <w:fldChar w:fldCharType="separate"/>
    </w:r>
    <w:r w:rsidR="00783310">
      <w:rPr>
        <w:rFonts w:cs="Times New Roman" w:hint="eastAsia"/>
        <w:noProof/>
        <w:color w:val="667085"/>
        <w:sz w:val="18"/>
        <w:rtl/>
      </w:rPr>
      <w:t>1</w:t>
    </w:r>
    <w:r>
      <w:rPr>
        <w:color w:val="66708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3048E" w:rsidRDefault="0073048E">
      <w:pPr>
        <w:spacing w:after="0" w:line="240" w:lineRule="auto"/>
        <w:rPr>
          <w:rFonts w:hint="eastAsia"/>
        </w:rPr>
      </w:pPr>
      <w:r>
        <w:separator/>
      </w:r>
    </w:p>
  </w:footnote>
  <w:footnote w:type="continuationSeparator" w:id="0">
    <w:p w:rsidR="0073048E" w:rsidRDefault="0073048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6208C" w:rsidRDefault="00000000">
    <w:pPr>
      <w:pStyle w:val="Header"/>
      <w:bidi/>
      <w:jc w:val="right"/>
      <w:rPr>
        <w:rFonts w:hint="eastAsia"/>
      </w:rPr>
    </w:pPr>
    <w:r>
      <w:rPr>
        <w:noProof/>
      </w:rPr>
      <w:drawing>
        <wp:inline distT="0" distB="0" distL="0" distR="0">
          <wp:extent cx="378000" cy="31628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_amad_logo.png"/>
                  <pic:cNvPicPr/>
                </pic:nvPicPr>
                <pic:blipFill>
                  <a:blip r:embed="rId1"/>
                  <a:stretch>
                    <a:fillRect/>
                  </a:stretch>
                </pic:blipFill>
                <pic:spPr>
                  <a:xfrm>
                    <a:off x="0" y="0"/>
                    <a:ext cx="378000" cy="316286"/>
                  </a:xfrm>
                  <a:prstGeom prst="rect">
                    <a:avLst/>
                  </a:prstGeom>
                </pic:spPr>
              </pic:pic>
            </a:graphicData>
          </a:graphic>
        </wp:inline>
      </w:drawing>
    </w:r>
    <w:r>
      <w:rPr>
        <w:b/>
        <w:color w:val="090E28"/>
        <w:sz w:val="17"/>
        <w:rtl/>
      </w:rPr>
      <w:t xml:space="preserve">   منظومة المقياس · دليل الفهم والبناء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7608788">
    <w:abstractNumId w:val="8"/>
  </w:num>
  <w:num w:numId="2" w16cid:durableId="1377394930">
    <w:abstractNumId w:val="6"/>
  </w:num>
  <w:num w:numId="3" w16cid:durableId="1800997489">
    <w:abstractNumId w:val="5"/>
  </w:num>
  <w:num w:numId="4" w16cid:durableId="2132430197">
    <w:abstractNumId w:val="4"/>
  </w:num>
  <w:num w:numId="5" w16cid:durableId="100803930">
    <w:abstractNumId w:val="7"/>
  </w:num>
  <w:num w:numId="6" w16cid:durableId="556556183">
    <w:abstractNumId w:val="3"/>
  </w:num>
  <w:num w:numId="7" w16cid:durableId="1673292827">
    <w:abstractNumId w:val="2"/>
  </w:num>
  <w:num w:numId="8" w16cid:durableId="593822859">
    <w:abstractNumId w:val="1"/>
  </w:num>
  <w:num w:numId="9" w16cid:durableId="731925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3048E"/>
    <w:rsid w:val="00783310"/>
    <w:rsid w:val="00AA1D8D"/>
    <w:rsid w:val="00B47730"/>
    <w:rsid w:val="00CB0664"/>
    <w:rsid w:val="00E620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76A9B34-73D6-7C41-A37A-60CDD25BC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Noto Sans Arabic" w:hAnsi="Noto Sans Arabic" w:cs="Noto Sans Arabic"/>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typescriptlang.org/docs/handbook/" TargetMode="External"/><Relationship Id="rId26" Type="http://schemas.openxmlformats.org/officeDocument/2006/relationships/hyperlink" Target="https://www.jotform.com/help/71-prepopulating-fields-to-your-jotform-via-url-parameters/" TargetMode="External"/><Relationship Id="rId3" Type="http://schemas.openxmlformats.org/officeDocument/2006/relationships/styles" Target="styles.xml"/><Relationship Id="rId21" Type="http://schemas.openxmlformats.org/officeDocument/2006/relationships/hyperlink" Target="https://supabase.com/docs"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nextjs.org/docs/app" TargetMode="External"/><Relationship Id="rId25" Type="http://schemas.openxmlformats.org/officeDocument/2006/relationships/hyperlink" Target="https://vercel.com/docs/domains/working-with-domains/add-a-domain"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react.dev/learn" TargetMode="External"/><Relationship Id="rId20" Type="http://schemas.openxmlformats.org/officeDocument/2006/relationships/hyperlink" Target="https://recharts.github.io/en-US/guide/getting-started/" TargetMode="External"/><Relationship Id="rId29" Type="http://schemas.openxmlformats.org/officeDocument/2006/relationships/hyperlink" Target="https://github.com/soldair/node-qrcod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supabase.com/docs/guides/functions"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supabase.com/docs/guides/database/postgres/row-level-security" TargetMode="External"/><Relationship Id="rId28" Type="http://schemas.openxmlformats.org/officeDocument/2006/relationships/hyperlink" Target="https://github.com/adlnet/xAPI-Spec" TargetMode="External"/><Relationship Id="rId10" Type="http://schemas.openxmlformats.org/officeDocument/2006/relationships/image" Target="media/image3.png"/><Relationship Id="rId19" Type="http://schemas.openxmlformats.org/officeDocument/2006/relationships/hyperlink" Target="https://tailwindcss.com/docs" TargetMode="External"/><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postgresql.org/docs/current/" TargetMode="External"/><Relationship Id="rId27" Type="http://schemas.openxmlformats.org/officeDocument/2006/relationships/hyperlink" Target="https://www.jotform.com/help/245-how-to-send-submission-data-via-a-webhook/" TargetMode="External"/><Relationship Id="rId30" Type="http://schemas.openxmlformats.org/officeDocument/2006/relationships/hyperlink" Target="https://docs.anthropic.com/en/docs/get-started" TargetMode="Externa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4531</Words>
  <Characters>25833</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30304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منظومة المقياس — دليل تعليمي وتقني</dc:title>
  <dc:subject>فهم مشروع المقياس وبنيته وملفاته وخطة بنائه</dc:subject>
  <dc:creator>شركة الأمد التقنية</dc:creator>
  <cp:keywords>Al-Miqyas, Supabase, Next.js, Jotform, xAPI, RLS, Arabic RTL</cp:keywords>
  <dc:description>generated by python-docx</dc:description>
  <cp:lastModifiedBy>Microsoft Office User</cp:lastModifiedBy>
  <cp:revision>2</cp:revision>
  <dcterms:created xsi:type="dcterms:W3CDTF">2013-12-23T23:15:00Z</dcterms:created>
  <dcterms:modified xsi:type="dcterms:W3CDTF">2026-07-19T08:41:00Z</dcterms:modified>
  <cp:category/>
</cp:coreProperties>
</file>