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Community Safety Map - Project Report</w:t>
      </w:r>
    </w:p>
    <w:p>
      <w:pPr>
        <w:pStyle w:val="Heading2"/>
      </w:pPr>
      <w:r>
        <w:t>1. Purpose and Scope</w:t>
      </w:r>
    </w:p>
    <w:p>
      <w:r>
        <w:t>The Community Safety Map project aims to enhance public safety by providing a platform where users can view reported crimes, hazards, and safety alerts in real-time. The system addresses the need for easily accessible and location-specific safety information, especially during night travel or in unfamiliar areas.</w:t>
        <w:br/>
        <w:br/>
        <w:t>Scope:</w:t>
        <w:br/>
        <w:t>- Covers any location globally with a focus on urban areas.</w:t>
        <w:br/>
        <w:t>- Displays incidents, safe walking routes, and hazard zones.</w:t>
        <w:br/>
        <w:t>- Handles map-based data visualization and routing.</w:t>
        <w:br/>
        <w:br/>
        <w:t>Functionalities:</w:t>
        <w:br/>
        <w:t>- Interactive map with real-time markers for incidents.</w:t>
        <w:br/>
        <w:t>- Safe route calculation between two points.</w:t>
        <w:br/>
        <w:t>- Incident reporting by users.</w:t>
        <w:br/>
        <w:t>- Integration with external map APIs (OpenStreetMap / Google Maps).</w:t>
        <w:br/>
        <w:br/>
        <w:t>Limitations:</w:t>
        <w:br/>
        <w:t>- Accuracy of reports depends on user inputs.</w:t>
        <w:br/>
        <w:t>- Real-time accuracy relies on the freshness of data from APIs.</w:t>
        <w:br/>
        <w:t>- No advanced predictive crime analytics in current version.</w:t>
      </w:r>
    </w:p>
    <w:p>
      <w:pPr>
        <w:pStyle w:val="Heading2"/>
      </w:pPr>
      <w:r>
        <w:t>2. User Needs and Characteristics</w:t>
      </w:r>
    </w:p>
    <w:p>
      <w:r>
        <w:t>Target Users:</w:t>
        <w:br/>
        <w:t>- General public, night commuters, tourists, and urban residents.</w:t>
        <w:br/>
        <w:t>- NGOs and community safety groups.</w:t>
        <w:br/>
        <w:br/>
        <w:t>Information Needs &amp; Behaviors:</w:t>
        <w:br/>
        <w:t>- Search for safe routes, identify unsafe areas, and report incidents.</w:t>
        <w:br/>
        <w:t>- Users refine searches by location or type of incident.</w:t>
        <w:br/>
        <w:br/>
        <w:t>Technical Skills:</w:t>
        <w:br/>
        <w:t>- Basic map navigation skills.</w:t>
        <w:br/>
        <w:t>- Comfortable with mobile and desktop interfaces.</w:t>
        <w:br/>
        <w:t>- No advanced technical background required.</w:t>
      </w:r>
    </w:p>
    <w:p>
      <w:pPr>
        <w:pStyle w:val="Heading2"/>
      </w:pPr>
      <w:r>
        <w:t>3. Evaluation and Success Criteria</w:t>
      </w:r>
    </w:p>
    <w:p>
      <w:r>
        <w:t>Evaluation Methods:</w:t>
        <w:br/>
        <w:t>- Precision and recall of incident location accuracy.</w:t>
        <w:br/>
        <w:t>- User satisfaction surveys.</w:t>
        <w:br/>
        <w:t>- Average route safety score improvement.</w:t>
        <w:br/>
        <w:br/>
        <w:t>Success Criteria:</w:t>
        <w:br/>
        <w:t>- At least 80% user satisfaction rating.</w:t>
        <w:br/>
        <w:t>- Response time under 2 seconds for searches and route generation.</w:t>
        <w:br/>
        <w:t>- Stable uptime over 99%.</w:t>
        <w:br/>
        <w:br/>
        <w:t>Maintenance &amp; Updates:</w:t>
        <w:br/>
        <w:t>- Regular API updates to ensure data accuracy.</w:t>
        <w:br/>
        <w:t>- Security patches for backend.</w:t>
        <w:br/>
        <w:t>- New features based on user feedback every 6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