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23B" w:rsidRPr="00EE123B" w:rsidRDefault="00EE123B" w:rsidP="00EE123B">
      <w:pPr>
        <w:shd w:val="clear" w:color="auto" w:fill="FFFFFF"/>
        <w:spacing w:before="120" w:after="120" w:line="240" w:lineRule="auto"/>
        <w:outlineLvl w:val="1"/>
        <w:rPr>
          <w:rFonts w:ascii="Times New Roman" w:eastAsia="Times New Roman" w:hAnsi="Times New Roman" w:cs="Times New Roman"/>
          <w:color w:val="000000"/>
          <w:spacing w:val="-4"/>
          <w:sz w:val="32"/>
          <w:szCs w:val="32"/>
          <w:lang w:val="en-US" w:bidi="gu-IN"/>
        </w:rPr>
      </w:pPr>
      <w:r w:rsidRPr="00EE123B">
        <w:rPr>
          <w:rFonts w:ascii="Times New Roman" w:eastAsia="Times New Roman" w:hAnsi="Times New Roman" w:cs="Times New Roman"/>
          <w:b/>
          <w:bCs/>
          <w:color w:val="000000"/>
          <w:spacing w:val="-4"/>
          <w:sz w:val="32"/>
          <w:szCs w:val="32"/>
          <w:lang w:val="en-US" w:bidi="gu-IN"/>
        </w:rPr>
        <w:t>Submission Guidelines</w:t>
      </w:r>
    </w:p>
    <w:p w:rsidR="00EE123B" w:rsidRPr="00EE123B" w:rsidRDefault="00EE123B" w:rsidP="00EE123B">
      <w:pPr>
        <w:shd w:val="clear" w:color="auto" w:fill="FFFFFF"/>
        <w:spacing w:before="120" w:after="120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Please go through the following guidelines before you proceed to make your submission for the project.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There are two parts to the submission for the project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Business report</w:t>
      </w: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: This file will be the primary criterion for evaluation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Supporting file</w:t>
      </w: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: This file will be used to validate the content of the business report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The file formats for the submission are mentioned below: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Business report - .</w:t>
      </w:r>
      <w:proofErr w:type="spellStart"/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pdf</w:t>
      </w:r>
      <w:proofErr w:type="spellEnd"/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Supporting file - .</w:t>
      </w:r>
      <w:proofErr w:type="spellStart"/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ipynb</w:t>
      </w:r>
      <w:proofErr w:type="spellEnd"/>
    </w:p>
    <w:p w:rsidR="00EE123B" w:rsidRPr="00EE123B" w:rsidRDefault="00EE123B" w:rsidP="00EE123B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The supporting file will be the Python notebook used to conduct the analysis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Please note that in case the business report is not submitted, the assessment will be graded zero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As the business report is the primary criterion for evaluation, kindly make sure that all the required information asked in the rubric is included in the business report</w:t>
      </w: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br/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Some rubric sections might have detailed descriptions associated with them. Kindly go through the details thoroughly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Submit answers to all the questions in a sequential manner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Include a detailed explanation of the approach taken, inferences, and insights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Include outputs such as graphs, tables, and all other relevant information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Do not include any codes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Ensure that the report is logical and detailed enough for a reader somewhat conversant in analytics to understand the solution mechanism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Refer to the </w:t>
      </w:r>
      <w:r w:rsidRPr="00EE123B">
        <w:rPr>
          <w:rFonts w:ascii="unset" w:eastAsia="Times New Roman" w:hAnsi="unset" w:cs="Times New Roman"/>
          <w:i/>
          <w:iCs/>
          <w:color w:val="000000"/>
          <w:spacing w:val="-1"/>
          <w:sz w:val="32"/>
          <w:szCs w:val="32"/>
          <w:lang w:val="en-US" w:bidi="gu-IN"/>
        </w:rPr>
        <w:t>Evaluation Guidelines</w:t>
      </w: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 document for instructions on how to make a proper business report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Refer to the </w:t>
      </w:r>
      <w:r w:rsidRPr="00EE123B">
        <w:rPr>
          <w:rFonts w:ascii="unset" w:eastAsia="Times New Roman" w:hAnsi="unset" w:cs="Times New Roman"/>
          <w:i/>
          <w:iCs/>
          <w:color w:val="000000"/>
          <w:spacing w:val="-1"/>
          <w:sz w:val="32"/>
          <w:szCs w:val="32"/>
          <w:lang w:val="en-US" w:bidi="gu-IN"/>
        </w:rPr>
        <w:t xml:space="preserve">Business Report - Dos &amp; </w:t>
      </w:r>
      <w:proofErr w:type="spellStart"/>
      <w:r w:rsidRPr="00EE123B">
        <w:rPr>
          <w:rFonts w:ascii="unset" w:eastAsia="Times New Roman" w:hAnsi="unset" w:cs="Times New Roman"/>
          <w:i/>
          <w:iCs/>
          <w:color w:val="000000"/>
          <w:spacing w:val="-1"/>
          <w:sz w:val="32"/>
          <w:szCs w:val="32"/>
          <w:lang w:val="en-US" w:bidi="gu-IN"/>
        </w:rPr>
        <w:t>Don'ts</w:t>
      </w: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document</w:t>
      </w:r>
      <w:proofErr w:type="spellEnd"/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 xml:space="preserve"> for the best practices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Submitting the supporting file is mandatory</w:t>
      </w:r>
      <w:r w:rsidR="0042617D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 xml:space="preserve"> </w:t>
      </w: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as without it, the business report cannot be validated</w:t>
      </w:r>
    </w:p>
    <w:p w:rsidR="00EE123B" w:rsidRPr="00EE123B" w:rsidRDefault="00EE123B" w:rsidP="00EE123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b/>
          <w:bCs/>
          <w:color w:val="000000"/>
          <w:spacing w:val="-1"/>
          <w:sz w:val="32"/>
          <w:szCs w:val="32"/>
          <w:lang w:val="en-US" w:bidi="gu-IN"/>
        </w:rPr>
        <w:t>In case the supporting file is not submitted, the assessment will be graded zero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lastRenderedPageBreak/>
        <w:t>Any assignment found copied/plagiarized with other submissions will not be graded and awarded zero marks.</w:t>
      </w:r>
    </w:p>
    <w:p w:rsidR="00EE123B" w:rsidRPr="00EE123B" w:rsidRDefault="00EE123B" w:rsidP="00EE123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</w:pPr>
      <w:r w:rsidRPr="00EE123B">
        <w:rPr>
          <w:rFonts w:ascii="unset" w:eastAsia="Times New Roman" w:hAnsi="unset" w:cs="Times New Roman"/>
          <w:color w:val="000000"/>
          <w:spacing w:val="-1"/>
          <w:sz w:val="32"/>
          <w:szCs w:val="32"/>
          <w:lang w:val="en-US" w:bidi="gu-IN"/>
        </w:rPr>
        <w:t>Please ensure timely submission as any submission post-deadline will not be accepted for evaluation.</w:t>
      </w:r>
    </w:p>
    <w:p w:rsidR="00EE123B" w:rsidRPr="00EE123B" w:rsidRDefault="00EE123B" w:rsidP="00EE123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Rubric</w:t>
      </w:r>
    </w:p>
    <w:p w:rsidR="00EE123B" w:rsidRDefault="00EE123B" w:rsidP="00EE123B">
      <w:pPr>
        <w:shd w:val="clear" w:color="auto" w:fill="F7F9FF"/>
        <w:spacing w:after="0" w:line="240" w:lineRule="auto"/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</w:pPr>
    </w:p>
    <w:p w:rsidR="00EE123B" w:rsidRPr="00EE123B" w:rsidRDefault="00EE123B" w:rsidP="00EE123B">
      <w:pPr>
        <w:shd w:val="clear" w:color="auto" w:fill="F7F9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Criteria</w:t>
      </w:r>
      <w:r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 xml:space="preserve"> 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Data Overview- Import the libraries - Load the data - Check the structure of the data - Check the types of the data - Check for and treat (if needed) missing values - Check the statistical summary - Check for and treat (if needed) data irregularities - Observations and Insights</w:t>
      </w: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Points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9</w:t>
      </w:r>
    </w:p>
    <w:p w:rsidR="0001058F" w:rsidRDefault="0001058F" w:rsidP="00EE123B">
      <w:pPr>
        <w:shd w:val="clear" w:color="auto" w:fill="F7F9FF"/>
        <w:spacing w:after="0" w:line="240" w:lineRule="auto"/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</w:pPr>
    </w:p>
    <w:p w:rsidR="00EE123B" w:rsidRDefault="00EE123B" w:rsidP="00EE123B">
      <w:pPr>
        <w:shd w:val="clear" w:color="auto" w:fill="F7F9FF"/>
        <w:spacing w:after="0" w:line="240" w:lineRule="auto"/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</w:pPr>
      <w:proofErr w:type="spellStart"/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Criteria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Univariate</w:t>
      </w:r>
      <w:proofErr w:type="spellEnd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 xml:space="preserve"> Analysis- Explore all the variables (categorical and numerical) in the data - Check for and treat (if needed) outliers - Observations and Insights</w:t>
      </w: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Points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12</w:t>
      </w:r>
    </w:p>
    <w:p w:rsidR="0001058F" w:rsidRPr="00EE123B" w:rsidRDefault="0001058F" w:rsidP="00EE123B">
      <w:pPr>
        <w:shd w:val="clear" w:color="auto" w:fill="F7F9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</w:p>
    <w:p w:rsidR="00EE123B" w:rsidRPr="00EE123B" w:rsidRDefault="00EE123B" w:rsidP="00EE123B">
      <w:pPr>
        <w:shd w:val="clear" w:color="auto" w:fill="F7F9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  <w:proofErr w:type="spellStart"/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Criteria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Bivariate</w:t>
      </w:r>
      <w:proofErr w:type="spellEnd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 xml:space="preserve"> Analysis- Explore the relationship between all numerical variables - Explore the correlation between all numerical variables - Explore the relationship between categorical </w:t>
      </w:r>
      <w:proofErr w:type="spellStart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vs</w:t>
      </w:r>
      <w:proofErr w:type="spellEnd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 xml:space="preserve"> numerical variables</w:t>
      </w: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Points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12</w:t>
      </w:r>
    </w:p>
    <w:p w:rsidR="0001058F" w:rsidRDefault="0001058F" w:rsidP="00EE123B">
      <w:pPr>
        <w:shd w:val="clear" w:color="auto" w:fill="F7F9FF"/>
        <w:spacing w:after="0" w:line="240" w:lineRule="auto"/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</w:pPr>
    </w:p>
    <w:p w:rsidR="00EE123B" w:rsidRPr="00EE123B" w:rsidRDefault="00EE123B" w:rsidP="00EE123B">
      <w:pPr>
        <w:shd w:val="clear" w:color="auto" w:fill="F7F9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  <w:proofErr w:type="spellStart"/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Criteria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Key</w:t>
      </w:r>
      <w:proofErr w:type="spellEnd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 xml:space="preserve"> </w:t>
      </w:r>
      <w:proofErr w:type="spellStart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QuestionsExplore</w:t>
      </w:r>
      <w:proofErr w:type="spellEnd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 xml:space="preserve"> the data to answer the following key questions: 1. Do men tend to prefer SUVs more compared to women? 2. What is the likelihood of a salaried person buying a Sedan? 3. What evidence or data supports Sheldon Cooper's claim that a salaried male is an easier target for a SUV sale over a Sedan sale? 4. How does the </w:t>
      </w:r>
      <w:proofErr w:type="spellStart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the</w:t>
      </w:r>
      <w:proofErr w:type="spellEnd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 xml:space="preserve"> amount spent on purchasing automobiles vary by gender? 5. How much money was spent on purchasing automobiles by individuals who took a personal loan? 6. How does having a working partner influence the purchase of higher-priced cars</w:t>
      </w:r>
      <w:proofErr w:type="gramStart"/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?</w:t>
      </w: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Points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15</w:t>
      </w:r>
      <w:proofErr w:type="gramEnd"/>
    </w:p>
    <w:p w:rsidR="0001058F" w:rsidRDefault="0001058F" w:rsidP="00EE123B">
      <w:pPr>
        <w:shd w:val="clear" w:color="auto" w:fill="F7F9FF"/>
        <w:spacing w:after="0" w:line="240" w:lineRule="auto"/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</w:pPr>
    </w:p>
    <w:p w:rsidR="00EE123B" w:rsidRPr="00EE123B" w:rsidRDefault="00EE123B" w:rsidP="00EE123B">
      <w:pPr>
        <w:shd w:val="clear" w:color="auto" w:fill="F7F9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Criteria</w:t>
      </w:r>
      <w:r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 xml:space="preserve"> 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Actionable Insights &amp; Recommendations- Actionable Insights - Business Recommendations</w:t>
      </w: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Points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6</w:t>
      </w:r>
    </w:p>
    <w:p w:rsidR="00EE123B" w:rsidRPr="00EE123B" w:rsidRDefault="00EE123B" w:rsidP="00EE123B">
      <w:pPr>
        <w:shd w:val="clear" w:color="auto" w:fill="F7F9FF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en-US" w:bidi="gu-IN"/>
        </w:rPr>
      </w:pP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Criteria</w:t>
      </w:r>
      <w:r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 xml:space="preserve"> 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Business Report Quality</w:t>
      </w:r>
      <w:r w:rsidRPr="00EE123B">
        <w:rPr>
          <w:rFonts w:ascii="Inter" w:eastAsia="Times New Roman" w:hAnsi="Inter" w:cs="Times New Roman"/>
          <w:color w:val="181C20"/>
          <w:sz w:val="32"/>
          <w:szCs w:val="32"/>
          <w:lang w:val="en-US" w:bidi="gu-IN"/>
        </w:rPr>
        <w:t>Points</w:t>
      </w:r>
      <w:r w:rsidRPr="00EE123B">
        <w:rPr>
          <w:rFonts w:ascii="Inter" w:eastAsia="Times New Roman" w:hAnsi="Inter" w:cs="Times New Roman"/>
          <w:color w:val="42474E"/>
          <w:sz w:val="32"/>
          <w:szCs w:val="32"/>
          <w:lang w:val="en-US" w:bidi="gu-IN"/>
        </w:rPr>
        <w:t>6</w:t>
      </w:r>
    </w:p>
    <w:p w:rsidR="00BE65B9" w:rsidRPr="00EE123B" w:rsidRDefault="00BE65B9">
      <w:pPr>
        <w:rPr>
          <w:sz w:val="32"/>
          <w:szCs w:val="32"/>
        </w:rPr>
      </w:pPr>
    </w:p>
    <w:sectPr w:rsidR="00BE65B9" w:rsidRPr="00EE123B" w:rsidSect="00EE123B">
      <w:pgSz w:w="11906" w:h="16838"/>
      <w:pgMar w:top="426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unse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FB4053"/>
    <w:multiLevelType w:val="multilevel"/>
    <w:tmpl w:val="C7EA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123B"/>
    <w:rsid w:val="0001058F"/>
    <w:rsid w:val="0042617D"/>
    <w:rsid w:val="004C556F"/>
    <w:rsid w:val="004C6D2A"/>
    <w:rsid w:val="00BE65B9"/>
    <w:rsid w:val="00EE1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5B9"/>
  </w:style>
  <w:style w:type="paragraph" w:styleId="Heading2">
    <w:name w:val="heading 2"/>
    <w:basedOn w:val="Normal"/>
    <w:link w:val="Heading2Char"/>
    <w:uiPriority w:val="9"/>
    <w:qFormat/>
    <w:rsid w:val="00EE1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123B"/>
    <w:rPr>
      <w:rFonts w:ascii="Times New Roman" w:eastAsia="Times New Roman" w:hAnsi="Times New Roman" w:cs="Times New Roman"/>
      <w:b/>
      <w:bCs/>
      <w:sz w:val="36"/>
      <w:szCs w:val="36"/>
      <w:lang w:val="en-US" w:bidi="gu-IN"/>
    </w:rPr>
  </w:style>
  <w:style w:type="character" w:styleId="Strong">
    <w:name w:val="Strong"/>
    <w:basedOn w:val="DefaultParagraphFont"/>
    <w:uiPriority w:val="22"/>
    <w:qFormat/>
    <w:rsid w:val="00EE12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gu-IN"/>
    </w:rPr>
  </w:style>
  <w:style w:type="character" w:styleId="Emphasis">
    <w:name w:val="Emphasis"/>
    <w:basedOn w:val="DefaultParagraphFont"/>
    <w:uiPriority w:val="20"/>
    <w:qFormat/>
    <w:rsid w:val="00EE123B"/>
    <w:rPr>
      <w:i/>
      <w:iCs/>
    </w:rPr>
  </w:style>
  <w:style w:type="character" w:customStyle="1" w:styleId="istypography">
    <w:name w:val="is_typography"/>
    <w:basedOn w:val="DefaultParagraphFont"/>
    <w:rsid w:val="00EE12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7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8025">
          <w:marLeft w:val="0"/>
          <w:marRight w:val="0"/>
          <w:marTop w:val="0"/>
          <w:marBottom w:val="0"/>
          <w:divBdr>
            <w:top w:val="single" w:sz="4" w:space="8" w:color="C2C7CF"/>
            <w:left w:val="single" w:sz="4" w:space="8" w:color="C2C7CF"/>
            <w:bottom w:val="single" w:sz="4" w:space="8" w:color="C2C7CF"/>
            <w:right w:val="single" w:sz="4" w:space="8" w:color="C2C7CF"/>
          </w:divBdr>
          <w:divsChild>
            <w:div w:id="15309514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2034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8" w:color="000000"/>
                        <w:left w:val="none" w:sz="0" w:space="0" w:color="000000"/>
                        <w:bottom w:val="none" w:sz="0" w:space="8" w:color="000000"/>
                        <w:right w:val="none" w:sz="0" w:space="0" w:color="000000"/>
                      </w:divBdr>
                      <w:divsChild>
                        <w:div w:id="39828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2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8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441375">
          <w:marLeft w:val="0"/>
          <w:marRight w:val="0"/>
          <w:marTop w:val="0"/>
          <w:marBottom w:val="0"/>
          <w:divBdr>
            <w:top w:val="single" w:sz="4" w:space="8" w:color="C2C7CF"/>
            <w:left w:val="single" w:sz="4" w:space="8" w:color="C2C7CF"/>
            <w:bottom w:val="single" w:sz="4" w:space="8" w:color="C2C7CF"/>
            <w:right w:val="single" w:sz="4" w:space="8" w:color="C2C7CF"/>
          </w:divBdr>
          <w:divsChild>
            <w:div w:id="8422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36585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628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8" w:color="CEE5FF"/>
                        <w:left w:val="none" w:sz="0" w:space="4" w:color="CEE5FF"/>
                        <w:bottom w:val="none" w:sz="0" w:space="8" w:color="CEE5FF"/>
                        <w:right w:val="none" w:sz="0" w:space="4" w:color="CEE5FF"/>
                      </w:divBdr>
                      <w:divsChild>
                        <w:div w:id="16038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16732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1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202670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19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50556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17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60720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94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78670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754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8" w:color="auto"/>
                            <w:left w:val="single" w:sz="2" w:space="8" w:color="auto"/>
                            <w:bottom w:val="single" w:sz="2" w:space="8" w:color="auto"/>
                            <w:right w:val="single" w:sz="2" w:space="8" w:color="auto"/>
                          </w:divBdr>
                          <w:divsChild>
                            <w:div w:id="168061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2025-09-17T23:44:00Z</dcterms:created>
  <dcterms:modified xsi:type="dcterms:W3CDTF">2025-09-23T01:04:00Z</dcterms:modified>
</cp:coreProperties>
</file>