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EB675A" wp14:paraId="2C078E63" wp14:textId="7FC6B367">
      <w:pPr>
        <w:jc w:val="center"/>
        <w:rPr>
          <w:rFonts w:ascii="Arial" w:hAnsi="Arial" w:eastAsia="Arial" w:cs="Arial"/>
          <w:b w:val="1"/>
          <w:bCs w:val="1"/>
          <w:sz w:val="48"/>
          <w:szCs w:val="48"/>
        </w:rPr>
      </w:pPr>
      <w:r w:rsidRPr="1BEB675A" w:rsidR="09A7A605">
        <w:rPr>
          <w:rFonts w:ascii="Arial" w:hAnsi="Arial" w:eastAsia="Arial" w:cs="Arial"/>
          <w:b w:val="1"/>
          <w:bCs w:val="1"/>
          <w:sz w:val="48"/>
          <w:szCs w:val="48"/>
        </w:rPr>
        <w:t>Kaggle Competition Report</w:t>
      </w:r>
    </w:p>
    <w:p w:rsidR="09A7A605" w:rsidP="1BEB675A" w:rsidRDefault="09A7A605" w14:paraId="7D48FC7F" w14:textId="502CB09C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Name: Abdul Majid</w:t>
      </w:r>
    </w:p>
    <w:p w:rsidR="09A7A605" w:rsidP="1BEB675A" w:rsidRDefault="09A7A605" w14:paraId="419B77D7" w14:textId="6EEA0CDF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Roll No: 24k-0895</w:t>
      </w:r>
    </w:p>
    <w:p w:rsidR="09A7A605" w:rsidP="1BEB675A" w:rsidRDefault="09A7A605" w14:paraId="31711A7C" w14:textId="604E2A21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Section: 4H</w:t>
      </w:r>
    </w:p>
    <w:p w:rsidR="09A7A605" w:rsidP="1BEB675A" w:rsidRDefault="09A7A605" w14:paraId="2F923DFD" w14:textId="14FE70F6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Submission Date: 26-Apr-2026</w:t>
      </w:r>
    </w:p>
    <w:p w:rsidR="1BEB675A" w:rsidP="1BEB675A" w:rsidRDefault="1BEB675A" w14:paraId="3B35971D" w14:textId="6B2EE6E4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1F556E99" w14:textId="55C17EFD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78E4B876" w14:textId="6A4E4D40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5A337A0A" w14:textId="11C76AB9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62B06236" w14:textId="21615879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2CF007EC" w14:textId="206CB9C0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22BEEF52" w14:textId="6939ACB9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2C7962C6" w14:textId="63CA8D81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30DB3B45" w14:textId="05F18959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22B64984" w14:textId="1F4C0966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34E2E9FB" w14:textId="680F92D3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415C2E3E" w14:textId="1219D011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4C217DAF" w14:textId="76109AE7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724099F2" w14:textId="2749B051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344B656F" w14:textId="47E17AEA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1BEB675A" w:rsidP="1BEB675A" w:rsidRDefault="1BEB675A" w14:paraId="00517D6F" w14:textId="1F64EC1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09A7A605" w:rsidP="1BEB675A" w:rsidRDefault="09A7A605" w14:paraId="69240A50" w14:textId="19CBDD93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Competition Overview:</w:t>
      </w:r>
    </w:p>
    <w:p w:rsidR="09A7A605" w:rsidP="1BEB675A" w:rsidRDefault="09A7A605" w14:paraId="3EF9CA5D" w14:textId="79091E4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Competition Name: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Playground series</w:t>
      </w:r>
    </w:p>
    <w:p w:rsidR="09A7A605" w:rsidP="1BEB675A" w:rsidRDefault="09A7A605" w14:paraId="0B5004D2" w14:textId="19A4145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Problem Type: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Multi-Class Classification</w:t>
      </w:r>
    </w:p>
    <w:p w:rsidR="09A7A605" w:rsidP="1BEB675A" w:rsidRDefault="09A7A605" w14:paraId="2569BCE3" w14:textId="09A72EF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Evaluation Metric: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Accuracy (macro-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>averaged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>)</w:t>
      </w:r>
    </w:p>
    <w:p w:rsidR="1EE3FC9D" w:rsidP="1BEB675A" w:rsidRDefault="1EE3FC9D" w14:paraId="159F3906" w14:textId="20C038D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1EE3FC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Bri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e</w:t>
      </w:r>
      <w:r w:rsidRPr="1BEB675A" w:rsidR="1EE3FC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f Description of the Dataset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:</w:t>
      </w: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13A772EC" w:rsidP="1BEB675A" w:rsidRDefault="13A772EC" w14:paraId="179669A0" w14:textId="34AFAF1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The dataset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contains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agricultural and environmental sensor readings for farm fields. Each row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represents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 field observation with features including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Soil_Type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Soil_pH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Soil_Moisture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Organic_Carbon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Electrical_Conductivi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ty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Temperature_C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,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Humidi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ty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,</w:t>
      </w:r>
      <w:r w:rsidRPr="1BEB675A" w:rsidR="0E7555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Rainfall_mm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Sunlight_Hours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Wind_Speed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_k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mh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Crop_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Ty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pe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Crop_Growth_S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ta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Season,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Irrigation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_T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ype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Water_S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ou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rce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Field_Area_he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ct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are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Mulching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_U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sed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Previous_Irrigati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on_mm</w:t>
      </w:r>
      <w:r w:rsidRPr="1BEB675A" w:rsidR="13A772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, and Region. The goal is to predict the irrigation need level (Low, Medium, or High) for each field. The dataset is imbalanced — Low class dominates with 58.7% of samples while High class is a minority at only 3.3%.</w:t>
      </w:r>
    </w:p>
    <w:p w:rsidR="09A7A605" w:rsidP="1BEB675A" w:rsidRDefault="09A7A605" w14:paraId="1175BB0B" w14:textId="2A174416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Data Processing:</w:t>
      </w:r>
    </w:p>
    <w:p w:rsidR="3405639D" w:rsidP="1BEB675A" w:rsidRDefault="3405639D" w14:paraId="0DA49147" w14:textId="652F901E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Missing values handling: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405639D" w:rsidP="1BEB675A" w:rsidRDefault="3405639D" w14:paraId="31B94B7F" w14:textId="231912E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Missing values were minimal across all columns. Numerical columns were filled with the</w:t>
      </w:r>
    </w:p>
    <w:p w:rsidR="3405639D" w:rsidP="1BEB675A" w:rsidRDefault="3405639D" w14:paraId="5FE741B3" w14:textId="43A84FB0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median of the training set. Categorical columns were filled with the mode. The same fill</w:t>
      </w:r>
    </w:p>
    <w:p w:rsidR="3405639D" w:rsidP="1BEB675A" w:rsidRDefault="3405639D" w14:paraId="0DA1D25D" w14:textId="5474E347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values were applied to the test set to prevent data leakage.</w:t>
      </w:r>
    </w:p>
    <w:p w:rsidR="3405639D" w:rsidP="1BEB675A" w:rsidRDefault="3405639D" w14:paraId="1FD0CC88" w14:textId="745AD0C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Encoding Techniques: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405639D" w:rsidP="1BEB675A" w:rsidRDefault="3405639D" w14:paraId="2F3E2FFB" w14:textId="0E0EDC37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The target column Irrigation_Need was Label Encoded: High=0, Low=1, Medium=2. All</w:t>
      </w:r>
    </w:p>
    <w:p w:rsidR="3405639D" w:rsidP="1BEB675A" w:rsidRDefault="3405639D" w14:paraId="09AD1BC8" w14:textId="6DCF5733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categorical features (Soil_Type, Crop_Type, Season, Water_Source, Region,</w:t>
      </w:r>
    </w:p>
    <w:p w:rsidR="3405639D" w:rsidP="1BEB675A" w:rsidRDefault="3405639D" w14:paraId="09AB5F9A" w14:textId="296C78B8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Mulching_Used, Crop_Growth_Stage, Irrigation_Type) were Label Encoded per column.</w:t>
      </w:r>
    </w:p>
    <w:p w:rsidR="3405639D" w:rsidP="1BEB675A" w:rsidRDefault="3405639D" w14:paraId="2FAAC288" w14:textId="0BF58C4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Feature Scaling: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405639D" w:rsidP="1BEB675A" w:rsidRDefault="3405639D" w14:paraId="268130EA" w14:textId="18195045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StandardScaler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was applied for distance-based and linear models: KNN, Logistic Regression, Naive 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Bayes, and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K-Means. Tree-based models (Decision Tree, Random Forest, Gradient Boosting, 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XGBoost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LightGBM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) used raw unscaled features.</w:t>
      </w:r>
    </w:p>
    <w:p w:rsidR="3405639D" w:rsidP="1BEB675A" w:rsidRDefault="3405639D" w14:paraId="5C5BF013" w14:textId="6F7A9BA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Train-Validation Techniques:</w:t>
      </w: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405639D" w:rsidP="1BEB675A" w:rsidRDefault="3405639D" w14:paraId="551E5BC6" w14:textId="511990FE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An 80/20 stratified split was used — 504,000 training rows and 126,000 validation rows.</w:t>
      </w:r>
    </w:p>
    <w:p w:rsidR="3405639D" w:rsidP="1BEB675A" w:rsidRDefault="3405639D" w14:paraId="3C0A05E5" w14:textId="4345C291">
      <w:pPr>
        <w:pStyle w:val="ListParagraph"/>
        <w:ind w:left="720"/>
        <w:jc w:val="left"/>
      </w:pPr>
      <w:r w:rsidRPr="1BEB675A" w:rsidR="340563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Stratification preserved the class distribution across both sets. Slow models (K-Means, KNN, Gradient Boosting) trained on a 50,000</w:t>
      </w:r>
    </w:p>
    <w:p w:rsidR="1BEB675A" w:rsidP="1BEB675A" w:rsidRDefault="1BEB675A" w14:paraId="073EE6A6" w14:textId="1ED8DB6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55EB1E57" w14:textId="236333A0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2C188A97" w14:textId="365EAFF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70358C07" w14:textId="6D1F11F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74DB64AC" w14:textId="09ABDD3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4910155F" w14:textId="5A8BF763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9A7A605" w:rsidP="1BEB675A" w:rsidRDefault="09A7A605" w14:paraId="17DB9AE8" w14:textId="6BD1B912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Models Attempted:</w:t>
      </w:r>
    </w:p>
    <w:p w:rsidR="30D25676" w:rsidP="1BEB675A" w:rsidRDefault="30D25676" w14:paraId="3DC394D7" w14:textId="73FEB50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Decision Tree: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0D25676" w:rsidP="1BEB675A" w:rsidRDefault="30D25676" w14:paraId="46AC9CF0" w14:textId="0C66E3A2">
      <w:pPr>
        <w:pStyle w:val="ListParagraph"/>
        <w:ind w:left="720"/>
        <w:jc w:val="left"/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Two variants were tested — a fully grown baseline tree and a pruned tuned version.</w:t>
      </w:r>
    </w:p>
    <w:p w:rsidR="30D25676" w:rsidP="1BEB675A" w:rsidRDefault="30D25676" w14:paraId="1174E950" w14:textId="446903D1">
      <w:pPr>
        <w:pStyle w:val="ListParagraph"/>
        <w:ind w:left="720"/>
        <w:jc w:val="left"/>
      </w:pPr>
      <w:r w:rsidR="30D25676">
        <w:drawing>
          <wp:inline wp14:editId="5AA39B1C" wp14:anchorId="1983EA63">
            <wp:extent cx="5486411" cy="4572009"/>
            <wp:effectExtent l="0" t="0" r="0" b="0"/>
            <wp:docPr id="1158347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347053" name="Picture 1158347053"/>
                    <pic:cNvPicPr/>
                  </pic:nvPicPr>
                  <pic:blipFill>
                    <a:blip xmlns:r="http://schemas.openxmlformats.org/officeDocument/2006/relationships" r:embed="rId2025534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25676" w:rsidP="1BEB675A" w:rsidRDefault="30D25676" w14:paraId="43C5AD12" w14:textId="29124A42">
      <w:pPr>
        <w:pStyle w:val="ListParagraph"/>
        <w:ind w:left="720"/>
        <w:jc w:val="left"/>
      </w:pPr>
      <w:r w:rsidR="30D25676">
        <w:drawing>
          <wp:inline wp14:editId="3687FED5" wp14:anchorId="7DF445B9">
            <wp:extent cx="5486411" cy="4572009"/>
            <wp:effectExtent l="0" t="0" r="0" b="0"/>
            <wp:docPr id="144653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532573" name="Picture 1446532573"/>
                    <pic:cNvPicPr/>
                  </pic:nvPicPr>
                  <pic:blipFill>
                    <a:blip xmlns:r="http://schemas.openxmlformats.org/officeDocument/2006/relationships" r:embed="rId1560332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2AB51C2F" w14:textId="489C26C7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D0A7BF3" w14:textId="306C1A5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8700470" w14:textId="2BCF932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15030A7E" w14:textId="1E25160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E391365" w14:textId="540A900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14241AF7" w14:textId="7DE7F010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9B35982" w14:textId="7481BF9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2A16CDF" w14:textId="647F6C8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63636C5" w14:textId="6829C5C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9B17DF4" w14:textId="59E97D1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F6A520A" w14:textId="54552AB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5575C66" w14:textId="70F9185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D0A0F79" w14:textId="764B569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0D25676" w:rsidP="1BEB675A" w:rsidRDefault="30D25676" w14:paraId="59423D12" w14:textId="7C62122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Naive Bayes: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0D25676" w:rsidP="1BEB675A" w:rsidRDefault="30D25676" w14:paraId="3A055189" w14:textId="37D9E366">
      <w:pPr>
        <w:pStyle w:val="ListParagraph"/>
        <w:ind w:left="720"/>
        <w:jc w:val="left"/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Gaussian Naive Bayes was used on scaled features. Assumes all features are independent — a poor assumption for correlated agricultural data.</w:t>
      </w:r>
    </w:p>
    <w:p w:rsidR="30D25676" w:rsidP="1BEB675A" w:rsidRDefault="30D25676" w14:paraId="2815F866" w14:textId="59C6D320">
      <w:pPr>
        <w:pStyle w:val="ListParagraph"/>
        <w:ind w:left="720"/>
        <w:jc w:val="left"/>
      </w:pPr>
      <w:r w:rsidR="30D25676">
        <w:drawing>
          <wp:inline wp14:editId="4A2D6FBC" wp14:anchorId="0384B0A7">
            <wp:extent cx="5486411" cy="4572009"/>
            <wp:effectExtent l="0" t="0" r="0" b="0"/>
            <wp:docPr id="28632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327986" name="Picture 286327986"/>
                    <pic:cNvPicPr/>
                  </pic:nvPicPr>
                  <pic:blipFill>
                    <a:blip xmlns:r="http://schemas.openxmlformats.org/officeDocument/2006/relationships" r:embed="rId69876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34A80415" w14:textId="3A82D4EE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7AEC042" w14:textId="1FFE3757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2607E36" w14:textId="4AE7E14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4C6D8BF2" w14:textId="36ABA5EC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38461D3" w14:textId="0FE98D5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4A2730F" w14:textId="4800D29B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726DE0C" w14:textId="2E394F2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1A7EEB02" w14:textId="41F21EF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48E5178" w14:textId="7E6F2ACB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FE2A461" w14:textId="6FF80ED7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2C0FFCF" w14:textId="5AD5B57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0D25676" w:rsidP="1BEB675A" w:rsidRDefault="30D25676" w14:paraId="288E6ADF" w14:textId="610C1FE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K-Means as Classifier: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0D25676" w:rsidP="1BEB675A" w:rsidRDefault="30D25676" w14:paraId="13364A27" w14:textId="159FE904">
      <w:pPr>
        <w:pStyle w:val="ListParagraph"/>
        <w:ind w:left="720"/>
        <w:jc w:val="left"/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KMeans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was fitted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with 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n_clusters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= number of classes (3). Each cluster was 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assigned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the majority class label of the training samples that fell into it.</w:t>
      </w:r>
    </w:p>
    <w:p w:rsidR="30D25676" w:rsidP="1BEB675A" w:rsidRDefault="30D25676" w14:paraId="3433147A" w14:textId="598FEE76">
      <w:pPr>
        <w:pStyle w:val="ListParagraph"/>
        <w:ind w:left="720"/>
        <w:jc w:val="left"/>
      </w:pPr>
      <w:r w:rsidR="30D25676">
        <w:drawing>
          <wp:inline wp14:editId="012FE853" wp14:anchorId="3530923C">
            <wp:extent cx="5486411" cy="4572009"/>
            <wp:effectExtent l="0" t="0" r="0" b="0"/>
            <wp:docPr id="1166199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199665" name="Picture 1166199665"/>
                    <pic:cNvPicPr/>
                  </pic:nvPicPr>
                  <pic:blipFill>
                    <a:blip xmlns:r="http://schemas.openxmlformats.org/officeDocument/2006/relationships" r:embed="rId211437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272113B4" w14:textId="62783A8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973B7F6" w14:textId="7D2F4B10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4122EDA6" w14:textId="5A09CEF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0675B199" w14:textId="1066D75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0B823AA2" w14:textId="6C86633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7E246CF" w14:textId="468541F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52F44A9" w14:textId="0EA95AAB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A81AD81" w14:textId="1EC63D3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125893A" w14:textId="2314F08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62A30D7" w14:textId="4E6FFC7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329B88E" w14:textId="26799F7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0D25676" w:rsidP="1BEB675A" w:rsidRDefault="30D25676" w14:paraId="212D1BBD" w14:textId="28220619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Logistic Regression: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0D25676" w:rsidP="1BEB675A" w:rsidRDefault="30D25676" w14:paraId="10F4DDCF" w14:textId="724CB1F9">
      <w:pPr>
        <w:pStyle w:val="ListParagraph"/>
        <w:ind w:left="720"/>
        <w:jc w:val="left"/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Logistic Regression with saga solver and 500 iterations on scaled features.</w:t>
      </w:r>
    </w:p>
    <w:p w:rsidR="30D25676" w:rsidP="1BEB675A" w:rsidRDefault="30D25676" w14:paraId="1CC5804C" w14:textId="1A7A9175">
      <w:pPr>
        <w:pStyle w:val="ListParagraph"/>
        <w:ind w:left="720"/>
        <w:jc w:val="left"/>
      </w:pPr>
      <w:r w:rsidR="30D25676">
        <w:drawing>
          <wp:inline wp14:editId="6674CBB2" wp14:anchorId="76585C5D">
            <wp:extent cx="5486411" cy="4572009"/>
            <wp:effectExtent l="0" t="0" r="0" b="0"/>
            <wp:docPr id="2039410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410484" name="Picture 2039410484"/>
                    <pic:cNvPicPr/>
                  </pic:nvPicPr>
                  <pic:blipFill>
                    <a:blip xmlns:r="http://schemas.openxmlformats.org/officeDocument/2006/relationships" r:embed="rId1693604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58A875AA" w14:textId="29BCA4A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1B577BA" w14:textId="5E39EA3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56BCBA86" w14:textId="39972CE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3FDDDEB" w14:textId="3D2E5B4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038B8C3C" w14:textId="268D777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C6A1133" w14:textId="29514A2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C5AEA67" w14:textId="0E4D3559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249FFE9" w14:textId="2DC837CE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D3BB277" w14:textId="37250C0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713BBFBB" w14:textId="67885CD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05180A4" w14:textId="724F6487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0D25676" w:rsidP="1BEB675A" w:rsidRDefault="30D25676" w14:paraId="141D5946" w14:textId="442BA472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Advanced Models:</w:t>
      </w: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0D25676" w:rsidP="1BEB675A" w:rsidRDefault="30D25676" w14:paraId="3B396CE1" w14:textId="564AE01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30D25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Three ensemble models were tested for higher accuracy.</w:t>
      </w:r>
    </w:p>
    <w:p w:rsidR="30D25676" w:rsidP="1BEB675A" w:rsidRDefault="30D25676" w14:paraId="573D25B3" w14:textId="59D311BD">
      <w:pPr>
        <w:pStyle w:val="ListParagraph"/>
        <w:ind w:left="720"/>
        <w:jc w:val="left"/>
      </w:pPr>
      <w:r w:rsidR="30D25676">
        <w:drawing>
          <wp:inline wp14:editId="6DE97BBE" wp14:anchorId="05D9B14D">
            <wp:extent cx="5486411" cy="4572009"/>
            <wp:effectExtent l="0" t="0" r="0" b="0"/>
            <wp:docPr id="1178083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083226" name="Picture 1178083226"/>
                    <pic:cNvPicPr/>
                  </pic:nvPicPr>
                  <pic:blipFill>
                    <a:blip xmlns:r="http://schemas.openxmlformats.org/officeDocument/2006/relationships" r:embed="rId721377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016B354A" w14:textId="5458F0EC">
      <w:pPr>
        <w:pStyle w:val="ListParagraph"/>
        <w:ind w:left="720"/>
        <w:jc w:val="left"/>
      </w:pPr>
    </w:p>
    <w:p w:rsidR="60C3CCB8" w:rsidP="1BEB675A" w:rsidRDefault="60C3CCB8" w14:paraId="26B53669" w14:textId="6DC0D0B6">
      <w:pPr>
        <w:pStyle w:val="ListParagraph"/>
        <w:ind w:left="720"/>
        <w:jc w:val="left"/>
      </w:pPr>
      <w:r w:rsidR="60C3CCB8">
        <w:drawing>
          <wp:inline wp14:editId="38C3DE62" wp14:anchorId="23E11B70">
            <wp:extent cx="5486411" cy="4572009"/>
            <wp:effectExtent l="0" t="0" r="0" b="0"/>
            <wp:docPr id="168228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28644" name="Picture 168228644"/>
                    <pic:cNvPicPr/>
                  </pic:nvPicPr>
                  <pic:blipFill>
                    <a:blip xmlns:r="http://schemas.openxmlformats.org/officeDocument/2006/relationships" r:embed="rId1413562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3CCB8" w:rsidP="1BEB675A" w:rsidRDefault="60C3CCB8" w14:paraId="6FC87C93" w14:textId="62C1DFB3">
      <w:pPr>
        <w:pStyle w:val="ListParagraph"/>
        <w:ind w:left="720"/>
        <w:jc w:val="left"/>
      </w:pPr>
      <w:r w:rsidR="60C3CCB8">
        <w:drawing>
          <wp:inline wp14:editId="7584CB2A" wp14:anchorId="246799C3">
            <wp:extent cx="5486411" cy="4572009"/>
            <wp:effectExtent l="0" t="0" r="0" b="0"/>
            <wp:docPr id="1239681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681357" name="Picture 1239681357"/>
                    <pic:cNvPicPr/>
                  </pic:nvPicPr>
                  <pic:blipFill>
                    <a:blip xmlns:r="http://schemas.openxmlformats.org/officeDocument/2006/relationships" r:embed="rId1779043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3CCB8" w:rsidP="1BEB675A" w:rsidRDefault="60C3CCB8" w14:paraId="503A48FC" w14:textId="6ED7E93E">
      <w:pPr>
        <w:pStyle w:val="ListParagraph"/>
        <w:ind w:left="720"/>
        <w:jc w:val="left"/>
      </w:pPr>
      <w:r w:rsidR="60C3CCB8">
        <w:drawing>
          <wp:inline wp14:editId="112B2C27" wp14:anchorId="24DF7F28">
            <wp:extent cx="5486411" cy="4572009"/>
            <wp:effectExtent l="0" t="0" r="0" b="0"/>
            <wp:docPr id="1316176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176486" name="Picture 1316176486"/>
                    <pic:cNvPicPr/>
                  </pic:nvPicPr>
                  <pic:blipFill>
                    <a:blip xmlns:r="http://schemas.openxmlformats.org/officeDocument/2006/relationships" r:embed="rId1008777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1DA82C98" w14:textId="020A3842">
      <w:pPr>
        <w:pStyle w:val="ListParagraph"/>
        <w:ind w:left="720"/>
        <w:jc w:val="left"/>
      </w:pPr>
    </w:p>
    <w:p w:rsidR="60C3CCB8" w:rsidP="1BEB675A" w:rsidRDefault="60C3CCB8" w14:paraId="40C8A37A" w14:textId="3538A44C">
      <w:pPr>
        <w:pStyle w:val="ListParagraph"/>
        <w:ind w:left="720"/>
        <w:jc w:val="left"/>
      </w:pPr>
      <w:r w:rsidR="60C3CCB8">
        <w:drawing>
          <wp:inline wp14:editId="1C0458F2" wp14:anchorId="47DC536E">
            <wp:extent cx="5486411" cy="4572009"/>
            <wp:effectExtent l="0" t="0" r="0" b="0"/>
            <wp:docPr id="1550618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618619" name="Picture 1550618619"/>
                    <pic:cNvPicPr/>
                  </pic:nvPicPr>
                  <pic:blipFill>
                    <a:blip xmlns:r="http://schemas.openxmlformats.org/officeDocument/2006/relationships" r:embed="rId1593134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3CCB8" w:rsidP="1BEB675A" w:rsidRDefault="60C3CCB8" w14:paraId="4BB68D57" w14:textId="33411107">
      <w:pPr>
        <w:pStyle w:val="ListParagraph"/>
        <w:ind w:left="720"/>
        <w:jc w:val="left"/>
      </w:pPr>
      <w:r w:rsidR="60C3CCB8">
        <w:drawing>
          <wp:inline wp14:editId="7317F6E3" wp14:anchorId="3CF0C545">
            <wp:extent cx="5943600" cy="2971800"/>
            <wp:effectExtent l="0" t="0" r="0" b="0"/>
            <wp:docPr id="869466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466744" name="Picture 869466744"/>
                    <pic:cNvPicPr/>
                  </pic:nvPicPr>
                  <pic:blipFill>
                    <a:blip xmlns:r="http://schemas.openxmlformats.org/officeDocument/2006/relationships" r:embed="rId139287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A605" w:rsidP="1BEB675A" w:rsidRDefault="09A7A605" w14:paraId="3215FFEB" w14:textId="5EC76A91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Cross Validation Strategy:</w:t>
      </w:r>
    </w:p>
    <w:p w:rsidR="113A5D10" w:rsidP="1BEB675A" w:rsidRDefault="113A5D10" w14:paraId="6DFCA7D6" w14:textId="5163830B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113A5D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K-Fold Details:</w:t>
      </w:r>
      <w:r w:rsidRPr="1BEB675A" w:rsidR="113A5D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113A5D10" w:rsidP="1BEB675A" w:rsidRDefault="113A5D10" w14:paraId="09E9AA84" w14:textId="2EC4459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13A5D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Stratified 3-Fold Cross-Validation was applied to all major models. K was set to 3 instead of the standard 5 due to the large dataset size (630k rows). Stratification ensures each fold has proportional class representation.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BEB675A" w:rsidTr="1BEB675A" w14:paraId="075C36E4">
        <w:trPr>
          <w:trHeight w:val="465"/>
        </w:trPr>
        <w:tc>
          <w:tcPr>
            <w:tcW w:w="4680" w:type="dxa"/>
            <w:tcMar/>
          </w:tcPr>
          <w:p w:rsidR="4FBB7436" w:rsidP="1BEB675A" w:rsidRDefault="4FBB7436" w14:paraId="272E6D3B" w14:textId="0C0A9EEF">
            <w:pPr>
              <w:pStyle w:val="List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1BEB675A" w:rsidR="4FBB743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4680" w:type="dxa"/>
            <w:tcMar/>
          </w:tcPr>
          <w:p w:rsidR="4FBB7436" w:rsidP="1BEB675A" w:rsidRDefault="4FBB7436" w14:paraId="7F8A57E8" w14:textId="7FBB6F12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1BEB675A" w:rsidR="4FBB743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3-Fold CV Accuracy</w:t>
            </w:r>
          </w:p>
        </w:tc>
      </w:tr>
      <w:tr w:rsidR="1BEB675A" w:rsidTr="1BEB675A" w14:paraId="6FD8C09F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145C9A7B" w14:textId="716BA8B0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Decision Tree (Tuned)</w:t>
            </w:r>
          </w:p>
        </w:tc>
        <w:tc>
          <w:tcPr>
            <w:tcW w:w="4680" w:type="dxa"/>
            <w:tcMar/>
          </w:tcPr>
          <w:p w:rsidR="1BEB675A" w:rsidP="1BEB675A" w:rsidRDefault="1BEB675A" w14:paraId="1EBA502D" w14:textId="73846449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0.9783</w:t>
            </w:r>
          </w:p>
        </w:tc>
      </w:tr>
      <w:tr w:rsidR="1BEB675A" w:rsidTr="1BEB675A" w14:paraId="3CB60497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41D55E0D" w14:textId="31B64BC4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Naive Bayes</w:t>
            </w:r>
          </w:p>
        </w:tc>
        <w:tc>
          <w:tcPr>
            <w:tcW w:w="4680" w:type="dxa"/>
            <w:tcMar/>
          </w:tcPr>
          <w:p w:rsidR="1BEB675A" w:rsidP="1BEB675A" w:rsidRDefault="1BEB675A" w14:paraId="7DA9DD6D" w14:textId="48F3EB21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0.7123</w:t>
            </w:r>
          </w:p>
        </w:tc>
      </w:tr>
      <w:tr w:rsidR="1BEB675A" w:rsidTr="1BEB675A" w14:paraId="54FF78F0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021C4A65" w14:textId="34A5B207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4680" w:type="dxa"/>
            <w:tcMar/>
          </w:tcPr>
          <w:p w:rsidR="1BEB675A" w:rsidP="1BEB675A" w:rsidRDefault="1BEB675A" w14:paraId="6C8BEE8D" w14:textId="4CDC0834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0.7577</w:t>
            </w:r>
          </w:p>
        </w:tc>
      </w:tr>
      <w:tr w:rsidR="1BEB675A" w:rsidTr="1BEB675A" w14:paraId="3A0C3E45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1B649E4B" w14:textId="1C6234F8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4680" w:type="dxa"/>
            <w:tcMar/>
          </w:tcPr>
          <w:p w:rsidR="1BEB675A" w:rsidP="1BEB675A" w:rsidRDefault="1BEB675A" w14:paraId="51BA8B19" w14:textId="21868B28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0.9840</w:t>
            </w:r>
          </w:p>
        </w:tc>
      </w:tr>
      <w:tr w:rsidR="1BEB675A" w:rsidTr="1BEB675A" w14:paraId="2862149A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0F97F0D5" w14:textId="19AD3A53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XGBoost Tuned</w:t>
            </w:r>
          </w:p>
        </w:tc>
        <w:tc>
          <w:tcPr>
            <w:tcW w:w="4680" w:type="dxa"/>
            <w:tcMar/>
          </w:tcPr>
          <w:p w:rsidR="1BEB675A" w:rsidP="1BEB675A" w:rsidRDefault="1BEB675A" w14:paraId="5B79AD0C" w14:textId="56975F7C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0.9846</w:t>
            </w:r>
          </w:p>
        </w:tc>
      </w:tr>
      <w:tr w:rsidR="1BEB675A" w:rsidTr="1BEB675A" w14:paraId="33111595">
        <w:trPr>
          <w:trHeight w:val="300"/>
        </w:trPr>
        <w:tc>
          <w:tcPr>
            <w:tcW w:w="4680" w:type="dxa"/>
            <w:tcMar/>
          </w:tcPr>
          <w:p w:rsidR="1BEB675A" w:rsidP="1BEB675A" w:rsidRDefault="1BEB675A" w14:paraId="7A1728F3" w14:textId="5E1821D9">
            <w:pPr>
              <w:pStyle w:val="TableParagraph"/>
              <w:spacing w:before="106"/>
              <w:ind w:left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LightGBM Tuned</w:t>
            </w:r>
          </w:p>
        </w:tc>
        <w:tc>
          <w:tcPr>
            <w:tcW w:w="4680" w:type="dxa"/>
            <w:tcMar/>
          </w:tcPr>
          <w:p w:rsidR="1BEB675A" w:rsidP="1BEB675A" w:rsidRDefault="1BEB675A" w14:paraId="47EF5C0C" w14:textId="18247D55">
            <w:pPr>
              <w:pStyle w:val="TableParagraph"/>
              <w:spacing w:before="106"/>
              <w:ind w:left="119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BEB675A" w:rsidR="1BEB6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0.9828</w:t>
            </w:r>
          </w:p>
        </w:tc>
      </w:tr>
    </w:tbl>
    <w:p w:rsidR="1BEB675A" w:rsidP="1BEB675A" w:rsidRDefault="1BEB675A" w14:paraId="16AEC92B" w14:textId="76902C6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787F0510" w:rsidP="1BEB675A" w:rsidRDefault="787F0510" w14:paraId="319D346B" w14:textId="1E29F45B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LOOCV Observations:</w:t>
      </w:r>
    </w:p>
    <w:p w:rsidR="787F0510" w:rsidP="1BEB675A" w:rsidRDefault="787F0510" w14:paraId="5E070DE0" w14:textId="1A550B4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Leave-One-Out Cross-Validation was performed on a 200-sample random subset using a Decision Tree (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max_depth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=10). Full LOOCV on 630k rows is computationally infeasible as it requires 630,000 individual model fits.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LOOCV Result on 200-sample subset: 0.7300 ± 0.4440. The high standard deviation is expected with LOOCV as each test set is a single sample — variance is inherently high. The mean confirms the Decision Tree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generalises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reasonably on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unseen data.</w:t>
      </w:r>
    </w:p>
    <w:p w:rsidR="787F0510" w:rsidP="1BEB675A" w:rsidRDefault="787F0510" w14:paraId="10C5C818" w14:textId="7FC4903A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Best Validation Accuracy:</w:t>
      </w:r>
    </w:p>
    <w:p w:rsidR="787F0510" w:rsidP="1BEB675A" w:rsidRDefault="787F0510" w14:paraId="178EFEA0" w14:textId="3A435C36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Best validation accuracy achieved: 0.9855 by Random Forest,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XGBoost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Tuned, and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LightGBM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87F05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Tuned (all three tied on the holdout set).</w:t>
      </w:r>
    </w:p>
    <w:p w:rsidR="1BEB675A" w:rsidP="1BEB675A" w:rsidRDefault="1BEB675A" w14:paraId="0838B699" w14:textId="01F0E71F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34BB2A13" w14:textId="4FE296E9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54E3B2C8" w14:textId="369ED2D5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497266E0" w14:textId="331BD119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BEB675A" w:rsidP="1BEB675A" w:rsidRDefault="1BEB675A" w14:paraId="2588A7AE" w14:textId="7E1B7B24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9A7A605" w:rsidP="1BEB675A" w:rsidRDefault="09A7A605" w14:paraId="66049931" w14:textId="2F0326A0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Failed Attempts and Insights:</w:t>
      </w:r>
    </w:p>
    <w:p w:rsidR="4B8DF33F" w:rsidP="1BEB675A" w:rsidRDefault="4B8DF33F" w14:paraId="6250C7C0" w14:textId="749B27F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4B8DF3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Dec</w:t>
      </w:r>
      <w:r w:rsidRPr="1BEB675A" w:rsidR="4B8DF3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ision Tree:</w:t>
      </w:r>
    </w:p>
    <w:p w:rsidR="48D388D3" w:rsidP="1BEB675A" w:rsidRDefault="48D388D3" w14:paraId="2F6C0D04" w14:textId="26B7ACA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Model Used: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5E22AD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Decision Tree</w:t>
      </w:r>
    </w:p>
    <w:p w:rsidR="48D388D3" w:rsidP="1BEB675A" w:rsidRDefault="48D388D3" w14:paraId="1BD6B4A7" w14:textId="2B38275B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Accuracy Obtained: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09E6D2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0.9695</w:t>
      </w:r>
    </w:p>
    <w:p w:rsidR="48D388D3" w:rsidP="1BEB675A" w:rsidRDefault="48D388D3" w14:paraId="1A4E0A12" w14:textId="2606F8E7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went wrong?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5A58D6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A fully grown tree with no depth limit </w:t>
      </w:r>
      <w:r w:rsidRPr="1BEB675A" w:rsidR="5A58D6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memorises</w:t>
      </w:r>
      <w:r w:rsidRPr="1BEB675A" w:rsidR="5A58D6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the training data. It creates leaves for individual samples leading to high training accuracy but reduced</w:t>
      </w:r>
    </w:p>
    <w:p w:rsidR="5A58D66D" w:rsidP="1BEB675A" w:rsidRDefault="5A58D66D" w14:paraId="4A84114A" w14:textId="233A0294">
      <w:pPr>
        <w:pStyle w:val="ListParagraph"/>
        <w:ind w:left="720"/>
        <w:jc w:val="left"/>
      </w:pPr>
      <w:r w:rsidRPr="1BEB675A" w:rsidR="5A58D6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generalizsation.</w:t>
      </w:r>
    </w:p>
    <w:p w:rsidR="48D388D3" w:rsidP="1BEB675A" w:rsidRDefault="48D388D3" w14:paraId="4D235DEF" w14:textId="1A2A073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What 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was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improved?</w:t>
      </w:r>
      <w:r w:rsidRPr="1BEB675A" w:rsidR="48D388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Setting 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max_depth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=15 and 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min_samples_leaf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=5 improved 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val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accuracy from 0.9695 to 0.9801. Pruning forces the model to learn general patterns rather than 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memorise</w:t>
      </w:r>
      <w:r w:rsidRPr="1BEB675A" w:rsidR="76DF23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noise.</w:t>
      </w:r>
    </w:p>
    <w:p w:rsidR="76DF2328" w:rsidP="1BEB675A" w:rsidRDefault="76DF2328" w14:paraId="17A139F5" w14:textId="22B2CA87">
      <w:pPr>
        <w:pStyle w:val="ListParagraph"/>
        <w:ind w:left="720"/>
        <w:jc w:val="left"/>
      </w:pPr>
      <w:r w:rsidR="76DF2328">
        <w:drawing>
          <wp:inline wp14:editId="14627231" wp14:anchorId="29C6DADC">
            <wp:extent cx="5486411" cy="4572009"/>
            <wp:effectExtent l="0" t="0" r="0" b="0"/>
            <wp:docPr id="1128850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850376" name="Picture 1128850376"/>
                    <pic:cNvPicPr/>
                  </pic:nvPicPr>
                  <pic:blipFill>
                    <a:blip xmlns:r="http://schemas.openxmlformats.org/officeDocument/2006/relationships" r:embed="rId1665180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31B1F6A0" w14:textId="6A87B249">
      <w:pPr>
        <w:pStyle w:val="ListParagraph"/>
        <w:ind w:left="720"/>
        <w:jc w:val="left"/>
      </w:pPr>
    </w:p>
    <w:p w:rsidR="1BEB675A" w:rsidP="1BEB675A" w:rsidRDefault="1BEB675A" w14:paraId="348212FB" w14:textId="25C9EAD9">
      <w:pPr>
        <w:pStyle w:val="ListParagraph"/>
        <w:ind w:left="720"/>
        <w:jc w:val="left"/>
      </w:pPr>
    </w:p>
    <w:p w:rsidR="1BEB675A" w:rsidP="1BEB675A" w:rsidRDefault="1BEB675A" w14:paraId="16474169" w14:textId="711435A5">
      <w:pPr>
        <w:pStyle w:val="ListParagraph"/>
        <w:ind w:left="720"/>
        <w:jc w:val="left"/>
      </w:pPr>
    </w:p>
    <w:p w:rsidR="1BEB675A" w:rsidP="1BEB675A" w:rsidRDefault="1BEB675A" w14:paraId="0713A135" w14:textId="2D3531C3">
      <w:pPr>
        <w:pStyle w:val="ListParagraph"/>
        <w:ind w:left="720"/>
        <w:jc w:val="left"/>
      </w:pPr>
    </w:p>
    <w:p w:rsidR="1BEB675A" w:rsidP="1BEB675A" w:rsidRDefault="1BEB675A" w14:paraId="43B2BB22" w14:textId="65CB3473">
      <w:pPr>
        <w:pStyle w:val="ListParagraph"/>
        <w:ind w:left="720"/>
        <w:jc w:val="left"/>
      </w:pPr>
    </w:p>
    <w:p w:rsidR="4B8DF33F" w:rsidP="1BEB675A" w:rsidRDefault="4B8DF33F" w14:paraId="39D10F86" w14:textId="6681987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4B8DF3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K-Means Classifier:</w:t>
      </w:r>
    </w:p>
    <w:p w:rsidR="1710DCC8" w:rsidP="1BEB675A" w:rsidRDefault="1710DCC8" w14:paraId="4781270C" w14:textId="13B96F3F">
      <w:pPr>
        <w:pStyle w:val="ListParagraph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Model Used:</w:t>
      </w: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463FCE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</w:t>
      </w:r>
      <w:r w:rsidRPr="1BEB675A" w:rsidR="463FCE34">
        <w:rPr>
          <w:noProof w:val="0"/>
          <w:lang w:val="en-US"/>
        </w:rPr>
        <w:t>-Means Classifier</w:t>
      </w:r>
    </w:p>
    <w:p w:rsidR="1710DCC8" w:rsidP="1BEB675A" w:rsidRDefault="1710DCC8" w14:paraId="62AC90F7" w14:textId="7029D35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Accuracy Obtained:</w:t>
      </w:r>
      <w:r w:rsidRPr="1BEB675A" w:rsidR="43FFB37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1BEB675A" w:rsidR="311A52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0.6632</w:t>
      </w:r>
    </w:p>
    <w:p w:rsidR="1710DCC8" w:rsidP="1BEB675A" w:rsidRDefault="1710DCC8" w14:paraId="61A94031" w14:textId="25C39CD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went wrong?</w:t>
      </w: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30C725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KMeans</w:t>
      </w:r>
      <w:r w:rsidRPr="1BEB675A" w:rsidR="30C725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is unsupervised — it finds geometric clusters in feature space without </w:t>
      </w:r>
      <w:r w:rsidRPr="1BEB675A" w:rsidR="30C725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using</w:t>
      </w:r>
      <w:r w:rsidRPr="1BEB675A" w:rsidR="30C725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labels. These clusters do not align with irrigation need boundaries. The High class was completely missed (precision=0.00) because the rare High samples were absorbed into Low/Medium clusters.</w:t>
      </w:r>
    </w:p>
    <w:p w:rsidR="1710DCC8" w:rsidP="1BEB675A" w:rsidRDefault="1710DCC8" w14:paraId="22D064CE" w14:textId="0A3C51B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What </w:t>
      </w: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was</w:t>
      </w: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improved?</w:t>
      </w:r>
      <w:r w:rsidRPr="1BEB675A" w:rsidR="1710DC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62F9F7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Confirmed that supervised methods are necessary for this problem. Switching to any supervised model </w:t>
      </w:r>
      <w:r w:rsidRPr="1BEB675A" w:rsidR="62F9F7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immediately</w:t>
      </w:r>
      <w:r w:rsidRPr="1BEB675A" w:rsidR="62F9F7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improved accuracy. This experiment demonstrated the value of labelled training data.</w:t>
      </w:r>
    </w:p>
    <w:p w:rsidR="62F9F741" w:rsidP="1BEB675A" w:rsidRDefault="62F9F741" w14:paraId="0B7A805F" w14:textId="2FE8C838">
      <w:pPr>
        <w:pStyle w:val="ListParagraph"/>
        <w:ind w:left="720"/>
        <w:jc w:val="left"/>
      </w:pPr>
      <w:r w:rsidR="62F9F741">
        <w:drawing>
          <wp:inline wp14:editId="72088265" wp14:anchorId="2760DFE1">
            <wp:extent cx="5486411" cy="4572009"/>
            <wp:effectExtent l="0" t="0" r="0" b="0"/>
            <wp:docPr id="1984890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890637" name="Picture 1984890637"/>
                    <pic:cNvPicPr/>
                  </pic:nvPicPr>
                  <pic:blipFill>
                    <a:blip xmlns:r="http://schemas.openxmlformats.org/officeDocument/2006/relationships" r:embed="rId8607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3626EC64" w14:textId="19ACD84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6CADD3C" w14:textId="464808E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7C792A5" w14:textId="49F449DE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DCF9CA9" w14:textId="5F4A9A89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B8DF33F" w:rsidP="1BEB675A" w:rsidRDefault="4B8DF33F" w14:paraId="3F267966" w14:textId="70D4F20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4B8DF3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Naive Bayes:</w:t>
      </w:r>
    </w:p>
    <w:p w:rsidR="6EA946BE" w:rsidP="1BEB675A" w:rsidRDefault="6EA946BE" w14:paraId="2A3559A0" w14:textId="6EED0D19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Model Used: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F9D9A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Naive Bayes</w:t>
      </w:r>
    </w:p>
    <w:p w:rsidR="6EA946BE" w:rsidP="1BEB675A" w:rsidRDefault="6EA946BE" w14:paraId="55FA6B1F" w14:textId="3F6638C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Accuracy Obtained: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559E76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0.7137</w:t>
      </w:r>
    </w:p>
    <w:p w:rsidR="6EA946BE" w:rsidP="1BEB675A" w:rsidRDefault="6EA946BE" w14:paraId="496B26B0" w14:textId="6A3C2E0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went wrong?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0AB41F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Gaussian Naive Bayes assumes all features are statistically independent. Agricultural features like </w:t>
      </w:r>
      <w:r w:rsidRPr="1BEB675A" w:rsidR="0AB41F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Soil_Moisture</w:t>
      </w:r>
      <w:r w:rsidRPr="1BEB675A" w:rsidR="0AB41F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, Rainfall, Temperature, and Humidity are strongly correlated — violating this assumption. The model struggled</w:t>
      </w:r>
    </w:p>
    <w:p w:rsidR="0AB41FA3" w:rsidP="1BEB675A" w:rsidRDefault="0AB41FA3" w14:paraId="690014A6" w14:textId="19244569">
      <w:pPr>
        <w:pStyle w:val="ListParagraph"/>
        <w:ind w:left="720"/>
        <w:jc w:val="left"/>
      </w:pPr>
      <w:r w:rsidRPr="1BEB675A" w:rsidR="0AB41F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particularly with the Medium class (recall=0.34).</w:t>
      </w:r>
    </w:p>
    <w:p w:rsidR="6EA946BE" w:rsidP="1BEB675A" w:rsidRDefault="6EA946BE" w14:paraId="41851D9B" w14:textId="6DCCA36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What 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was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improved?</w:t>
      </w:r>
      <w:r w:rsidRPr="1BEB675A" w:rsidR="6EA946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155F7A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Using tree-based models that inherently handle feature correlations improved accuracy dramatically. Feature engineering also helped by creating explicit </w:t>
      </w:r>
      <w:r w:rsidRPr="1BEB675A" w:rsidR="155F7A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interaction</w:t>
      </w:r>
      <w:r w:rsidRPr="1BEB675A" w:rsidR="155F7A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terms.</w:t>
      </w:r>
    </w:p>
    <w:p w:rsidR="155F7AE4" w:rsidP="1BEB675A" w:rsidRDefault="155F7AE4" w14:paraId="79553B25" w14:textId="6249A381">
      <w:pPr>
        <w:pStyle w:val="ListParagraph"/>
        <w:ind w:left="720"/>
        <w:jc w:val="left"/>
      </w:pPr>
      <w:r w:rsidR="155F7AE4">
        <w:drawing>
          <wp:inline wp14:editId="5B53DF2B" wp14:anchorId="74C09309">
            <wp:extent cx="5486411" cy="4572009"/>
            <wp:effectExtent l="0" t="0" r="0" b="0"/>
            <wp:docPr id="962096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096788" name="Picture 962096788"/>
                    <pic:cNvPicPr/>
                  </pic:nvPicPr>
                  <pic:blipFill>
                    <a:blip xmlns:r="http://schemas.openxmlformats.org/officeDocument/2006/relationships" r:embed="rId907696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2A01CBAD" w14:textId="4FAEB47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5E40B93" w14:textId="464AF9A0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4CD02CB1" w14:textId="3BFD0B6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4E39FCE8" w14:textId="3411242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3E4BC46A" w14:textId="150058BC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B8DF33F" w:rsidP="1BEB675A" w:rsidRDefault="4B8DF33F" w14:paraId="447F9CB3" w14:textId="4790645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4B8DF3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Logistic Regression:</w:t>
      </w:r>
    </w:p>
    <w:p w:rsidR="20288A66" w:rsidP="1BEB675A" w:rsidRDefault="20288A66" w14:paraId="4586F540" w14:textId="14AE30A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Model Used: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2F1BC58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Logistic Reggression</w:t>
      </w:r>
    </w:p>
    <w:p w:rsidR="20288A66" w:rsidP="1BEB675A" w:rsidRDefault="20288A66" w14:paraId="1B9B2CE6" w14:textId="40F1F52A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Accuracy Obtained: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0A5020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0.7585</w:t>
      </w:r>
    </w:p>
    <w:p w:rsidR="20288A66" w:rsidP="1BEB675A" w:rsidRDefault="20288A66" w14:paraId="452A52BB" w14:textId="0E8E0C3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went wrong?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Linear decision boundaries cannot capture non-linear relationships between environmental features and irrigation 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need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. The convergence warning (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max_iter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reached) shows the model struggled to find 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an optimal</w:t>
      </w:r>
      <w:r w:rsidRPr="1BEB675A" w:rsidR="27B35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solution even with 500 iterations. High class recall was only 0.38.</w:t>
      </w:r>
    </w:p>
    <w:p w:rsidR="20288A66" w:rsidP="1BEB675A" w:rsidRDefault="20288A66" w14:paraId="645C8C2B" w14:textId="231C8961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What 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was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improved?</w:t>
      </w:r>
      <w:r w:rsidRPr="1BEB675A" w:rsidR="20288A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37E67C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Non-linear ensemble models solved both issues. Feature engineering created nonlinear interaction terms that partially helped linear models but ensemble methods still outperformed significantly.</w:t>
      </w:r>
    </w:p>
    <w:p w:rsidR="37E67C05" w:rsidP="1BEB675A" w:rsidRDefault="37E67C05" w14:paraId="65283843" w14:textId="70EDC6B9">
      <w:pPr>
        <w:pStyle w:val="ListParagraph"/>
        <w:ind w:left="720"/>
        <w:jc w:val="left"/>
      </w:pPr>
      <w:r w:rsidR="37E67C05">
        <w:drawing>
          <wp:inline wp14:editId="688E7F4B" wp14:anchorId="1B76414E">
            <wp:extent cx="5486411" cy="4572009"/>
            <wp:effectExtent l="0" t="0" r="0" b="0"/>
            <wp:docPr id="88687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876298" name="Picture 886876298"/>
                    <pic:cNvPicPr/>
                  </pic:nvPicPr>
                  <pic:blipFill>
                    <a:blip xmlns:r="http://schemas.openxmlformats.org/officeDocument/2006/relationships" r:embed="rId211335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B675A" w:rsidP="1BEB675A" w:rsidRDefault="1BEB675A" w14:paraId="76AADFD7" w14:textId="35116DBC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2BCDE19E" w14:textId="063AEAA7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E2E640D" w14:textId="76B2134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6E2488F4" w14:textId="0CE6AC23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9A7A605" w:rsidP="1BEB675A" w:rsidRDefault="09A7A605" w14:paraId="35B14C40" w14:textId="10F27402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Final Model Selection:</w:t>
      </w:r>
    </w:p>
    <w:p w:rsidR="1234EB79" w:rsidP="1BEB675A" w:rsidRDefault="1234EB79" w14:paraId="2267C51D" w14:textId="0B09BB40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Best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Model: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1234EB79" w:rsidP="1BEB675A" w:rsidRDefault="1234EB79" w14:paraId="08C061B7" w14:textId="21F59142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Random Forest achieved the highest validation accuracy (0.9855) and best K-Fold CV score (0.9840 ± 0.0006) among all models. It was retrained on the full 630,000 training rows before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generating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test predictions.</w:t>
      </w:r>
    </w:p>
    <w:p w:rsidR="1234EB79" w:rsidP="1BEB675A" w:rsidRDefault="1234EB79" w14:paraId="3B60E13D" w14:textId="5B8B7B0A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Hyperparameters: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2100"/>
        <w:gridCol w:w="4140"/>
      </w:tblGrid>
      <w:tr w:rsidR="1BEB675A" w:rsidTr="1BEB675A" w14:paraId="20143520">
        <w:trPr>
          <w:trHeight w:val="300"/>
        </w:trPr>
        <w:tc>
          <w:tcPr>
            <w:tcW w:w="3120" w:type="dxa"/>
            <w:tcMar/>
          </w:tcPr>
          <w:p w:rsidR="1234EB79" w:rsidP="1BEB675A" w:rsidRDefault="1234EB79" w14:paraId="782BF612" w14:textId="166D24C0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Hyperparameter</w:t>
            </w:r>
          </w:p>
        </w:tc>
        <w:tc>
          <w:tcPr>
            <w:tcW w:w="2100" w:type="dxa"/>
            <w:tcMar/>
          </w:tcPr>
          <w:p w:rsidR="1234EB79" w:rsidP="1BEB675A" w:rsidRDefault="1234EB79" w14:paraId="244FC00F" w14:textId="3E352756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Value</w:t>
            </w:r>
          </w:p>
        </w:tc>
        <w:tc>
          <w:tcPr>
            <w:tcW w:w="4140" w:type="dxa"/>
            <w:tcMar/>
          </w:tcPr>
          <w:p w:rsidR="1234EB79" w:rsidP="1BEB675A" w:rsidRDefault="1234EB79" w14:paraId="56A7C420" w14:textId="2FD52ED2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Reason</w:t>
            </w:r>
          </w:p>
        </w:tc>
      </w:tr>
      <w:tr w:rsidR="1BEB675A" w:rsidTr="1BEB675A" w14:paraId="04ABF0C2">
        <w:trPr>
          <w:trHeight w:val="300"/>
        </w:trPr>
        <w:tc>
          <w:tcPr>
            <w:tcW w:w="3120" w:type="dxa"/>
            <w:tcMar/>
          </w:tcPr>
          <w:p w:rsidR="1234EB79" w:rsidP="1BEB675A" w:rsidRDefault="1234EB79" w14:paraId="0C98DFD2" w14:textId="4B92C4D6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n_estimators</w:t>
            </w:r>
          </w:p>
        </w:tc>
        <w:tc>
          <w:tcPr>
            <w:tcW w:w="2100" w:type="dxa"/>
            <w:tcMar/>
          </w:tcPr>
          <w:p w:rsidR="1234EB79" w:rsidP="1BEB675A" w:rsidRDefault="1234EB79" w14:paraId="162C6AC3" w14:textId="17EB7BF0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300</w:t>
            </w:r>
          </w:p>
        </w:tc>
        <w:tc>
          <w:tcPr>
            <w:tcW w:w="4140" w:type="dxa"/>
            <w:tcMar/>
          </w:tcPr>
          <w:p w:rsidR="1234EB79" w:rsidP="1BEB675A" w:rsidRDefault="1234EB79" w14:paraId="11BC0211" w14:textId="6FB5F2CC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More trees = better generalisation</w:t>
            </w:r>
          </w:p>
        </w:tc>
      </w:tr>
      <w:tr w:rsidR="1BEB675A" w:rsidTr="1BEB675A" w14:paraId="4E8B551C">
        <w:trPr>
          <w:trHeight w:val="300"/>
        </w:trPr>
        <w:tc>
          <w:tcPr>
            <w:tcW w:w="3120" w:type="dxa"/>
            <w:tcMar/>
          </w:tcPr>
          <w:p w:rsidR="1234EB79" w:rsidP="1BEB675A" w:rsidRDefault="1234EB79" w14:paraId="30AC818D" w14:textId="2519CBD1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Max_depth</w:t>
            </w:r>
          </w:p>
        </w:tc>
        <w:tc>
          <w:tcPr>
            <w:tcW w:w="2100" w:type="dxa"/>
            <w:tcMar/>
          </w:tcPr>
          <w:p w:rsidR="1234EB79" w:rsidP="1BEB675A" w:rsidRDefault="1234EB79" w14:paraId="6FD1CC99" w14:textId="3545C9A8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4140" w:type="dxa"/>
            <w:tcMar/>
          </w:tcPr>
          <w:p w:rsidR="1234EB79" w:rsidP="1BEB675A" w:rsidRDefault="1234EB79" w14:paraId="752940FC" w14:textId="3FB3317C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Deep enough to capture complexity without full</w:t>
            </w:r>
          </w:p>
          <w:p w:rsidR="1234EB79" w:rsidP="1BEB675A" w:rsidRDefault="1234EB79" w14:paraId="7162335A" w14:textId="7A5BFBE0">
            <w:pPr>
              <w:pStyle w:val="ListParagraph"/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overfit</w:t>
            </w:r>
          </w:p>
        </w:tc>
      </w:tr>
      <w:tr w:rsidR="1BEB675A" w:rsidTr="1BEB675A" w14:paraId="277ECDCB">
        <w:trPr>
          <w:trHeight w:val="300"/>
        </w:trPr>
        <w:tc>
          <w:tcPr>
            <w:tcW w:w="3120" w:type="dxa"/>
            <w:tcMar/>
          </w:tcPr>
          <w:p w:rsidR="1234EB79" w:rsidP="1BEB675A" w:rsidRDefault="1234EB79" w14:paraId="685D03ED" w14:textId="5E4C064C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n_jobs</w:t>
            </w:r>
          </w:p>
        </w:tc>
        <w:tc>
          <w:tcPr>
            <w:tcW w:w="2100" w:type="dxa"/>
            <w:tcMar/>
          </w:tcPr>
          <w:p w:rsidR="1234EB79" w:rsidP="1BEB675A" w:rsidRDefault="1234EB79" w14:paraId="58C719BB" w14:textId="6D3CFBF8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-1</w:t>
            </w:r>
          </w:p>
        </w:tc>
        <w:tc>
          <w:tcPr>
            <w:tcW w:w="4140" w:type="dxa"/>
            <w:tcMar/>
          </w:tcPr>
          <w:p w:rsidR="1234EB79" w:rsidP="1BEB675A" w:rsidRDefault="1234EB79" w14:paraId="4361B756" w14:textId="04E7178B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Use all CPU cores for parallel training</w:t>
            </w:r>
          </w:p>
        </w:tc>
      </w:tr>
      <w:tr w:rsidR="1BEB675A" w:rsidTr="1BEB675A" w14:paraId="36B3EF43">
        <w:trPr>
          <w:trHeight w:val="300"/>
        </w:trPr>
        <w:tc>
          <w:tcPr>
            <w:tcW w:w="3120" w:type="dxa"/>
            <w:tcMar/>
          </w:tcPr>
          <w:p w:rsidR="1234EB79" w:rsidP="1BEB675A" w:rsidRDefault="1234EB79" w14:paraId="1FC4A386" w14:textId="4980F1BD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random_state</w:t>
            </w:r>
          </w:p>
        </w:tc>
        <w:tc>
          <w:tcPr>
            <w:tcW w:w="2100" w:type="dxa"/>
            <w:tcMar/>
          </w:tcPr>
          <w:p w:rsidR="1234EB79" w:rsidP="1BEB675A" w:rsidRDefault="1234EB79" w14:paraId="085E4EA8" w14:textId="7DB88460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42</w:t>
            </w:r>
          </w:p>
        </w:tc>
        <w:tc>
          <w:tcPr>
            <w:tcW w:w="4140" w:type="dxa"/>
            <w:tcMar/>
          </w:tcPr>
          <w:p w:rsidR="1234EB79" w:rsidP="1BEB675A" w:rsidRDefault="1234EB79" w14:paraId="3D3BC1B7" w14:textId="51F63CD7">
            <w:pPr>
              <w:pStyle w:val="List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BEB675A" w:rsidR="1234EB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Reproducibility</w:t>
            </w:r>
          </w:p>
        </w:tc>
      </w:tr>
    </w:tbl>
    <w:p w:rsidR="1BEB675A" w:rsidP="1BEB675A" w:rsidRDefault="1BEB675A" w14:paraId="4D853DD3" w14:textId="26991F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234EB79" w:rsidP="1BEB675A" w:rsidRDefault="1234EB79" w14:paraId="6EF62183" w14:textId="38A93CB6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Why Random Forest Selected: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1234EB79" w:rsidP="1BEB675A" w:rsidRDefault="1234EB79" w14:paraId="0EAC32D9" w14:textId="7F21360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Highest validation accuracy: 0.9855 (tied with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XGBoost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LightGBM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but with better CV score)</w:t>
      </w:r>
    </w:p>
    <w:p w:rsidR="1234EB79" w:rsidP="1BEB675A" w:rsidRDefault="1234EB79" w14:paraId="230C3EC6" w14:textId="6319474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Best K-Fold CV: 0.9840 ± 0.0006 — lowest variance confirming stable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generalisation</w:t>
      </w:r>
    </w:p>
    <w:p w:rsidR="1234EB79" w:rsidP="1BEB675A" w:rsidRDefault="1234EB79" w14:paraId="6E4FF78A" w14:textId="0665065D">
      <w:pPr>
        <w:pStyle w:val="ListParagraph"/>
        <w:numPr>
          <w:ilvl w:val="0"/>
          <w:numId w:val="2"/>
        </w:numPr>
        <w:jc w:val="left"/>
        <w:rPr/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Strong performance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on minority High class: precision=0.97, recall=0.91</w:t>
      </w:r>
    </w:p>
    <w:p w:rsidR="1234EB79" w:rsidP="1BEB675A" w:rsidRDefault="1234EB79" w14:paraId="1F8F9CFD" w14:textId="767B13BA">
      <w:pPr>
        <w:pStyle w:val="ListParagraph"/>
        <w:numPr>
          <w:ilvl w:val="0"/>
          <w:numId w:val="2"/>
        </w:numPr>
        <w:jc w:val="left"/>
        <w:rPr/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Ensemble of 200-300 decision trees reduces variance compared to a single tree</w:t>
      </w:r>
    </w:p>
    <w:p w:rsidR="1234EB79" w:rsidP="1BEB675A" w:rsidRDefault="1234EB79" w14:paraId="46FC40E6" w14:textId="16B8B421">
      <w:pPr>
        <w:pStyle w:val="ListParagraph"/>
        <w:numPr>
          <w:ilvl w:val="0"/>
          <w:numId w:val="2"/>
        </w:numPr>
        <w:jc w:val="left"/>
        <w:rPr/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No feature scaling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required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— robust to outliers and different feature scales</w:t>
      </w:r>
    </w:p>
    <w:p w:rsidR="1234EB79" w:rsidP="1BEB675A" w:rsidRDefault="1234EB79" w14:paraId="1B04688F" w14:textId="0ADF085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Feature importance available —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Crop_Growth_Stage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(29.5%) and 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Soil_Moisture</w:t>
      </w:r>
      <w:r w:rsidRPr="1BEB675A" w:rsidR="1234E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(14.4%) top features</w:t>
      </w:r>
    </w:p>
    <w:p w:rsidR="1234EB79" w:rsidP="1BEB675A" w:rsidRDefault="1234EB79" w14:paraId="29FEF972" w14:textId="57E14FC3">
      <w:pPr>
        <w:pStyle w:val="Normal"/>
        <w:ind w:left="720"/>
        <w:jc w:val="left"/>
      </w:pPr>
      <w:r w:rsidR="1234EB79">
        <w:drawing>
          <wp:inline wp14:editId="3FF5FF11" wp14:anchorId="5B3DC60A">
            <wp:extent cx="5943600" cy="2971800"/>
            <wp:effectExtent l="0" t="0" r="0" b="0"/>
            <wp:docPr id="1982399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399901" name="Picture 1982399901"/>
                    <pic:cNvPicPr/>
                  </pic:nvPicPr>
                  <pic:blipFill>
                    <a:blip xmlns:r="http://schemas.openxmlformats.org/officeDocument/2006/relationships" r:embed="rId1198181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34EB79" w:rsidP="1BEB675A" w:rsidRDefault="1234EB79" w14:paraId="198FDD73" w14:textId="2057EB33">
      <w:pPr>
        <w:pStyle w:val="Normal"/>
        <w:ind w:left="720"/>
        <w:jc w:val="left"/>
      </w:pPr>
      <w:r w:rsidR="1234EB79">
        <w:drawing>
          <wp:inline wp14:editId="62B760B0" wp14:anchorId="7EC1F6EE">
            <wp:extent cx="5486411" cy="4572009"/>
            <wp:effectExtent l="0" t="0" r="0" b="0"/>
            <wp:docPr id="450467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467152" name="Picture 450467152"/>
                    <pic:cNvPicPr/>
                  </pic:nvPicPr>
                  <pic:blipFill>
                    <a:blip xmlns:r="http://schemas.openxmlformats.org/officeDocument/2006/relationships" r:embed="rId922479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A605" w:rsidP="1BEB675A" w:rsidRDefault="09A7A605" w14:paraId="55E8D2A9" w14:textId="6D0D00C1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Leaderboard Performance:</w:t>
      </w:r>
    </w:p>
    <w:p w:rsidR="3E6C13D7" w:rsidP="1BEB675A" w:rsidRDefault="3E6C13D7" w14:paraId="73796D18" w14:textId="6EC8FEF9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E6C13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Kaggle Score:</w:t>
      </w:r>
      <w:r w:rsidRPr="1BEB675A" w:rsidR="3E6C13D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0.96752</w:t>
      </w:r>
    </w:p>
    <w:p w:rsidR="3E6C13D7" w:rsidP="1BEB675A" w:rsidRDefault="3E6C13D7" w14:paraId="4B5978EF" w14:textId="5CFD329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r w:rsidRPr="1BEB675A" w:rsidR="3E6C13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Rank:</w:t>
      </w:r>
      <w:r w:rsidRPr="1BEB675A" w:rsidR="3E6C13D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1436</w:t>
      </w:r>
    </w:p>
    <w:p w:rsidR="3E6C13D7" w:rsidP="1BEB675A" w:rsidRDefault="3E6C13D7" w14:paraId="63A73F17" w14:textId="773F670A">
      <w:pPr>
        <w:pStyle w:val="ListParagraph"/>
        <w:ind w:left="720"/>
        <w:jc w:val="left"/>
      </w:pPr>
      <w:r w:rsidR="3E6C13D7">
        <w:drawing>
          <wp:inline wp14:editId="2AC02457" wp14:anchorId="08B52DF6">
            <wp:extent cx="5943600" cy="2714625"/>
            <wp:effectExtent l="0" t="0" r="0" b="0"/>
            <wp:docPr id="1554489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489100" name="Picture 1554489100"/>
                    <pic:cNvPicPr/>
                  </pic:nvPicPr>
                  <pic:blipFill>
                    <a:blip xmlns:r="http://schemas.openxmlformats.org/officeDocument/2006/relationships" r:embed="rId128408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A605" w:rsidP="1BEB675A" w:rsidRDefault="09A7A605" w14:paraId="502FEF81" w14:textId="3D7FF046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1BEB675A" w:rsidR="09A7A6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Conclusion and Learnings:</w:t>
      </w:r>
    </w:p>
    <w:p w:rsidR="7ECED650" w:rsidP="1BEB675A" w:rsidRDefault="7ECED650" w14:paraId="3E6BB608" w14:textId="0DDF7ABC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Key Insights: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7ECED650" w:rsidP="1BEB675A" w:rsidRDefault="7ECED650" w14:paraId="517443BB" w14:textId="0A57681C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Tree-based ensemble methods (Random Forest,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XGBoost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LightGBM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) all achieved ~98.5% accuracy — far above linear and probabilistic models</w:t>
      </w:r>
    </w:p>
    <w:p w:rsidR="7ECED650" w:rsidP="1BEB675A" w:rsidRDefault="7ECED650" w14:paraId="2FCBB58A" w14:textId="4B0979D6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Feature engineering was highly impactful: 13 new interaction features increased the feature count from 19 to 32 and improved model accuracy</w:t>
      </w:r>
    </w:p>
    <w:p w:rsidR="7ECED650" w:rsidP="1BEB675A" w:rsidRDefault="7ECED650" w14:paraId="748E46CB" w14:textId="43D3B44D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Crop_Growth_Stage was the most important feature (29.5%) —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indicating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plant growth stage is the strongest predictor of irrigation need</w:t>
      </w:r>
    </w:p>
    <w:p w:rsidR="7ECED650" w:rsidP="1BEB675A" w:rsidRDefault="7ECED650" w14:paraId="4C0F4EAF" w14:textId="12AC93E5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Soil_Moisture (14.4%) and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Mulching_Used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(10.6%) were the next most important, confirming domain logic</w:t>
      </w:r>
    </w:p>
    <w:p w:rsidR="7ECED650" w:rsidP="1BEB675A" w:rsidRDefault="7ECED650" w14:paraId="22FBA223" w14:textId="0EC7C8BD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K-Means completely failed on the minority High class — unsupervised methods cannot replace supervised classification on labelled data</w:t>
      </w:r>
    </w:p>
    <w:p w:rsidR="7ECED650" w:rsidP="1BEB675A" w:rsidRDefault="7ECED650" w14:paraId="09F15EB4" w14:textId="306525B4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Naive Bayes and Logistic Regression performed similarly (~71-76%) as both are limited by</w:t>
      </w:r>
      <w:r w:rsidRPr="1BEB675A" w:rsidR="61C04B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linearity assumptions</w:t>
      </w:r>
    </w:p>
    <w:p w:rsidR="7ECED650" w:rsidP="1BEB675A" w:rsidRDefault="7ECED650" w14:paraId="6B9BAA96" w14:textId="1963D94F">
      <w:pPr>
        <w:pStyle w:val="ListParagraph"/>
        <w:numPr>
          <w:ilvl w:val="0"/>
          <w:numId w:val="3"/>
        </w:numPr>
        <w:jc w:val="left"/>
        <w:rPr/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The dataset is imbalanced (High class = 3.3%) — models need to handle this; Random Forest</w:t>
      </w:r>
      <w:r w:rsidRPr="1BEB675A" w:rsidR="69E262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did so naturally through ensemble voting</w:t>
      </w:r>
    </w:p>
    <w:p w:rsidR="1BEB675A" w:rsidP="1BEB675A" w:rsidRDefault="1BEB675A" w14:paraId="33A645E7" w14:textId="4306C58A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BEB675A" w:rsidP="1BEB675A" w:rsidRDefault="1BEB675A" w14:paraId="4E1CC92C" w14:textId="60EE1B23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ECED650" w:rsidP="1BEB675A" w:rsidRDefault="7ECED650" w14:paraId="1257B5FF" w14:textId="23D08083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Challenges Faced: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0C85F032" w:rsidP="1BEB675A" w:rsidRDefault="0C85F032" w14:paraId="43C5A18C" w14:textId="7A1F79BB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Dataset size (630k rows) made full LOOCV and 5-fold CV on slow models (Gradient Boosting, KNN) infeasible — 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required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50k sampling</w:t>
      </w:r>
    </w:p>
    <w:p w:rsidR="0C85F032" w:rsidP="1BEB675A" w:rsidRDefault="0C85F032" w14:paraId="29DB7488" w14:textId="4C510D7F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Gradient Boosting took 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244 seconds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even on 50k rows; full training would take several hours</w:t>
      </w:r>
    </w:p>
    <w:p w:rsidR="0C85F032" w:rsidP="1BEB675A" w:rsidRDefault="0C85F032" w14:paraId="2C9206AF" w14:textId="12721B36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Target column name was 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Irrigation_Need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not 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irrigation_type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— required correcting before code ran</w:t>
      </w:r>
    </w:p>
    <w:p w:rsidR="0C85F032" w:rsidP="1BEB675A" w:rsidRDefault="0C85F032" w14:paraId="69DBC257" w14:textId="391BA92D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Kaggle file path was /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kaggle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/input/competitions/playground-series-s6e4/ not</w:t>
      </w:r>
    </w:p>
    <w:p w:rsidR="0C85F032" w:rsidP="1BEB675A" w:rsidRDefault="0C85F032" w14:paraId="35E4584C" w14:textId="32690BBD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/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kaggle</w:t>
      </w: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/input/playground-series-s6e4/</w:t>
      </w:r>
    </w:p>
    <w:p w:rsidR="0C85F032" w:rsidP="1BEB675A" w:rsidRDefault="0C85F032" w14:paraId="4057E0FB" w14:textId="5F913487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Save Version on Kaggle took 40+ minutes to re-execute the full pipeline on 630k rows</w:t>
      </w:r>
    </w:p>
    <w:p w:rsidR="0C85F032" w:rsidP="1BEB675A" w:rsidRDefault="0C85F032" w14:paraId="67B8FFA4" w14:textId="45E2FF3D">
      <w:pPr>
        <w:pStyle w:val="ListParagraph"/>
        <w:numPr>
          <w:ilvl w:val="0"/>
          <w:numId w:val="4"/>
        </w:numPr>
        <w:jc w:val="left"/>
        <w:rPr/>
      </w:pPr>
      <w:r w:rsidRPr="1BEB675A" w:rsidR="0C85F0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Logistic Regression did not converge in 500 iterations on this large dataset</w:t>
      </w:r>
    </w:p>
    <w:p w:rsidR="7ECED650" w:rsidP="1BEB675A" w:rsidRDefault="7ECED650" w14:paraId="402FD015" w14:textId="1130105A">
      <w:pPr>
        <w:pStyle w:val="Normal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Future Improvements:</w:t>
      </w:r>
      <w:r w:rsidRPr="1BEB675A" w:rsidR="7ECED6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2C4536BB" w:rsidP="1BEB675A" w:rsidRDefault="2C4536BB" w14:paraId="3DDC9395" w14:textId="49B36EC6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Hyperparameter tuning with 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Optuna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for automated search — could push Random Forest accuracy higher</w:t>
      </w:r>
    </w:p>
    <w:p w:rsidR="2C4536BB" w:rsidP="1BEB675A" w:rsidRDefault="2C4536BB" w14:paraId="11ABBE0A" w14:textId="645FCBE6">
      <w:pPr>
        <w:pStyle w:val="ListParagraph"/>
        <w:numPr>
          <w:ilvl w:val="0"/>
          <w:numId w:val="5"/>
        </w:numPr>
        <w:jc w:val="left"/>
        <w:rPr/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Stacking/Blending: combine Random Forest + 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XGBoost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+ 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LightGBM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predictions for a small accuracy gain</w:t>
      </w:r>
    </w:p>
    <w:p w:rsidR="2C4536BB" w:rsidP="1BEB675A" w:rsidRDefault="2C4536BB" w14:paraId="083DF1EC" w14:textId="5F517FAA">
      <w:pPr>
        <w:pStyle w:val="ListParagraph"/>
        <w:numPr>
          <w:ilvl w:val="0"/>
          <w:numId w:val="5"/>
        </w:numPr>
        <w:jc w:val="left"/>
        <w:rPr/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CatBoost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: designed for categorical features, may outperform on this dataset with many categorical columns</w:t>
      </w:r>
    </w:p>
    <w:p w:rsidR="2C4536BB" w:rsidP="1BEB675A" w:rsidRDefault="2C4536BB" w14:paraId="1349BE38" w14:textId="14574BB5">
      <w:pPr>
        <w:pStyle w:val="ListParagraph"/>
        <w:numPr>
          <w:ilvl w:val="0"/>
          <w:numId w:val="5"/>
        </w:numPr>
        <w:jc w:val="left"/>
        <w:rPr/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Handle class imbalance explicitly using SMOTE oversampling or 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class_weight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='balanced'</w:t>
      </w:r>
    </w:p>
    <w:p w:rsidR="2C4536BB" w:rsidP="1BEB675A" w:rsidRDefault="2C4536BB" w14:paraId="7C436248" w14:textId="2CC26030">
      <w:pPr>
        <w:pStyle w:val="ListParagraph"/>
        <w:numPr>
          <w:ilvl w:val="0"/>
          <w:numId w:val="5"/>
        </w:numPr>
        <w:jc w:val="left"/>
        <w:rPr/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Target encoding for high-cardinality categorical features instead of label encoding</w:t>
      </w:r>
    </w:p>
    <w:p w:rsidR="2C4536BB" w:rsidP="1BEB675A" w:rsidRDefault="2C4536BB" w14:paraId="10144E51" w14:textId="01270C4D">
      <w:pPr>
        <w:pStyle w:val="ListParagraph"/>
        <w:numPr>
          <w:ilvl w:val="0"/>
          <w:numId w:val="5"/>
        </w:numPr>
        <w:jc w:val="left"/>
        <w:rPr/>
      </w:pP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Neural network 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TabNet</w:t>
      </w:r>
      <w:r w:rsidRPr="1BEB675A" w:rsidR="2C453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— designed for tabular data and may compete with boosting methods</w:t>
      </w:r>
    </w:p>
    <w:p w:rsidR="1BEB675A" w:rsidP="1BEB675A" w:rsidRDefault="1BEB675A" w14:paraId="1CF83BE2" w14:textId="6D437989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13e68714f194ee8"/>
      <w:footerReference w:type="default" r:id="Rf8d84bd4e1a940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EB675A" w:rsidTr="1BEB675A" w14:paraId="0DB17502">
      <w:trPr>
        <w:trHeight w:val="300"/>
      </w:trPr>
      <w:tc>
        <w:tcPr>
          <w:tcW w:w="3120" w:type="dxa"/>
          <w:tcMar/>
        </w:tcPr>
        <w:p w:rsidR="1BEB675A" w:rsidP="1BEB675A" w:rsidRDefault="1BEB675A" w14:paraId="1AA7F95A" w14:textId="2A9ED7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EB675A" w:rsidP="1BEB675A" w:rsidRDefault="1BEB675A" w14:paraId="22FBE642" w14:textId="1E0399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EB675A" w:rsidP="1BEB675A" w:rsidRDefault="1BEB675A" w14:paraId="7594BC28" w14:textId="049331F6">
          <w:pPr>
            <w:pStyle w:val="Header"/>
            <w:bidi w:val="0"/>
            <w:ind w:right="-115"/>
            <w:jc w:val="right"/>
          </w:pPr>
        </w:p>
      </w:tc>
    </w:tr>
  </w:tbl>
  <w:p w:rsidR="1BEB675A" w:rsidP="1BEB675A" w:rsidRDefault="1BEB675A" w14:paraId="76AF5FEC" w14:textId="128E1B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EB675A" w:rsidTr="1BEB675A" w14:paraId="5B914A06">
      <w:trPr>
        <w:trHeight w:val="300"/>
      </w:trPr>
      <w:tc>
        <w:tcPr>
          <w:tcW w:w="3120" w:type="dxa"/>
          <w:tcMar/>
        </w:tcPr>
        <w:p w:rsidR="1BEB675A" w:rsidP="1BEB675A" w:rsidRDefault="1BEB675A" w14:paraId="7AA6C838" w14:textId="724E1A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EB675A" w:rsidP="1BEB675A" w:rsidRDefault="1BEB675A" w14:paraId="011435AE" w14:textId="60E6FD8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EB675A" w:rsidP="1BEB675A" w:rsidRDefault="1BEB675A" w14:paraId="617F521B" w14:textId="25359B22">
          <w:pPr>
            <w:pStyle w:val="Header"/>
            <w:bidi w:val="0"/>
            <w:ind w:right="-115"/>
            <w:jc w:val="right"/>
          </w:pPr>
        </w:p>
      </w:tc>
    </w:tr>
  </w:tbl>
  <w:p w:rsidR="1BEB675A" w:rsidP="1BEB675A" w:rsidRDefault="1BEB675A" w14:paraId="1AF3912C" w14:textId="0F21063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80a9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dd9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aaa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569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4fa2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9F4BB"/>
    <w:rsid w:val="00C590F9"/>
    <w:rsid w:val="0696B6E7"/>
    <w:rsid w:val="09A7A605"/>
    <w:rsid w:val="09B4FA7B"/>
    <w:rsid w:val="09E6D2C8"/>
    <w:rsid w:val="0A5020B1"/>
    <w:rsid w:val="0AA7504E"/>
    <w:rsid w:val="0AB41FA3"/>
    <w:rsid w:val="0AF22CC8"/>
    <w:rsid w:val="0C85F032"/>
    <w:rsid w:val="0D2153A5"/>
    <w:rsid w:val="0D50387A"/>
    <w:rsid w:val="0E1006B5"/>
    <w:rsid w:val="0E7555BF"/>
    <w:rsid w:val="0F7CFFA9"/>
    <w:rsid w:val="105B2954"/>
    <w:rsid w:val="105B2954"/>
    <w:rsid w:val="113A5D10"/>
    <w:rsid w:val="1234EB79"/>
    <w:rsid w:val="13762885"/>
    <w:rsid w:val="13A772EC"/>
    <w:rsid w:val="1465071A"/>
    <w:rsid w:val="155F7AE4"/>
    <w:rsid w:val="156AA5DA"/>
    <w:rsid w:val="156AA5DA"/>
    <w:rsid w:val="1685A6C1"/>
    <w:rsid w:val="1685A6C1"/>
    <w:rsid w:val="1710DCC8"/>
    <w:rsid w:val="17433628"/>
    <w:rsid w:val="17433628"/>
    <w:rsid w:val="181D9063"/>
    <w:rsid w:val="1869D9FF"/>
    <w:rsid w:val="189F2F68"/>
    <w:rsid w:val="18D2F9B8"/>
    <w:rsid w:val="1A7CCCD1"/>
    <w:rsid w:val="1B945795"/>
    <w:rsid w:val="1BEB675A"/>
    <w:rsid w:val="1CDA06DE"/>
    <w:rsid w:val="1CF22A37"/>
    <w:rsid w:val="1E5A72FA"/>
    <w:rsid w:val="1EE3FC9D"/>
    <w:rsid w:val="20288A66"/>
    <w:rsid w:val="21181844"/>
    <w:rsid w:val="219C641B"/>
    <w:rsid w:val="21C345B2"/>
    <w:rsid w:val="21E97012"/>
    <w:rsid w:val="2322CB2C"/>
    <w:rsid w:val="2322CB2C"/>
    <w:rsid w:val="267907BF"/>
    <w:rsid w:val="26D817B1"/>
    <w:rsid w:val="27154A98"/>
    <w:rsid w:val="27B35DE3"/>
    <w:rsid w:val="280B0C67"/>
    <w:rsid w:val="280B0C67"/>
    <w:rsid w:val="289FEB70"/>
    <w:rsid w:val="2B189C05"/>
    <w:rsid w:val="2B1D071E"/>
    <w:rsid w:val="2C029852"/>
    <w:rsid w:val="2C4536BB"/>
    <w:rsid w:val="2CE0C642"/>
    <w:rsid w:val="2DCBDAAA"/>
    <w:rsid w:val="2EF3933D"/>
    <w:rsid w:val="2F1BC586"/>
    <w:rsid w:val="305AC615"/>
    <w:rsid w:val="30C7258C"/>
    <w:rsid w:val="30D25676"/>
    <w:rsid w:val="30D42C60"/>
    <w:rsid w:val="311A521F"/>
    <w:rsid w:val="3169BBD0"/>
    <w:rsid w:val="3337D925"/>
    <w:rsid w:val="3405639D"/>
    <w:rsid w:val="37E67C05"/>
    <w:rsid w:val="38435E49"/>
    <w:rsid w:val="385BD23D"/>
    <w:rsid w:val="3CC8635C"/>
    <w:rsid w:val="3E6C13D7"/>
    <w:rsid w:val="404BD116"/>
    <w:rsid w:val="43E60E80"/>
    <w:rsid w:val="43FFB37C"/>
    <w:rsid w:val="463FCE34"/>
    <w:rsid w:val="470203DC"/>
    <w:rsid w:val="470AA7C7"/>
    <w:rsid w:val="48D388D3"/>
    <w:rsid w:val="48E75381"/>
    <w:rsid w:val="48FD2D18"/>
    <w:rsid w:val="49D9F4BB"/>
    <w:rsid w:val="4AB86599"/>
    <w:rsid w:val="4AC26A6D"/>
    <w:rsid w:val="4B8DF33F"/>
    <w:rsid w:val="4ED9C271"/>
    <w:rsid w:val="4F846EDF"/>
    <w:rsid w:val="4FA7EE0C"/>
    <w:rsid w:val="4FA7EE0C"/>
    <w:rsid w:val="4FBB7436"/>
    <w:rsid w:val="559E76F6"/>
    <w:rsid w:val="56179CFC"/>
    <w:rsid w:val="58774CC0"/>
    <w:rsid w:val="5A1FD3BD"/>
    <w:rsid w:val="5A58D66D"/>
    <w:rsid w:val="5B4E6293"/>
    <w:rsid w:val="5CFE1E52"/>
    <w:rsid w:val="5D63FBE8"/>
    <w:rsid w:val="5E22AD1D"/>
    <w:rsid w:val="5E36119C"/>
    <w:rsid w:val="5ED00AC6"/>
    <w:rsid w:val="60C3CCB8"/>
    <w:rsid w:val="61C04BB1"/>
    <w:rsid w:val="61C74315"/>
    <w:rsid w:val="62F9F741"/>
    <w:rsid w:val="67877508"/>
    <w:rsid w:val="69E2627C"/>
    <w:rsid w:val="6A2F63A7"/>
    <w:rsid w:val="6A2F63A7"/>
    <w:rsid w:val="6AE3E58C"/>
    <w:rsid w:val="6BC4A7E2"/>
    <w:rsid w:val="6BC4A7E2"/>
    <w:rsid w:val="6EA946BE"/>
    <w:rsid w:val="6FAD5702"/>
    <w:rsid w:val="70AF67D9"/>
    <w:rsid w:val="7143C5BF"/>
    <w:rsid w:val="7143C5BF"/>
    <w:rsid w:val="71652706"/>
    <w:rsid w:val="720E0D3A"/>
    <w:rsid w:val="73663A77"/>
    <w:rsid w:val="76DF2328"/>
    <w:rsid w:val="770B9B22"/>
    <w:rsid w:val="770DDE9F"/>
    <w:rsid w:val="77DE8A82"/>
    <w:rsid w:val="78733AD8"/>
    <w:rsid w:val="78733AD8"/>
    <w:rsid w:val="787F0510"/>
    <w:rsid w:val="7A2313CA"/>
    <w:rsid w:val="7B3B5E17"/>
    <w:rsid w:val="7ECED650"/>
    <w:rsid w:val="7F462CFB"/>
    <w:rsid w:val="7F9D9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CDFE"/>
  <w15:chartTrackingRefBased/>
  <w15:docId w15:val="{E2D603BE-A51B-43AD-A31C-4AA953C9C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EB675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BEB67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1BEB67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EB67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ableParagraph" w:customStyle="true">
    <w:uiPriority w:val="1"/>
    <w:name w:val="Table Paragraph"/>
    <w:basedOn w:val="Normal"/>
    <w:qFormat/>
    <w:rsid w:val="1BEB675A"/>
    <w:rPr>
      <w:rFonts w:ascii="Arial" w:hAnsi="Arial" w:eastAsia="Arial" w:cs="Arial" w:asciiTheme="minorAscii" w:hAnsiTheme="minorAscii" w:eastAsiaTheme="minorAscii" w:cstheme="minorBidi"/>
      <w:sz w:val="22"/>
      <w:szCs w:val="22"/>
    </w:rPr>
    <w:pPr>
      <w:spacing w:before="106"/>
      <w:ind w:left="1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5534262" /><Relationship Type="http://schemas.openxmlformats.org/officeDocument/2006/relationships/image" Target="/media/image2.png" Id="rId1560332392" /><Relationship Type="http://schemas.openxmlformats.org/officeDocument/2006/relationships/image" Target="/media/image3.png" Id="rId698760952" /><Relationship Type="http://schemas.openxmlformats.org/officeDocument/2006/relationships/image" Target="/media/image4.png" Id="rId211437476" /><Relationship Type="http://schemas.openxmlformats.org/officeDocument/2006/relationships/image" Target="/media/image5.png" Id="rId1693604470" /><Relationship Type="http://schemas.openxmlformats.org/officeDocument/2006/relationships/image" Target="/media/image6.png" Id="rId721377236" /><Relationship Type="http://schemas.openxmlformats.org/officeDocument/2006/relationships/image" Target="/media/image7.png" Id="rId1413562229" /><Relationship Type="http://schemas.openxmlformats.org/officeDocument/2006/relationships/image" Target="/media/image8.png" Id="rId1779043076" /><Relationship Type="http://schemas.openxmlformats.org/officeDocument/2006/relationships/image" Target="/media/image9.png" Id="rId1008777448" /><Relationship Type="http://schemas.openxmlformats.org/officeDocument/2006/relationships/image" Target="/media/imagea.png" Id="rId1593134877" /><Relationship Type="http://schemas.openxmlformats.org/officeDocument/2006/relationships/image" Target="/media/imageb.png" Id="rId1392870500" /><Relationship Type="http://schemas.openxmlformats.org/officeDocument/2006/relationships/image" Target="/media/imagec.png" Id="rId1665180283" /><Relationship Type="http://schemas.openxmlformats.org/officeDocument/2006/relationships/image" Target="/media/imaged.png" Id="rId86075733" /><Relationship Type="http://schemas.openxmlformats.org/officeDocument/2006/relationships/image" Target="/media/imagee.png" Id="rId907696470" /><Relationship Type="http://schemas.openxmlformats.org/officeDocument/2006/relationships/image" Target="/media/imagef.png" Id="rId211335508" /><Relationship Type="http://schemas.openxmlformats.org/officeDocument/2006/relationships/image" Target="/media/image10.png" Id="rId1198181146" /><Relationship Type="http://schemas.openxmlformats.org/officeDocument/2006/relationships/image" Target="/media/image11.png" Id="rId922479746" /><Relationship Type="http://schemas.openxmlformats.org/officeDocument/2006/relationships/image" Target="/media/image12.png" Id="rId1284082551" /><Relationship Type="http://schemas.openxmlformats.org/officeDocument/2006/relationships/header" Target="header.xml" Id="R313e68714f194ee8" /><Relationship Type="http://schemas.openxmlformats.org/officeDocument/2006/relationships/footer" Target="footer.xml" Id="Rf8d84bd4e1a940a9" /><Relationship Type="http://schemas.openxmlformats.org/officeDocument/2006/relationships/numbering" Target="numbering.xml" Id="R3dc4444ef8dc4b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2026-04-26T00:44:47.6112125Z</dcterms:created>
  <dcterms:modified xsi:type="dcterms:W3CDTF">2026-04-26T01:46:41.1453692Z</dcterms:modified>
  <dc:creator>Abdul Majid</dc:creator>
  <lastModifiedBy>Abdul Majid</lastModifiedBy>
</coreProperties>
</file>