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F2DB" w14:textId="5F313C1E" w:rsidR="00704970" w:rsidRDefault="00000000" w:rsidP="004653AE">
      <w:pPr>
        <w:bidi/>
        <w:jc w:val="center"/>
      </w:pPr>
      <w:r>
        <w:rPr>
          <w:b/>
          <w:color w:val="1F4E79"/>
          <w:sz w:val="44"/>
        </w:rPr>
        <w:t>Bid/No-bid Assessment and Approval Policy</w:t>
      </w:r>
      <w:r w:rsidR="004653AE">
        <w:rPr>
          <w:b/>
          <w:color w:val="1F4E79"/>
          <w:sz w:val="44"/>
        </w:rPr>
        <w:t xml:space="preserve"> (</w:t>
      </w:r>
      <w:r w:rsidR="004653AE" w:rsidRPr="004653AE">
        <w:rPr>
          <w:b/>
          <w:color w:val="1F4E79"/>
          <w:sz w:val="44"/>
        </w:rPr>
        <w:t>FICTIONAL / SYNTHETIC — FOR TRAINING ONLY.</w:t>
      </w:r>
      <w:r w:rsidR="004653AE">
        <w:rPr>
          <w:b/>
          <w:color w:val="1F4E79"/>
          <w:sz w:val="44"/>
        </w:rPr>
        <w:t>)</w:t>
      </w:r>
    </w:p>
    <w:p w14:paraId="136E982C" w14:textId="77777777" w:rsidR="00704970" w:rsidRDefault="00000000">
      <w:pPr>
        <w:jc w:val="center"/>
      </w:pPr>
      <w:r>
        <w:rPr>
          <w:b/>
          <w:sz w:val="22"/>
        </w:rPr>
        <w:t>B2G-POL-003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704970" w14:paraId="01276E19" w14:textId="77777777">
        <w:tc>
          <w:tcPr>
            <w:tcW w:w="4939" w:type="dxa"/>
            <w:shd w:val="clear" w:color="auto" w:fill="D9EAF7"/>
          </w:tcPr>
          <w:p w14:paraId="14D096F2" w14:textId="77777777" w:rsidR="00704970" w:rsidRDefault="00000000">
            <w:r>
              <w:rPr>
                <w:b/>
              </w:rPr>
              <w:t>Document Owner</w:t>
            </w:r>
          </w:p>
        </w:tc>
        <w:tc>
          <w:tcPr>
            <w:tcW w:w="4939" w:type="dxa"/>
          </w:tcPr>
          <w:p w14:paraId="213B75EB" w14:textId="77777777" w:rsidR="00704970" w:rsidRDefault="00000000">
            <w:r>
              <w:t>B2G Operations</w:t>
            </w:r>
          </w:p>
        </w:tc>
      </w:tr>
      <w:tr w:rsidR="00704970" w14:paraId="1B005063" w14:textId="77777777">
        <w:tc>
          <w:tcPr>
            <w:tcW w:w="4939" w:type="dxa"/>
            <w:shd w:val="clear" w:color="auto" w:fill="D9EAF7"/>
          </w:tcPr>
          <w:p w14:paraId="60B7719F" w14:textId="77777777" w:rsidR="00704970" w:rsidRDefault="00000000">
            <w:r>
              <w:rPr>
                <w:b/>
              </w:rPr>
              <w:t>Version</w:t>
            </w:r>
          </w:p>
        </w:tc>
        <w:tc>
          <w:tcPr>
            <w:tcW w:w="4939" w:type="dxa"/>
          </w:tcPr>
          <w:p w14:paraId="788ED7F8" w14:textId="77777777" w:rsidR="00704970" w:rsidRDefault="00000000">
            <w:r>
              <w:t>1.0</w:t>
            </w:r>
          </w:p>
        </w:tc>
      </w:tr>
      <w:tr w:rsidR="00704970" w14:paraId="175ABE23" w14:textId="77777777">
        <w:tc>
          <w:tcPr>
            <w:tcW w:w="4939" w:type="dxa"/>
            <w:shd w:val="clear" w:color="auto" w:fill="D9EAF7"/>
          </w:tcPr>
          <w:p w14:paraId="7618B337" w14:textId="77777777" w:rsidR="00704970" w:rsidRDefault="00000000">
            <w:r>
              <w:rPr>
                <w:b/>
              </w:rPr>
              <w:t>Status</w:t>
            </w:r>
          </w:p>
        </w:tc>
        <w:tc>
          <w:tcPr>
            <w:tcW w:w="4939" w:type="dxa"/>
          </w:tcPr>
          <w:p w14:paraId="2CA0293C" w14:textId="77777777" w:rsidR="00704970" w:rsidRDefault="00000000">
            <w:r>
              <w:t>Draft for Review</w:t>
            </w:r>
          </w:p>
        </w:tc>
      </w:tr>
      <w:tr w:rsidR="00704970" w14:paraId="0EA186D8" w14:textId="77777777">
        <w:tc>
          <w:tcPr>
            <w:tcW w:w="4939" w:type="dxa"/>
            <w:shd w:val="clear" w:color="auto" w:fill="D9EAF7"/>
          </w:tcPr>
          <w:p w14:paraId="0F3D084E" w14:textId="77777777" w:rsidR="00704970" w:rsidRDefault="00000000">
            <w:r>
              <w:rPr>
                <w:b/>
              </w:rPr>
              <w:t>Effective Date</w:t>
            </w:r>
          </w:p>
        </w:tc>
        <w:tc>
          <w:tcPr>
            <w:tcW w:w="4939" w:type="dxa"/>
          </w:tcPr>
          <w:p w14:paraId="337445AB" w14:textId="77777777" w:rsidR="00704970" w:rsidRDefault="00000000">
            <w:r>
              <w:t>To be assigned upon approval</w:t>
            </w:r>
          </w:p>
        </w:tc>
      </w:tr>
      <w:tr w:rsidR="00704970" w14:paraId="2F41E741" w14:textId="77777777">
        <w:tc>
          <w:tcPr>
            <w:tcW w:w="4939" w:type="dxa"/>
            <w:shd w:val="clear" w:color="auto" w:fill="D9EAF7"/>
          </w:tcPr>
          <w:p w14:paraId="65BEB826" w14:textId="77777777" w:rsidR="00704970" w:rsidRDefault="00000000">
            <w:r>
              <w:rPr>
                <w:b/>
              </w:rPr>
              <w:t>Review Cycle</w:t>
            </w:r>
          </w:p>
        </w:tc>
        <w:tc>
          <w:tcPr>
            <w:tcW w:w="4939" w:type="dxa"/>
          </w:tcPr>
          <w:p w14:paraId="60AB8609" w14:textId="77777777" w:rsidR="00704970" w:rsidRDefault="00000000">
            <w:r>
              <w:t>To be defined by document owner</w:t>
            </w:r>
          </w:p>
        </w:tc>
      </w:tr>
    </w:tbl>
    <w:p w14:paraId="0E51763E" w14:textId="77777777" w:rsidR="00704970" w:rsidRDefault="00704970"/>
    <w:p w14:paraId="6631E2E4" w14:textId="77777777" w:rsidR="00704970" w:rsidRDefault="00000000">
      <w:r>
        <w:t>ASSESSMENT DIMENSIONS</w:t>
      </w:r>
    </w:p>
    <w:p w14:paraId="22DA31C7" w14:textId="77777777" w:rsidR="00704970" w:rsidRDefault="00000000">
      <w:r>
        <w:t>Review, where evidence exists: scope fit, eligibility, mandatory registrations/certifications, technical feasibility, commercial feasibility, contract risk, delivery capacity, submission readiness, and strategic relevance.</w:t>
      </w:r>
    </w:p>
    <w:p w14:paraId="27B456D1" w14:textId="77777777" w:rsidR="00704970" w:rsidRDefault="00000000">
      <w:r>
        <w:t>EVIDENCE RECORD</w:t>
      </w:r>
    </w:p>
    <w:p w14:paraId="4C735A41" w14:textId="77777777" w:rsidR="00704970" w:rsidRDefault="00000000">
      <w:r>
        <w:t>For each dimension record finding, evidence/source, open question or risk, responsible reviewer, and status: Pass, Concern, Fail, or Unknown. Unknown must not be treated as Pass.</w:t>
      </w:r>
    </w:p>
    <w:p w14:paraId="005A50A6" w14:textId="77777777" w:rsidR="00704970" w:rsidRDefault="00000000">
      <w:r>
        <w:t>RECOMMENDATION OUTCOMES</w:t>
      </w:r>
    </w:p>
    <w:p w14:paraId="23D4AC66" w14:textId="77777777" w:rsidR="00704970" w:rsidRDefault="00000000">
      <w:pPr>
        <w:pStyle w:val="ListBullet"/>
      </w:pPr>
      <w:r>
        <w:t>Recommend Bid</w:t>
      </w:r>
    </w:p>
    <w:p w14:paraId="30E69275" w14:textId="77777777" w:rsidR="00704970" w:rsidRDefault="00000000">
      <w:pPr>
        <w:pStyle w:val="ListBullet"/>
      </w:pPr>
      <w:r>
        <w:t>Recommend No-bid</w:t>
      </w:r>
    </w:p>
    <w:p w14:paraId="188D6CB8" w14:textId="77777777" w:rsidR="00704970" w:rsidRDefault="00000000">
      <w:pPr>
        <w:pStyle w:val="ListBullet"/>
      </w:pPr>
      <w:r>
        <w:t>Hold — more information required</w:t>
      </w:r>
    </w:p>
    <w:p w14:paraId="04909CFF" w14:textId="77777777" w:rsidR="00704970" w:rsidRDefault="00000000">
      <w:r>
        <w:t>Include rationale and key risks. A human authority designated by the fictional organization makes the final decision.</w:t>
      </w:r>
    </w:p>
    <w:p w14:paraId="3AE3A76C" w14:textId="77777777" w:rsidR="00704970" w:rsidRDefault="00000000">
      <w:r>
        <w:t>HOLD / ESCALATION CONDITIONS</w:t>
      </w:r>
    </w:p>
    <w:p w14:paraId="4A9AAA55" w14:textId="77777777" w:rsidR="00704970" w:rsidRDefault="00000000">
      <w:r>
        <w:t>Recommend Hold or escalate when mandatory eligibility cannot be verified, required documents are missing, the deadline is unclear, or a material contract obligation has not been reviewed. Do not assume the organization qualifies.</w:t>
      </w:r>
    </w:p>
    <w:p w14:paraId="2A855F63" w14:textId="77777777" w:rsidR="00704970" w:rsidRDefault="00000000">
      <w:r>
        <w:t>APPROVAL RECORD</w:t>
      </w:r>
    </w:p>
    <w:p w14:paraId="59A93101" w14:textId="77777777" w:rsidR="00704970" w:rsidRDefault="00000000">
      <w:r>
        <w:t>Record recommendation, approver role, decision date, rationale, conditions, and dissenting concerns. If approval evidence is absent, state “Approval status not documented.” A draft recommendation is not approval.</w:t>
      </w:r>
    </w:p>
    <w:p w14:paraId="4AC9DD9C" w14:textId="77777777" w:rsidR="00704970" w:rsidRDefault="00000000">
      <w:r>
        <w:t>RAG ASSISTANT BOUNDARY</w:t>
      </w:r>
    </w:p>
    <w:p w14:paraId="3D47993E" w14:textId="77777777" w:rsidR="00704970" w:rsidRDefault="00000000">
      <w:r>
        <w:t>The assistant may summarize criteria, identify missing evidence, and draft a checklist. It must not claim to approve a bid, certify eligibility, set a price, or make a binding commitment.</w:t>
      </w:r>
    </w:p>
    <w:p w14:paraId="7ECEA4C1" w14:textId="77777777" w:rsidR="00704970" w:rsidRDefault="00000000">
      <w:r>
        <w:t>EXAMPLE</w:t>
      </w:r>
    </w:p>
    <w:p w14:paraId="58937A05" w14:textId="77777777" w:rsidR="00704970" w:rsidRDefault="00000000">
      <w:r>
        <w:t>If a tender appears relevant but a mandatory certification is not verified, the outcome should be “Hold — eligibility needs verification,” not “Recommend Bid.”</w:t>
      </w:r>
    </w:p>
    <w:p w14:paraId="2CBD000A" w14:textId="77777777" w:rsidR="00704970" w:rsidRDefault="00000000">
      <w:r>
        <w:t>Related: 01 Relevance; 04 Document Handling; 06 Submission Readiness.</w:t>
      </w:r>
    </w:p>
    <w:p w14:paraId="69B73A86" w14:textId="77777777" w:rsidR="00704970" w:rsidRDefault="00000000">
      <w:pPr>
        <w:pStyle w:val="Heading1"/>
      </w:pPr>
      <w:r>
        <w:lastRenderedPageBreak/>
        <w:t>Document Control and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704970" w14:paraId="3D461F39" w14:textId="77777777">
        <w:tc>
          <w:tcPr>
            <w:tcW w:w="4939" w:type="dxa"/>
            <w:shd w:val="clear" w:color="auto" w:fill="D9EAF7"/>
          </w:tcPr>
          <w:p w14:paraId="354D1E0B" w14:textId="77777777" w:rsidR="00704970" w:rsidRDefault="00000000">
            <w:r>
              <w:rPr>
                <w:b/>
              </w:rPr>
              <w:t>Prepared by</w:t>
            </w:r>
          </w:p>
        </w:tc>
        <w:tc>
          <w:tcPr>
            <w:tcW w:w="4939" w:type="dxa"/>
            <w:shd w:val="clear" w:color="auto" w:fill="D9EAF7"/>
          </w:tcPr>
          <w:p w14:paraId="6A864D08" w14:textId="77777777" w:rsidR="00704970" w:rsidRDefault="00000000">
            <w:r>
              <w:rPr>
                <w:b/>
              </w:rPr>
              <w:t>Approved by</w:t>
            </w:r>
          </w:p>
        </w:tc>
      </w:tr>
      <w:tr w:rsidR="00704970" w14:paraId="4ED01545" w14:textId="77777777">
        <w:tc>
          <w:tcPr>
            <w:tcW w:w="4939" w:type="dxa"/>
          </w:tcPr>
          <w:p w14:paraId="46289616" w14:textId="77777777" w:rsidR="00704970" w:rsidRDefault="00000000">
            <w:r>
              <w:t>Name / Role: __________________</w:t>
            </w:r>
            <w:r>
              <w:br/>
              <w:t>Date: ________________________</w:t>
            </w:r>
          </w:p>
        </w:tc>
        <w:tc>
          <w:tcPr>
            <w:tcW w:w="4939" w:type="dxa"/>
          </w:tcPr>
          <w:p w14:paraId="1E12B5AB" w14:textId="77777777" w:rsidR="00704970" w:rsidRDefault="00000000">
            <w:r>
              <w:t>Name / Role: __________________</w:t>
            </w:r>
            <w:r>
              <w:br/>
              <w:t>Date: ________________________</w:t>
            </w:r>
          </w:p>
        </w:tc>
      </w:tr>
    </w:tbl>
    <w:p w14:paraId="1FCCE218" w14:textId="77777777" w:rsidR="00FE46AC" w:rsidRDefault="00FE46AC"/>
    <w:sectPr w:rsidR="00FE46AC" w:rsidSect="00034616">
      <w:headerReference w:type="default" r:id="rId8"/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BB77B" w14:textId="77777777" w:rsidR="00FE46AC" w:rsidRDefault="00FE46AC">
      <w:pPr>
        <w:spacing w:after="0" w:line="240" w:lineRule="auto"/>
      </w:pPr>
      <w:r>
        <w:separator/>
      </w:r>
    </w:p>
  </w:endnote>
  <w:endnote w:type="continuationSeparator" w:id="0">
    <w:p w14:paraId="21B78DB5" w14:textId="77777777" w:rsidR="00FE46AC" w:rsidRDefault="00FE4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006BC" w14:textId="77777777" w:rsidR="00704970" w:rsidRDefault="00000000">
    <w:pPr>
      <w:pStyle w:val="Footer"/>
      <w:jc w:val="center"/>
    </w:pPr>
    <w:r>
      <w:t>B2G-POL-</w:t>
    </w:r>
    <w:proofErr w:type="gramStart"/>
    <w:r>
      <w:t>003  |</w:t>
    </w:r>
    <w:proofErr w:type="gramEnd"/>
    <w:r>
      <w:t xml:space="preserve">  Version </w:t>
    </w:r>
    <w:proofErr w:type="gramStart"/>
    <w:r>
      <w:t>1.0  |</w:t>
    </w:r>
    <w:proofErr w:type="gramEnd"/>
    <w:r>
      <w:t xml:space="preserve">  Draft for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51CF" w14:textId="77777777" w:rsidR="00FE46AC" w:rsidRDefault="00FE46AC">
      <w:pPr>
        <w:spacing w:after="0" w:line="240" w:lineRule="auto"/>
      </w:pPr>
      <w:r>
        <w:separator/>
      </w:r>
    </w:p>
  </w:footnote>
  <w:footnote w:type="continuationSeparator" w:id="0">
    <w:p w14:paraId="334C8ABC" w14:textId="77777777" w:rsidR="00FE46AC" w:rsidRDefault="00FE4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7E6A" w14:textId="77777777" w:rsidR="00704970" w:rsidRDefault="00000000">
    <w:pPr>
      <w:pStyle w:val="Header"/>
      <w:jc w:val="right"/>
    </w:pPr>
    <w:r>
      <w:t>B2</w:t>
    </w:r>
    <w:proofErr w:type="gramStart"/>
    <w:r>
      <w:t>G  |</w:t>
    </w:r>
    <w:proofErr w:type="gramEnd"/>
    <w:r>
      <w:t xml:space="preserve">  POLICY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839867">
    <w:abstractNumId w:val="8"/>
  </w:num>
  <w:num w:numId="2" w16cid:durableId="1494837976">
    <w:abstractNumId w:val="6"/>
  </w:num>
  <w:num w:numId="3" w16cid:durableId="951746532">
    <w:abstractNumId w:val="5"/>
  </w:num>
  <w:num w:numId="4" w16cid:durableId="1357804649">
    <w:abstractNumId w:val="4"/>
  </w:num>
  <w:num w:numId="5" w16cid:durableId="1415010216">
    <w:abstractNumId w:val="7"/>
  </w:num>
  <w:num w:numId="6" w16cid:durableId="1660577762">
    <w:abstractNumId w:val="3"/>
  </w:num>
  <w:num w:numId="7" w16cid:durableId="1971980906">
    <w:abstractNumId w:val="2"/>
  </w:num>
  <w:num w:numId="8" w16cid:durableId="856890621">
    <w:abstractNumId w:val="1"/>
  </w:num>
  <w:num w:numId="9" w16cid:durableId="24288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3AE"/>
    <w:rsid w:val="00704970"/>
    <w:rsid w:val="00AA1D8D"/>
    <w:rsid w:val="00B47730"/>
    <w:rsid w:val="00CB0664"/>
    <w:rsid w:val="00D2186F"/>
    <w:rsid w:val="00FC693F"/>
    <w:rsid w:val="00FE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C7F1C"/>
  <w14:defaultImageDpi w14:val="300"/>
  <w15:docId w15:val="{A6E62FC2-7417-4A0B-9BC8-63660D24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Moiz Abbasi/ES/ISB</cp:lastModifiedBy>
  <cp:revision>2</cp:revision>
  <dcterms:created xsi:type="dcterms:W3CDTF">2013-12-23T23:15:00Z</dcterms:created>
  <dcterms:modified xsi:type="dcterms:W3CDTF">2026-10-20T05:51:00Z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86e226-cfd0-4c2d-b2ff-bd9be0eaa4b4_Enabled">
    <vt:lpwstr>true</vt:lpwstr>
  </property>
  <property fmtid="{D5CDD505-2E9C-101B-9397-08002B2CF9AE}" pid="3" name="MSIP_Label_0886e226-cfd0-4c2d-b2ff-bd9be0eaa4b4_SetDate">
    <vt:lpwstr>2026-10-20T05:51:37Z</vt:lpwstr>
  </property>
  <property fmtid="{D5CDD505-2E9C-101B-9397-08002B2CF9AE}" pid="4" name="MSIP_Label_0886e226-cfd0-4c2d-b2ff-bd9be0eaa4b4_Method">
    <vt:lpwstr>Standard</vt:lpwstr>
  </property>
  <property fmtid="{D5CDD505-2E9C-101B-9397-08002B2CF9AE}" pid="5" name="MSIP_Label_0886e226-cfd0-4c2d-b2ff-bd9be0eaa4b4_Name">
    <vt:lpwstr>Internal</vt:lpwstr>
  </property>
  <property fmtid="{D5CDD505-2E9C-101B-9397-08002B2CF9AE}" pid="6" name="MSIP_Label_0886e226-cfd0-4c2d-b2ff-bd9be0eaa4b4_SiteId">
    <vt:lpwstr>5764b349-a60c-4df1-8cf5-62d06dd5b2c3</vt:lpwstr>
  </property>
  <property fmtid="{D5CDD505-2E9C-101B-9397-08002B2CF9AE}" pid="7" name="MSIP_Label_0886e226-cfd0-4c2d-b2ff-bd9be0eaa4b4_ActionId">
    <vt:lpwstr>b6dc142f-e404-4e7f-80b4-5cf1b8a41190</vt:lpwstr>
  </property>
  <property fmtid="{D5CDD505-2E9C-101B-9397-08002B2CF9AE}" pid="8" name="MSIP_Label_0886e226-cfd0-4c2d-b2ff-bd9be0eaa4b4_ContentBits">
    <vt:lpwstr>0</vt:lpwstr>
  </property>
  <property fmtid="{D5CDD505-2E9C-101B-9397-08002B2CF9AE}" pid="9" name="MSIP_Label_0886e226-cfd0-4c2d-b2ff-bd9be0eaa4b4_Tag">
    <vt:lpwstr>10, 3, 0, 1</vt:lpwstr>
  </property>
</Properties>
</file>