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a comprehensive overview of Git collaboration workflows, with examples and step-by-step instructions for using Git commands in a team setting. It is based on DevOps Session 03 notes and aims to help beginners understand the practical aspects of working with Git repositories, both local and remote.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Git Collaboration and Commands - DevOps Session 03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Git Collaboration 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diagram illustrates the collaboration flow between two developers (Tejaswini and Rehnuma) working on a shared project using Git. The central element is the remote repository, which acts as a collaboration hub. Each developer clones the remote repo, makes changes locally, and pushes those changes back to the remote repository.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Remote Repo: Central repository for collaboration.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Tejaswini and Rehnuma: Developers who clone the remote repo.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Commands: git clone, git pull, git push, git add, git commit.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Initial Setup and Token 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Steps to save token and push to repository: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repository.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and name folder as per user (e.g., username_model).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day: Only run git init.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Second onwards: Use git clone.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Git Commands for Collaboration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workflow between two developers: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Developer Rehnuma: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javafile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add -A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commit -m "Added javafile"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push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Developer Tejaswini: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pull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add -A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commit -m "1st commit by Tej"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push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Subsequent pushes alternate between developers with pull, add, commit, push steps.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4. Core Git Commands Summary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Basic workflow for version control with Git: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Add changes to staging: git add -A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Save changes locally: git commit -m "your message"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Upload changes to remote: git push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get latest changes from remote: git pull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Add Command Variations Explained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git add &lt;filename&gt;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Purpose: Adds a specific file to the staging area.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Use Case: When you only want to commit changes to one particular file and ignore the rest.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git add index.html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Effect: Only 'index.html' will be staged for the next commit.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git add &lt;foldername&gt;/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Purpose: Adds all the files inside the specified folder (including subfolders) to the staging area.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Use Case: When you made changes in a specific directory and want to stage everything inside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git add src/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Effect: All files under 'src/' will be staged.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git add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Purpose: Adds all new and modified files in the current directory and subdirectories to the staging area.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 Case: When you want to stage all changes from your current working location downward.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git add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Effect: Will not stage deleted files.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git add -A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Purpose: Stages all changes in the entire working directory, including: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New files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Modified 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Deleted files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Use Case: When you want to stage everything—no matter where you are in the repo.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git add -A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Effect: Stages everything across the repo, including deletions.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Summary Table: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Command         | Adds New Files | Adds Modified Files | Adds Deleted Files | Scope                 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|----------------|----------------|----------------------|---------------------|--------------------------|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git add &lt;file&gt; | Yes            | Yes (if that file)   | No                  | Specific file     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git add &lt;folder&gt; | Yes          | Yes                  | No                  | Specific folder    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git add .       | Yes            | Yes                  | No                  | Current dir and below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git add -A      | Yes            | Yes                  | Yes                 | Whole working directory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