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XSpec="center" w:tblpY="-719"/>
        <w:tblW w:w="1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5986"/>
        <w:gridCol w:w="3934"/>
        <w:gridCol w:w="3092"/>
      </w:tblGrid>
      <w:tr w:rsidR="00380BAD">
        <w:trPr>
          <w:trHeight w:val="980"/>
        </w:trPr>
        <w:tc>
          <w:tcPr>
            <w:tcW w:w="1581" w:type="dxa"/>
          </w:tcPr>
          <w:p w:rsidR="00380BAD" w:rsidRDefault="000F5A06">
            <w:r>
              <w:rPr>
                <w:noProof/>
              </w:rPr>
              <w:drawing>
                <wp:inline distT="0" distB="0" distL="0" distR="0" wp14:anchorId="1B3E6276" wp14:editId="43540A94">
                  <wp:extent cx="866775" cy="620395"/>
                  <wp:effectExtent l="0" t="0" r="9525" b="8255"/>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620395"/>
                          </a:xfrm>
                          <a:prstGeom prst="rect">
                            <a:avLst/>
                          </a:prstGeom>
                          <a:noFill/>
                          <a:ln>
                            <a:noFill/>
                          </a:ln>
                        </pic:spPr>
                      </pic:pic>
                    </a:graphicData>
                  </a:graphic>
                </wp:inline>
              </w:drawing>
            </w:r>
          </w:p>
        </w:tc>
        <w:tc>
          <w:tcPr>
            <w:tcW w:w="9932" w:type="dxa"/>
            <w:gridSpan w:val="2"/>
          </w:tcPr>
          <w:p w:rsidR="00380BAD" w:rsidRDefault="00380BAD">
            <w:pPr>
              <w:autoSpaceDE w:val="0"/>
              <w:autoSpaceDN w:val="0"/>
              <w:adjustRightInd w:val="0"/>
              <w:jc w:val="center"/>
              <w:rPr>
                <w:b/>
              </w:rPr>
            </w:pPr>
          </w:p>
          <w:p w:rsidR="00380BAD" w:rsidRDefault="00406040">
            <w:pPr>
              <w:autoSpaceDE w:val="0"/>
              <w:autoSpaceDN w:val="0"/>
              <w:adjustRightInd w:val="0"/>
              <w:jc w:val="center"/>
              <w:rPr>
                <w:b/>
              </w:rPr>
            </w:pPr>
            <w:r>
              <w:rPr>
                <w:b/>
              </w:rPr>
              <w:t>Assignment No. 02</w:t>
            </w:r>
            <w:r>
              <w:rPr>
                <w:b/>
              </w:rPr>
              <w:br/>
              <w:t>Semester: Spring 2021</w:t>
            </w:r>
          </w:p>
          <w:p w:rsidR="00380BAD" w:rsidRDefault="00406040">
            <w:pPr>
              <w:autoSpaceDE w:val="0"/>
              <w:autoSpaceDN w:val="0"/>
              <w:adjustRightInd w:val="0"/>
              <w:jc w:val="center"/>
              <w:rPr>
                <w:b/>
              </w:rPr>
            </w:pPr>
            <w:r>
              <w:rPr>
                <w:b/>
              </w:rPr>
              <w:t xml:space="preserve">CS304- Object Oriented Programming  </w:t>
            </w:r>
          </w:p>
        </w:tc>
        <w:tc>
          <w:tcPr>
            <w:tcW w:w="3095" w:type="dxa"/>
          </w:tcPr>
          <w:p w:rsidR="00380BAD" w:rsidRDefault="00406040">
            <w:pPr>
              <w:rPr>
                <w:b/>
              </w:rPr>
            </w:pPr>
            <w:r>
              <w:rPr>
                <w:b/>
              </w:rPr>
              <w:t>Total Marks: 20</w:t>
            </w:r>
          </w:p>
          <w:p w:rsidR="00380BAD" w:rsidRDefault="00380BAD">
            <w:pPr>
              <w:rPr>
                <w:b/>
              </w:rPr>
            </w:pPr>
          </w:p>
          <w:p w:rsidR="00380BAD" w:rsidRDefault="00406040">
            <w:pPr>
              <w:rPr>
                <w:b/>
                <w:color w:val="FF0000"/>
              </w:rPr>
            </w:pPr>
            <w:r>
              <w:rPr>
                <w:b/>
                <w:color w:val="FF0000"/>
              </w:rPr>
              <w:t xml:space="preserve">Due Date: </w:t>
            </w:r>
          </w:p>
        </w:tc>
      </w:tr>
      <w:tr w:rsidR="00380BAD">
        <w:trPr>
          <w:trHeight w:val="4220"/>
        </w:trPr>
        <w:tc>
          <w:tcPr>
            <w:tcW w:w="14608" w:type="dxa"/>
            <w:gridSpan w:val="4"/>
            <w:tcBorders>
              <w:bottom w:val="single" w:sz="4" w:space="0" w:color="auto"/>
            </w:tcBorders>
          </w:tcPr>
          <w:p w:rsidR="00380BAD" w:rsidRDefault="00380BAD">
            <w:pPr>
              <w:jc w:val="both"/>
              <w:rPr>
                <w:b/>
                <w:iCs/>
                <w:u w:val="single"/>
              </w:rPr>
            </w:pPr>
          </w:p>
          <w:p w:rsidR="00380BAD" w:rsidRDefault="00406040">
            <w:pPr>
              <w:jc w:val="both"/>
              <w:rPr>
                <w:b/>
                <w:iCs/>
                <w:u w:val="single"/>
              </w:rPr>
            </w:pPr>
            <w:r>
              <w:rPr>
                <w:b/>
                <w:iCs/>
                <w:u w:val="single"/>
              </w:rPr>
              <w:t>Uploading instructions:</w:t>
            </w:r>
          </w:p>
          <w:p w:rsidR="00380BAD" w:rsidRDefault="00380BAD">
            <w:pPr>
              <w:jc w:val="both"/>
              <w:rPr>
                <w:b/>
                <w:iCs/>
                <w:u w:val="single"/>
              </w:rPr>
            </w:pPr>
          </w:p>
          <w:p w:rsidR="00380BAD" w:rsidRDefault="00406040">
            <w:pPr>
              <w:numPr>
                <w:ilvl w:val="0"/>
                <w:numId w:val="1"/>
              </w:numPr>
              <w:tabs>
                <w:tab w:val="left" w:pos="720"/>
              </w:tabs>
              <w:jc w:val="both"/>
              <w:rPr>
                <w:color w:val="FF0000"/>
              </w:rPr>
            </w:pPr>
            <w:r>
              <w:rPr>
                <w:color w:val="FF0000"/>
              </w:rPr>
              <w:t xml:space="preserve">Your assignment should be in .CPP format (Any other formats like scan images, PDF, zip, doc, </w:t>
            </w:r>
            <w:proofErr w:type="spellStart"/>
            <w:r>
              <w:rPr>
                <w:color w:val="FF0000"/>
              </w:rPr>
              <w:t>rar</w:t>
            </w:r>
            <w:proofErr w:type="spellEnd"/>
            <w:r>
              <w:rPr>
                <w:color w:val="FF0000"/>
              </w:rPr>
              <w:t xml:space="preserve"> and bmp etc. will not be accepted). </w:t>
            </w:r>
          </w:p>
          <w:p w:rsidR="00380BAD" w:rsidRDefault="00406040">
            <w:pPr>
              <w:numPr>
                <w:ilvl w:val="0"/>
                <w:numId w:val="1"/>
              </w:numPr>
              <w:tabs>
                <w:tab w:val="left" w:pos="720"/>
              </w:tabs>
              <w:jc w:val="both"/>
              <w:rPr>
                <w:color w:val="FF0000"/>
              </w:rPr>
            </w:pPr>
            <w:r>
              <w:rPr>
                <w:color w:val="FF0000"/>
              </w:rPr>
              <w:t>Save your assignment with your ID (e.g. bc000000000.CPP).</w:t>
            </w:r>
          </w:p>
          <w:p w:rsidR="00380BAD" w:rsidRDefault="00406040">
            <w:pPr>
              <w:numPr>
                <w:ilvl w:val="0"/>
                <w:numId w:val="1"/>
              </w:numPr>
              <w:tabs>
                <w:tab w:val="left" w:pos="720"/>
              </w:tabs>
              <w:jc w:val="both"/>
              <w:rPr>
                <w:color w:val="FF0000"/>
              </w:rPr>
            </w:pPr>
            <w:r>
              <w:rPr>
                <w:color w:val="FF0000"/>
              </w:rPr>
              <w:t>No assignment will be accepted through email.</w:t>
            </w:r>
          </w:p>
          <w:p w:rsidR="00380BAD" w:rsidRDefault="00380BAD">
            <w:pPr>
              <w:jc w:val="both"/>
              <w:rPr>
                <w:b/>
                <w:bCs/>
                <w:u w:val="single"/>
              </w:rPr>
            </w:pPr>
          </w:p>
          <w:p w:rsidR="00380BAD" w:rsidRDefault="00406040">
            <w:pPr>
              <w:jc w:val="both"/>
              <w:rPr>
                <w:b/>
                <w:bCs/>
                <w:u w:val="single"/>
              </w:rPr>
            </w:pPr>
            <w:r>
              <w:rPr>
                <w:b/>
                <w:bCs/>
                <w:u w:val="single"/>
              </w:rPr>
              <w:t>Rules for Marking:</w:t>
            </w:r>
          </w:p>
          <w:p w:rsidR="00380BAD" w:rsidRDefault="00380BAD">
            <w:pPr>
              <w:jc w:val="both"/>
            </w:pPr>
          </w:p>
          <w:p w:rsidR="00380BAD" w:rsidRDefault="00406040">
            <w:pPr>
              <w:jc w:val="both"/>
            </w:pPr>
            <w:r>
              <w:t>It should be clear that your assignment will not get any credit if:</w:t>
            </w:r>
          </w:p>
          <w:p w:rsidR="00380BAD" w:rsidRDefault="00380BAD">
            <w:pPr>
              <w:jc w:val="both"/>
            </w:pPr>
          </w:p>
          <w:p w:rsidR="00380BAD" w:rsidRDefault="00406040">
            <w:pPr>
              <w:numPr>
                <w:ilvl w:val="0"/>
                <w:numId w:val="2"/>
              </w:numPr>
              <w:tabs>
                <w:tab w:val="clear" w:pos="1080"/>
                <w:tab w:val="left" w:pos="748"/>
              </w:tabs>
              <w:ind w:hanging="706"/>
              <w:jc w:val="both"/>
              <w:rPr>
                <w:color w:val="FF0000"/>
              </w:rPr>
            </w:pPr>
            <w:r>
              <w:rPr>
                <w:color w:val="FF0000"/>
              </w:rPr>
              <w:t>The assignment is submitted after due date.</w:t>
            </w:r>
          </w:p>
          <w:p w:rsidR="00380BAD" w:rsidRDefault="00406040">
            <w:pPr>
              <w:numPr>
                <w:ilvl w:val="0"/>
                <w:numId w:val="2"/>
              </w:numPr>
              <w:tabs>
                <w:tab w:val="clear" w:pos="1080"/>
                <w:tab w:val="left" w:pos="748"/>
              </w:tabs>
              <w:ind w:hanging="706"/>
              <w:jc w:val="both"/>
              <w:rPr>
                <w:color w:val="FF0000"/>
              </w:rPr>
            </w:pPr>
            <w:r>
              <w:rPr>
                <w:color w:val="FF0000"/>
              </w:rPr>
              <w:t>The submitted assignment does not open, execute or file is corrupted.</w:t>
            </w:r>
          </w:p>
          <w:p w:rsidR="00380BAD" w:rsidRDefault="00406040">
            <w:pPr>
              <w:numPr>
                <w:ilvl w:val="0"/>
                <w:numId w:val="2"/>
              </w:numPr>
              <w:tabs>
                <w:tab w:val="clear" w:pos="1080"/>
                <w:tab w:val="left" w:pos="748"/>
              </w:tabs>
              <w:ind w:hanging="706"/>
              <w:jc w:val="both"/>
              <w:rPr>
                <w:color w:val="FF0000"/>
              </w:rPr>
            </w:pPr>
            <w:r>
              <w:rPr>
                <w:color w:val="FF0000"/>
              </w:rPr>
              <w:t>Your assignment is copied from internet, handouts or from any other student.</w:t>
            </w:r>
          </w:p>
          <w:p w:rsidR="00380BAD" w:rsidRDefault="00406040">
            <w:pPr>
              <w:ind w:left="374"/>
              <w:jc w:val="both"/>
              <w:rPr>
                <w:color w:val="FF0000"/>
              </w:rPr>
            </w:pPr>
            <w:r>
              <w:rPr>
                <w:color w:val="FF0000"/>
              </w:rPr>
              <w:t xml:space="preserve">      (Strict disciplinary action will be taken in this case).</w:t>
            </w:r>
          </w:p>
          <w:p w:rsidR="00380BAD" w:rsidRDefault="00380BAD">
            <w:pPr>
              <w:jc w:val="both"/>
            </w:pPr>
          </w:p>
          <w:p w:rsidR="00380BAD" w:rsidRDefault="00406040">
            <w:pPr>
              <w:jc w:val="both"/>
              <w:rPr>
                <w:b/>
                <w:u w:val="single"/>
              </w:rPr>
            </w:pPr>
            <w:r>
              <w:rPr>
                <w:b/>
                <w:u w:val="single"/>
              </w:rPr>
              <w:t>Lectures Covered:</w:t>
            </w:r>
          </w:p>
          <w:p w:rsidR="00380BAD" w:rsidRDefault="00380BAD">
            <w:pPr>
              <w:jc w:val="both"/>
            </w:pPr>
          </w:p>
          <w:p w:rsidR="00380BAD" w:rsidRDefault="00406040">
            <w:pPr>
              <w:jc w:val="both"/>
              <w:rPr>
                <w:b/>
              </w:rPr>
            </w:pPr>
            <w:r>
              <w:t xml:space="preserve">This assignment covers Lecture # </w:t>
            </w:r>
            <w:r>
              <w:rPr>
                <w:b/>
              </w:rPr>
              <w:t>7-15.</w:t>
            </w:r>
          </w:p>
          <w:p w:rsidR="00380BAD" w:rsidRDefault="00380BAD">
            <w:pPr>
              <w:ind w:left="374"/>
              <w:jc w:val="both"/>
              <w:rPr>
                <w:color w:val="FF0000"/>
              </w:rPr>
            </w:pPr>
          </w:p>
        </w:tc>
      </w:tr>
      <w:tr w:rsidR="00380BAD">
        <w:trPr>
          <w:trHeight w:val="334"/>
        </w:trPr>
        <w:tc>
          <w:tcPr>
            <w:tcW w:w="7572" w:type="dxa"/>
            <w:gridSpan w:val="2"/>
            <w:shd w:val="clear" w:color="auto" w:fill="0C0C0C"/>
          </w:tcPr>
          <w:p w:rsidR="00380BAD" w:rsidRDefault="00406040">
            <w:pPr>
              <w:spacing w:line="360" w:lineRule="auto"/>
              <w:rPr>
                <w:b/>
                <w:color w:val="FFFFFF"/>
              </w:rPr>
            </w:pPr>
            <w:r>
              <w:rPr>
                <w:b/>
                <w:color w:val="FFFFFF"/>
              </w:rPr>
              <w:t xml:space="preserve">Assignment </w:t>
            </w:r>
          </w:p>
        </w:tc>
        <w:tc>
          <w:tcPr>
            <w:tcW w:w="7036" w:type="dxa"/>
            <w:gridSpan w:val="2"/>
            <w:shd w:val="clear" w:color="auto" w:fill="0C0C0C"/>
          </w:tcPr>
          <w:p w:rsidR="00380BAD" w:rsidRDefault="00380BAD">
            <w:pPr>
              <w:spacing w:line="360" w:lineRule="auto"/>
              <w:jc w:val="right"/>
              <w:rPr>
                <w:b/>
                <w:color w:val="FFFFFF"/>
                <w:sz w:val="20"/>
                <w:szCs w:val="20"/>
              </w:rPr>
            </w:pPr>
          </w:p>
        </w:tc>
      </w:tr>
      <w:tr w:rsidR="00380BAD">
        <w:trPr>
          <w:trHeight w:val="1772"/>
        </w:trPr>
        <w:tc>
          <w:tcPr>
            <w:tcW w:w="14608" w:type="dxa"/>
            <w:gridSpan w:val="4"/>
          </w:tcPr>
          <w:p w:rsidR="00380BAD" w:rsidRDefault="00380BAD">
            <w:pPr>
              <w:rPr>
                <w:rFonts w:ascii="Calibri" w:hAnsi="Calibri"/>
                <w:b/>
              </w:rPr>
            </w:pPr>
          </w:p>
          <w:p w:rsidR="00923C58" w:rsidRDefault="00923C58" w:rsidP="00923C58">
            <w:pPr>
              <w:pStyle w:val="NormalWeb"/>
              <w:spacing w:before="0" w:beforeAutospacing="0" w:after="0" w:afterAutospacing="0"/>
              <w:rPr>
                <w:color w:val="0E101A"/>
              </w:rPr>
            </w:pPr>
            <w:r>
              <w:rPr>
                <w:color w:val="0E101A"/>
              </w:rPr>
              <w:t xml:space="preserve">Create a class </w:t>
            </w:r>
            <w:proofErr w:type="spellStart"/>
            <w:r>
              <w:rPr>
                <w:color w:val="0E101A"/>
              </w:rPr>
              <w:t>TicTacToe</w:t>
            </w:r>
            <w:proofErr w:type="spellEnd"/>
            <w:r>
              <w:rPr>
                <w:color w:val="0E101A"/>
              </w:rPr>
              <w:t xml:space="preserve"> that will enable you to write a complete program to play the game of tic-tac-toe. The class contains as private data a 3-by-3 double array of integers. The constructor should initialize the empty board to all zeros. Allow two human players. Wherever the first player moves, place </w:t>
            </w:r>
            <w:proofErr w:type="gramStart"/>
            <w:r>
              <w:rPr>
                <w:color w:val="0E101A"/>
              </w:rPr>
              <w:t>a</w:t>
            </w:r>
            <w:proofErr w:type="gramEnd"/>
            <w:r>
              <w:rPr>
                <w:color w:val="0E101A"/>
              </w:rPr>
              <w:t xml:space="preserve"> X in the specified square; place a “O” wherever the second player moves. Each move must be to an empty square. After each move, determine if the game has been won or if the game is a draw.</w:t>
            </w:r>
          </w:p>
          <w:p w:rsidR="00923C58" w:rsidRDefault="00923C58" w:rsidP="00923C58">
            <w:pPr>
              <w:pStyle w:val="NormalWeb"/>
              <w:spacing w:before="0" w:beforeAutospacing="0" w:after="0" w:afterAutospacing="0"/>
              <w:rPr>
                <w:color w:val="0E101A"/>
              </w:rPr>
            </w:pPr>
            <w:r w:rsidRPr="00923C58">
              <w:rPr>
                <w:color w:val="0E101A"/>
              </w:rPr>
              <w:t>The game will also guide its players about the correct coordinates to enable them to identify their correct moves (see screenshot)</w:t>
            </w:r>
          </w:p>
          <w:p w:rsidR="00923C58" w:rsidRDefault="00923C58" w:rsidP="00923C58">
            <w:pPr>
              <w:pStyle w:val="NormalWeb"/>
              <w:spacing w:before="0" w:beforeAutospacing="0" w:after="0" w:afterAutospacing="0"/>
              <w:rPr>
                <w:color w:val="0E101A"/>
              </w:rPr>
            </w:pPr>
          </w:p>
          <w:p w:rsidR="00923C58" w:rsidRDefault="00CA0AB6" w:rsidP="00923C58">
            <w:pPr>
              <w:pStyle w:val="NormalWeb"/>
              <w:spacing w:before="0" w:beforeAutospacing="0" w:after="0" w:afterAutospacing="0"/>
              <w:jc w:val="center"/>
              <w:rPr>
                <w:color w:val="0E101A"/>
              </w:rPr>
            </w:pPr>
            <w:r>
              <w:rPr>
                <w:noProof/>
                <w:color w:val="0E101A"/>
              </w:rPr>
              <w:lastRenderedPageBreak/>
              <w:drawing>
                <wp:inline distT="0" distB="0" distL="0" distR="0">
                  <wp:extent cx="6144483" cy="3048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7">
                            <a:extLst>
                              <a:ext uri="{28A0092B-C50C-407E-A947-70E740481C1C}">
                                <a14:useLocalDpi xmlns:a14="http://schemas.microsoft.com/office/drawing/2010/main" val="0"/>
                              </a:ext>
                            </a:extLst>
                          </a:blip>
                          <a:stretch>
                            <a:fillRect/>
                          </a:stretch>
                        </pic:blipFill>
                        <pic:spPr>
                          <a:xfrm>
                            <a:off x="0" y="0"/>
                            <a:ext cx="6144483" cy="3048426"/>
                          </a:xfrm>
                          <a:prstGeom prst="rect">
                            <a:avLst/>
                          </a:prstGeom>
                        </pic:spPr>
                      </pic:pic>
                    </a:graphicData>
                  </a:graphic>
                </wp:inline>
              </w:drawing>
            </w:r>
          </w:p>
          <w:p w:rsidR="00923C58" w:rsidRDefault="00923C58" w:rsidP="00923C58">
            <w:pPr>
              <w:pStyle w:val="NormalWeb"/>
              <w:spacing w:before="0" w:beforeAutospacing="0" w:after="0" w:afterAutospacing="0"/>
              <w:rPr>
                <w:color w:val="0E101A"/>
              </w:rPr>
            </w:pPr>
          </w:p>
          <w:p w:rsidR="00923C58" w:rsidRDefault="00923C58" w:rsidP="00923C58">
            <w:pPr>
              <w:pStyle w:val="NormalWeb"/>
              <w:spacing w:before="0" w:beforeAutospacing="0" w:after="0" w:afterAutospacing="0"/>
              <w:rPr>
                <w:color w:val="0E101A"/>
              </w:rPr>
            </w:pPr>
            <w:r>
              <w:rPr>
                <w:color w:val="0E101A"/>
              </w:rPr>
              <w:t>Your game should be careful about the overwriting of the previously occupied move.</w:t>
            </w:r>
          </w:p>
          <w:p w:rsidR="00923C58" w:rsidRDefault="00923C58" w:rsidP="00923C58">
            <w:pPr>
              <w:pStyle w:val="NormalWeb"/>
              <w:spacing w:before="0" w:beforeAutospacing="0" w:after="0" w:afterAutospacing="0"/>
              <w:rPr>
                <w:color w:val="0E101A"/>
              </w:rPr>
            </w:pPr>
            <w:r>
              <w:rPr>
                <w:color w:val="0E101A"/>
              </w:rPr>
              <w:t>For Example : </w:t>
            </w:r>
          </w:p>
          <w:p w:rsidR="00923C58" w:rsidRDefault="00923C58" w:rsidP="00923C58">
            <w:pPr>
              <w:pStyle w:val="NormalWeb"/>
              <w:spacing w:before="0" w:beforeAutospacing="0" w:after="0" w:afterAutospacing="0"/>
              <w:rPr>
                <w:color w:val="0E101A"/>
              </w:rPr>
            </w:pPr>
            <w:r>
              <w:rPr>
                <w:color w:val="0E101A"/>
              </w:rPr>
              <w:t>If the first location (0</w:t>
            </w:r>
            <w:proofErr w:type="gramStart"/>
            <w:r>
              <w:rPr>
                <w:color w:val="0E101A"/>
              </w:rPr>
              <w:t>,0</w:t>
            </w:r>
            <w:proofErr w:type="gramEnd"/>
            <w:r>
              <w:rPr>
                <w:color w:val="0E101A"/>
              </w:rPr>
              <w:t>) is already occupied and the player is going for the same location, it should not overwrite that location. Instead, it should keep asking for the move until the player enters the valid location. (See screenshot)</w:t>
            </w:r>
          </w:p>
          <w:p w:rsidR="00923C58" w:rsidRDefault="00923C58" w:rsidP="00923C58">
            <w:pPr>
              <w:pStyle w:val="NormalWeb"/>
              <w:spacing w:before="0" w:beforeAutospacing="0" w:after="0" w:afterAutospacing="0"/>
              <w:rPr>
                <w:color w:val="0E101A"/>
              </w:rPr>
            </w:pPr>
          </w:p>
          <w:p w:rsidR="00923C58" w:rsidRDefault="00CA0AB6" w:rsidP="00923C58">
            <w:pPr>
              <w:pStyle w:val="NormalWeb"/>
              <w:spacing w:before="0" w:beforeAutospacing="0" w:after="0" w:afterAutospacing="0"/>
              <w:jc w:val="center"/>
              <w:rPr>
                <w:color w:val="0E101A"/>
              </w:rPr>
            </w:pPr>
            <w:bookmarkStart w:id="0" w:name="_GoBack"/>
            <w:r>
              <w:rPr>
                <w:noProof/>
                <w:color w:val="0E101A"/>
              </w:rPr>
              <w:lastRenderedPageBreak/>
              <w:drawing>
                <wp:inline distT="0" distB="0" distL="0" distR="0">
                  <wp:extent cx="6192115" cy="40867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8">
                            <a:extLst>
                              <a:ext uri="{28A0092B-C50C-407E-A947-70E740481C1C}">
                                <a14:useLocalDpi xmlns:a14="http://schemas.microsoft.com/office/drawing/2010/main" val="0"/>
                              </a:ext>
                            </a:extLst>
                          </a:blip>
                          <a:stretch>
                            <a:fillRect/>
                          </a:stretch>
                        </pic:blipFill>
                        <pic:spPr>
                          <a:xfrm>
                            <a:off x="0" y="0"/>
                            <a:ext cx="6192115" cy="4086796"/>
                          </a:xfrm>
                          <a:prstGeom prst="rect">
                            <a:avLst/>
                          </a:prstGeom>
                        </pic:spPr>
                      </pic:pic>
                    </a:graphicData>
                  </a:graphic>
                </wp:inline>
              </w:drawing>
            </w:r>
            <w:bookmarkEnd w:id="0"/>
          </w:p>
          <w:p w:rsidR="00923C58" w:rsidRDefault="00923C58" w:rsidP="00923C58">
            <w:pPr>
              <w:pStyle w:val="NormalWeb"/>
              <w:spacing w:before="0" w:beforeAutospacing="0" w:after="0" w:afterAutospacing="0"/>
              <w:rPr>
                <w:color w:val="0E101A"/>
              </w:rPr>
            </w:pPr>
          </w:p>
          <w:p w:rsidR="00923C58" w:rsidRDefault="00923C58" w:rsidP="00923C58">
            <w:pPr>
              <w:pStyle w:val="NormalWeb"/>
              <w:spacing w:before="0" w:beforeAutospacing="0" w:after="0" w:afterAutospacing="0"/>
              <w:rPr>
                <w:color w:val="0E101A"/>
              </w:rPr>
            </w:pPr>
            <w:r>
              <w:rPr>
                <w:color w:val="0E101A"/>
              </w:rPr>
              <w:t xml:space="preserve">Handle all major functionalities of the game through functions and make them member </w:t>
            </w:r>
            <w:proofErr w:type="spellStart"/>
            <w:r>
              <w:rPr>
                <w:color w:val="0E101A"/>
              </w:rPr>
              <w:t>functios</w:t>
            </w:r>
            <w:proofErr w:type="spellEnd"/>
            <w:r>
              <w:rPr>
                <w:color w:val="0E101A"/>
              </w:rPr>
              <w:t xml:space="preserve"> of the class </w:t>
            </w:r>
            <w:proofErr w:type="spellStart"/>
            <w:r>
              <w:rPr>
                <w:color w:val="0E101A"/>
              </w:rPr>
              <w:t>TicTacToe</w:t>
            </w:r>
            <w:proofErr w:type="spellEnd"/>
            <w:r>
              <w:rPr>
                <w:color w:val="0E101A"/>
              </w:rPr>
              <w:t xml:space="preserve"> : </w:t>
            </w:r>
          </w:p>
          <w:p w:rsidR="00923C58" w:rsidRDefault="00923C58" w:rsidP="00923C58">
            <w:pPr>
              <w:pStyle w:val="NormalWeb"/>
              <w:spacing w:before="0" w:beforeAutospacing="0" w:after="0" w:afterAutospacing="0"/>
              <w:rPr>
                <w:color w:val="0E101A"/>
              </w:rPr>
            </w:pPr>
            <w:r>
              <w:rPr>
                <w:rStyle w:val="Strong"/>
                <w:color w:val="0E101A"/>
              </w:rPr>
              <w:t xml:space="preserve">Class </w:t>
            </w:r>
            <w:proofErr w:type="spellStart"/>
            <w:r>
              <w:rPr>
                <w:rStyle w:val="Strong"/>
                <w:color w:val="0E101A"/>
              </w:rPr>
              <w:t>TicTacToe</w:t>
            </w:r>
            <w:proofErr w:type="spellEnd"/>
            <w:r>
              <w:rPr>
                <w:rStyle w:val="Strong"/>
                <w:color w:val="0E101A"/>
              </w:rPr>
              <w:t xml:space="preserve"> should include following public member functions:</w:t>
            </w:r>
          </w:p>
          <w:p w:rsidR="00923C58" w:rsidRDefault="00923C58" w:rsidP="00923C58">
            <w:pPr>
              <w:pStyle w:val="NormalWeb"/>
              <w:spacing w:before="0" w:beforeAutospacing="0" w:after="0" w:afterAutospacing="0"/>
              <w:rPr>
                <w:color w:val="0E101A"/>
              </w:rPr>
            </w:pPr>
            <w:proofErr w:type="spellStart"/>
            <w:r>
              <w:rPr>
                <w:color w:val="0E101A"/>
              </w:rPr>
              <w:t>makeMove</w:t>
            </w:r>
            <w:proofErr w:type="spellEnd"/>
            <w:r>
              <w:rPr>
                <w:color w:val="0E101A"/>
              </w:rPr>
              <w:t>()</w:t>
            </w:r>
          </w:p>
          <w:p w:rsidR="00923C58" w:rsidRDefault="00923C58" w:rsidP="00923C58">
            <w:pPr>
              <w:pStyle w:val="NormalWeb"/>
              <w:spacing w:before="0" w:beforeAutospacing="0" w:after="0" w:afterAutospacing="0"/>
              <w:rPr>
                <w:color w:val="0E101A"/>
              </w:rPr>
            </w:pPr>
            <w:proofErr w:type="spellStart"/>
            <w:r>
              <w:rPr>
                <w:color w:val="0E101A"/>
              </w:rPr>
              <w:t>printBoard</w:t>
            </w:r>
            <w:proofErr w:type="spellEnd"/>
            <w:r>
              <w:rPr>
                <w:color w:val="0E101A"/>
              </w:rPr>
              <w:t>()</w:t>
            </w:r>
          </w:p>
          <w:p w:rsidR="00923C58" w:rsidRDefault="00923C58" w:rsidP="00923C58">
            <w:pPr>
              <w:pStyle w:val="NormalWeb"/>
              <w:spacing w:before="0" w:beforeAutospacing="0" w:after="0" w:afterAutospacing="0"/>
              <w:rPr>
                <w:color w:val="0E101A"/>
              </w:rPr>
            </w:pPr>
            <w:proofErr w:type="spellStart"/>
            <w:r>
              <w:rPr>
                <w:color w:val="0E101A"/>
              </w:rPr>
              <w:t>validMove</w:t>
            </w:r>
            <w:proofErr w:type="spellEnd"/>
            <w:r>
              <w:rPr>
                <w:color w:val="0E101A"/>
              </w:rPr>
              <w:t>()</w:t>
            </w:r>
          </w:p>
          <w:p w:rsidR="00923C58" w:rsidRDefault="00923C58" w:rsidP="00923C58">
            <w:pPr>
              <w:pStyle w:val="NormalWeb"/>
              <w:spacing w:before="0" w:beforeAutospacing="0" w:after="0" w:afterAutospacing="0"/>
              <w:rPr>
                <w:color w:val="0E101A"/>
              </w:rPr>
            </w:pPr>
            <w:proofErr w:type="spellStart"/>
            <w:r>
              <w:rPr>
                <w:color w:val="0E101A"/>
              </w:rPr>
              <w:t>gameStatus</w:t>
            </w:r>
            <w:proofErr w:type="spellEnd"/>
            <w:r>
              <w:rPr>
                <w:color w:val="0E101A"/>
              </w:rPr>
              <w:t>()</w:t>
            </w:r>
          </w:p>
          <w:p w:rsidR="00923C58" w:rsidRDefault="00923C58" w:rsidP="00923C58">
            <w:pPr>
              <w:pStyle w:val="NormalWeb"/>
              <w:spacing w:before="0" w:beforeAutospacing="0" w:after="0" w:afterAutospacing="0"/>
              <w:rPr>
                <w:color w:val="0E101A"/>
              </w:rPr>
            </w:pPr>
            <w:r>
              <w:rPr>
                <w:color w:val="0E101A"/>
              </w:rPr>
              <w:t>Note: you can add more member functions as per your game logic. </w:t>
            </w:r>
          </w:p>
          <w:p w:rsidR="00B17642" w:rsidRDefault="00B17642" w:rsidP="00B17642">
            <w:pPr>
              <w:rPr>
                <w:rFonts w:ascii="Calibri" w:hAnsi="Calibri"/>
                <w:b/>
              </w:rPr>
            </w:pPr>
          </w:p>
          <w:p w:rsidR="00380BAD" w:rsidRDefault="00406040">
            <w:pPr>
              <w:rPr>
                <w:rFonts w:ascii="Calibri" w:hAnsi="Calibri"/>
              </w:rPr>
            </w:pPr>
            <w:r>
              <w:rPr>
                <w:rFonts w:ascii="Calibri" w:hAnsi="Calibri"/>
              </w:rPr>
              <w:t>Your output should be same as sample output.</w:t>
            </w:r>
          </w:p>
          <w:p w:rsidR="00380BAD" w:rsidRDefault="00380BAD">
            <w:pPr>
              <w:rPr>
                <w:rFonts w:ascii="Calibri" w:hAnsi="Calibri"/>
                <w:b/>
                <w:color w:val="000000"/>
                <w:u w:val="single"/>
              </w:rPr>
            </w:pPr>
          </w:p>
          <w:p w:rsidR="00380BAD" w:rsidRDefault="00406040">
            <w:pPr>
              <w:rPr>
                <w:rFonts w:ascii="Calibri" w:hAnsi="Calibri"/>
                <w:b/>
                <w:color w:val="000000"/>
                <w:u w:val="single"/>
              </w:rPr>
            </w:pPr>
            <w:r>
              <w:rPr>
                <w:rFonts w:ascii="Calibri" w:hAnsi="Calibri"/>
                <w:b/>
                <w:color w:val="000000"/>
                <w:u w:val="single"/>
              </w:rPr>
              <w:t>Sample Output:</w:t>
            </w:r>
          </w:p>
          <w:p w:rsidR="00380BAD" w:rsidRDefault="00380BAD">
            <w:pPr>
              <w:rPr>
                <w:rFonts w:ascii="Calibri" w:hAnsi="Calibri"/>
                <w:b/>
                <w:color w:val="000000"/>
                <w:u w:val="single"/>
              </w:rPr>
            </w:pPr>
          </w:p>
          <w:p w:rsidR="00380BAD" w:rsidRDefault="00380BAD">
            <w:pPr>
              <w:tabs>
                <w:tab w:val="left" w:pos="1800"/>
              </w:tabs>
              <w:jc w:val="center"/>
              <w:rPr>
                <w:rFonts w:ascii="Calibri" w:hAnsi="Calibri"/>
              </w:rPr>
            </w:pPr>
          </w:p>
          <w:p w:rsidR="00380BAD" w:rsidRDefault="00380BAD">
            <w:pPr>
              <w:tabs>
                <w:tab w:val="left" w:pos="1800"/>
              </w:tabs>
              <w:jc w:val="center"/>
              <w:rPr>
                <w:rFonts w:ascii="Calibri" w:hAnsi="Calibri"/>
              </w:rPr>
            </w:pPr>
          </w:p>
          <w:p w:rsidR="00380BAD" w:rsidRDefault="00D63556" w:rsidP="009F1885">
            <w:pPr>
              <w:tabs>
                <w:tab w:val="left" w:pos="1800"/>
              </w:tabs>
              <w:jc w:val="center"/>
              <w:rPr>
                <w:rFonts w:ascii="Calibri" w:hAnsi="Calibri"/>
              </w:rPr>
            </w:pPr>
            <w:r>
              <w:rPr>
                <w:noProof/>
              </w:rPr>
              <w:drawing>
                <wp:inline distT="0" distB="0" distL="0" distR="0" wp14:anchorId="01396C23" wp14:editId="12F63217">
                  <wp:extent cx="5943600" cy="4566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66920"/>
                          </a:xfrm>
                          <a:prstGeom prst="rect">
                            <a:avLst/>
                          </a:prstGeom>
                        </pic:spPr>
                      </pic:pic>
                    </a:graphicData>
                  </a:graphic>
                </wp:inline>
              </w:drawing>
            </w:r>
          </w:p>
          <w:p w:rsidR="00380BAD" w:rsidRDefault="00380BAD">
            <w:pPr>
              <w:tabs>
                <w:tab w:val="left" w:pos="1800"/>
              </w:tabs>
              <w:jc w:val="center"/>
              <w:rPr>
                <w:rFonts w:ascii="Calibri" w:hAnsi="Calibri"/>
              </w:rPr>
            </w:pPr>
          </w:p>
          <w:p w:rsidR="00380BAD" w:rsidRDefault="00380BAD">
            <w:pPr>
              <w:tabs>
                <w:tab w:val="left" w:pos="1800"/>
              </w:tabs>
              <w:jc w:val="center"/>
              <w:rPr>
                <w:rFonts w:ascii="Calibri" w:hAnsi="Calibri"/>
              </w:rPr>
            </w:pPr>
          </w:p>
          <w:p w:rsidR="00380BAD" w:rsidRDefault="00380BAD">
            <w:pPr>
              <w:tabs>
                <w:tab w:val="left" w:pos="1800"/>
              </w:tabs>
              <w:jc w:val="center"/>
              <w:rPr>
                <w:rFonts w:ascii="Calibri" w:hAnsi="Calibri"/>
              </w:rPr>
            </w:pPr>
          </w:p>
          <w:p w:rsidR="00380BAD" w:rsidRDefault="00380BAD">
            <w:pPr>
              <w:tabs>
                <w:tab w:val="left" w:pos="1800"/>
              </w:tabs>
              <w:jc w:val="center"/>
              <w:rPr>
                <w:rFonts w:ascii="Calibri" w:hAnsi="Calibri"/>
              </w:rPr>
            </w:pPr>
          </w:p>
          <w:p w:rsidR="00380BAD" w:rsidRDefault="00380BAD">
            <w:pPr>
              <w:tabs>
                <w:tab w:val="left" w:pos="1800"/>
              </w:tabs>
              <w:jc w:val="center"/>
              <w:rPr>
                <w:rFonts w:ascii="Calibri" w:hAnsi="Calibri"/>
              </w:rPr>
            </w:pPr>
          </w:p>
          <w:p w:rsidR="00380BAD" w:rsidRDefault="00406040">
            <w:pPr>
              <w:tabs>
                <w:tab w:val="left" w:pos="4740"/>
                <w:tab w:val="center" w:pos="5479"/>
              </w:tabs>
              <w:rPr>
                <w:rFonts w:ascii="Calibri" w:hAnsi="Calibri"/>
                <w:b/>
              </w:rPr>
            </w:pPr>
            <w:r>
              <w:rPr>
                <w:rFonts w:ascii="Calibri" w:hAnsi="Calibri"/>
                <w:b/>
                <w:color w:val="0066FF"/>
              </w:rPr>
              <w:tab/>
            </w:r>
            <w:r>
              <w:rPr>
                <w:rFonts w:ascii="Calibri" w:hAnsi="Calibri"/>
                <w:b/>
                <w:color w:val="0066FF"/>
              </w:rPr>
              <w:tab/>
            </w:r>
            <w:r>
              <w:rPr>
                <w:rFonts w:ascii="Calibri" w:hAnsi="Calibri"/>
                <w:b/>
              </w:rPr>
              <w:t>Best of luck!</w:t>
            </w:r>
          </w:p>
          <w:p w:rsidR="00380BAD" w:rsidRDefault="00406040">
            <w:pPr>
              <w:jc w:val="both"/>
              <w:rPr>
                <w:sz w:val="12"/>
              </w:rPr>
            </w:pPr>
            <w:r>
              <w:rPr>
                <w:rFonts w:ascii="Calibri" w:hAnsi="Calibri"/>
                <w:b/>
              </w:rPr>
              <w:t>NOTE:</w:t>
            </w:r>
            <w:r>
              <w:rPr>
                <w:rFonts w:ascii="Calibri" w:hAnsi="Calibri"/>
              </w:rPr>
              <w:t xml:space="preserve">  Do not put any query on MDB about this assignment, if you have any query then email at </w:t>
            </w:r>
            <w:hyperlink r:id="rId10" w:history="1">
              <w:r>
                <w:rPr>
                  <w:rStyle w:val="Hyperlink"/>
                  <w:rFonts w:ascii="Calibri" w:hAnsi="Calibri"/>
                </w:rPr>
                <w:t>cs304@vu.edu.pk</w:t>
              </w:r>
            </w:hyperlink>
            <w:r>
              <w:rPr>
                <w:rFonts w:ascii="Calibri" w:hAnsi="Calibri"/>
              </w:rPr>
              <w:t xml:space="preserve">. </w:t>
            </w:r>
            <w:r>
              <w:rPr>
                <w:rFonts w:ascii="Calibri" w:hAnsi="Calibri"/>
                <w:color w:val="FF0000"/>
              </w:rPr>
              <w:t xml:space="preserve"> </w:t>
            </w:r>
            <w:r>
              <w:rPr>
                <w:rFonts w:ascii="Calibri" w:hAnsi="Calibri"/>
              </w:rPr>
              <w:t xml:space="preserve">Furthermore, if any student’s assignment is found matched with any other student or from online forums then he/she will be awarded </w:t>
            </w:r>
            <w:r>
              <w:rPr>
                <w:rFonts w:ascii="Calibri" w:hAnsi="Calibri"/>
                <w:b/>
                <w:color w:val="FF0000"/>
              </w:rPr>
              <w:t>ZERO</w:t>
            </w:r>
            <w:r>
              <w:rPr>
                <w:rFonts w:ascii="Calibri" w:hAnsi="Calibri"/>
              </w:rPr>
              <w:t xml:space="preserve"> right away and strict disciplinary action will be taken against the student.</w:t>
            </w:r>
          </w:p>
        </w:tc>
      </w:tr>
      <w:tr w:rsidR="00380BAD">
        <w:trPr>
          <w:trHeight w:val="703"/>
        </w:trPr>
        <w:tc>
          <w:tcPr>
            <w:tcW w:w="14608" w:type="dxa"/>
            <w:gridSpan w:val="4"/>
          </w:tcPr>
          <w:p w:rsidR="00380BAD" w:rsidRDefault="00406040">
            <w:pPr>
              <w:autoSpaceDE w:val="0"/>
              <w:autoSpaceDN w:val="0"/>
              <w:adjustRightInd w:val="0"/>
              <w:rPr>
                <w:color w:val="FF6600"/>
              </w:rPr>
            </w:pPr>
            <w:r>
              <w:rPr>
                <w:b/>
                <w:color w:val="FF0000"/>
              </w:rPr>
              <w:lastRenderedPageBreak/>
              <w:t xml:space="preserve">Deadline: </w:t>
            </w:r>
            <w:r>
              <w:rPr>
                <w:rFonts w:ascii="Calibri" w:hAnsi="Calibri" w:cs="Arial"/>
                <w:color w:val="FF0000"/>
              </w:rPr>
              <w:t xml:space="preserve">Your assignment must be uploaded/submitted within due date: </w:t>
            </w:r>
          </w:p>
        </w:tc>
      </w:tr>
    </w:tbl>
    <w:p w:rsidR="00406040" w:rsidRDefault="00406040"/>
    <w:sectPr w:rsidR="004060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F8"/>
    <w:multiLevelType w:val="multilevel"/>
    <w:tmpl w:val="02232BF8"/>
    <w:lvl w:ilvl="0">
      <w:numFmt w:val="bullet"/>
      <w:lvlText w:val=""/>
      <w:lvlJc w:val="left"/>
      <w:pPr>
        <w:tabs>
          <w:tab w:val="num" w:pos="1080"/>
        </w:tabs>
        <w:ind w:left="1080" w:hanging="360"/>
      </w:pPr>
      <w:rPr>
        <w:rFonts w:ascii="Symbol" w:eastAsia="Times New Roman" w:hAnsi="Symbol"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125B6335"/>
    <w:multiLevelType w:val="multilevel"/>
    <w:tmpl w:val="125B6335"/>
    <w:lvl w:ilvl="0">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00"/>
    <w:rsid w:val="00024CA4"/>
    <w:rsid w:val="00025826"/>
    <w:rsid w:val="00026B4C"/>
    <w:rsid w:val="00031D21"/>
    <w:rsid w:val="00033F07"/>
    <w:rsid w:val="0003618E"/>
    <w:rsid w:val="000430F6"/>
    <w:rsid w:val="00043BDB"/>
    <w:rsid w:val="00054E4D"/>
    <w:rsid w:val="00056CB0"/>
    <w:rsid w:val="00062C8E"/>
    <w:rsid w:val="00067699"/>
    <w:rsid w:val="00070BED"/>
    <w:rsid w:val="000756B7"/>
    <w:rsid w:val="00075E3F"/>
    <w:rsid w:val="00081EB9"/>
    <w:rsid w:val="000B1C68"/>
    <w:rsid w:val="000C0A59"/>
    <w:rsid w:val="000C67B1"/>
    <w:rsid w:val="000E0C71"/>
    <w:rsid w:val="000F5A06"/>
    <w:rsid w:val="0010164A"/>
    <w:rsid w:val="0013063A"/>
    <w:rsid w:val="00141805"/>
    <w:rsid w:val="00143B64"/>
    <w:rsid w:val="001459C7"/>
    <w:rsid w:val="00157A2E"/>
    <w:rsid w:val="00165F54"/>
    <w:rsid w:val="0016794B"/>
    <w:rsid w:val="00185A69"/>
    <w:rsid w:val="0018624D"/>
    <w:rsid w:val="001A51D4"/>
    <w:rsid w:val="001B0813"/>
    <w:rsid w:val="001D0C35"/>
    <w:rsid w:val="001D4B59"/>
    <w:rsid w:val="001F5483"/>
    <w:rsid w:val="001F7F08"/>
    <w:rsid w:val="00222040"/>
    <w:rsid w:val="0024696B"/>
    <w:rsid w:val="0025290B"/>
    <w:rsid w:val="00253FC7"/>
    <w:rsid w:val="0025603B"/>
    <w:rsid w:val="002676CB"/>
    <w:rsid w:val="00284F12"/>
    <w:rsid w:val="00291610"/>
    <w:rsid w:val="00291D82"/>
    <w:rsid w:val="002931EC"/>
    <w:rsid w:val="00294D8F"/>
    <w:rsid w:val="00295011"/>
    <w:rsid w:val="002A6DF7"/>
    <w:rsid w:val="002C36E7"/>
    <w:rsid w:val="002C5974"/>
    <w:rsid w:val="002D1D3E"/>
    <w:rsid w:val="002F4C42"/>
    <w:rsid w:val="00304EF9"/>
    <w:rsid w:val="00306882"/>
    <w:rsid w:val="00326A50"/>
    <w:rsid w:val="00344C0E"/>
    <w:rsid w:val="00347CA5"/>
    <w:rsid w:val="0036379F"/>
    <w:rsid w:val="0036605A"/>
    <w:rsid w:val="00380BAD"/>
    <w:rsid w:val="00383F85"/>
    <w:rsid w:val="00396A2D"/>
    <w:rsid w:val="003B4218"/>
    <w:rsid w:val="003C06F6"/>
    <w:rsid w:val="003D2228"/>
    <w:rsid w:val="004002EA"/>
    <w:rsid w:val="00406040"/>
    <w:rsid w:val="00421399"/>
    <w:rsid w:val="00436A3D"/>
    <w:rsid w:val="00436F06"/>
    <w:rsid w:val="004D083A"/>
    <w:rsid w:val="004E7985"/>
    <w:rsid w:val="004F69E2"/>
    <w:rsid w:val="0051293D"/>
    <w:rsid w:val="00527265"/>
    <w:rsid w:val="00535FA8"/>
    <w:rsid w:val="00540CB2"/>
    <w:rsid w:val="00550301"/>
    <w:rsid w:val="00564B1A"/>
    <w:rsid w:val="00583DE4"/>
    <w:rsid w:val="00584F5D"/>
    <w:rsid w:val="00585264"/>
    <w:rsid w:val="00594B88"/>
    <w:rsid w:val="005A4719"/>
    <w:rsid w:val="005D2580"/>
    <w:rsid w:val="005E1596"/>
    <w:rsid w:val="005E2116"/>
    <w:rsid w:val="005E5331"/>
    <w:rsid w:val="005E7B5F"/>
    <w:rsid w:val="005F3669"/>
    <w:rsid w:val="006028C8"/>
    <w:rsid w:val="0062045E"/>
    <w:rsid w:val="006362E9"/>
    <w:rsid w:val="006404BF"/>
    <w:rsid w:val="00670276"/>
    <w:rsid w:val="0068578C"/>
    <w:rsid w:val="006A2B96"/>
    <w:rsid w:val="006C3C8C"/>
    <w:rsid w:val="006D0568"/>
    <w:rsid w:val="006D28C4"/>
    <w:rsid w:val="006D4947"/>
    <w:rsid w:val="006D6247"/>
    <w:rsid w:val="006D7790"/>
    <w:rsid w:val="006E1839"/>
    <w:rsid w:val="006F5D37"/>
    <w:rsid w:val="006F6E4C"/>
    <w:rsid w:val="006F72EA"/>
    <w:rsid w:val="00702A67"/>
    <w:rsid w:val="00741256"/>
    <w:rsid w:val="00753481"/>
    <w:rsid w:val="00756CDC"/>
    <w:rsid w:val="00764328"/>
    <w:rsid w:val="0076502D"/>
    <w:rsid w:val="007661B2"/>
    <w:rsid w:val="007858F9"/>
    <w:rsid w:val="00796D44"/>
    <w:rsid w:val="007970D5"/>
    <w:rsid w:val="007A293A"/>
    <w:rsid w:val="007E1385"/>
    <w:rsid w:val="007E3999"/>
    <w:rsid w:val="007F5263"/>
    <w:rsid w:val="00803BB5"/>
    <w:rsid w:val="008127CF"/>
    <w:rsid w:val="00827E54"/>
    <w:rsid w:val="00835C7D"/>
    <w:rsid w:val="00864B9F"/>
    <w:rsid w:val="008743FB"/>
    <w:rsid w:val="00886524"/>
    <w:rsid w:val="00896A82"/>
    <w:rsid w:val="008A06F3"/>
    <w:rsid w:val="008A275E"/>
    <w:rsid w:val="008A2ED0"/>
    <w:rsid w:val="008A38F6"/>
    <w:rsid w:val="008B7979"/>
    <w:rsid w:val="008D1806"/>
    <w:rsid w:val="008E212C"/>
    <w:rsid w:val="008E761C"/>
    <w:rsid w:val="008F07EC"/>
    <w:rsid w:val="008F4A3A"/>
    <w:rsid w:val="00920D1E"/>
    <w:rsid w:val="00921C45"/>
    <w:rsid w:val="00923C58"/>
    <w:rsid w:val="009726F7"/>
    <w:rsid w:val="009866F8"/>
    <w:rsid w:val="009A21F4"/>
    <w:rsid w:val="009B669A"/>
    <w:rsid w:val="009C26A6"/>
    <w:rsid w:val="009C5E63"/>
    <w:rsid w:val="009D3001"/>
    <w:rsid w:val="009F1885"/>
    <w:rsid w:val="009F2A3C"/>
    <w:rsid w:val="009F3AFA"/>
    <w:rsid w:val="00A000C7"/>
    <w:rsid w:val="00A00EF1"/>
    <w:rsid w:val="00A1355A"/>
    <w:rsid w:val="00A315BE"/>
    <w:rsid w:val="00A36A2E"/>
    <w:rsid w:val="00A51159"/>
    <w:rsid w:val="00A5582F"/>
    <w:rsid w:val="00A6414D"/>
    <w:rsid w:val="00A65DF2"/>
    <w:rsid w:val="00A7037B"/>
    <w:rsid w:val="00A80863"/>
    <w:rsid w:val="00AE6104"/>
    <w:rsid w:val="00AF09B1"/>
    <w:rsid w:val="00AF56B8"/>
    <w:rsid w:val="00B027ED"/>
    <w:rsid w:val="00B0735C"/>
    <w:rsid w:val="00B11DD5"/>
    <w:rsid w:val="00B12D45"/>
    <w:rsid w:val="00B1592C"/>
    <w:rsid w:val="00B17642"/>
    <w:rsid w:val="00B30EA4"/>
    <w:rsid w:val="00B34338"/>
    <w:rsid w:val="00B51D2D"/>
    <w:rsid w:val="00B52EB6"/>
    <w:rsid w:val="00B56ABB"/>
    <w:rsid w:val="00B64DE5"/>
    <w:rsid w:val="00B75DB5"/>
    <w:rsid w:val="00BA1DFD"/>
    <w:rsid w:val="00BB17FE"/>
    <w:rsid w:val="00BB2F2C"/>
    <w:rsid w:val="00BB586C"/>
    <w:rsid w:val="00BF6962"/>
    <w:rsid w:val="00C0728F"/>
    <w:rsid w:val="00C169F0"/>
    <w:rsid w:val="00C72D4F"/>
    <w:rsid w:val="00C7635E"/>
    <w:rsid w:val="00C768C3"/>
    <w:rsid w:val="00C77910"/>
    <w:rsid w:val="00C97E94"/>
    <w:rsid w:val="00CA0AB6"/>
    <w:rsid w:val="00CA5BB9"/>
    <w:rsid w:val="00CD2A1B"/>
    <w:rsid w:val="00CE398A"/>
    <w:rsid w:val="00CF415F"/>
    <w:rsid w:val="00CF508E"/>
    <w:rsid w:val="00D10939"/>
    <w:rsid w:val="00D123BD"/>
    <w:rsid w:val="00D12D40"/>
    <w:rsid w:val="00D2306B"/>
    <w:rsid w:val="00D263CB"/>
    <w:rsid w:val="00D60AE9"/>
    <w:rsid w:val="00D62DA8"/>
    <w:rsid w:val="00D63556"/>
    <w:rsid w:val="00D76167"/>
    <w:rsid w:val="00D81179"/>
    <w:rsid w:val="00D9305A"/>
    <w:rsid w:val="00DC19AF"/>
    <w:rsid w:val="00DC4710"/>
    <w:rsid w:val="00DC6519"/>
    <w:rsid w:val="00DF52B4"/>
    <w:rsid w:val="00E0050E"/>
    <w:rsid w:val="00E07054"/>
    <w:rsid w:val="00E16A1F"/>
    <w:rsid w:val="00E32994"/>
    <w:rsid w:val="00E72643"/>
    <w:rsid w:val="00E863D4"/>
    <w:rsid w:val="00E8755F"/>
    <w:rsid w:val="00E9123A"/>
    <w:rsid w:val="00EA5739"/>
    <w:rsid w:val="00EB3A1B"/>
    <w:rsid w:val="00EC14B8"/>
    <w:rsid w:val="00EC6134"/>
    <w:rsid w:val="00ED4E2E"/>
    <w:rsid w:val="00EE278F"/>
    <w:rsid w:val="00EE459E"/>
    <w:rsid w:val="00EF0249"/>
    <w:rsid w:val="00F020B4"/>
    <w:rsid w:val="00F15400"/>
    <w:rsid w:val="00F23E16"/>
    <w:rsid w:val="00F5141F"/>
    <w:rsid w:val="00F5460A"/>
    <w:rsid w:val="00F74403"/>
    <w:rsid w:val="00F84068"/>
    <w:rsid w:val="00F91CBF"/>
    <w:rsid w:val="00FC5178"/>
    <w:rsid w:val="00FC741F"/>
    <w:rsid w:val="00FF4D75"/>
    <w:rsid w:val="00FF5E08"/>
    <w:rsid w:val="011409BA"/>
    <w:rsid w:val="047F7382"/>
    <w:rsid w:val="06147027"/>
    <w:rsid w:val="0A036C2C"/>
    <w:rsid w:val="0A6B064A"/>
    <w:rsid w:val="0BDE085B"/>
    <w:rsid w:val="0EE70949"/>
    <w:rsid w:val="10F8719D"/>
    <w:rsid w:val="148E68E4"/>
    <w:rsid w:val="14CB0320"/>
    <w:rsid w:val="18B84963"/>
    <w:rsid w:val="19AE1127"/>
    <w:rsid w:val="2071222B"/>
    <w:rsid w:val="2730414D"/>
    <w:rsid w:val="29796724"/>
    <w:rsid w:val="29D436BB"/>
    <w:rsid w:val="2C075225"/>
    <w:rsid w:val="2DD90CD0"/>
    <w:rsid w:val="34F37501"/>
    <w:rsid w:val="38A601D5"/>
    <w:rsid w:val="3B202106"/>
    <w:rsid w:val="3BE60EB5"/>
    <w:rsid w:val="3EBF7494"/>
    <w:rsid w:val="3FB760EC"/>
    <w:rsid w:val="43F01938"/>
    <w:rsid w:val="4704564D"/>
    <w:rsid w:val="515E500F"/>
    <w:rsid w:val="53922CD4"/>
    <w:rsid w:val="5A8C6406"/>
    <w:rsid w:val="5D3D50CB"/>
    <w:rsid w:val="62CF7A9D"/>
    <w:rsid w:val="65256B68"/>
    <w:rsid w:val="687E09C2"/>
    <w:rsid w:val="6FC52BF3"/>
    <w:rsid w:val="72EC6956"/>
    <w:rsid w:val="77925011"/>
    <w:rsid w:val="77C2006A"/>
    <w:rsid w:val="7DB1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style>
  <w:style w:type="paragraph" w:styleId="NoSpacing">
    <w:name w:val="No Spacing"/>
    <w:uiPriority w:val="1"/>
    <w:qFormat/>
    <w:rPr>
      <w:rFonts w:ascii="Calibri" w:eastAsia="Calibri" w:hAnsi="Calibri"/>
      <w:sz w:val="22"/>
      <w:szCs w:val="22"/>
    </w:rPr>
  </w:style>
  <w:style w:type="paragraph" w:styleId="ListParagraph">
    <w:name w:val="List Paragraph"/>
    <w:uiPriority w:val="34"/>
    <w:qFormat/>
    <w:pPr>
      <w:autoSpaceDE w:val="0"/>
      <w:autoSpaceDN w:val="0"/>
      <w:adjustRightInd w:val="0"/>
      <w:spacing w:after="200" w:line="276" w:lineRule="auto"/>
      <w:ind w:left="720"/>
    </w:pPr>
    <w:rPr>
      <w:rFonts w:ascii="Calibri" w:hAnsi="Calibri" w:cs="Calibri"/>
      <w:color w:val="000000"/>
      <w:sz w:val="22"/>
      <w:szCs w:val="22"/>
      <w:u w:color="000000"/>
    </w:rPr>
  </w:style>
  <w:style w:type="character" w:styleId="Strong">
    <w:name w:val="Strong"/>
    <w:basedOn w:val="DefaultParagraphFont"/>
    <w:uiPriority w:val="22"/>
    <w:qFormat/>
    <w:rsid w:val="00923C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style>
  <w:style w:type="paragraph" w:styleId="NoSpacing">
    <w:name w:val="No Spacing"/>
    <w:uiPriority w:val="1"/>
    <w:qFormat/>
    <w:rPr>
      <w:rFonts w:ascii="Calibri" w:eastAsia="Calibri" w:hAnsi="Calibri"/>
      <w:sz w:val="22"/>
      <w:szCs w:val="22"/>
    </w:rPr>
  </w:style>
  <w:style w:type="paragraph" w:styleId="ListParagraph">
    <w:name w:val="List Paragraph"/>
    <w:uiPriority w:val="34"/>
    <w:qFormat/>
    <w:pPr>
      <w:autoSpaceDE w:val="0"/>
      <w:autoSpaceDN w:val="0"/>
      <w:adjustRightInd w:val="0"/>
      <w:spacing w:after="200" w:line="276" w:lineRule="auto"/>
      <w:ind w:left="720"/>
    </w:pPr>
    <w:rPr>
      <w:rFonts w:ascii="Calibri" w:hAnsi="Calibri" w:cs="Calibri"/>
      <w:color w:val="000000"/>
      <w:sz w:val="22"/>
      <w:szCs w:val="22"/>
      <w:u w:color="000000"/>
    </w:rPr>
  </w:style>
  <w:style w:type="character" w:styleId="Strong">
    <w:name w:val="Strong"/>
    <w:basedOn w:val="DefaultParagraphFont"/>
    <w:uiPriority w:val="22"/>
    <w:qFormat/>
    <w:rsid w:val="00923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5014">
      <w:bodyDiv w:val="1"/>
      <w:marLeft w:val="0"/>
      <w:marRight w:val="0"/>
      <w:marTop w:val="0"/>
      <w:marBottom w:val="0"/>
      <w:divBdr>
        <w:top w:val="none" w:sz="0" w:space="0" w:color="auto"/>
        <w:left w:val="none" w:sz="0" w:space="0" w:color="auto"/>
        <w:bottom w:val="none" w:sz="0" w:space="0" w:color="auto"/>
        <w:right w:val="none" w:sz="0" w:space="0" w:color="auto"/>
      </w:divBdr>
    </w:div>
    <w:div w:id="129560254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s304@vu.edu.pk"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Links>
    <vt:vector size="6" baseType="variant">
      <vt:variant>
        <vt:i4>8323164</vt:i4>
      </vt:variant>
      <vt:variant>
        <vt:i4>0</vt:i4>
      </vt:variant>
      <vt:variant>
        <vt:i4>0</vt:i4>
      </vt:variant>
      <vt:variant>
        <vt:i4>5</vt:i4>
      </vt:variant>
      <vt:variant>
        <vt:lpwstr>mailto:cs304@vu.edu.pk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kanwar</dc:creator>
  <cp:lastModifiedBy>Haroon</cp:lastModifiedBy>
  <cp:revision>14</cp:revision>
  <dcterms:created xsi:type="dcterms:W3CDTF">2021-05-31T16:23:00Z</dcterms:created>
  <dcterms:modified xsi:type="dcterms:W3CDTF">2021-12-23T11:06:00Z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