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87B9D26" w:rsidR="00CF2704" w:rsidRPr="00066C24" w:rsidRDefault="000A7AC5">
      <w:pPr>
        <w:pStyle w:val="Title"/>
        <w:jc w:val="center"/>
        <w:rPr>
          <w:rFonts w:asciiTheme="majorBidi" w:hAnsiTheme="majorBidi" w:cstheme="majorBidi"/>
          <w:b/>
          <w:bCs/>
          <w:sz w:val="28"/>
          <w:szCs w:val="28"/>
        </w:rPr>
      </w:pPr>
      <w:bookmarkStart w:id="0" w:name="_i54l1973r017" w:colFirst="0" w:colLast="0"/>
      <w:bookmarkEnd w:id="0"/>
      <w:r w:rsidRPr="00066C24">
        <w:rPr>
          <w:rFonts w:asciiTheme="majorBidi" w:hAnsiTheme="majorBidi" w:cstheme="majorBidi"/>
          <w:b/>
          <w:bCs/>
          <w:sz w:val="28"/>
          <w:szCs w:val="28"/>
        </w:rPr>
        <w:t xml:space="preserve">Analysis and Discussion of Computer Vision Enhancement </w:t>
      </w:r>
      <w:r w:rsidR="00066C24" w:rsidRPr="00066C24">
        <w:rPr>
          <w:rFonts w:asciiTheme="majorBidi" w:hAnsiTheme="majorBidi" w:cstheme="majorBidi"/>
          <w:b/>
          <w:bCs/>
          <w:sz w:val="28"/>
          <w:szCs w:val="28"/>
        </w:rPr>
        <w:t>Techniques</w:t>
      </w:r>
    </w:p>
    <w:p w14:paraId="00000002" w14:textId="77777777" w:rsidR="00CF2704" w:rsidRPr="00066C24" w:rsidRDefault="000A7AC5">
      <w:pPr>
        <w:pStyle w:val="Heading2"/>
        <w:rPr>
          <w:rFonts w:asciiTheme="majorBidi" w:hAnsiTheme="majorBidi" w:cstheme="majorBidi"/>
          <w:sz w:val="24"/>
          <w:szCs w:val="24"/>
        </w:rPr>
      </w:pPr>
      <w:bookmarkStart w:id="1" w:name="_2cl7z9q8id8p" w:colFirst="0" w:colLast="0"/>
      <w:bookmarkEnd w:id="1"/>
      <w:r w:rsidRPr="00066C24">
        <w:rPr>
          <w:rFonts w:asciiTheme="majorBidi" w:hAnsiTheme="majorBidi" w:cstheme="majorBidi"/>
          <w:sz w:val="24"/>
          <w:szCs w:val="24"/>
        </w:rPr>
        <w:t>Solution Design and Choices Made</w:t>
      </w:r>
    </w:p>
    <w:p w14:paraId="00000003" w14:textId="3253BB41" w:rsidR="00CF2704" w:rsidRPr="00066C24" w:rsidRDefault="000A7AC5">
      <w:pPr>
        <w:rPr>
          <w:rFonts w:asciiTheme="majorBidi" w:hAnsiTheme="majorBidi" w:cstheme="majorBidi"/>
          <w:sz w:val="24"/>
          <w:szCs w:val="24"/>
        </w:rPr>
      </w:pPr>
      <w:r w:rsidRPr="00066C24">
        <w:rPr>
          <w:rFonts w:asciiTheme="majorBidi" w:hAnsiTheme="majorBidi" w:cstheme="majorBidi"/>
          <w:sz w:val="24"/>
          <w:szCs w:val="24"/>
        </w:rPr>
        <w:t xml:space="preserve">The </w:t>
      </w:r>
      <w:r w:rsidR="001D42FD">
        <w:rPr>
          <w:rFonts w:asciiTheme="majorBidi" w:hAnsiTheme="majorBidi" w:cstheme="majorBidi"/>
          <w:sz w:val="24"/>
          <w:szCs w:val="24"/>
        </w:rPr>
        <w:t>main.py</w:t>
      </w:r>
      <w:r w:rsidRPr="00066C24">
        <w:rPr>
          <w:rFonts w:asciiTheme="majorBidi" w:hAnsiTheme="majorBidi" w:cstheme="majorBidi"/>
          <w:sz w:val="24"/>
          <w:szCs w:val="24"/>
        </w:rPr>
        <w:t xml:space="preserve"> Python script employs several advanced image processing techniques to enhance the quality of images, specifically tailored for X-ray images. The design of the solution integrates various functions that address different aspects of imag</w:t>
      </w:r>
      <w:r w:rsidRPr="00066C24">
        <w:rPr>
          <w:rFonts w:asciiTheme="majorBidi" w:hAnsiTheme="majorBidi" w:cstheme="majorBidi"/>
          <w:sz w:val="24"/>
          <w:szCs w:val="24"/>
        </w:rPr>
        <w:t>e enhancement, such as denoising, deblurring, contrast enhancement, and geometric corrections.</w:t>
      </w:r>
    </w:p>
    <w:p w14:paraId="00000004" w14:textId="77777777" w:rsidR="00CF2704" w:rsidRPr="00066C24" w:rsidRDefault="00CF2704">
      <w:pPr>
        <w:rPr>
          <w:rFonts w:asciiTheme="majorBidi" w:hAnsiTheme="majorBidi" w:cstheme="majorBidi"/>
          <w:sz w:val="24"/>
          <w:szCs w:val="24"/>
        </w:rPr>
      </w:pPr>
    </w:p>
    <w:p w14:paraId="00000005" w14:textId="77777777" w:rsidR="00CF2704" w:rsidRPr="00066C24" w:rsidRDefault="000A7AC5">
      <w:pPr>
        <w:numPr>
          <w:ilvl w:val="0"/>
          <w:numId w:val="1"/>
        </w:numPr>
        <w:rPr>
          <w:rFonts w:asciiTheme="majorBidi" w:hAnsiTheme="majorBidi" w:cstheme="majorBidi"/>
          <w:sz w:val="24"/>
          <w:szCs w:val="24"/>
        </w:rPr>
      </w:pPr>
      <w:r w:rsidRPr="00066C24">
        <w:rPr>
          <w:rFonts w:asciiTheme="majorBidi" w:hAnsiTheme="majorBidi" w:cstheme="majorBidi"/>
          <w:b/>
          <w:sz w:val="24"/>
          <w:szCs w:val="24"/>
        </w:rPr>
        <w:t>Noise Estimation and Adaptive Denoising:</w:t>
      </w:r>
      <w:r w:rsidRPr="00066C24">
        <w:rPr>
          <w:rFonts w:asciiTheme="majorBidi" w:hAnsiTheme="majorBidi" w:cstheme="majorBidi"/>
          <w:sz w:val="24"/>
          <w:szCs w:val="24"/>
        </w:rPr>
        <w:t xml:space="preserve"> The script begins by estimating the noise level in images using the </w:t>
      </w:r>
      <w:r w:rsidRPr="00066C24">
        <w:rPr>
          <w:rFonts w:asciiTheme="majorBidi" w:hAnsiTheme="majorBidi" w:cstheme="majorBidi"/>
          <w:i/>
          <w:sz w:val="24"/>
          <w:szCs w:val="24"/>
          <w:shd w:val="clear" w:color="auto" w:fill="FFF2CC"/>
        </w:rPr>
        <w:t>Median Absolute Deviation (MAD)</w:t>
      </w:r>
      <w:r w:rsidRPr="00066C24">
        <w:rPr>
          <w:rFonts w:asciiTheme="majorBidi" w:hAnsiTheme="majorBidi" w:cstheme="majorBidi"/>
          <w:sz w:val="24"/>
          <w:szCs w:val="24"/>
        </w:rPr>
        <w:t xml:space="preserve"> approach. This valu</w:t>
      </w:r>
      <w:r w:rsidRPr="00066C24">
        <w:rPr>
          <w:rFonts w:asciiTheme="majorBidi" w:hAnsiTheme="majorBidi" w:cstheme="majorBidi"/>
          <w:sz w:val="24"/>
          <w:szCs w:val="24"/>
        </w:rPr>
        <w:t>e is then used to adaptively set the strength of the</w:t>
      </w:r>
      <w:r w:rsidRPr="00066C24">
        <w:rPr>
          <w:rFonts w:asciiTheme="majorBidi" w:hAnsiTheme="majorBidi" w:cstheme="majorBidi"/>
          <w:sz w:val="24"/>
          <w:szCs w:val="24"/>
          <w:shd w:val="clear" w:color="auto" w:fill="FFF2CC"/>
        </w:rPr>
        <w:t xml:space="preserve"> </w:t>
      </w:r>
      <w:r w:rsidRPr="00066C24">
        <w:rPr>
          <w:rFonts w:asciiTheme="majorBidi" w:hAnsiTheme="majorBidi" w:cstheme="majorBidi"/>
          <w:i/>
          <w:sz w:val="24"/>
          <w:szCs w:val="24"/>
          <w:shd w:val="clear" w:color="auto" w:fill="FFF2CC"/>
        </w:rPr>
        <w:t>Non-Local Means Denoising algorithm</w:t>
      </w:r>
      <w:r w:rsidRPr="00066C24">
        <w:rPr>
          <w:rFonts w:asciiTheme="majorBidi" w:hAnsiTheme="majorBidi" w:cstheme="majorBidi"/>
          <w:sz w:val="24"/>
          <w:szCs w:val="24"/>
        </w:rPr>
        <w:t>, ensuring that the denoising process is sensitive to the specific noise characteristics of each image. This adaptive approach helps maintain important details while re</w:t>
      </w:r>
      <w:r w:rsidRPr="00066C24">
        <w:rPr>
          <w:rFonts w:asciiTheme="majorBidi" w:hAnsiTheme="majorBidi" w:cstheme="majorBidi"/>
          <w:sz w:val="24"/>
          <w:szCs w:val="24"/>
        </w:rPr>
        <w:t>ducing noise.</w:t>
      </w:r>
    </w:p>
    <w:p w14:paraId="29267B78" w14:textId="445B7CB7" w:rsidR="00937688" w:rsidRDefault="000A7AC5">
      <w:pPr>
        <w:numPr>
          <w:ilvl w:val="0"/>
          <w:numId w:val="1"/>
        </w:numPr>
        <w:rPr>
          <w:rFonts w:asciiTheme="majorBidi" w:hAnsiTheme="majorBidi" w:cstheme="majorBidi"/>
          <w:sz w:val="24"/>
          <w:szCs w:val="24"/>
        </w:rPr>
      </w:pPr>
      <w:r w:rsidRPr="00066C24">
        <w:rPr>
          <w:rFonts w:asciiTheme="majorBidi" w:hAnsiTheme="majorBidi" w:cstheme="majorBidi"/>
          <w:b/>
          <w:sz w:val="24"/>
          <w:szCs w:val="24"/>
        </w:rPr>
        <w:t>Geometric Corrections:</w:t>
      </w:r>
      <w:r w:rsidRPr="00066C24">
        <w:rPr>
          <w:rFonts w:asciiTheme="majorBidi" w:hAnsiTheme="majorBidi" w:cstheme="majorBidi"/>
          <w:sz w:val="24"/>
          <w:szCs w:val="24"/>
        </w:rPr>
        <w:t xml:space="preserve"> Two forms of geometric transformations are applied. The </w:t>
      </w:r>
      <w:proofErr w:type="spellStart"/>
      <w:r w:rsidRPr="00066C24">
        <w:rPr>
          <w:rFonts w:asciiTheme="majorBidi" w:hAnsiTheme="majorBidi" w:cstheme="majorBidi"/>
          <w:sz w:val="24"/>
          <w:szCs w:val="24"/>
        </w:rPr>
        <w:t>correct_tilt</w:t>
      </w:r>
      <w:proofErr w:type="spellEnd"/>
      <w:r w:rsidRPr="00066C24">
        <w:rPr>
          <w:rFonts w:asciiTheme="majorBidi" w:hAnsiTheme="majorBidi" w:cstheme="majorBidi"/>
          <w:sz w:val="24"/>
          <w:szCs w:val="24"/>
        </w:rPr>
        <w:t xml:space="preserve"> function addresses any tilt in the image by applying an </w:t>
      </w:r>
      <w:r w:rsidRPr="00066C24">
        <w:rPr>
          <w:rFonts w:asciiTheme="majorBidi" w:hAnsiTheme="majorBidi" w:cstheme="majorBidi"/>
          <w:i/>
          <w:sz w:val="24"/>
          <w:szCs w:val="24"/>
          <w:shd w:val="clear" w:color="auto" w:fill="FFF2CC"/>
        </w:rPr>
        <w:t xml:space="preserve">affine transformation </w:t>
      </w:r>
      <w:r w:rsidRPr="00066C24">
        <w:rPr>
          <w:rFonts w:asciiTheme="majorBidi" w:hAnsiTheme="majorBidi" w:cstheme="majorBidi"/>
          <w:sz w:val="24"/>
          <w:szCs w:val="24"/>
        </w:rPr>
        <w:t xml:space="preserve">based on a predefined angle. </w:t>
      </w:r>
    </w:p>
    <w:p w14:paraId="333644E2" w14:textId="7259C073" w:rsidR="00937688" w:rsidRDefault="00937688" w:rsidP="00937688">
      <w:pPr>
        <w:ind w:left="36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C56115B" wp14:editId="5709BFC2">
            <wp:extent cx="24384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7838E426" w14:textId="79956AD8" w:rsidR="00937688" w:rsidRPr="00C97129" w:rsidRDefault="00C97129" w:rsidP="00C97129">
      <w:pPr>
        <w:ind w:left="360"/>
        <w:jc w:val="center"/>
        <w:rPr>
          <w:rFonts w:asciiTheme="majorBidi" w:hAnsiTheme="majorBidi" w:cstheme="majorBidi"/>
          <w:i/>
          <w:iCs/>
          <w:sz w:val="24"/>
          <w:szCs w:val="24"/>
        </w:rPr>
      </w:pPr>
      <w:r w:rsidRPr="00C97129">
        <w:rPr>
          <w:rFonts w:asciiTheme="majorBidi" w:hAnsiTheme="majorBidi" w:cstheme="majorBidi"/>
          <w:i/>
          <w:iCs/>
          <w:sz w:val="24"/>
          <w:szCs w:val="24"/>
        </w:rPr>
        <w:t xml:space="preserve">Figure shows </w:t>
      </w:r>
      <w:r w:rsidRPr="00C97129">
        <w:rPr>
          <w:rFonts w:asciiTheme="majorBidi" w:hAnsiTheme="majorBidi" w:cstheme="majorBidi"/>
          <w:i/>
          <w:iCs/>
          <w:sz w:val="24"/>
          <w:szCs w:val="24"/>
        </w:rPr>
        <w:t>After tilt correction</w:t>
      </w:r>
      <w:r w:rsidRPr="00C97129">
        <w:rPr>
          <w:rFonts w:asciiTheme="majorBidi" w:hAnsiTheme="majorBidi" w:cstheme="majorBidi"/>
          <w:i/>
          <w:iCs/>
          <w:sz w:val="24"/>
          <w:szCs w:val="24"/>
        </w:rPr>
        <w:t>,</w:t>
      </w:r>
      <w:r w:rsidRPr="00C97129">
        <w:rPr>
          <w:rFonts w:asciiTheme="majorBidi" w:hAnsiTheme="majorBidi" w:cstheme="majorBidi"/>
          <w:i/>
          <w:iCs/>
          <w:sz w:val="24"/>
          <w:szCs w:val="24"/>
        </w:rPr>
        <w:t xml:space="preserve"> Accuracy: 60%</w:t>
      </w:r>
    </w:p>
    <w:p w14:paraId="00000006" w14:textId="7430E53D" w:rsidR="00CF2704" w:rsidRDefault="000A7AC5">
      <w:pPr>
        <w:numPr>
          <w:ilvl w:val="0"/>
          <w:numId w:val="1"/>
        </w:numPr>
        <w:rPr>
          <w:rFonts w:asciiTheme="majorBidi" w:hAnsiTheme="majorBidi" w:cstheme="majorBidi"/>
          <w:sz w:val="24"/>
          <w:szCs w:val="24"/>
        </w:rPr>
      </w:pPr>
      <w:r w:rsidRPr="00066C24">
        <w:rPr>
          <w:rFonts w:asciiTheme="majorBidi" w:hAnsiTheme="majorBidi" w:cstheme="majorBidi"/>
          <w:sz w:val="24"/>
          <w:szCs w:val="24"/>
        </w:rPr>
        <w:t xml:space="preserve">The </w:t>
      </w:r>
      <w:proofErr w:type="spellStart"/>
      <w:r w:rsidRPr="00066C24">
        <w:rPr>
          <w:rFonts w:asciiTheme="majorBidi" w:hAnsiTheme="majorBidi" w:cstheme="majorBidi"/>
          <w:sz w:val="24"/>
          <w:szCs w:val="24"/>
        </w:rPr>
        <w:t>correct_warping</w:t>
      </w:r>
      <w:proofErr w:type="spellEnd"/>
      <w:r w:rsidRPr="00066C24">
        <w:rPr>
          <w:rFonts w:asciiTheme="majorBidi" w:hAnsiTheme="majorBidi" w:cstheme="majorBidi"/>
          <w:sz w:val="24"/>
          <w:szCs w:val="24"/>
        </w:rPr>
        <w:t xml:space="preserve"> function corrects for </w:t>
      </w:r>
      <w:r w:rsidRPr="00066C24">
        <w:rPr>
          <w:rFonts w:asciiTheme="majorBidi" w:hAnsiTheme="majorBidi" w:cstheme="majorBidi"/>
          <w:i/>
          <w:sz w:val="24"/>
          <w:szCs w:val="24"/>
        </w:rPr>
        <w:t>p</w:t>
      </w:r>
      <w:r w:rsidRPr="00066C24">
        <w:rPr>
          <w:rFonts w:asciiTheme="majorBidi" w:hAnsiTheme="majorBidi" w:cstheme="majorBidi"/>
          <w:i/>
          <w:sz w:val="24"/>
          <w:szCs w:val="24"/>
        </w:rPr>
        <w:t>erspective distortions</w:t>
      </w:r>
      <w:r w:rsidRPr="00066C24">
        <w:rPr>
          <w:rFonts w:asciiTheme="majorBidi" w:hAnsiTheme="majorBidi" w:cstheme="majorBidi"/>
          <w:sz w:val="24"/>
          <w:szCs w:val="24"/>
        </w:rPr>
        <w:t xml:space="preserve"> by adjusting the corners of the image. These methods are crucial for ensuring that the structural integrity of the image is maintained, which is particularly important for medical imaging like X-rays.</w:t>
      </w:r>
    </w:p>
    <w:p w14:paraId="12D75045" w14:textId="046A26CF" w:rsidR="00C97129" w:rsidRDefault="00C97129" w:rsidP="00C97129">
      <w:pPr>
        <w:ind w:left="720"/>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34BAAA85" wp14:editId="5F1359D5">
            <wp:extent cx="24384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775F9249" w14:textId="63C42243" w:rsidR="00C97129" w:rsidRDefault="00C97129" w:rsidP="00C97129">
      <w:pPr>
        <w:ind w:left="720"/>
        <w:jc w:val="center"/>
        <w:rPr>
          <w:rFonts w:asciiTheme="majorBidi" w:hAnsiTheme="majorBidi" w:cstheme="majorBidi"/>
          <w:sz w:val="24"/>
          <w:szCs w:val="24"/>
        </w:rPr>
      </w:pPr>
      <w:r>
        <w:rPr>
          <w:rFonts w:asciiTheme="majorBidi" w:hAnsiTheme="majorBidi" w:cstheme="majorBidi"/>
          <w:sz w:val="24"/>
          <w:szCs w:val="24"/>
        </w:rPr>
        <w:t xml:space="preserve">Figure shows </w:t>
      </w:r>
      <w:r w:rsidRPr="00C97129">
        <w:rPr>
          <w:rFonts w:asciiTheme="majorBidi" w:hAnsiTheme="majorBidi" w:cstheme="majorBidi"/>
          <w:i/>
          <w:iCs/>
          <w:sz w:val="24"/>
          <w:szCs w:val="24"/>
        </w:rPr>
        <w:t>After warping correction</w:t>
      </w:r>
      <w:r>
        <w:rPr>
          <w:rFonts w:asciiTheme="majorBidi" w:hAnsiTheme="majorBidi" w:cstheme="majorBidi"/>
          <w:i/>
          <w:iCs/>
          <w:sz w:val="24"/>
          <w:szCs w:val="24"/>
        </w:rPr>
        <w:t xml:space="preserve">, </w:t>
      </w:r>
      <w:r w:rsidRPr="00C97129">
        <w:rPr>
          <w:rFonts w:asciiTheme="majorBidi" w:hAnsiTheme="majorBidi" w:cstheme="majorBidi"/>
          <w:i/>
          <w:iCs/>
          <w:sz w:val="24"/>
          <w:szCs w:val="24"/>
        </w:rPr>
        <w:t>Accuracy: 61%.</w:t>
      </w:r>
    </w:p>
    <w:p w14:paraId="0840A841" w14:textId="38EE692D" w:rsidR="006E1BC8" w:rsidRDefault="006E1BC8" w:rsidP="006E1BC8">
      <w:pPr>
        <w:rPr>
          <w:rFonts w:asciiTheme="majorBidi" w:hAnsiTheme="majorBidi" w:cstheme="majorBidi"/>
          <w:b/>
          <w:sz w:val="24"/>
          <w:szCs w:val="24"/>
        </w:rPr>
      </w:pPr>
    </w:p>
    <w:p w14:paraId="679F6638" w14:textId="77777777" w:rsidR="006E1BC8" w:rsidRPr="006E1BC8" w:rsidRDefault="006E1BC8" w:rsidP="006E1BC8">
      <w:pPr>
        <w:numPr>
          <w:ilvl w:val="0"/>
          <w:numId w:val="1"/>
        </w:numPr>
        <w:rPr>
          <w:rFonts w:asciiTheme="majorBidi" w:hAnsiTheme="majorBidi" w:cstheme="majorBidi"/>
          <w:sz w:val="24"/>
          <w:szCs w:val="24"/>
        </w:rPr>
      </w:pPr>
      <w:r w:rsidRPr="006E1BC8">
        <w:rPr>
          <w:rFonts w:asciiTheme="majorBidi" w:hAnsiTheme="majorBidi" w:cstheme="majorBidi"/>
          <w:b/>
          <w:sz w:val="24"/>
          <w:szCs w:val="24"/>
        </w:rPr>
        <w:t>Additional Processing:</w:t>
      </w:r>
      <w:r w:rsidRPr="006E1BC8">
        <w:rPr>
          <w:rFonts w:asciiTheme="majorBidi" w:hAnsiTheme="majorBidi" w:cstheme="majorBidi"/>
          <w:sz w:val="24"/>
          <w:szCs w:val="24"/>
        </w:rPr>
        <w:t xml:space="preserve"> Functions like </w:t>
      </w:r>
      <w:proofErr w:type="spellStart"/>
      <w:r w:rsidRPr="006E1BC8">
        <w:rPr>
          <w:rFonts w:asciiTheme="majorBidi" w:hAnsiTheme="majorBidi" w:cstheme="majorBidi"/>
          <w:sz w:val="24"/>
          <w:szCs w:val="24"/>
        </w:rPr>
        <w:t>remove_black_boundaries</w:t>
      </w:r>
      <w:proofErr w:type="spellEnd"/>
      <w:r w:rsidRPr="006E1BC8">
        <w:rPr>
          <w:rFonts w:asciiTheme="majorBidi" w:hAnsiTheme="majorBidi" w:cstheme="majorBidi"/>
          <w:sz w:val="24"/>
          <w:szCs w:val="24"/>
        </w:rPr>
        <w:t xml:space="preserve"> and </w:t>
      </w:r>
      <w:proofErr w:type="spellStart"/>
      <w:r w:rsidRPr="006E1BC8">
        <w:rPr>
          <w:rFonts w:asciiTheme="majorBidi" w:hAnsiTheme="majorBidi" w:cstheme="majorBidi"/>
          <w:sz w:val="24"/>
          <w:szCs w:val="24"/>
        </w:rPr>
        <w:t>fill_black_spots</w:t>
      </w:r>
      <w:proofErr w:type="spellEnd"/>
      <w:r w:rsidRPr="006E1BC8">
        <w:rPr>
          <w:rFonts w:asciiTheme="majorBidi" w:hAnsiTheme="majorBidi" w:cstheme="majorBidi"/>
          <w:sz w:val="24"/>
          <w:szCs w:val="24"/>
        </w:rPr>
        <w:t xml:space="preserve"> specifically target common defects in image processing such as edge artifacts and spot distortions. These functions refine the visual quality of the image by cleaning up unwanted noise and errors introduced during image capture or processing.</w:t>
      </w:r>
    </w:p>
    <w:p w14:paraId="69215386" w14:textId="77777777" w:rsidR="006E1BC8" w:rsidRPr="006E1BC8" w:rsidRDefault="006E1BC8" w:rsidP="006E1BC8">
      <w:pPr>
        <w:numPr>
          <w:ilvl w:val="1"/>
          <w:numId w:val="1"/>
        </w:numPr>
        <w:rPr>
          <w:rFonts w:asciiTheme="majorBidi" w:hAnsiTheme="majorBidi" w:cstheme="majorBidi"/>
          <w:sz w:val="24"/>
          <w:szCs w:val="24"/>
        </w:rPr>
      </w:pPr>
      <w:r w:rsidRPr="006E1BC8">
        <w:rPr>
          <w:rFonts w:asciiTheme="majorBidi" w:hAnsiTheme="majorBidi" w:cstheme="majorBidi"/>
          <w:i/>
          <w:sz w:val="24"/>
          <w:szCs w:val="24"/>
          <w:shd w:val="clear" w:color="auto" w:fill="FFF2CC"/>
        </w:rPr>
        <w:t>Removing Black Boundaries</w:t>
      </w:r>
      <w:r w:rsidRPr="006E1BC8">
        <w:rPr>
          <w:rFonts w:asciiTheme="majorBidi" w:hAnsiTheme="majorBidi" w:cstheme="majorBidi"/>
          <w:i/>
          <w:sz w:val="24"/>
          <w:szCs w:val="24"/>
        </w:rPr>
        <w:t>:</w:t>
      </w:r>
      <w:r w:rsidRPr="006E1BC8">
        <w:rPr>
          <w:rFonts w:asciiTheme="majorBidi" w:hAnsiTheme="majorBidi" w:cstheme="majorBidi"/>
          <w:sz w:val="24"/>
          <w:szCs w:val="24"/>
        </w:rPr>
        <w:t xml:space="preserve"> Detects and crops out black boundaries, which are non-informative and can distract from the primary image content.</w:t>
      </w:r>
    </w:p>
    <w:p w14:paraId="3E8E2C13" w14:textId="483EFE2C" w:rsidR="006E1BC8" w:rsidRDefault="006E1BC8" w:rsidP="006E1BC8">
      <w:pPr>
        <w:ind w:left="144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33F5D18" wp14:editId="326BFCE9">
            <wp:extent cx="2228850" cy="2276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2228850" cy="2276475"/>
                    </a:xfrm>
                    <a:prstGeom prst="rect">
                      <a:avLst/>
                    </a:prstGeom>
                  </pic:spPr>
                </pic:pic>
              </a:graphicData>
            </a:graphic>
          </wp:inline>
        </w:drawing>
      </w:r>
    </w:p>
    <w:p w14:paraId="33A9C4C9" w14:textId="4F262854" w:rsidR="006E1BC8" w:rsidRDefault="006E1BC8" w:rsidP="006E1BC8">
      <w:pPr>
        <w:ind w:left="1440"/>
        <w:jc w:val="center"/>
        <w:rPr>
          <w:rFonts w:asciiTheme="majorBidi" w:hAnsiTheme="majorBidi" w:cstheme="majorBidi"/>
          <w:i/>
          <w:iCs/>
          <w:sz w:val="24"/>
          <w:szCs w:val="24"/>
        </w:rPr>
      </w:pPr>
      <w:r w:rsidRPr="006E1BC8">
        <w:rPr>
          <w:rFonts w:asciiTheme="majorBidi" w:hAnsiTheme="majorBidi" w:cstheme="majorBidi"/>
          <w:i/>
          <w:iCs/>
          <w:sz w:val="24"/>
          <w:szCs w:val="24"/>
        </w:rPr>
        <w:t xml:space="preserve">Figure shows </w:t>
      </w:r>
      <w:r w:rsidRPr="006E1BC8">
        <w:rPr>
          <w:rFonts w:asciiTheme="majorBidi" w:hAnsiTheme="majorBidi" w:cstheme="majorBidi"/>
          <w:i/>
          <w:iCs/>
          <w:sz w:val="24"/>
          <w:szCs w:val="24"/>
        </w:rPr>
        <w:t>After removing black boundaries</w:t>
      </w:r>
      <w:r w:rsidRPr="006E1BC8">
        <w:rPr>
          <w:rFonts w:asciiTheme="majorBidi" w:hAnsiTheme="majorBidi" w:cstheme="majorBidi"/>
          <w:i/>
          <w:iCs/>
          <w:sz w:val="24"/>
          <w:szCs w:val="24"/>
        </w:rPr>
        <w:t>,</w:t>
      </w:r>
      <w:r w:rsidRPr="006E1BC8">
        <w:rPr>
          <w:rFonts w:asciiTheme="majorBidi" w:hAnsiTheme="majorBidi" w:cstheme="majorBidi"/>
          <w:i/>
          <w:iCs/>
          <w:sz w:val="24"/>
          <w:szCs w:val="24"/>
        </w:rPr>
        <w:t xml:space="preserve"> Accuracy: 80%.</w:t>
      </w:r>
    </w:p>
    <w:p w14:paraId="05E604A6" w14:textId="77777777" w:rsidR="006E1BC8" w:rsidRPr="006E1BC8" w:rsidRDefault="006E1BC8" w:rsidP="006E1BC8">
      <w:pPr>
        <w:ind w:left="1440"/>
        <w:jc w:val="center"/>
        <w:rPr>
          <w:rFonts w:asciiTheme="majorBidi" w:hAnsiTheme="majorBidi" w:cstheme="majorBidi"/>
          <w:i/>
          <w:iCs/>
          <w:sz w:val="24"/>
          <w:szCs w:val="24"/>
        </w:rPr>
      </w:pPr>
    </w:p>
    <w:p w14:paraId="6F3D9A0F" w14:textId="77777777" w:rsidR="006E1BC8" w:rsidRPr="006E1BC8" w:rsidRDefault="006E1BC8" w:rsidP="006E1BC8">
      <w:pPr>
        <w:numPr>
          <w:ilvl w:val="1"/>
          <w:numId w:val="1"/>
        </w:numPr>
        <w:rPr>
          <w:rFonts w:asciiTheme="majorBidi" w:hAnsiTheme="majorBidi" w:cstheme="majorBidi"/>
          <w:sz w:val="24"/>
          <w:szCs w:val="24"/>
        </w:rPr>
      </w:pPr>
      <w:r w:rsidRPr="006E1BC8">
        <w:rPr>
          <w:rFonts w:asciiTheme="majorBidi" w:hAnsiTheme="majorBidi" w:cstheme="majorBidi"/>
          <w:i/>
          <w:sz w:val="24"/>
          <w:szCs w:val="24"/>
          <w:shd w:val="clear" w:color="auto" w:fill="FFF2CC"/>
        </w:rPr>
        <w:t>Filling Black Spots</w:t>
      </w:r>
      <w:r w:rsidRPr="006E1BC8">
        <w:rPr>
          <w:rFonts w:asciiTheme="majorBidi" w:hAnsiTheme="majorBidi" w:cstheme="majorBidi"/>
          <w:i/>
          <w:sz w:val="24"/>
          <w:szCs w:val="24"/>
        </w:rPr>
        <w:t>:</w:t>
      </w:r>
      <w:r w:rsidRPr="006E1BC8">
        <w:rPr>
          <w:rFonts w:asciiTheme="majorBidi" w:hAnsiTheme="majorBidi" w:cstheme="majorBidi"/>
          <w:sz w:val="24"/>
          <w:szCs w:val="24"/>
        </w:rPr>
        <w:t xml:space="preserve"> Uses inpainting techniques to fill in black spots </w:t>
      </w:r>
      <w:proofErr w:type="spellStart"/>
      <w:r w:rsidRPr="006E1BC8">
        <w:rPr>
          <w:rFonts w:asciiTheme="majorBidi" w:hAnsiTheme="majorBidi" w:cstheme="majorBidi"/>
          <w:sz w:val="24"/>
          <w:szCs w:val="24"/>
        </w:rPr>
        <w:t>i.e</w:t>
      </w:r>
      <w:proofErr w:type="spellEnd"/>
      <w:r w:rsidRPr="006E1BC8">
        <w:rPr>
          <w:rFonts w:asciiTheme="majorBidi" w:hAnsiTheme="majorBidi" w:cstheme="majorBidi"/>
          <w:sz w:val="24"/>
          <w:szCs w:val="24"/>
        </w:rPr>
        <w:t xml:space="preserve"> the broken lens. Inpainting reconstructs lost or deteriorated parts of images using information from the surrounding areas, which can be crucial for restoring parts of X-rays that might be obscured by artifacts.</w:t>
      </w:r>
    </w:p>
    <w:p w14:paraId="580DDEE7" w14:textId="01EBD639" w:rsidR="006E1BC8" w:rsidRDefault="006E1BC8" w:rsidP="006E1BC8">
      <w:pPr>
        <w:rPr>
          <w:rFonts w:asciiTheme="majorBidi" w:hAnsiTheme="majorBidi" w:cstheme="majorBidi"/>
          <w:sz w:val="24"/>
          <w:szCs w:val="24"/>
        </w:rPr>
      </w:pPr>
    </w:p>
    <w:p w14:paraId="116C90A7" w14:textId="77777777" w:rsidR="009677E9" w:rsidRPr="009677E9" w:rsidRDefault="009677E9" w:rsidP="009677E9">
      <w:pPr>
        <w:ind w:left="720"/>
        <w:rPr>
          <w:rFonts w:asciiTheme="majorBidi" w:hAnsiTheme="majorBidi" w:cstheme="majorBidi"/>
          <w:sz w:val="24"/>
          <w:szCs w:val="24"/>
        </w:rPr>
      </w:pPr>
    </w:p>
    <w:p w14:paraId="0CF60D72" w14:textId="77777777" w:rsidR="009677E9" w:rsidRPr="009677E9" w:rsidRDefault="009677E9" w:rsidP="009677E9">
      <w:pPr>
        <w:numPr>
          <w:ilvl w:val="0"/>
          <w:numId w:val="1"/>
        </w:numPr>
        <w:rPr>
          <w:rFonts w:asciiTheme="majorBidi" w:hAnsiTheme="majorBidi" w:cstheme="majorBidi"/>
          <w:sz w:val="24"/>
          <w:szCs w:val="24"/>
        </w:rPr>
      </w:pPr>
      <w:r w:rsidRPr="009677E9">
        <w:rPr>
          <w:rFonts w:asciiTheme="majorBidi" w:hAnsiTheme="majorBidi" w:cstheme="majorBidi"/>
          <w:b/>
          <w:sz w:val="24"/>
          <w:szCs w:val="24"/>
        </w:rPr>
        <w:lastRenderedPageBreak/>
        <w:t>Contrast and Brightness Adjustments:</w:t>
      </w:r>
      <w:r w:rsidRPr="009677E9">
        <w:rPr>
          <w:rFonts w:asciiTheme="majorBidi" w:hAnsiTheme="majorBidi" w:cstheme="majorBidi"/>
          <w:sz w:val="24"/>
          <w:szCs w:val="24"/>
        </w:rPr>
        <w:t xml:space="preserve"> The use of </w:t>
      </w:r>
      <w:r w:rsidRPr="009677E9">
        <w:rPr>
          <w:rFonts w:asciiTheme="majorBidi" w:hAnsiTheme="majorBidi" w:cstheme="majorBidi"/>
          <w:i/>
          <w:sz w:val="24"/>
          <w:szCs w:val="24"/>
          <w:shd w:val="clear" w:color="auto" w:fill="FFF2CC"/>
        </w:rPr>
        <w:t>Contrast Limited Adaptive Histogram Equalization (CLAHE)</w:t>
      </w:r>
      <w:r w:rsidRPr="009677E9">
        <w:rPr>
          <w:rFonts w:asciiTheme="majorBidi" w:hAnsiTheme="majorBidi" w:cstheme="majorBidi"/>
          <w:sz w:val="24"/>
          <w:szCs w:val="24"/>
        </w:rPr>
        <w:t xml:space="preserve"> in the </w:t>
      </w:r>
      <w:proofErr w:type="spellStart"/>
      <w:r w:rsidRPr="009677E9">
        <w:rPr>
          <w:rFonts w:asciiTheme="majorBidi" w:hAnsiTheme="majorBidi" w:cstheme="majorBidi"/>
          <w:sz w:val="24"/>
          <w:szCs w:val="24"/>
        </w:rPr>
        <w:t>adjust_contrast_brightness</w:t>
      </w:r>
      <w:proofErr w:type="spellEnd"/>
      <w:r w:rsidRPr="009677E9">
        <w:rPr>
          <w:rFonts w:asciiTheme="majorBidi" w:hAnsiTheme="majorBidi" w:cstheme="majorBidi"/>
          <w:sz w:val="24"/>
          <w:szCs w:val="24"/>
        </w:rPr>
        <w:t xml:space="preserve"> function enhances </w:t>
      </w:r>
      <w:r w:rsidRPr="009677E9">
        <w:rPr>
          <w:rFonts w:asciiTheme="majorBidi" w:hAnsiTheme="majorBidi" w:cstheme="majorBidi"/>
          <w:i/>
          <w:sz w:val="24"/>
          <w:szCs w:val="24"/>
        </w:rPr>
        <w:t>local contrast</w:t>
      </w:r>
      <w:r w:rsidRPr="009677E9">
        <w:rPr>
          <w:rFonts w:asciiTheme="majorBidi" w:hAnsiTheme="majorBidi" w:cstheme="majorBidi"/>
          <w:sz w:val="24"/>
          <w:szCs w:val="24"/>
        </w:rPr>
        <w:t xml:space="preserve"> without amplifying noise, which is a common issue with standard </w:t>
      </w:r>
      <w:r w:rsidRPr="009677E9">
        <w:rPr>
          <w:rFonts w:asciiTheme="majorBidi" w:hAnsiTheme="majorBidi" w:cstheme="majorBidi"/>
          <w:i/>
          <w:sz w:val="24"/>
          <w:szCs w:val="24"/>
        </w:rPr>
        <w:t>histogram equalization.</w:t>
      </w:r>
    </w:p>
    <w:p w14:paraId="4F85E76D" w14:textId="7E0C73CF" w:rsidR="009677E9" w:rsidRDefault="009677E9" w:rsidP="009677E9">
      <w:pPr>
        <w:ind w:left="72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BB88FF3" wp14:editId="37602231">
            <wp:extent cx="2228850" cy="2276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2228850" cy="2276475"/>
                    </a:xfrm>
                    <a:prstGeom prst="rect">
                      <a:avLst/>
                    </a:prstGeom>
                  </pic:spPr>
                </pic:pic>
              </a:graphicData>
            </a:graphic>
          </wp:inline>
        </w:drawing>
      </w:r>
    </w:p>
    <w:p w14:paraId="3EC3CD60" w14:textId="197D6D6A" w:rsidR="009677E9" w:rsidRDefault="009677E9" w:rsidP="009677E9">
      <w:pPr>
        <w:ind w:left="720"/>
        <w:jc w:val="center"/>
        <w:rPr>
          <w:rFonts w:asciiTheme="majorBidi" w:hAnsiTheme="majorBidi" w:cstheme="majorBidi"/>
          <w:i/>
          <w:iCs/>
          <w:sz w:val="24"/>
          <w:szCs w:val="24"/>
        </w:rPr>
      </w:pPr>
      <w:r>
        <w:rPr>
          <w:rFonts w:asciiTheme="majorBidi" w:hAnsiTheme="majorBidi" w:cstheme="majorBidi"/>
          <w:i/>
          <w:iCs/>
          <w:sz w:val="24"/>
          <w:szCs w:val="24"/>
        </w:rPr>
        <w:t xml:space="preserve">Figure shows </w:t>
      </w:r>
      <w:r w:rsidRPr="009677E9">
        <w:rPr>
          <w:rFonts w:asciiTheme="majorBidi" w:hAnsiTheme="majorBidi" w:cstheme="majorBidi"/>
          <w:i/>
          <w:iCs/>
          <w:sz w:val="24"/>
          <w:szCs w:val="24"/>
        </w:rPr>
        <w:t>After filling black spots and adaptive denoise and adjusting contrast brightness. Accuracy: 83%.</w:t>
      </w:r>
    </w:p>
    <w:p w14:paraId="7BDB3559" w14:textId="77777777" w:rsidR="000E603C" w:rsidRPr="00066C24" w:rsidRDefault="000E603C" w:rsidP="009677E9">
      <w:pPr>
        <w:ind w:left="720"/>
        <w:jc w:val="center"/>
        <w:rPr>
          <w:rFonts w:asciiTheme="majorBidi" w:hAnsiTheme="majorBidi" w:cstheme="majorBidi"/>
          <w:sz w:val="24"/>
          <w:szCs w:val="24"/>
        </w:rPr>
      </w:pPr>
    </w:p>
    <w:p w14:paraId="7E01A583" w14:textId="5BFB66C2" w:rsidR="000E603C" w:rsidRDefault="000A7AC5" w:rsidP="000E603C">
      <w:pPr>
        <w:numPr>
          <w:ilvl w:val="0"/>
          <w:numId w:val="1"/>
        </w:numPr>
        <w:rPr>
          <w:rFonts w:asciiTheme="majorBidi" w:hAnsiTheme="majorBidi" w:cstheme="majorBidi"/>
          <w:sz w:val="24"/>
          <w:szCs w:val="24"/>
        </w:rPr>
      </w:pPr>
      <w:r w:rsidRPr="00066C24">
        <w:rPr>
          <w:rFonts w:asciiTheme="majorBidi" w:hAnsiTheme="majorBidi" w:cstheme="majorBidi"/>
          <w:b/>
          <w:sz w:val="24"/>
          <w:szCs w:val="24"/>
        </w:rPr>
        <w:t>Edge Enhancement:</w:t>
      </w:r>
      <w:r w:rsidRPr="00066C24">
        <w:rPr>
          <w:rFonts w:asciiTheme="majorBidi" w:hAnsiTheme="majorBidi" w:cstheme="majorBidi"/>
          <w:sz w:val="24"/>
          <w:szCs w:val="24"/>
        </w:rPr>
        <w:t xml:space="preserve"> Enhances e</w:t>
      </w:r>
      <w:r w:rsidRPr="00066C24">
        <w:rPr>
          <w:rFonts w:asciiTheme="majorBidi" w:hAnsiTheme="majorBidi" w:cstheme="majorBidi"/>
          <w:sz w:val="24"/>
          <w:szCs w:val="24"/>
        </w:rPr>
        <w:t xml:space="preserve">dges by applying an "unsharp mask," where a blurred version of the image is subtracted from the original. This process highlights edges and </w:t>
      </w:r>
      <w:r w:rsidRPr="00066C24">
        <w:rPr>
          <w:rFonts w:asciiTheme="majorBidi" w:hAnsiTheme="majorBidi" w:cstheme="majorBidi"/>
          <w:i/>
          <w:sz w:val="24"/>
          <w:szCs w:val="24"/>
        </w:rPr>
        <w:t xml:space="preserve">transitions </w:t>
      </w:r>
      <w:r w:rsidRPr="00066C24">
        <w:rPr>
          <w:rFonts w:asciiTheme="majorBidi" w:hAnsiTheme="majorBidi" w:cstheme="majorBidi"/>
          <w:sz w:val="24"/>
          <w:szCs w:val="24"/>
        </w:rPr>
        <w:t>in</w:t>
      </w:r>
      <w:r w:rsidRPr="00066C24">
        <w:rPr>
          <w:rFonts w:asciiTheme="majorBidi" w:hAnsiTheme="majorBidi" w:cstheme="majorBidi"/>
          <w:i/>
          <w:sz w:val="24"/>
          <w:szCs w:val="24"/>
        </w:rPr>
        <w:t xml:space="preserve"> pixel intensity</w:t>
      </w:r>
      <w:r w:rsidRPr="00066C24">
        <w:rPr>
          <w:rFonts w:asciiTheme="majorBidi" w:hAnsiTheme="majorBidi" w:cstheme="majorBidi"/>
          <w:sz w:val="24"/>
          <w:szCs w:val="24"/>
        </w:rPr>
        <w:t>, which are crucial for identifying fractures or anomalies in X-ray images.</w:t>
      </w:r>
    </w:p>
    <w:p w14:paraId="56A20807" w14:textId="512FD13A" w:rsidR="000E603C" w:rsidRDefault="000E603C" w:rsidP="000E603C">
      <w:pPr>
        <w:ind w:left="72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A4C01DE" wp14:editId="54AECE5E">
            <wp:extent cx="2228850" cy="2276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2228850" cy="2276475"/>
                    </a:xfrm>
                    <a:prstGeom prst="rect">
                      <a:avLst/>
                    </a:prstGeom>
                  </pic:spPr>
                </pic:pic>
              </a:graphicData>
            </a:graphic>
          </wp:inline>
        </w:drawing>
      </w:r>
    </w:p>
    <w:p w14:paraId="327A792F" w14:textId="5B935A70" w:rsidR="000E603C" w:rsidRDefault="000E603C" w:rsidP="000E603C">
      <w:pPr>
        <w:ind w:left="720"/>
        <w:jc w:val="center"/>
        <w:rPr>
          <w:rFonts w:asciiTheme="majorBidi" w:hAnsiTheme="majorBidi" w:cstheme="majorBidi"/>
          <w:i/>
          <w:iCs/>
          <w:sz w:val="24"/>
          <w:szCs w:val="24"/>
        </w:rPr>
      </w:pPr>
      <w:r>
        <w:rPr>
          <w:rFonts w:asciiTheme="majorBidi" w:hAnsiTheme="majorBidi" w:cstheme="majorBidi"/>
          <w:i/>
          <w:iCs/>
          <w:sz w:val="24"/>
          <w:szCs w:val="24"/>
        </w:rPr>
        <w:t>Figure shows after applying unsharp mask</w:t>
      </w:r>
      <w:r w:rsidRPr="000E603C">
        <w:rPr>
          <w:rFonts w:asciiTheme="majorBidi" w:hAnsiTheme="majorBidi" w:cstheme="majorBidi"/>
          <w:i/>
          <w:iCs/>
          <w:sz w:val="24"/>
          <w:szCs w:val="24"/>
        </w:rPr>
        <w:t>. Accuracy: 91%.</w:t>
      </w:r>
    </w:p>
    <w:p w14:paraId="3F015520" w14:textId="77777777" w:rsidR="004E6E36" w:rsidRPr="000E603C" w:rsidRDefault="004E6E36" w:rsidP="000E603C">
      <w:pPr>
        <w:ind w:left="720"/>
        <w:jc w:val="center"/>
        <w:rPr>
          <w:rFonts w:asciiTheme="majorBidi" w:hAnsiTheme="majorBidi" w:cstheme="majorBidi"/>
          <w:sz w:val="24"/>
          <w:szCs w:val="24"/>
        </w:rPr>
      </w:pPr>
    </w:p>
    <w:p w14:paraId="0000000D" w14:textId="77777777" w:rsidR="00CF2704" w:rsidRPr="00066C24" w:rsidRDefault="000A7AC5">
      <w:pPr>
        <w:rPr>
          <w:rFonts w:asciiTheme="majorBidi" w:hAnsiTheme="majorBidi" w:cstheme="majorBidi"/>
          <w:sz w:val="24"/>
          <w:szCs w:val="24"/>
        </w:rPr>
      </w:pPr>
      <w:r w:rsidRPr="00066C24">
        <w:rPr>
          <w:rFonts w:asciiTheme="majorBidi" w:hAnsiTheme="majorBidi" w:cstheme="majorBidi"/>
          <w:sz w:val="24"/>
          <w:szCs w:val="24"/>
        </w:rPr>
        <w:t>These choices demonstr</w:t>
      </w:r>
      <w:r w:rsidRPr="00066C24">
        <w:rPr>
          <w:rFonts w:asciiTheme="majorBidi" w:hAnsiTheme="majorBidi" w:cstheme="majorBidi"/>
          <w:sz w:val="24"/>
          <w:szCs w:val="24"/>
        </w:rPr>
        <w:t>ate a comprehensive approach to image processing, integrating both standard and sophisticated techniques tailored to enhancing specific aspects of the images while preserving important details.</w:t>
      </w:r>
    </w:p>
    <w:p w14:paraId="0000000E" w14:textId="77777777" w:rsidR="00CF2704" w:rsidRPr="00066C24" w:rsidRDefault="000A7AC5">
      <w:pPr>
        <w:pStyle w:val="Heading2"/>
        <w:rPr>
          <w:rFonts w:asciiTheme="majorBidi" w:hAnsiTheme="majorBidi" w:cstheme="majorBidi"/>
          <w:sz w:val="24"/>
          <w:szCs w:val="24"/>
        </w:rPr>
      </w:pPr>
      <w:bookmarkStart w:id="2" w:name="_fy1u8bcwb1lx" w:colFirst="0" w:colLast="0"/>
      <w:bookmarkEnd w:id="2"/>
      <w:r w:rsidRPr="00066C24">
        <w:rPr>
          <w:rFonts w:asciiTheme="majorBidi" w:hAnsiTheme="majorBidi" w:cstheme="majorBidi"/>
          <w:sz w:val="24"/>
          <w:szCs w:val="24"/>
        </w:rPr>
        <w:lastRenderedPageBreak/>
        <w:t>Performance Evaluation</w:t>
      </w:r>
    </w:p>
    <w:p w14:paraId="0000000F" w14:textId="77777777" w:rsidR="00CF2704" w:rsidRPr="00066C24" w:rsidRDefault="000A7AC5">
      <w:pPr>
        <w:rPr>
          <w:rFonts w:asciiTheme="majorBidi" w:hAnsiTheme="majorBidi" w:cstheme="majorBidi"/>
          <w:sz w:val="24"/>
          <w:szCs w:val="24"/>
        </w:rPr>
      </w:pPr>
      <w:r w:rsidRPr="00066C24">
        <w:rPr>
          <w:rFonts w:asciiTheme="majorBidi" w:hAnsiTheme="majorBidi" w:cstheme="majorBidi"/>
          <w:sz w:val="24"/>
          <w:szCs w:val="24"/>
        </w:rPr>
        <w:t>Performance evaluation can be approache</w:t>
      </w:r>
      <w:r w:rsidRPr="00066C24">
        <w:rPr>
          <w:rFonts w:asciiTheme="majorBidi" w:hAnsiTheme="majorBidi" w:cstheme="majorBidi"/>
          <w:sz w:val="24"/>
          <w:szCs w:val="24"/>
        </w:rPr>
        <w:t>d both qualitatively and quantitatively:</w:t>
      </w:r>
    </w:p>
    <w:p w14:paraId="00000010" w14:textId="77777777" w:rsidR="00CF2704" w:rsidRPr="00066C24" w:rsidRDefault="00CF2704">
      <w:pPr>
        <w:rPr>
          <w:rFonts w:asciiTheme="majorBidi" w:hAnsiTheme="majorBidi" w:cstheme="majorBidi"/>
          <w:sz w:val="24"/>
          <w:szCs w:val="24"/>
        </w:rPr>
      </w:pPr>
    </w:p>
    <w:p w14:paraId="00000011" w14:textId="77777777" w:rsidR="00CF2704" w:rsidRPr="00066C24" w:rsidRDefault="000A7AC5">
      <w:pPr>
        <w:numPr>
          <w:ilvl w:val="0"/>
          <w:numId w:val="2"/>
        </w:numPr>
        <w:rPr>
          <w:rFonts w:asciiTheme="majorBidi" w:hAnsiTheme="majorBidi" w:cstheme="majorBidi"/>
          <w:sz w:val="24"/>
          <w:szCs w:val="24"/>
        </w:rPr>
      </w:pPr>
      <w:r w:rsidRPr="00066C24">
        <w:rPr>
          <w:rFonts w:asciiTheme="majorBidi" w:hAnsiTheme="majorBidi" w:cstheme="majorBidi"/>
          <w:b/>
          <w:sz w:val="24"/>
          <w:szCs w:val="24"/>
        </w:rPr>
        <w:t>Qualitative Assessment:</w:t>
      </w:r>
      <w:r w:rsidRPr="00066C24">
        <w:rPr>
          <w:rFonts w:asciiTheme="majorBidi" w:hAnsiTheme="majorBidi" w:cstheme="majorBidi"/>
          <w:sz w:val="24"/>
          <w:szCs w:val="24"/>
        </w:rPr>
        <w:t xml:space="preserve"> Visually, the enhanced images display reduced noise, sharper edges, and better contrast compared to the originals. Specific attention is paid to how well details are preserved in areas of di</w:t>
      </w:r>
      <w:r w:rsidRPr="00066C24">
        <w:rPr>
          <w:rFonts w:asciiTheme="majorBidi" w:hAnsiTheme="majorBidi" w:cstheme="majorBidi"/>
          <w:sz w:val="24"/>
          <w:szCs w:val="24"/>
        </w:rPr>
        <w:t>agnostic importance in X-ray images. For instance, the visibility of foreign objects is clearer, and the overall image looks more refined without appearing artificial or overly processed.</w:t>
      </w:r>
    </w:p>
    <w:p w14:paraId="00000012" w14:textId="77777777" w:rsidR="00CF2704" w:rsidRPr="00066C24" w:rsidRDefault="000A7AC5">
      <w:pPr>
        <w:numPr>
          <w:ilvl w:val="0"/>
          <w:numId w:val="2"/>
        </w:numPr>
        <w:rPr>
          <w:rFonts w:asciiTheme="majorBidi" w:hAnsiTheme="majorBidi" w:cstheme="majorBidi"/>
          <w:sz w:val="24"/>
          <w:szCs w:val="24"/>
        </w:rPr>
      </w:pPr>
      <w:r w:rsidRPr="00066C24">
        <w:rPr>
          <w:rFonts w:asciiTheme="majorBidi" w:hAnsiTheme="majorBidi" w:cstheme="majorBidi"/>
          <w:b/>
          <w:sz w:val="24"/>
          <w:szCs w:val="24"/>
        </w:rPr>
        <w:t>Quantitative Analysis:</w:t>
      </w:r>
      <w:r w:rsidRPr="00066C24">
        <w:rPr>
          <w:rFonts w:asciiTheme="majorBidi" w:hAnsiTheme="majorBidi" w:cstheme="majorBidi"/>
          <w:sz w:val="24"/>
          <w:szCs w:val="24"/>
        </w:rPr>
        <w:t xml:space="preserve"> Performance can be quantitatively analyzed by</w:t>
      </w:r>
      <w:r w:rsidRPr="00066C24">
        <w:rPr>
          <w:rFonts w:asciiTheme="majorBidi" w:hAnsiTheme="majorBidi" w:cstheme="majorBidi"/>
          <w:sz w:val="24"/>
          <w:szCs w:val="24"/>
        </w:rPr>
        <w:t xml:space="preserve"> measuring improvements in </w:t>
      </w:r>
      <w:r w:rsidRPr="00066C24">
        <w:rPr>
          <w:rFonts w:asciiTheme="majorBidi" w:hAnsiTheme="majorBidi" w:cstheme="majorBidi"/>
          <w:i/>
          <w:sz w:val="24"/>
          <w:szCs w:val="24"/>
        </w:rPr>
        <w:t>signal-to-noise ratio (SNR)</w:t>
      </w:r>
      <w:r w:rsidRPr="00066C24">
        <w:rPr>
          <w:rFonts w:asciiTheme="majorBidi" w:hAnsiTheme="majorBidi" w:cstheme="majorBidi"/>
          <w:sz w:val="24"/>
          <w:szCs w:val="24"/>
        </w:rPr>
        <w:t>, edge sharpness, and contrast enhancement metrics. For instance, the effectiveness of the denoising algorithm could be assessed by comparing the SNR of the original and denoised images. Similarly, edge</w:t>
      </w:r>
      <w:r w:rsidRPr="00066C24">
        <w:rPr>
          <w:rFonts w:asciiTheme="majorBidi" w:hAnsiTheme="majorBidi" w:cstheme="majorBidi"/>
          <w:sz w:val="24"/>
          <w:szCs w:val="24"/>
        </w:rPr>
        <w:t xml:space="preserve"> enhancement can be evaluated using metrics such as the Edge Response (ER) across known boundaries in the image.</w:t>
      </w:r>
    </w:p>
    <w:p w14:paraId="00000013" w14:textId="77777777" w:rsidR="00CF2704" w:rsidRPr="00066C24" w:rsidRDefault="000A7AC5">
      <w:pPr>
        <w:numPr>
          <w:ilvl w:val="1"/>
          <w:numId w:val="2"/>
        </w:numPr>
        <w:rPr>
          <w:rFonts w:asciiTheme="majorBidi" w:hAnsiTheme="majorBidi" w:cstheme="majorBidi"/>
          <w:sz w:val="24"/>
          <w:szCs w:val="24"/>
        </w:rPr>
      </w:pPr>
      <w:r w:rsidRPr="00066C24">
        <w:rPr>
          <w:rFonts w:asciiTheme="majorBidi" w:hAnsiTheme="majorBidi" w:cstheme="majorBidi"/>
          <w:i/>
          <w:sz w:val="24"/>
          <w:szCs w:val="24"/>
          <w:shd w:val="clear" w:color="auto" w:fill="FFF2CC"/>
        </w:rPr>
        <w:t>Noise Reduction</w:t>
      </w:r>
      <w:r w:rsidRPr="00066C24">
        <w:rPr>
          <w:rFonts w:asciiTheme="majorBidi" w:hAnsiTheme="majorBidi" w:cstheme="majorBidi"/>
          <w:i/>
          <w:sz w:val="24"/>
          <w:szCs w:val="24"/>
        </w:rPr>
        <w:t>:</w:t>
      </w:r>
      <w:r w:rsidRPr="00066C24">
        <w:rPr>
          <w:rFonts w:asciiTheme="majorBidi" w:hAnsiTheme="majorBidi" w:cstheme="majorBidi"/>
          <w:sz w:val="24"/>
          <w:szCs w:val="24"/>
        </w:rPr>
        <w:t xml:space="preserve"> The reduction in noise can be quantified by calculating the standard deviation of pixel intensity values in uniform regions of</w:t>
      </w:r>
      <w:r w:rsidRPr="00066C24">
        <w:rPr>
          <w:rFonts w:asciiTheme="majorBidi" w:hAnsiTheme="majorBidi" w:cstheme="majorBidi"/>
          <w:sz w:val="24"/>
          <w:szCs w:val="24"/>
        </w:rPr>
        <w:t xml:space="preserve"> the image before and after processing in our case it is on average </w:t>
      </w:r>
      <w:r w:rsidRPr="00066C24">
        <w:rPr>
          <w:rFonts w:asciiTheme="majorBidi" w:hAnsiTheme="majorBidi" w:cstheme="majorBidi"/>
          <w:sz w:val="24"/>
          <w:szCs w:val="24"/>
          <w:shd w:val="clear" w:color="auto" w:fill="D9EAD3"/>
        </w:rPr>
        <w:t>1.5</w:t>
      </w:r>
      <w:r w:rsidRPr="00066C24">
        <w:rPr>
          <w:rFonts w:asciiTheme="majorBidi" w:hAnsiTheme="majorBidi" w:cstheme="majorBidi"/>
          <w:sz w:val="24"/>
          <w:szCs w:val="24"/>
        </w:rPr>
        <w:t xml:space="preserve"> which is low but as our goal was to increase the accuracy on the model so this was not focused on much.</w:t>
      </w:r>
    </w:p>
    <w:p w14:paraId="00000014" w14:textId="77777777" w:rsidR="00CF2704" w:rsidRPr="00066C24" w:rsidRDefault="000A7AC5">
      <w:pPr>
        <w:numPr>
          <w:ilvl w:val="1"/>
          <w:numId w:val="2"/>
        </w:numPr>
        <w:rPr>
          <w:rFonts w:asciiTheme="majorBidi" w:hAnsiTheme="majorBidi" w:cstheme="majorBidi"/>
          <w:sz w:val="24"/>
          <w:szCs w:val="24"/>
        </w:rPr>
      </w:pPr>
      <w:r w:rsidRPr="00066C24">
        <w:rPr>
          <w:rFonts w:asciiTheme="majorBidi" w:hAnsiTheme="majorBidi" w:cstheme="majorBidi"/>
          <w:i/>
          <w:sz w:val="24"/>
          <w:szCs w:val="24"/>
          <w:shd w:val="clear" w:color="auto" w:fill="FFF2CC"/>
        </w:rPr>
        <w:t>Edge Sharpness</w:t>
      </w:r>
      <w:r w:rsidRPr="00066C24">
        <w:rPr>
          <w:rFonts w:asciiTheme="majorBidi" w:hAnsiTheme="majorBidi" w:cstheme="majorBidi"/>
          <w:i/>
          <w:sz w:val="24"/>
          <w:szCs w:val="24"/>
        </w:rPr>
        <w:t>:</w:t>
      </w:r>
      <w:r w:rsidRPr="00066C24">
        <w:rPr>
          <w:rFonts w:asciiTheme="majorBidi" w:hAnsiTheme="majorBidi" w:cstheme="majorBidi"/>
          <w:sz w:val="24"/>
          <w:szCs w:val="24"/>
        </w:rPr>
        <w:t xml:space="preserve"> Techniques like the Laplacian operator can be used to measure ed</w:t>
      </w:r>
      <w:r w:rsidRPr="00066C24">
        <w:rPr>
          <w:rFonts w:asciiTheme="majorBidi" w:hAnsiTheme="majorBidi" w:cstheme="majorBidi"/>
          <w:sz w:val="24"/>
          <w:szCs w:val="24"/>
        </w:rPr>
        <w:t xml:space="preserve">ge sharpness, providing a numerical value that indicates how well edges are preserved or enhanced which in our case is </w:t>
      </w:r>
      <w:r w:rsidRPr="00066C24">
        <w:rPr>
          <w:rFonts w:asciiTheme="majorBidi" w:hAnsiTheme="majorBidi" w:cstheme="majorBidi"/>
          <w:sz w:val="24"/>
          <w:szCs w:val="24"/>
          <w:shd w:val="clear" w:color="auto" w:fill="D9EAD3"/>
        </w:rPr>
        <w:t>831</w:t>
      </w:r>
      <w:r w:rsidRPr="00066C24">
        <w:rPr>
          <w:rFonts w:asciiTheme="majorBidi" w:hAnsiTheme="majorBidi" w:cstheme="majorBidi"/>
          <w:sz w:val="24"/>
          <w:szCs w:val="24"/>
        </w:rPr>
        <w:t xml:space="preserve"> on average indicating good preservation.</w:t>
      </w:r>
    </w:p>
    <w:p w14:paraId="00000015" w14:textId="77777777" w:rsidR="00CF2704" w:rsidRPr="00066C24" w:rsidRDefault="000A7AC5">
      <w:pPr>
        <w:numPr>
          <w:ilvl w:val="1"/>
          <w:numId w:val="2"/>
        </w:numPr>
        <w:rPr>
          <w:rFonts w:asciiTheme="majorBidi" w:hAnsiTheme="majorBidi" w:cstheme="majorBidi"/>
          <w:sz w:val="24"/>
          <w:szCs w:val="24"/>
        </w:rPr>
      </w:pPr>
      <w:r w:rsidRPr="00066C24">
        <w:rPr>
          <w:rFonts w:asciiTheme="majorBidi" w:hAnsiTheme="majorBidi" w:cstheme="majorBidi"/>
          <w:i/>
          <w:sz w:val="24"/>
          <w:szCs w:val="24"/>
          <w:shd w:val="clear" w:color="auto" w:fill="FFF2CC"/>
        </w:rPr>
        <w:t>Contrast Improvement</w:t>
      </w:r>
      <w:r w:rsidRPr="00066C24">
        <w:rPr>
          <w:rFonts w:asciiTheme="majorBidi" w:hAnsiTheme="majorBidi" w:cstheme="majorBidi"/>
          <w:i/>
          <w:sz w:val="24"/>
          <w:szCs w:val="24"/>
        </w:rPr>
        <w:t>:</w:t>
      </w:r>
      <w:r w:rsidRPr="00066C24">
        <w:rPr>
          <w:rFonts w:asciiTheme="majorBidi" w:hAnsiTheme="majorBidi" w:cstheme="majorBidi"/>
          <w:sz w:val="24"/>
          <w:szCs w:val="24"/>
        </w:rPr>
        <w:t xml:space="preserve"> Contrast improvement can be measured using the Michelson contrast form</w:t>
      </w:r>
      <w:r w:rsidRPr="00066C24">
        <w:rPr>
          <w:rFonts w:asciiTheme="majorBidi" w:hAnsiTheme="majorBidi" w:cstheme="majorBidi"/>
          <w:sz w:val="24"/>
          <w:szCs w:val="24"/>
        </w:rPr>
        <w:t xml:space="preserve">ula or similar metrics to compare the contrast levels before and after applying CLAHE, this in our case is </w:t>
      </w:r>
      <w:r w:rsidRPr="00066C24">
        <w:rPr>
          <w:rFonts w:asciiTheme="majorBidi" w:hAnsiTheme="majorBidi" w:cstheme="majorBidi"/>
          <w:sz w:val="24"/>
          <w:szCs w:val="24"/>
          <w:shd w:val="clear" w:color="auto" w:fill="D9EAD3"/>
        </w:rPr>
        <w:t>1</w:t>
      </w:r>
      <w:r w:rsidRPr="00066C24">
        <w:rPr>
          <w:rFonts w:asciiTheme="majorBidi" w:hAnsiTheme="majorBidi" w:cstheme="majorBidi"/>
          <w:sz w:val="24"/>
          <w:szCs w:val="24"/>
        </w:rPr>
        <w:t xml:space="preserve"> on average which indicates that each image is utilizing the full dynamic range from black to white.</w:t>
      </w:r>
    </w:p>
    <w:p w14:paraId="00000016" w14:textId="77777777" w:rsidR="00CF2704" w:rsidRPr="00066C24" w:rsidRDefault="000A7AC5">
      <w:pPr>
        <w:numPr>
          <w:ilvl w:val="0"/>
          <w:numId w:val="3"/>
        </w:numPr>
        <w:rPr>
          <w:rFonts w:asciiTheme="majorBidi" w:hAnsiTheme="majorBidi" w:cstheme="majorBidi"/>
          <w:b/>
          <w:sz w:val="24"/>
          <w:szCs w:val="24"/>
        </w:rPr>
      </w:pPr>
      <w:r w:rsidRPr="00066C24">
        <w:rPr>
          <w:rFonts w:asciiTheme="majorBidi" w:hAnsiTheme="majorBidi" w:cstheme="majorBidi"/>
          <w:b/>
          <w:sz w:val="24"/>
          <w:szCs w:val="24"/>
        </w:rPr>
        <w:t xml:space="preserve">Classifier Results: </w:t>
      </w:r>
      <w:r w:rsidRPr="00066C24">
        <w:rPr>
          <w:rFonts w:asciiTheme="majorBidi" w:hAnsiTheme="majorBidi" w:cstheme="majorBidi"/>
          <w:sz w:val="24"/>
          <w:szCs w:val="24"/>
        </w:rPr>
        <w:t>The classify.py used the pr</w:t>
      </w:r>
      <w:r w:rsidRPr="00066C24">
        <w:rPr>
          <w:rFonts w:asciiTheme="majorBidi" w:hAnsiTheme="majorBidi" w:cstheme="majorBidi"/>
          <w:sz w:val="24"/>
          <w:szCs w:val="24"/>
        </w:rPr>
        <w:t xml:space="preserve">ovided model to predict on the images that were preprocessed and the results are </w:t>
      </w:r>
      <w:r w:rsidRPr="00066C24">
        <w:rPr>
          <w:rFonts w:asciiTheme="majorBidi" w:hAnsiTheme="majorBidi" w:cstheme="majorBidi"/>
          <w:sz w:val="24"/>
          <w:szCs w:val="24"/>
          <w:shd w:val="clear" w:color="auto" w:fill="D9EAD3"/>
        </w:rPr>
        <w:t>91%</w:t>
      </w:r>
      <w:r w:rsidRPr="00066C24">
        <w:rPr>
          <w:rFonts w:asciiTheme="majorBidi" w:hAnsiTheme="majorBidi" w:cstheme="majorBidi"/>
          <w:sz w:val="24"/>
          <w:szCs w:val="24"/>
        </w:rPr>
        <w:t xml:space="preserve"> accurate indicating good quality of image. </w:t>
      </w:r>
    </w:p>
    <w:p w14:paraId="00000017" w14:textId="77777777" w:rsidR="00CF2704" w:rsidRPr="00066C24" w:rsidRDefault="000A7AC5">
      <w:pPr>
        <w:pStyle w:val="Heading2"/>
        <w:rPr>
          <w:rFonts w:asciiTheme="majorBidi" w:hAnsiTheme="majorBidi" w:cstheme="majorBidi"/>
          <w:b/>
          <w:bCs/>
          <w:sz w:val="24"/>
          <w:szCs w:val="24"/>
        </w:rPr>
      </w:pPr>
      <w:bookmarkStart w:id="3" w:name="_vdwwkzedd6lf" w:colFirst="0" w:colLast="0"/>
      <w:bookmarkEnd w:id="3"/>
      <w:r w:rsidRPr="00066C24">
        <w:rPr>
          <w:rFonts w:asciiTheme="majorBidi" w:hAnsiTheme="majorBidi" w:cstheme="majorBidi"/>
          <w:b/>
          <w:bCs/>
          <w:sz w:val="24"/>
          <w:szCs w:val="24"/>
        </w:rPr>
        <w:t>Conclusion</w:t>
      </w:r>
    </w:p>
    <w:p w14:paraId="00000019" w14:textId="1FDFB326" w:rsidR="00CF2704" w:rsidRDefault="000A7AC5" w:rsidP="00066C24">
      <w:pPr>
        <w:rPr>
          <w:rFonts w:asciiTheme="majorBidi" w:hAnsiTheme="majorBidi" w:cstheme="majorBidi"/>
          <w:sz w:val="24"/>
          <w:szCs w:val="24"/>
        </w:rPr>
      </w:pPr>
      <w:r w:rsidRPr="00066C24">
        <w:rPr>
          <w:rFonts w:asciiTheme="majorBidi" w:hAnsiTheme="majorBidi" w:cstheme="majorBidi"/>
          <w:sz w:val="24"/>
          <w:szCs w:val="24"/>
        </w:rPr>
        <w:t xml:space="preserve">The </w:t>
      </w:r>
      <w:proofErr w:type="spellStart"/>
      <w:r w:rsidRPr="00066C24">
        <w:rPr>
          <w:rFonts w:asciiTheme="majorBidi" w:hAnsiTheme="majorBidi" w:cstheme="majorBidi"/>
          <w:sz w:val="24"/>
          <w:szCs w:val="24"/>
        </w:rPr>
        <w:t>xray</w:t>
      </w:r>
      <w:proofErr w:type="spellEnd"/>
      <w:r w:rsidRPr="00066C24">
        <w:rPr>
          <w:rFonts w:asciiTheme="majorBidi" w:hAnsiTheme="majorBidi" w:cstheme="majorBidi"/>
          <w:sz w:val="24"/>
          <w:szCs w:val="24"/>
        </w:rPr>
        <w:t xml:space="preserve"> image preprocessing script effectively combines multiple advanced image processing techniques to enhance the quality of X-ray images. The design choices are well-justified with a focus on preserving and enhancing critical image details. Performanc</w:t>
      </w:r>
      <w:r w:rsidRPr="00066C24">
        <w:rPr>
          <w:rFonts w:asciiTheme="majorBidi" w:hAnsiTheme="majorBidi" w:cstheme="majorBidi"/>
          <w:sz w:val="24"/>
          <w:szCs w:val="24"/>
        </w:rPr>
        <w:t xml:space="preserve">e evaluation through both qualitative observations and quantitative metrics further validates the efficacy of this comprehensive approach to image enhancement. Moreover, the accuracy is </w:t>
      </w:r>
      <w:r w:rsidRPr="00066C24">
        <w:rPr>
          <w:rFonts w:asciiTheme="majorBidi" w:hAnsiTheme="majorBidi" w:cstheme="majorBidi"/>
          <w:sz w:val="24"/>
          <w:szCs w:val="24"/>
          <w:shd w:val="clear" w:color="auto" w:fill="D9EAD3"/>
        </w:rPr>
        <w:t>91%</w:t>
      </w:r>
      <w:r w:rsidRPr="00066C24">
        <w:rPr>
          <w:rFonts w:asciiTheme="majorBidi" w:hAnsiTheme="majorBidi" w:cstheme="majorBidi"/>
          <w:sz w:val="24"/>
          <w:szCs w:val="24"/>
        </w:rPr>
        <w:t xml:space="preserve"> on the provided classifier which is a given metric to consider to </w:t>
      </w:r>
      <w:r w:rsidR="00066C24" w:rsidRPr="00066C24">
        <w:rPr>
          <w:rFonts w:asciiTheme="majorBidi" w:hAnsiTheme="majorBidi" w:cstheme="majorBidi"/>
          <w:sz w:val="24"/>
          <w:szCs w:val="24"/>
        </w:rPr>
        <w:t>assess</w:t>
      </w:r>
      <w:r w:rsidRPr="00066C24">
        <w:rPr>
          <w:rFonts w:asciiTheme="majorBidi" w:hAnsiTheme="majorBidi" w:cstheme="majorBidi"/>
          <w:sz w:val="24"/>
          <w:szCs w:val="24"/>
        </w:rPr>
        <w:t xml:space="preserve"> the quality of image preprocessing.</w:t>
      </w:r>
    </w:p>
    <w:p w14:paraId="63E8793E" w14:textId="68802174" w:rsidR="00E44AD2" w:rsidRDefault="00E44AD2" w:rsidP="00066C24">
      <w:pPr>
        <w:rPr>
          <w:rFonts w:asciiTheme="majorBidi" w:hAnsiTheme="majorBidi" w:cstheme="majorBidi"/>
          <w:sz w:val="24"/>
          <w:szCs w:val="24"/>
        </w:rPr>
      </w:pPr>
    </w:p>
    <w:p w14:paraId="3839CC16" w14:textId="2A9BE7C6" w:rsidR="00E44AD2" w:rsidRDefault="00E44AD2" w:rsidP="00E44AD2">
      <w:pPr>
        <w:pStyle w:val="Heading2"/>
        <w:rPr>
          <w:rFonts w:asciiTheme="majorBidi" w:hAnsiTheme="majorBidi" w:cstheme="majorBidi"/>
          <w:b/>
          <w:bCs/>
          <w:sz w:val="24"/>
          <w:szCs w:val="24"/>
        </w:rPr>
      </w:pPr>
      <w:r>
        <w:rPr>
          <w:rFonts w:asciiTheme="majorBidi" w:hAnsiTheme="majorBidi" w:cstheme="majorBidi"/>
          <w:b/>
          <w:bCs/>
          <w:sz w:val="24"/>
          <w:szCs w:val="24"/>
        </w:rPr>
        <w:lastRenderedPageBreak/>
        <w:t>References</w:t>
      </w:r>
    </w:p>
    <w:p w14:paraId="3CB47DEB" w14:textId="77777777" w:rsidR="00E44AD2" w:rsidRPr="00E44AD2" w:rsidRDefault="00E44AD2" w:rsidP="00E44AD2">
      <w:pPr>
        <w:numPr>
          <w:ilvl w:val="0"/>
          <w:numId w:val="4"/>
        </w:numPr>
        <w:rPr>
          <w:rFonts w:asciiTheme="majorBidi" w:hAnsiTheme="majorBidi" w:cstheme="majorBidi"/>
          <w:sz w:val="24"/>
          <w:szCs w:val="24"/>
          <w:lang w:val="en-US"/>
        </w:rPr>
      </w:pPr>
      <w:r w:rsidRPr="00E44AD2">
        <w:rPr>
          <w:rFonts w:asciiTheme="majorBidi" w:hAnsiTheme="majorBidi" w:cstheme="majorBidi"/>
          <w:sz w:val="24"/>
          <w:szCs w:val="24"/>
          <w:lang w:val="en-US"/>
        </w:rPr>
        <w:t xml:space="preserve">Gonzalez, R. C., &amp; Woods, R. E. (2018). </w:t>
      </w:r>
      <w:r w:rsidRPr="00E44AD2">
        <w:rPr>
          <w:rFonts w:asciiTheme="majorBidi" w:hAnsiTheme="majorBidi" w:cstheme="majorBidi"/>
          <w:i/>
          <w:iCs/>
          <w:sz w:val="24"/>
          <w:szCs w:val="24"/>
          <w:lang w:val="en-US"/>
        </w:rPr>
        <w:t>Digital Image Processing</w:t>
      </w:r>
      <w:r w:rsidRPr="00E44AD2">
        <w:rPr>
          <w:rFonts w:asciiTheme="majorBidi" w:hAnsiTheme="majorBidi" w:cstheme="majorBidi"/>
          <w:sz w:val="24"/>
          <w:szCs w:val="24"/>
          <w:lang w:val="en-US"/>
        </w:rPr>
        <w:t xml:space="preserve"> (4th ed.). Pearson.</w:t>
      </w:r>
    </w:p>
    <w:p w14:paraId="734F65E7" w14:textId="77777777" w:rsidR="00E44AD2" w:rsidRPr="00E44AD2" w:rsidRDefault="00E44AD2" w:rsidP="00E44AD2">
      <w:pPr>
        <w:numPr>
          <w:ilvl w:val="0"/>
          <w:numId w:val="4"/>
        </w:numPr>
        <w:rPr>
          <w:rFonts w:asciiTheme="majorBidi" w:hAnsiTheme="majorBidi" w:cstheme="majorBidi"/>
          <w:sz w:val="24"/>
          <w:szCs w:val="24"/>
          <w:lang w:val="en-US"/>
        </w:rPr>
      </w:pPr>
      <w:proofErr w:type="spellStart"/>
      <w:r w:rsidRPr="00E44AD2">
        <w:rPr>
          <w:rFonts w:asciiTheme="majorBidi" w:hAnsiTheme="majorBidi" w:cstheme="majorBidi"/>
          <w:sz w:val="24"/>
          <w:szCs w:val="24"/>
          <w:lang w:val="en-US"/>
        </w:rPr>
        <w:t>Buades</w:t>
      </w:r>
      <w:proofErr w:type="spellEnd"/>
      <w:r w:rsidRPr="00E44AD2">
        <w:rPr>
          <w:rFonts w:asciiTheme="majorBidi" w:hAnsiTheme="majorBidi" w:cstheme="majorBidi"/>
          <w:sz w:val="24"/>
          <w:szCs w:val="24"/>
          <w:lang w:val="en-US"/>
        </w:rPr>
        <w:t xml:space="preserve">, A., Coll, B., &amp; Morel, J. M. (2005). A non-local algorithm for image denoising. In </w:t>
      </w:r>
      <w:r w:rsidRPr="00E44AD2">
        <w:rPr>
          <w:rFonts w:asciiTheme="majorBidi" w:hAnsiTheme="majorBidi" w:cstheme="majorBidi"/>
          <w:i/>
          <w:iCs/>
          <w:sz w:val="24"/>
          <w:szCs w:val="24"/>
          <w:lang w:val="en-US"/>
        </w:rPr>
        <w:t>IEEE Computer Society Conference on Computer Vision and Pattern Recognition (CVPR'05)</w:t>
      </w:r>
      <w:r w:rsidRPr="00E44AD2">
        <w:rPr>
          <w:rFonts w:asciiTheme="majorBidi" w:hAnsiTheme="majorBidi" w:cstheme="majorBidi"/>
          <w:sz w:val="24"/>
          <w:szCs w:val="24"/>
          <w:lang w:val="en-US"/>
        </w:rPr>
        <w:t xml:space="preserve">, 2, 60-65. </w:t>
      </w:r>
      <w:hyperlink r:id="rId10" w:tgtFrame="_new" w:history="1">
        <w:r w:rsidRPr="00E44AD2">
          <w:rPr>
            <w:rStyle w:val="Hyperlink"/>
            <w:rFonts w:asciiTheme="majorBidi" w:hAnsiTheme="majorBidi" w:cstheme="majorBidi"/>
            <w:sz w:val="24"/>
            <w:szCs w:val="24"/>
            <w:lang w:val="en-US"/>
          </w:rPr>
          <w:t>https://doi.org/10.1109/CVPR.2005.38</w:t>
        </w:r>
      </w:hyperlink>
    </w:p>
    <w:p w14:paraId="48053E56" w14:textId="77777777" w:rsidR="00E44AD2" w:rsidRPr="00E44AD2" w:rsidRDefault="00E44AD2" w:rsidP="00E44AD2">
      <w:pPr>
        <w:numPr>
          <w:ilvl w:val="0"/>
          <w:numId w:val="4"/>
        </w:numPr>
        <w:rPr>
          <w:rFonts w:asciiTheme="majorBidi" w:hAnsiTheme="majorBidi" w:cstheme="majorBidi"/>
          <w:sz w:val="24"/>
          <w:szCs w:val="24"/>
          <w:lang w:val="en-US"/>
        </w:rPr>
      </w:pPr>
      <w:r w:rsidRPr="00E44AD2">
        <w:rPr>
          <w:rFonts w:asciiTheme="majorBidi" w:hAnsiTheme="majorBidi" w:cstheme="majorBidi"/>
          <w:sz w:val="24"/>
          <w:szCs w:val="24"/>
          <w:lang w:val="en-US"/>
        </w:rPr>
        <w:t xml:space="preserve">He, K., Sun, J., &amp; Tang, X. (2010). Guided image filtering. In </w:t>
      </w:r>
      <w:r w:rsidRPr="00E44AD2">
        <w:rPr>
          <w:rFonts w:asciiTheme="majorBidi" w:hAnsiTheme="majorBidi" w:cstheme="majorBidi"/>
          <w:i/>
          <w:iCs/>
          <w:sz w:val="24"/>
          <w:szCs w:val="24"/>
          <w:lang w:val="en-US"/>
        </w:rPr>
        <w:t>European Conference on Computer Vision</w:t>
      </w:r>
      <w:r w:rsidRPr="00E44AD2">
        <w:rPr>
          <w:rFonts w:asciiTheme="majorBidi" w:hAnsiTheme="majorBidi" w:cstheme="majorBidi"/>
          <w:sz w:val="24"/>
          <w:szCs w:val="24"/>
          <w:lang w:val="en-US"/>
        </w:rPr>
        <w:t xml:space="preserve">, 1-14. </w:t>
      </w:r>
      <w:hyperlink r:id="rId11" w:tgtFrame="_new" w:history="1">
        <w:r w:rsidRPr="00E44AD2">
          <w:rPr>
            <w:rStyle w:val="Hyperlink"/>
            <w:rFonts w:asciiTheme="majorBidi" w:hAnsiTheme="majorBidi" w:cstheme="majorBidi"/>
            <w:sz w:val="24"/>
            <w:szCs w:val="24"/>
            <w:lang w:val="en-US"/>
          </w:rPr>
          <w:t>https://doi.org/10.1007/978-3-642-15561-1_1</w:t>
        </w:r>
      </w:hyperlink>
    </w:p>
    <w:p w14:paraId="0C3546FB" w14:textId="77777777" w:rsidR="00E44AD2" w:rsidRPr="00E44AD2" w:rsidRDefault="00E44AD2" w:rsidP="00E44AD2">
      <w:pPr>
        <w:numPr>
          <w:ilvl w:val="0"/>
          <w:numId w:val="4"/>
        </w:numPr>
        <w:rPr>
          <w:rFonts w:asciiTheme="majorBidi" w:hAnsiTheme="majorBidi" w:cstheme="majorBidi"/>
          <w:sz w:val="24"/>
          <w:szCs w:val="24"/>
          <w:lang w:val="en-US"/>
        </w:rPr>
      </w:pPr>
      <w:proofErr w:type="spellStart"/>
      <w:r w:rsidRPr="00E44AD2">
        <w:rPr>
          <w:rFonts w:asciiTheme="majorBidi" w:hAnsiTheme="majorBidi" w:cstheme="majorBidi"/>
          <w:sz w:val="24"/>
          <w:szCs w:val="24"/>
          <w:lang w:val="en-US"/>
        </w:rPr>
        <w:t>Zuiderveld</w:t>
      </w:r>
      <w:proofErr w:type="spellEnd"/>
      <w:r w:rsidRPr="00E44AD2">
        <w:rPr>
          <w:rFonts w:asciiTheme="majorBidi" w:hAnsiTheme="majorBidi" w:cstheme="majorBidi"/>
          <w:sz w:val="24"/>
          <w:szCs w:val="24"/>
          <w:lang w:val="en-US"/>
        </w:rPr>
        <w:t xml:space="preserve">, K. (1994). Contrast limited adaptive histogram equalization. In P. S. </w:t>
      </w:r>
      <w:proofErr w:type="spellStart"/>
      <w:r w:rsidRPr="00E44AD2">
        <w:rPr>
          <w:rFonts w:asciiTheme="majorBidi" w:hAnsiTheme="majorBidi" w:cstheme="majorBidi"/>
          <w:sz w:val="24"/>
          <w:szCs w:val="24"/>
          <w:lang w:val="en-US"/>
        </w:rPr>
        <w:t>Heckbert</w:t>
      </w:r>
      <w:proofErr w:type="spellEnd"/>
      <w:r w:rsidRPr="00E44AD2">
        <w:rPr>
          <w:rFonts w:asciiTheme="majorBidi" w:hAnsiTheme="majorBidi" w:cstheme="majorBidi"/>
          <w:sz w:val="24"/>
          <w:szCs w:val="24"/>
          <w:lang w:val="en-US"/>
        </w:rPr>
        <w:t xml:space="preserve"> (Ed.), </w:t>
      </w:r>
      <w:r w:rsidRPr="00E44AD2">
        <w:rPr>
          <w:rFonts w:asciiTheme="majorBidi" w:hAnsiTheme="majorBidi" w:cstheme="majorBidi"/>
          <w:i/>
          <w:iCs/>
          <w:sz w:val="24"/>
          <w:szCs w:val="24"/>
          <w:lang w:val="en-US"/>
        </w:rPr>
        <w:t>Graphics Gems IV</w:t>
      </w:r>
      <w:r w:rsidRPr="00E44AD2">
        <w:rPr>
          <w:rFonts w:asciiTheme="majorBidi" w:hAnsiTheme="majorBidi" w:cstheme="majorBidi"/>
          <w:sz w:val="24"/>
          <w:szCs w:val="24"/>
          <w:lang w:val="en-US"/>
        </w:rPr>
        <w:t xml:space="preserve"> (pp. 474-485). Academic Press Professional, Inc.</w:t>
      </w:r>
    </w:p>
    <w:p w14:paraId="3A176E99" w14:textId="77777777" w:rsidR="00E44AD2" w:rsidRPr="00E44AD2" w:rsidRDefault="00E44AD2" w:rsidP="00E44AD2"/>
    <w:p w14:paraId="1690487E" w14:textId="77777777" w:rsidR="00E44AD2" w:rsidRPr="00066C24" w:rsidRDefault="00E44AD2" w:rsidP="00066C24">
      <w:pPr>
        <w:rPr>
          <w:rFonts w:asciiTheme="majorBidi" w:hAnsiTheme="majorBidi" w:cstheme="majorBidi"/>
          <w:sz w:val="24"/>
          <w:szCs w:val="24"/>
        </w:rPr>
      </w:pPr>
    </w:p>
    <w:sectPr w:rsidR="00E44AD2" w:rsidRPr="00066C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31877"/>
    <w:multiLevelType w:val="multilevel"/>
    <w:tmpl w:val="9F5E7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762EBD"/>
    <w:multiLevelType w:val="multilevel"/>
    <w:tmpl w:val="A65E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F50D0"/>
    <w:multiLevelType w:val="multilevel"/>
    <w:tmpl w:val="210AD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1025A5"/>
    <w:multiLevelType w:val="multilevel"/>
    <w:tmpl w:val="B4081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704"/>
    <w:rsid w:val="00066C24"/>
    <w:rsid w:val="000A7AC5"/>
    <w:rsid w:val="000E603C"/>
    <w:rsid w:val="001D42FD"/>
    <w:rsid w:val="004E6E36"/>
    <w:rsid w:val="006E1BC8"/>
    <w:rsid w:val="00937688"/>
    <w:rsid w:val="009677E9"/>
    <w:rsid w:val="00C97129"/>
    <w:rsid w:val="00CF2704"/>
    <w:rsid w:val="00E44A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6A20"/>
  <w15:docId w15:val="{526ADF3B-BF44-4BDB-9DCD-CAC83E15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2Char">
    <w:name w:val="Heading 2 Char"/>
    <w:basedOn w:val="DefaultParagraphFont"/>
    <w:link w:val="Heading2"/>
    <w:uiPriority w:val="9"/>
    <w:rsid w:val="00E44AD2"/>
    <w:rPr>
      <w:sz w:val="32"/>
      <w:szCs w:val="32"/>
    </w:rPr>
  </w:style>
  <w:style w:type="character" w:styleId="Hyperlink">
    <w:name w:val="Hyperlink"/>
    <w:basedOn w:val="DefaultParagraphFont"/>
    <w:uiPriority w:val="99"/>
    <w:unhideWhenUsed/>
    <w:rsid w:val="00E44AD2"/>
    <w:rPr>
      <w:color w:val="0000FF" w:themeColor="hyperlink"/>
      <w:u w:val="single"/>
    </w:rPr>
  </w:style>
  <w:style w:type="character" w:styleId="UnresolvedMention">
    <w:name w:val="Unresolved Mention"/>
    <w:basedOn w:val="DefaultParagraphFont"/>
    <w:uiPriority w:val="99"/>
    <w:semiHidden/>
    <w:unhideWhenUsed/>
    <w:rsid w:val="00E44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384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oi.org/10.1007/978-3-642-15561-1_1" TargetMode="External"/><Relationship Id="rId5" Type="http://schemas.openxmlformats.org/officeDocument/2006/relationships/image" Target="media/image1.jpg"/><Relationship Id="rId10" Type="http://schemas.openxmlformats.org/officeDocument/2006/relationships/hyperlink" Target="https://doi.org/10.1109/CVPR.2005.3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5</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rehman rattu</cp:lastModifiedBy>
  <cp:revision>9</cp:revision>
  <dcterms:created xsi:type="dcterms:W3CDTF">2024-04-23T13:57:00Z</dcterms:created>
  <dcterms:modified xsi:type="dcterms:W3CDTF">2024-04-23T16:33:00Z</dcterms:modified>
</cp:coreProperties>
</file>