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Freelance Contract Agreement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Mr. Ahmed Khan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Freelancer:</w:t>
      </w:r>
      <w:r w:rsidDel="00000000" w:rsidR="00000000" w:rsidRPr="00000000">
        <w:rPr>
          <w:rtl w:val="0"/>
        </w:rPr>
        <w:t xml:space="preserve"> Mr. Bilal Ahmed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14 August 2025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Clauses: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freelancer will provide web development services for the client.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payment of PKR 50,000 will be made in two installments: 50% upfront and 50% after completion.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freelancer will deliver the final project within 30 days.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project is delayed without valid reason, the client can deduct 10% from the final payment.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source code will be transferred to the client after the final payment is made.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Signatures:</w:t>
        <w:br w:type="textWrapping"/>
      </w:r>
      <w:r w:rsidDel="00000000" w:rsidR="00000000" w:rsidRPr="00000000">
        <w:rPr>
          <w:rtl w:val="0"/>
        </w:rPr>
        <w:t xml:space="preserve"> Client: ___________________</w:t>
        <w:br w:type="textWrapping"/>
        <w:t xml:space="preserve"> Freelancer: 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