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23AA" w14:textId="77777777" w:rsidR="002B56B6" w:rsidRPr="00253EE0" w:rsidRDefault="002B56B6" w:rsidP="00253E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A4DC0F" w14:textId="77777777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66FAE2" w14:textId="3F8A6E89" w:rsidR="00253EE0" w:rsidRDefault="00253EE0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5.3 Assignment </w:t>
      </w:r>
    </w:p>
    <w:p w14:paraId="25FC3A31" w14:textId="76355767" w:rsidR="00253EE0" w:rsidRDefault="00253EE0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Model Validation and Verification Reflection</w:t>
      </w:r>
    </w:p>
    <w:p w14:paraId="4E17F69C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26C09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1ACF2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9C8D8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B0F9E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28989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39FC9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37339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85180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9F7A3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3B13B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B847E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B9AD6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7A9F2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D414D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40048" w14:textId="77777777" w:rsidR="00F1105F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1D8B7" w14:textId="77777777" w:rsidR="00F1105F" w:rsidRPr="00253EE0" w:rsidRDefault="00F1105F" w:rsidP="00253E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0CCFA" w14:textId="61FB2334" w:rsidR="00253EE0" w:rsidRDefault="00253EE0" w:rsidP="00253E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sz w:val="24"/>
          <w:szCs w:val="24"/>
        </w:rPr>
        <w:t xml:space="preserve">For this assignment, </w:t>
      </w:r>
      <w:r>
        <w:rPr>
          <w:rFonts w:ascii="Times New Roman" w:hAnsi="Times New Roman" w:cs="Times New Roman"/>
          <w:sz w:val="24"/>
          <w:szCs w:val="24"/>
        </w:rPr>
        <w:t xml:space="preserve">I walked on the video tutorials where it is needed for it to be focused on these core areas of these machine learning models which is required to be </w:t>
      </w:r>
    </w:p>
    <w:p w14:paraId="1777BF0A" w14:textId="77777777" w:rsidR="00253EE0" w:rsidRPr="00253EE0" w:rsidRDefault="00253EE0" w:rsidP="00253EE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“Cross-Validation in Machine Learning”</w:t>
      </w:r>
      <w:r w:rsidRPr="00253EE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253EE0">
        <w:rPr>
          <w:rFonts w:ascii="Times New Roman" w:hAnsi="Times New Roman" w:cs="Times New Roman"/>
          <w:sz w:val="24"/>
          <w:szCs w:val="24"/>
        </w:rPr>
        <w:t>StatQuest</w:t>
      </w:r>
      <w:proofErr w:type="spellEnd"/>
      <w:r w:rsidRPr="00253EE0">
        <w:rPr>
          <w:rFonts w:ascii="Times New Roman" w:hAnsi="Times New Roman" w:cs="Times New Roman"/>
          <w:sz w:val="24"/>
          <w:szCs w:val="24"/>
        </w:rPr>
        <w:t xml:space="preserve"> with Josh Starmer</w:t>
      </w:r>
    </w:p>
    <w:p w14:paraId="67E8956F" w14:textId="77777777" w:rsidR="00253EE0" w:rsidRPr="00253EE0" w:rsidRDefault="00253EE0" w:rsidP="00253EE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“Confusion Matrix, Accuracy, Precision, Recall, F1 Score”</w:t>
      </w:r>
      <w:r w:rsidRPr="00253EE0">
        <w:rPr>
          <w:rFonts w:ascii="Times New Roman" w:hAnsi="Times New Roman" w:cs="Times New Roman"/>
          <w:sz w:val="24"/>
          <w:szCs w:val="24"/>
        </w:rPr>
        <w:t xml:space="preserve"> by Krish Naik</w:t>
      </w:r>
    </w:p>
    <w:p w14:paraId="60B9A302" w14:textId="77777777" w:rsidR="00253EE0" w:rsidRPr="00253EE0" w:rsidRDefault="00253EE0" w:rsidP="00253EE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“Bias and Fairness in AI”</w:t>
      </w:r>
      <w:r w:rsidRPr="00253EE0">
        <w:rPr>
          <w:rFonts w:ascii="Times New Roman" w:hAnsi="Times New Roman" w:cs="Times New Roman"/>
          <w:sz w:val="24"/>
          <w:szCs w:val="24"/>
        </w:rPr>
        <w:t xml:space="preserve"> by MIT CSAIL</w:t>
      </w:r>
    </w:p>
    <w:p w14:paraId="7E633852" w14:textId="77777777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Key Takeaways:</w:t>
      </w:r>
    </w:p>
    <w:p w14:paraId="3F748D3D" w14:textId="1BE2B550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53EE0">
        <w:rPr>
          <w:rFonts w:ascii="Times New Roman" w:hAnsi="Times New Roman" w:cs="Times New Roman"/>
          <w:b/>
          <w:bCs/>
          <w:sz w:val="24"/>
          <w:szCs w:val="24"/>
        </w:rPr>
        <w:t>StatQuest’s</w:t>
      </w:r>
      <w:proofErr w:type="spellEnd"/>
      <w:r w:rsidRPr="00253EE0">
        <w:rPr>
          <w:rFonts w:ascii="Times New Roman" w:hAnsi="Times New Roman" w:cs="Times New Roman"/>
          <w:b/>
          <w:bCs/>
          <w:sz w:val="24"/>
          <w:szCs w:val="24"/>
        </w:rPr>
        <w:t xml:space="preserve"> video</w:t>
      </w:r>
      <w:r w:rsidRPr="00253E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have learnt for the cross-validation for the </w:t>
      </w:r>
      <w:r w:rsidRPr="00253EE0">
        <w:rPr>
          <w:rFonts w:ascii="Times New Roman" w:hAnsi="Times New Roman" w:cs="Times New Roman"/>
          <w:b/>
          <w:bCs/>
          <w:sz w:val="24"/>
          <w:szCs w:val="24"/>
        </w:rPr>
        <w:t>k-fold cross-validation</w:t>
      </w:r>
      <w:r w:rsidRPr="00253EE0">
        <w:rPr>
          <w:rFonts w:ascii="Times New Roman" w:hAnsi="Times New Roman" w:cs="Times New Roman"/>
          <w:sz w:val="24"/>
          <w:szCs w:val="24"/>
        </w:rPr>
        <w:t xml:space="preserve">, improves model reliability. By splitting the dataset into </w:t>
      </w:r>
      <w:r w:rsidRPr="00253EE0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253EE0">
        <w:rPr>
          <w:rFonts w:ascii="Times New Roman" w:hAnsi="Times New Roman" w:cs="Times New Roman"/>
          <w:sz w:val="24"/>
          <w:szCs w:val="24"/>
        </w:rPr>
        <w:t xml:space="preserve"> parts and rotating which fold is used for validation, this technique helps detect overfitting and provides a more stable estimate of performance. It ensures that every observation is used for both training and validation.</w:t>
      </w:r>
    </w:p>
    <w:p w14:paraId="755B22EA" w14:textId="23DCA78E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sz w:val="24"/>
          <w:szCs w:val="24"/>
        </w:rPr>
        <w:t xml:space="preserve">Krish Naik’s video broke down the </w:t>
      </w:r>
      <w:r w:rsidRPr="00253EE0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  <w:r w:rsidRPr="00253EE0">
        <w:rPr>
          <w:rFonts w:ascii="Times New Roman" w:hAnsi="Times New Roman" w:cs="Times New Roman"/>
          <w:sz w:val="24"/>
          <w:szCs w:val="24"/>
        </w:rPr>
        <w:t xml:space="preserve"> and its derived metrics. Accuracy is often not enough</w:t>
      </w:r>
      <w:r>
        <w:rPr>
          <w:rFonts w:ascii="Times New Roman" w:hAnsi="Times New Roman" w:cs="Times New Roman"/>
          <w:sz w:val="24"/>
          <w:szCs w:val="24"/>
        </w:rPr>
        <w:t xml:space="preserve">. This is needed to be a part of </w:t>
      </w:r>
      <w:r w:rsidRPr="00253EE0">
        <w:rPr>
          <w:rFonts w:ascii="Times New Roman" w:hAnsi="Times New Roman" w:cs="Times New Roman"/>
          <w:b/>
          <w:bCs/>
          <w:sz w:val="24"/>
          <w:szCs w:val="24"/>
        </w:rPr>
        <w:t>precision, recall, and F1-score</w:t>
      </w:r>
      <w:r w:rsidRPr="00253EE0">
        <w:rPr>
          <w:rFonts w:ascii="Times New Roman" w:hAnsi="Times New Roman" w:cs="Times New Roman"/>
          <w:sz w:val="24"/>
          <w:szCs w:val="24"/>
        </w:rPr>
        <w:t xml:space="preserve"> provide a clearer picture, especially with imbalanced datasets. For example, in a medical diagnosis model, </w:t>
      </w:r>
      <w:r w:rsidRPr="00253EE0">
        <w:rPr>
          <w:rFonts w:ascii="Times New Roman" w:hAnsi="Times New Roman" w:cs="Times New Roman"/>
          <w:b/>
          <w:bCs/>
          <w:sz w:val="24"/>
          <w:szCs w:val="24"/>
        </w:rPr>
        <w:t>high recall</w:t>
      </w:r>
      <w:r w:rsidRPr="00253EE0">
        <w:rPr>
          <w:rFonts w:ascii="Times New Roman" w:hAnsi="Times New Roman" w:cs="Times New Roman"/>
          <w:sz w:val="24"/>
          <w:szCs w:val="24"/>
        </w:rPr>
        <w:t xml:space="preserve"> ensures most true positives (sick patients) are caught, even at the cost of some false alarms.</w:t>
      </w:r>
    </w:p>
    <w:p w14:paraId="44576F55" w14:textId="77777777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sz w:val="24"/>
          <w:szCs w:val="24"/>
        </w:rPr>
        <w:t xml:space="preserve">The MIT CSAIL lecture highlighted real-world ethical concerns such as </w:t>
      </w:r>
      <w:r w:rsidRPr="00253EE0">
        <w:rPr>
          <w:rFonts w:ascii="Times New Roman" w:hAnsi="Times New Roman" w:cs="Times New Roman"/>
          <w:b/>
          <w:bCs/>
          <w:sz w:val="24"/>
          <w:szCs w:val="24"/>
        </w:rPr>
        <w:t>algorithmic bias</w:t>
      </w:r>
      <w:r w:rsidRPr="00253EE0">
        <w:rPr>
          <w:rFonts w:ascii="Times New Roman" w:hAnsi="Times New Roman" w:cs="Times New Roman"/>
          <w:sz w:val="24"/>
          <w:szCs w:val="24"/>
        </w:rPr>
        <w:t xml:space="preserve">, especially when training data reflects societal inequalities. The video stressed the need for </w:t>
      </w:r>
      <w:r w:rsidRPr="00253EE0">
        <w:rPr>
          <w:rFonts w:ascii="Times New Roman" w:hAnsi="Times New Roman" w:cs="Times New Roman"/>
          <w:b/>
          <w:bCs/>
          <w:sz w:val="24"/>
          <w:szCs w:val="24"/>
        </w:rPr>
        <w:t>transparency</w:t>
      </w:r>
      <w:r w:rsidRPr="00253EE0">
        <w:rPr>
          <w:rFonts w:ascii="Times New Roman" w:hAnsi="Times New Roman" w:cs="Times New Roman"/>
          <w:sz w:val="24"/>
          <w:szCs w:val="24"/>
        </w:rPr>
        <w:t xml:space="preserve">, </w:t>
      </w:r>
      <w:r w:rsidRPr="00253EE0">
        <w:rPr>
          <w:rFonts w:ascii="Times New Roman" w:hAnsi="Times New Roman" w:cs="Times New Roman"/>
          <w:b/>
          <w:bCs/>
          <w:sz w:val="24"/>
          <w:szCs w:val="24"/>
        </w:rPr>
        <w:t>bias audits</w:t>
      </w:r>
      <w:r w:rsidRPr="00253EE0">
        <w:rPr>
          <w:rFonts w:ascii="Times New Roman" w:hAnsi="Times New Roman" w:cs="Times New Roman"/>
          <w:sz w:val="24"/>
          <w:szCs w:val="24"/>
        </w:rPr>
        <w:t>, and involving diverse stakeholders during model development.</w:t>
      </w:r>
    </w:p>
    <w:p w14:paraId="450F1800" w14:textId="77777777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Validation Techniques:</w:t>
      </w:r>
    </w:p>
    <w:p w14:paraId="6F189296" w14:textId="77777777" w:rsidR="00253EE0" w:rsidRPr="00253EE0" w:rsidRDefault="00253EE0" w:rsidP="00253EE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Train-Test Split</w:t>
      </w:r>
      <w:r w:rsidRPr="00253EE0">
        <w:rPr>
          <w:rFonts w:ascii="Times New Roman" w:hAnsi="Times New Roman" w:cs="Times New Roman"/>
          <w:sz w:val="24"/>
          <w:szCs w:val="24"/>
        </w:rPr>
        <w:t>: Divides data into two sets (e.g., 80/20) to evaluate how well the model generalizes. It’s quick but can give unstable results if the dataset is small.</w:t>
      </w:r>
    </w:p>
    <w:p w14:paraId="1CBC757D" w14:textId="77777777" w:rsidR="00253EE0" w:rsidRPr="00253EE0" w:rsidRDefault="00253EE0" w:rsidP="00253EE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  <w:r w:rsidRPr="00253EE0">
        <w:rPr>
          <w:rFonts w:ascii="Times New Roman" w:hAnsi="Times New Roman" w:cs="Times New Roman"/>
          <w:sz w:val="24"/>
          <w:szCs w:val="24"/>
        </w:rPr>
        <w:t>: Particularly k-fold CV, is more robust as it tests the model on multiple data partitions, reducing variance in performance estimates.</w:t>
      </w:r>
    </w:p>
    <w:p w14:paraId="1CC82ED4" w14:textId="77777777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Performance Metrics:</w:t>
      </w:r>
    </w:p>
    <w:p w14:paraId="46B949EA" w14:textId="77777777" w:rsidR="00253EE0" w:rsidRPr="00253EE0" w:rsidRDefault="00253EE0" w:rsidP="00253EE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253EE0">
        <w:rPr>
          <w:rFonts w:ascii="Times New Roman" w:hAnsi="Times New Roman" w:cs="Times New Roman"/>
          <w:sz w:val="24"/>
          <w:szCs w:val="24"/>
        </w:rPr>
        <w:t xml:space="preserve"> is the overall correctness but can be misleading with class imbalance.</w:t>
      </w:r>
    </w:p>
    <w:p w14:paraId="4D557A1D" w14:textId="77777777" w:rsidR="00253EE0" w:rsidRPr="00253EE0" w:rsidRDefault="00253EE0" w:rsidP="00253EE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253EE0">
        <w:rPr>
          <w:rFonts w:ascii="Times New Roman" w:hAnsi="Times New Roman" w:cs="Times New Roman"/>
          <w:sz w:val="24"/>
          <w:szCs w:val="24"/>
        </w:rPr>
        <w:t xml:space="preserve"> balances </w:t>
      </w:r>
      <w:r w:rsidRPr="00253EE0">
        <w:rPr>
          <w:rFonts w:ascii="Times New Roman" w:hAnsi="Times New Roman" w:cs="Times New Roman"/>
          <w:b/>
          <w:bCs/>
          <w:sz w:val="24"/>
          <w:szCs w:val="24"/>
        </w:rPr>
        <w:t>precision and recall</w:t>
      </w:r>
      <w:r w:rsidRPr="00253EE0">
        <w:rPr>
          <w:rFonts w:ascii="Times New Roman" w:hAnsi="Times New Roman" w:cs="Times New Roman"/>
          <w:sz w:val="24"/>
          <w:szCs w:val="24"/>
        </w:rPr>
        <w:t>, making it ideal for applications like medical diagnosis or fraud detection where both false positives and false negatives carry serious consequences.</w:t>
      </w:r>
    </w:p>
    <w:p w14:paraId="55123E46" w14:textId="77777777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Ethical Concerns:</w:t>
      </w:r>
    </w:p>
    <w:p w14:paraId="37EBDE9E" w14:textId="77777777" w:rsidR="00253EE0" w:rsidRPr="00253EE0" w:rsidRDefault="00253EE0" w:rsidP="00253EE0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Bias in training data</w:t>
      </w:r>
      <w:r w:rsidRPr="00253EE0">
        <w:rPr>
          <w:rFonts w:ascii="Times New Roman" w:hAnsi="Times New Roman" w:cs="Times New Roman"/>
          <w:sz w:val="24"/>
          <w:szCs w:val="24"/>
        </w:rPr>
        <w:t xml:space="preserve"> can perpetuate discrimination. For instance, in loan default prediction, historical biases may unfairly disadvantage certain demographic groups.</w:t>
      </w:r>
    </w:p>
    <w:p w14:paraId="6EC82F68" w14:textId="77777777" w:rsidR="00253EE0" w:rsidRPr="00253EE0" w:rsidRDefault="00253EE0" w:rsidP="00253EE0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b/>
          <w:bCs/>
          <w:sz w:val="24"/>
          <w:szCs w:val="24"/>
        </w:rPr>
        <w:t>Privacy</w:t>
      </w:r>
      <w:r w:rsidRPr="00253EE0">
        <w:rPr>
          <w:rFonts w:ascii="Times New Roman" w:hAnsi="Times New Roman" w:cs="Times New Roman"/>
          <w:sz w:val="24"/>
          <w:szCs w:val="24"/>
        </w:rPr>
        <w:t xml:space="preserve"> is critical, especially in healthcare. Ensuring patient data is anonymized and securely stored is both an ethical and legal necessity.</w:t>
      </w:r>
    </w:p>
    <w:p w14:paraId="10CFAB16" w14:textId="77777777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sz w:val="24"/>
          <w:szCs w:val="24"/>
        </w:rPr>
        <w:pict w14:anchorId="43AEDA5F">
          <v:rect id="_x0000_i1059" style="width:0;height:1.5pt" o:hralign="center" o:hrstd="t" o:hr="t" fillcolor="#a0a0a0" stroked="f"/>
        </w:pict>
      </w:r>
    </w:p>
    <w:p w14:paraId="09E319AD" w14:textId="77777777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3EE0">
        <w:rPr>
          <w:rFonts w:ascii="Times New Roman" w:hAnsi="Times New Roman" w:cs="Times New Roman"/>
          <w:sz w:val="24"/>
          <w:szCs w:val="24"/>
        </w:rPr>
        <w:t xml:space="preserve">This assignment helped me grasp not only the </w:t>
      </w:r>
      <w:r w:rsidRPr="00253EE0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Pr="00253EE0">
        <w:rPr>
          <w:rFonts w:ascii="Times New Roman" w:hAnsi="Times New Roman" w:cs="Times New Roman"/>
          <w:sz w:val="24"/>
          <w:szCs w:val="24"/>
        </w:rPr>
        <w:t xml:space="preserve"> but also the </w:t>
      </w:r>
      <w:r w:rsidRPr="00253EE0">
        <w:rPr>
          <w:rFonts w:ascii="Times New Roman" w:hAnsi="Times New Roman" w:cs="Times New Roman"/>
          <w:b/>
          <w:bCs/>
          <w:sz w:val="24"/>
          <w:szCs w:val="24"/>
        </w:rPr>
        <w:t>human aspects</w:t>
      </w:r>
      <w:r w:rsidRPr="00253EE0">
        <w:rPr>
          <w:rFonts w:ascii="Times New Roman" w:hAnsi="Times New Roman" w:cs="Times New Roman"/>
          <w:sz w:val="24"/>
          <w:szCs w:val="24"/>
        </w:rPr>
        <w:t xml:space="preserve"> of machine learning. I now better understand the importance of choosing the right validation methods and being mindful of how these models impact real lives.</w:t>
      </w:r>
    </w:p>
    <w:p w14:paraId="7E3032B7" w14:textId="77777777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8A886A" w14:textId="77777777" w:rsidR="00253EE0" w:rsidRPr="00253EE0" w:rsidRDefault="00253EE0" w:rsidP="00253E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53EE0" w:rsidRPr="0025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7A96"/>
    <w:multiLevelType w:val="multilevel"/>
    <w:tmpl w:val="2EC6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D7632"/>
    <w:multiLevelType w:val="multilevel"/>
    <w:tmpl w:val="6346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0032D"/>
    <w:multiLevelType w:val="multilevel"/>
    <w:tmpl w:val="2DE2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27FE3"/>
    <w:multiLevelType w:val="multilevel"/>
    <w:tmpl w:val="D924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137672">
    <w:abstractNumId w:val="1"/>
  </w:num>
  <w:num w:numId="2" w16cid:durableId="1130900408">
    <w:abstractNumId w:val="2"/>
  </w:num>
  <w:num w:numId="3" w16cid:durableId="1535802449">
    <w:abstractNumId w:val="3"/>
  </w:num>
  <w:num w:numId="4" w16cid:durableId="56911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E0"/>
    <w:rsid w:val="00253EE0"/>
    <w:rsid w:val="002B56B6"/>
    <w:rsid w:val="00AB2D1F"/>
    <w:rsid w:val="00D02A9C"/>
    <w:rsid w:val="00EF6684"/>
    <w:rsid w:val="00F1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91B4"/>
  <w15:chartTrackingRefBased/>
  <w15:docId w15:val="{F5FC0FFC-FC50-414E-A14C-D2CC467A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Aparanjini Kalaichelvan</dc:creator>
  <cp:keywords/>
  <dc:description/>
  <cp:lastModifiedBy>Aparanjini Kalaichelvan</cp:lastModifiedBy>
  <cp:revision>2</cp:revision>
  <dcterms:created xsi:type="dcterms:W3CDTF">2025-04-13T11:57:00Z</dcterms:created>
  <dcterms:modified xsi:type="dcterms:W3CDTF">2025-04-13T12:00:00Z</dcterms:modified>
</cp:coreProperties>
</file>