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</Relationships>

</file>

<file path=word/document.xml><?xml version="1.0" encoding="utf-8"?>
<w:document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14="http://schemas.microsoft.com/office/powerpoint/2010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1"/>
        <w:ind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Разработать SPA для платформы телемедицинских консультаций. Пациенты могут записываться на онлайн-приём к врачу, общаться в текстовом чате, загружать ме</w:t>
      </w:r>
      <w:r>
        <w:rPr>
          <w:rFonts w:ascii="Times New Roman" w:hAnsi="Times New Roman"/>
          <w:sz w:val="28"/>
        </w:rPr>
        <w:t>дицинские документы (фото, PDF)</w:t>
      </w:r>
      <w:r>
        <w:rPr>
          <w:rFonts w:ascii="Times New Roman" w:hAnsi="Times New Roman"/>
          <w:sz w:val="28"/>
        </w:rPr>
        <w:t>. Врачи просматривают расписание, подтверждают/отменяют консультации, оставляют заключение.</w:t>
      </w:r>
    </w:p>
    <w:p w14:paraId="02000000">
      <w:p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Функциональные требования</w:t>
      </w:r>
    </w:p>
    <w:p w14:paraId="03000000">
      <w:p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1. Аутентификация + ролевые маршруты</w:t>
      </w:r>
    </w:p>
    <w:p w14:paraId="04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`/login` – форма входа.</w:t>
      </w:r>
    </w:p>
    <w:p w14:paraId="05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- Пациент:</w:t>
      </w:r>
    </w:p>
    <w:p w14:paraId="06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`/consultations/new` (запись),</w:t>
      </w:r>
    </w:p>
    <w:p w14:paraId="07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`/consultations` (мои консультации),</w:t>
      </w:r>
    </w:p>
    <w:p w14:paraId="08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`/consultation/:id` (детали + чат + звонок)</w:t>
      </w:r>
    </w:p>
    <w:p w14:paraId="09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- Врач: </w:t>
      </w:r>
    </w:p>
    <w:p w14:paraId="0A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`/consultations/doctor` (расписание),</w:t>
      </w:r>
    </w:p>
    <w:p w14:paraId="0B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`/consultation</w:t>
      </w:r>
      <w:r>
        <w:rPr>
          <w:rFonts w:ascii="Times New Roman" w:hAnsi="Times New Roman"/>
          <w:sz w:val="28"/>
        </w:rPr>
        <w:t>/:id` (детали, чат, заключение)</w:t>
      </w:r>
    </w:p>
    <w:p w14:paraId="0C000000">
      <w:p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2. Роль: Пациент</w:t>
      </w:r>
    </w:p>
    <w:p w14:paraId="0D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- Запись на консультацию</w:t>
      </w:r>
      <w:r>
        <w:rPr>
          <w:rFonts w:ascii="Times New Roman" w:hAnsi="Times New Roman"/>
          <w:sz w:val="28"/>
        </w:rPr>
        <w:t>:</w:t>
      </w:r>
    </w:p>
    <w:p w14:paraId="0E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- Выбор врача (из списка предопределённых – у нас один доктор, но можно добавить нескольких).</w:t>
      </w:r>
    </w:p>
    <w:p w14:paraId="0F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- Выбор даты и времени (только будущие, рабочие часы 9:00–18:00, шаг 30 мин).</w:t>
      </w:r>
    </w:p>
    <w:p w14:paraId="10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- Поле «Симптомы / жалобы» (обязательное).</w:t>
      </w:r>
    </w:p>
    <w:p w14:paraId="11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- Проверка, что у врача нет </w:t>
      </w:r>
      <w:r>
        <w:rPr>
          <w:rFonts w:ascii="Times New Roman" w:hAnsi="Times New Roman"/>
          <w:sz w:val="28"/>
        </w:rPr>
        <w:t>другой консультации в это время.</w:t>
      </w:r>
    </w:p>
    <w:p w14:paraId="12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- После создания – статус `'pending'`.</w:t>
      </w:r>
    </w:p>
    <w:p w14:paraId="13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-  Мои консультации</w:t>
      </w:r>
      <w:r>
        <w:rPr>
          <w:rFonts w:ascii="Times New Roman" w:hAnsi="Times New Roman"/>
          <w:sz w:val="28"/>
        </w:rPr>
        <w:t>:</w:t>
      </w:r>
    </w:p>
    <w:p w14:paraId="14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- Список карточек: врач, дата, статус.</w:t>
      </w:r>
    </w:p>
    <w:p w14:paraId="15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- Фильтрация по статусу (все, предстоящие, завершённые, отменённые).</w:t>
      </w:r>
    </w:p>
    <w:p w14:paraId="16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- Кнопка «Отменить» (не менее чем за 2 часа до начала)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.</w:t>
      </w:r>
    </w:p>
    <w:p w14:paraId="17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 xml:space="preserve">- </w:t>
      </w:r>
      <w:r>
        <w:rPr>
          <w:rFonts w:ascii="Times New Roman" w:hAnsi="Times New Roman"/>
          <w:b w:val="1"/>
          <w:sz w:val="28"/>
        </w:rPr>
        <w:t>Детали консультации</w:t>
      </w:r>
      <w:r>
        <w:rPr>
          <w:rFonts w:ascii="Times New Roman" w:hAnsi="Times New Roman"/>
          <w:sz w:val="28"/>
        </w:rPr>
        <w:t>:</w:t>
      </w:r>
    </w:p>
    <w:p w14:paraId="18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- Отображение всей информации (дата, статус, жалобы, заключение врача, если есть).</w:t>
      </w:r>
    </w:p>
    <w:p w14:paraId="19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- Чат</w:t>
      </w:r>
      <w:r>
        <w:rPr>
          <w:rFonts w:ascii="Times New Roman" w:hAnsi="Times New Roman"/>
          <w:sz w:val="28"/>
        </w:rPr>
        <w:t xml:space="preserve"> (текстовый блок) – можно отправлять сообщения врачу.. Сообщения сохраняются.</w:t>
      </w:r>
    </w:p>
    <w:p w14:paraId="1A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- Загрузка файлов</w:t>
      </w:r>
      <w:r>
        <w:rPr>
          <w:rFonts w:ascii="Times New Roman" w:hAnsi="Times New Roman"/>
          <w:sz w:val="28"/>
        </w:rPr>
        <w:t xml:space="preserve"> (фото анализов, снимки) – кнопка «Загрузить файл», прикрепляется к консультации (видна врачу).</w:t>
      </w:r>
    </w:p>
    <w:p w14:paraId="1B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- Если статус `completed` – отображается заключение врача, возможность скачать протоко</w:t>
      </w:r>
      <w:r>
        <w:rPr>
          <w:rFonts w:ascii="Times New Roman" w:hAnsi="Times New Roman"/>
          <w:sz w:val="28"/>
        </w:rPr>
        <w:t>л (просто вывод на печать).</w:t>
      </w:r>
    </w:p>
    <w:p w14:paraId="1C000000">
      <w:p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3. Роль: Врач</w:t>
      </w:r>
    </w:p>
    <w:p w14:paraId="1D000000">
      <w:p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- Расписание консультаций</w:t>
      </w:r>
      <w:r>
        <w:rPr>
          <w:rFonts w:ascii="Times New Roman" w:hAnsi="Times New Roman"/>
          <w:b w:val="1"/>
          <w:sz w:val="28"/>
        </w:rPr>
        <w:t>:</w:t>
      </w:r>
    </w:p>
    <w:p w14:paraId="1E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- Таблица/календарь предстоящих и прошедших консультаций.</w:t>
      </w:r>
    </w:p>
    <w:p w14:paraId="1F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- Фильтр по дате, статусу.</w:t>
      </w:r>
    </w:p>
    <w:p w14:paraId="20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- кнопки  «Подтвердить»</w:t>
      </w:r>
      <w:r>
        <w:rPr>
          <w:rFonts w:ascii="Times New Roman" w:hAnsi="Times New Roman"/>
          <w:sz w:val="28"/>
        </w:rPr>
        <w:t xml:space="preserve"> и «Отменить» (с обязательным указанием причины, которая видна пациенту).</w:t>
      </w:r>
    </w:p>
    <w:p w14:paraId="21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- Для тех</w:t>
      </w:r>
      <w:r>
        <w:rPr>
          <w:rFonts w:ascii="Times New Roman" w:hAnsi="Times New Roman"/>
          <w:sz w:val="28"/>
        </w:rPr>
        <w:t>, которые ещё не начались – кнопка «</w:t>
      </w:r>
      <w:r>
        <w:rPr>
          <w:rFonts w:ascii="Times New Roman" w:hAnsi="Times New Roman"/>
          <w:sz w:val="28"/>
        </w:rPr>
        <w:t>Начать приём» (меняет статус на</w:t>
      </w:r>
      <w:r>
        <w:rPr>
          <w:rFonts w:ascii="Times New Roman" w:hAnsi="Times New Roman"/>
          <w:sz w:val="28"/>
        </w:rPr>
        <w:t>).</w:t>
      </w:r>
    </w:p>
    <w:p w14:paraId="22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- Для «Заве</w:t>
      </w:r>
      <w:r>
        <w:rPr>
          <w:rFonts w:ascii="Times New Roman" w:hAnsi="Times New Roman"/>
          <w:sz w:val="28"/>
        </w:rPr>
        <w:t>ршить консультацию»</w:t>
      </w:r>
      <w:r>
        <w:rPr>
          <w:rFonts w:ascii="Times New Roman" w:hAnsi="Times New Roman"/>
          <w:sz w:val="28"/>
        </w:rPr>
        <w:t xml:space="preserve"> (открывает форму заполнения заключения).</w:t>
      </w:r>
    </w:p>
    <w:p w14:paraId="23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 xml:space="preserve">- </w:t>
      </w:r>
      <w:r>
        <w:rPr>
          <w:rFonts w:ascii="Times New Roman" w:hAnsi="Times New Roman"/>
          <w:b w:val="1"/>
          <w:sz w:val="28"/>
        </w:rPr>
        <w:t>Детали консультаци</w:t>
      </w:r>
      <w:r>
        <w:rPr>
          <w:rFonts w:ascii="Times New Roman" w:hAnsi="Times New Roman"/>
          <w:b w:val="1"/>
          <w:sz w:val="28"/>
        </w:rPr>
        <w:t>и</w:t>
      </w:r>
      <w:r>
        <w:rPr>
          <w:rFonts w:ascii="Times New Roman" w:hAnsi="Times New Roman"/>
          <w:sz w:val="28"/>
        </w:rPr>
        <w:t xml:space="preserve"> (тот же маршрут, что и у пациента, но с дополнительными кнопками):</w:t>
      </w:r>
    </w:p>
    <w:p w14:paraId="24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- Чат (отправка сообщений пациенту).</w:t>
      </w:r>
    </w:p>
    <w:p w14:paraId="25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- Просмотр загруженных пациентом файлов.</w:t>
      </w:r>
    </w:p>
    <w:p w14:paraId="26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- Кнопки для управления статусом (аналогично расписанию).</w:t>
      </w:r>
    </w:p>
    <w:p w14:paraId="27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Заполнение заключения</w:t>
      </w:r>
      <w:r>
        <w:rPr>
          <w:rFonts w:ascii="Times New Roman" w:hAnsi="Times New Roman"/>
          <w:sz w:val="28"/>
        </w:rPr>
        <w:t>: форма с текстовым полем (обя</w:t>
      </w:r>
      <w:r>
        <w:rPr>
          <w:rFonts w:ascii="Times New Roman" w:hAnsi="Times New Roman"/>
          <w:sz w:val="28"/>
        </w:rPr>
        <w:t>зательное, макс 1000 символов).</w:t>
      </w:r>
    </w:p>
    <w:p w14:paraId="28000000">
      <w:p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 xml:space="preserve"> 5. Общая логика чата и файлов</w:t>
      </w:r>
    </w:p>
    <w:p w14:paraId="29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Чат обновляется каждые 5 секунд.</w:t>
      </w:r>
    </w:p>
    <w:p w14:paraId="2A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При отправке сообщения – очищать поле, добавлять в локальный список, POST запрос на сервер.</w:t>
      </w:r>
    </w:p>
    <w:p w14:paraId="2B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Файлы: загрузка через `&lt;input type="file"&gt;`, конвертация в base64, отправка на сервер. Отображать список файлов с иконками и ссылкой на просмотр (можно открыть в новой вкладке через data:URL).</w:t>
      </w:r>
    </w:p>
    <w:p w14:paraId="2C000000">
      <w:pPr>
        <w:rPr>
          <w:rFonts w:ascii="Times New Roman" w:hAnsi="Times New Roman"/>
          <w:sz w:val="28"/>
        </w:rPr>
      </w:pPr>
    </w:p>
    <w:p w14:paraId="2D000000">
      <w:p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 xml:space="preserve">Хранилище: </w:t>
      </w:r>
      <w:r>
        <w:rPr>
          <w:rFonts w:ascii="Times New Roman" w:hAnsi="Times New Roman"/>
          <w:b w:val="1"/>
          <w:sz w:val="28"/>
        </w:rPr>
        <w:t>localStorage</w:t>
      </w:r>
      <w:r>
        <w:rPr>
          <w:rFonts w:ascii="Times New Roman" w:hAnsi="Times New Roman"/>
          <w:b w:val="1"/>
          <w:sz w:val="28"/>
        </w:rPr>
        <w:t xml:space="preserve"> или Map.</w:t>
      </w:r>
    </w:p>
    <w:p w14:paraId="2E000000">
      <w:pPr>
        <w:rPr>
          <w:rFonts w:ascii="Times New Roman" w:hAnsi="Times New Roman"/>
          <w:sz w:val="28"/>
        </w:rPr>
      </w:pPr>
    </w:p>
    <w:p w14:paraId="2F000000">
      <w:p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Дополнительные бонусы (необязательно)</w:t>
      </w:r>
    </w:p>
    <w:p w14:paraId="30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</w:rPr>
        <w:t>Экспорт протокола консультации в PDF (содержит чат, жалобы, заключение, список файлов).</w:t>
      </w:r>
    </w:p>
    <w:p w14:paraId="31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Индикатор набора текста</w:t>
      </w:r>
      <w:r>
        <w:rPr>
          <w:rFonts w:ascii="Times New Roman" w:hAnsi="Times New Roman"/>
          <w:sz w:val="28"/>
        </w:rPr>
        <w:t xml:space="preserve"> (печатает...).</w:t>
      </w:r>
    </w:p>
    <w:p w14:paraId="32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Push-уведомления</w:t>
      </w:r>
      <w:r>
        <w:rPr>
          <w:rFonts w:ascii="Times New Roman" w:hAnsi="Times New Roman"/>
          <w:sz w:val="28"/>
        </w:rPr>
        <w:t xml:space="preserve"> о новом сообщении.</w:t>
      </w:r>
    </w:p>
    <w:p w14:paraId="33000000">
      <w:pPr>
        <w:rPr>
          <w:rFonts w:ascii="Times New Roman" w:hAnsi="Times New Roman"/>
          <w:sz w:val="28"/>
        </w:rPr>
      </w:pPr>
    </w:p>
    <w:p w14:paraId="34000000">
      <w:pPr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Формат сдачи</w:t>
      </w:r>
    </w:p>
    <w:p w14:paraId="35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Git-репозиторий.</w:t>
      </w:r>
    </w:p>
    <w:p w14:paraId="36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`README.md` с:</w:t>
      </w:r>
    </w:p>
    <w:p w14:paraId="37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- Логинами/паролями (patient/1, doctor/1).</w:t>
      </w:r>
    </w:p>
    <w:p w14:paraId="38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- Инструкцией по запуску.</w:t>
      </w:r>
    </w:p>
    <w:p w14:paraId="39000000">
      <w:pPr>
        <w:rPr>
          <w:rFonts w:ascii="Times New Roman" w:hAnsi="Times New Roman"/>
          <w:sz w:val="28"/>
        </w:rPr>
      </w:pPr>
    </w:p>
    <w:p w14:paraId="3A000000">
      <w:pPr>
        <w:rPr>
          <w:rFonts w:ascii="Times New Roman" w:hAnsi="Times New Roman"/>
          <w:sz w:val="28"/>
        </w:rPr>
      </w:pPr>
    </w:p>
    <w:p w14:paraId="3B000000">
      <w:pPr>
        <w:rPr>
          <w:rFonts w:ascii="Times New Roman" w:hAnsi="Times New Roman"/>
          <w:sz w:val="28"/>
        </w:rPr>
      </w:pPr>
      <w:bookmarkStart w:id="1" w:name="_GoBack"/>
      <w:bookmarkEnd w:id="1"/>
    </w:p>
    <w:sectPr>
      <w:pgSz w:h="16838" w:orient="portrait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14="http://schemas.microsoft.com/office/powerpoint/2010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14="http://schemas.microsoft.com/office/powerpoint/2010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160" w:before="0" w:line="259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</w:style>
  <w:style w:default="1" w:styleId="Style_1_ch" w:type="character">
    <w:name w:val="Normal"/>
    <w:link w:val="Style_1"/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Default Paragraph Font"/>
    <w:link w:val="Style_9_ch"/>
  </w:style>
  <w:style w:styleId="Style_9_ch" w:type="character">
    <w:name w:val="Default Paragraph Font"/>
    <w:link w:val="Style_9"/>
  </w:style>
  <w:style w:styleId="Style_10" w:type="paragraph">
    <w:name w:val="heading 5"/>
    <w:next w:val="Style_1"/>
    <w:link w:val="Style_10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0_ch" w:type="character">
    <w:name w:val="heading 5"/>
    <w:link w:val="Style_10"/>
    <w:rPr>
      <w:rFonts w:ascii="XO Thames" w:hAnsi="XO Thames"/>
      <w:b w:val="1"/>
      <w:sz w:val="22"/>
    </w:rPr>
  </w:style>
  <w:style w:styleId="Style_11" w:type="paragraph">
    <w:name w:val="heading 1"/>
    <w:next w:val="Style_1"/>
    <w:link w:val="Style_11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1_ch" w:type="character">
    <w:name w:val="heading 1"/>
    <w:link w:val="Style_11"/>
    <w:rPr>
      <w:rFonts w:ascii="XO Thames" w:hAnsi="XO Thames"/>
      <w:b w:val="1"/>
      <w:sz w:val="32"/>
    </w:rPr>
  </w:style>
  <w:style w:styleId="Style_12" w:type="paragraph">
    <w:name w:val="Hyperlink"/>
    <w:link w:val="Style_12_ch"/>
    <w:rPr>
      <w:color w:val="0000FF"/>
      <w:u w:val="single"/>
    </w:rPr>
  </w:style>
  <w:style w:styleId="Style_12_ch" w:type="character">
    <w:name w:val="Hyperlink"/>
    <w:link w:val="Style_12"/>
    <w:rPr>
      <w:color w:val="0000FF"/>
      <w:u w:val="single"/>
    </w:rPr>
  </w:style>
  <w:style w:styleId="Style_13" w:type="paragraph">
    <w:name w:val="Footnote"/>
    <w:link w:val="Style_13_ch"/>
    <w:pPr>
      <w:ind w:firstLine="851" w:left="0"/>
      <w:jc w:val="both"/>
    </w:pPr>
    <w:rPr>
      <w:rFonts w:ascii="XO Thames" w:hAnsi="XO Thames"/>
      <w:sz w:val="22"/>
    </w:rPr>
  </w:style>
  <w:style w:styleId="Style_13_ch" w:type="character">
    <w:name w:val="Footnote"/>
    <w:link w:val="Style_13"/>
    <w:rPr>
      <w:rFonts w:ascii="XO Thames" w:hAnsi="XO Thames"/>
      <w:sz w:val="22"/>
    </w:rPr>
  </w:style>
  <w:style w:styleId="Style_14" w:type="paragraph">
    <w:name w:val="toc 1"/>
    <w:next w:val="Style_1"/>
    <w:link w:val="Style_14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4_ch" w:type="character">
    <w:name w:val="toc 1"/>
    <w:link w:val="Style_14"/>
    <w:rPr>
      <w:rFonts w:ascii="XO Thames" w:hAnsi="XO Thames"/>
      <w:b w:val="1"/>
      <w:sz w:val="28"/>
    </w:rPr>
  </w:style>
  <w:style w:styleId="Style_15" w:type="paragraph">
    <w:name w:val="Header and Footer"/>
    <w:link w:val="Style_15_ch"/>
    <w:pPr>
      <w:spacing w:line="240" w:lineRule="auto"/>
      <w:ind/>
      <w:jc w:val="both"/>
    </w:pPr>
    <w:rPr>
      <w:rFonts w:ascii="XO Thames" w:hAnsi="XO Thames"/>
      <w:sz w:val="28"/>
    </w:rPr>
  </w:style>
  <w:style w:styleId="Style_15_ch" w:type="character">
    <w:name w:val="Header and Footer"/>
    <w:link w:val="Style_15"/>
    <w:rPr>
      <w:rFonts w:ascii="XO Thames" w:hAnsi="XO Thames"/>
      <w:sz w:val="28"/>
    </w:rPr>
  </w:style>
  <w:style w:styleId="Style_16" w:type="paragraph">
    <w:name w:val="toc 9"/>
    <w:next w:val="Style_1"/>
    <w:link w:val="Style_16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6_ch" w:type="character">
    <w:name w:val="toc 9"/>
    <w:link w:val="Style_16"/>
    <w:rPr>
      <w:rFonts w:ascii="XO Thames" w:hAnsi="XO Thames"/>
      <w:sz w:val="28"/>
    </w:rPr>
  </w:style>
  <w:style w:styleId="Style_17" w:type="paragraph">
    <w:name w:val="toc 8"/>
    <w:next w:val="Style_1"/>
    <w:link w:val="Style_17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7_ch" w:type="character">
    <w:name w:val="toc 8"/>
    <w:link w:val="Style_17"/>
    <w:rPr>
      <w:rFonts w:ascii="XO Thames" w:hAnsi="XO Thames"/>
      <w:sz w:val="28"/>
    </w:rPr>
  </w:style>
  <w:style w:styleId="Style_18" w:type="paragraph">
    <w:name w:val="toc 5"/>
    <w:next w:val="Style_1"/>
    <w:link w:val="Style_18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8_ch" w:type="character">
    <w:name w:val="toc 5"/>
    <w:link w:val="Style_18"/>
    <w:rPr>
      <w:rFonts w:ascii="XO Thames" w:hAnsi="XO Thames"/>
      <w:sz w:val="28"/>
    </w:rPr>
  </w:style>
  <w:style w:styleId="Style_19" w:type="paragraph">
    <w:name w:val="Subtitle"/>
    <w:next w:val="Style_1"/>
    <w:link w:val="Style_19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9_ch" w:type="character">
    <w:name w:val="Subtitle"/>
    <w:link w:val="Style_19"/>
    <w:rPr>
      <w:rFonts w:ascii="XO Thames" w:hAnsi="XO Thames"/>
      <w:i w:val="1"/>
      <w:sz w:val="24"/>
    </w:rPr>
  </w:style>
  <w:style w:styleId="Style_20" w:type="paragraph">
    <w:name w:val="Title"/>
    <w:next w:val="Style_1"/>
    <w:link w:val="Style_20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0_ch" w:type="character">
    <w:name w:val="Title"/>
    <w:link w:val="Style_20"/>
    <w:rPr>
      <w:rFonts w:ascii="XO Thames" w:hAnsi="XO Thames"/>
      <w:b w:val="1"/>
      <w:caps w:val="1"/>
      <w:sz w:val="40"/>
    </w:rPr>
  </w:style>
  <w:style w:styleId="Style_21" w:type="paragraph">
    <w:name w:val="heading 4"/>
    <w:next w:val="Style_1"/>
    <w:link w:val="Style_21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1_ch" w:type="character">
    <w:name w:val="heading 4"/>
    <w:link w:val="Style_21"/>
    <w:rPr>
      <w:rFonts w:ascii="XO Thames" w:hAnsi="XO Thames"/>
      <w:b w:val="1"/>
      <w:sz w:val="24"/>
    </w:rPr>
  </w:style>
  <w:style w:styleId="Style_22" w:type="paragraph">
    <w:name w:val="heading 2"/>
    <w:next w:val="Style_1"/>
    <w:link w:val="Style_22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2_ch" w:type="character">
    <w:name w:val="heading 2"/>
    <w:link w:val="Style_22"/>
    <w:rPr>
      <w:rFonts w:ascii="XO Thames" w:hAnsi="XO Thames"/>
      <w:b w:val="1"/>
      <w:sz w:val="28"/>
    </w:rPr>
  </w:style>
  <w:style w:default="1" w:styleId="Style_23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4" Target="stylesWithEffects.xml" Type="http://schemas.microsoft.com/office/2007/relationships/stylesWithEffects"/>
  <Relationship Id="rId1" Target="fontTable.xml" Type="http://schemas.openxmlformats.org/officeDocument/2006/relationships/fontTable"/>
  <Relationship Id="rId5" Target="webSettings.xml" Type="http://schemas.openxmlformats.org/officeDocument/2006/relationships/webSetting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6" Target="theme/theme1.xml" Type="http://schemas.openxmlformats.org/officeDocument/2006/relationships/theme"/>
</Relationships>

</file>

<file path=word/theme/theme1.xml><?xml version="1.0" encoding="utf-8"?>
<a:theme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14="http://schemas.microsoft.com/office/powerpoint/2010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MyOffice-CoreFramework-iOS/41-1442.1138.10597.1072.1@94e429173c6a8a1caf78b2fefb84b23d56a4ad29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2026-06-01T09:29:00Z</dcterms:created>
  <dcterms:modified xsi:type="dcterms:W3CDTF">2026-06-01T09:52:00Z</dcterms:modified>
</cp:coreProperties>
</file>