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F8062FD" wp14:paraId="0EFEA157" wp14:textId="4149320B">
      <w:pPr>
        <w:pStyle w:val="Heading1"/>
      </w:pPr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Patient A Master Profile</w:t>
      </w:r>
    </w:p>
    <w:p xmlns:wp14="http://schemas.microsoft.com/office/word/2010/wordml" w:rsidP="6F8062FD" wp14:paraId="64832893" wp14:textId="27AA93AF">
      <w:pPr>
        <w:pStyle w:val="Heading2"/>
      </w:pPr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Patient Name</w:t>
      </w:r>
    </w:p>
    <w:p xmlns:wp14="http://schemas.microsoft.com/office/word/2010/wordml" wp14:paraId="1C44CFAA" wp14:textId="6EE40953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Sarah Mitchell</w:t>
      </w:r>
    </w:p>
    <w:p xmlns:wp14="http://schemas.microsoft.com/office/word/2010/wordml" wp14:paraId="4BE2ECEE" wp14:textId="65821FAD"/>
    <w:p xmlns:wp14="http://schemas.microsoft.com/office/word/2010/wordml" w:rsidP="6F8062FD" wp14:paraId="48055CF4" wp14:textId="1E824E60">
      <w:pPr>
        <w:pStyle w:val="Heading2"/>
      </w:pPr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Age</w:t>
      </w:r>
    </w:p>
    <w:p xmlns:wp14="http://schemas.microsoft.com/office/word/2010/wordml" wp14:paraId="7470C3F6" wp14:textId="1884ED52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29 years old</w:t>
      </w:r>
    </w:p>
    <w:p xmlns:wp14="http://schemas.microsoft.com/office/word/2010/wordml" wp14:paraId="675B22E8" wp14:textId="4531D75F"/>
    <w:p xmlns:wp14="http://schemas.microsoft.com/office/word/2010/wordml" w:rsidP="6F8062FD" wp14:paraId="327FEE37" wp14:textId="584979D0">
      <w:pPr>
        <w:pStyle w:val="Heading2"/>
      </w:pPr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Sex</w:t>
      </w:r>
    </w:p>
    <w:p xmlns:wp14="http://schemas.microsoft.com/office/word/2010/wordml" wp14:paraId="48BFF9C9" wp14:textId="765931C9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Female</w:t>
      </w:r>
    </w:p>
    <w:p xmlns:wp14="http://schemas.microsoft.com/office/word/2010/wordml" wp14:paraId="063BAFAB" wp14:textId="47A404BB"/>
    <w:p xmlns:wp14="http://schemas.microsoft.com/office/word/2010/wordml" w:rsidP="6F8062FD" wp14:paraId="3EE47FBC" wp14:textId="022BEFFD">
      <w:pPr>
        <w:pStyle w:val="Heading2"/>
      </w:pPr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Visit Setting</w:t>
      </w:r>
    </w:p>
    <w:p xmlns:wp14="http://schemas.microsoft.com/office/word/2010/wordml" wp14:paraId="59453598" wp14:textId="1026A284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Ambulatory Care Behavioral Health Clinic</w:t>
      </w:r>
    </w:p>
    <w:p xmlns:wp14="http://schemas.microsoft.com/office/word/2010/wordml" wp14:paraId="52601D80" wp14:textId="274DAE73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Referral from Primary Care Provider</w:t>
      </w:r>
    </w:p>
    <w:p xmlns:wp14="http://schemas.microsoft.com/office/word/2010/wordml" wp14:paraId="3085C6B6" wp14:textId="3166577A"/>
    <w:p xmlns:wp14="http://schemas.microsoft.com/office/word/2010/wordml" w:rsidP="6F8062FD" wp14:paraId="2127C1D2" wp14:textId="2D8D30A3">
      <w:pPr>
        <w:pStyle w:val="Heading2"/>
      </w:pPr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Main Medical Conditions</w:t>
      </w:r>
    </w:p>
    <w:p xmlns:wp14="http://schemas.microsoft.com/office/word/2010/wordml" wp14:paraId="5E0A209E" wp14:textId="10CD4901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Major Depressive Disorder (new diagnosis)</w:t>
      </w:r>
    </w:p>
    <w:p xmlns:wp14="http://schemas.microsoft.com/office/word/2010/wordml" wp14:paraId="3A971B4E" wp14:textId="575A1600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Generalized Anxiety Disorder (new diagnosis)</w:t>
      </w:r>
    </w:p>
    <w:p xmlns:wp14="http://schemas.microsoft.com/office/word/2010/wordml" wp14:paraId="1148DB7A" wp14:textId="064BFCBD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Tobacco Use Disorder</w:t>
      </w:r>
    </w:p>
    <w:p xmlns:wp14="http://schemas.microsoft.com/office/word/2010/wordml" wp14:paraId="2361712E" wp14:textId="667A1F26"/>
    <w:p xmlns:wp14="http://schemas.microsoft.com/office/word/2010/wordml" w:rsidP="6F8062FD" wp14:paraId="1EF4F0CF" wp14:textId="1C4FC24C">
      <w:pPr>
        <w:pStyle w:val="Heading2"/>
      </w:pPr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Educational Purpose</w:t>
      </w:r>
    </w:p>
    <w:p xmlns:wp14="http://schemas.microsoft.com/office/word/2010/wordml" wp14:paraId="0F5C9A57" wp14:textId="37CDDBEC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Patient A serves as the foundational patient for Week 5.</w:t>
      </w:r>
    </w:p>
    <w:p xmlns:wp14="http://schemas.microsoft.com/office/word/2010/wordml" wp14:paraId="2971710E" wp14:textId="3DCDD06D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Students will focus on:</w:t>
      </w:r>
    </w:p>
    <w:p xmlns:wp14="http://schemas.microsoft.com/office/word/2010/wordml" wp14:paraId="52E96086" wp14:textId="45A346ED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Identifying and assessing depression</w:t>
      </w:r>
    </w:p>
    <w:p xmlns:wp14="http://schemas.microsoft.com/office/word/2010/wordml" wp14:paraId="23F30B1F" wp14:textId="0868BC6B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Identifying and assessing anxiety</w:t>
      </w:r>
    </w:p>
    <w:p xmlns:wp14="http://schemas.microsoft.com/office/word/2010/wordml" wp14:paraId="5B8FB3CC" wp14:textId="3AD70553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Interpreting PHQ-9 scores</w:t>
      </w:r>
    </w:p>
    <w:p xmlns:wp14="http://schemas.microsoft.com/office/word/2010/wordml" wp14:paraId="6E0023A8" wp14:textId="46FC3CF9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Interpreting GAD-7 scores</w:t>
      </w:r>
    </w:p>
    <w:p xmlns:wp14="http://schemas.microsoft.com/office/word/2010/wordml" wp14:paraId="429065CB" wp14:textId="5F64EEE3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Applying depression treatment guidelines</w:t>
      </w:r>
    </w:p>
    <w:p xmlns:wp14="http://schemas.microsoft.com/office/word/2010/wordml" wp14:paraId="1101D2F6" wp14:textId="7CB6B930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Applying anxiety treatment guidelines</w:t>
      </w:r>
    </w:p>
    <w:p xmlns:wp14="http://schemas.microsoft.com/office/word/2010/wordml" wp14:paraId="64A1AEC1" wp14:textId="7826D7D6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Selecting initial antidepressant therapy</w:t>
      </w:r>
    </w:p>
    <w:p xmlns:wp14="http://schemas.microsoft.com/office/word/2010/wordml" wp14:paraId="5B77BCBB" wp14:textId="30554EE4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Assessing tobacco use and readiness to quit</w:t>
      </w:r>
    </w:p>
    <w:p xmlns:wp14="http://schemas.microsoft.com/office/word/2010/wordml" wp14:paraId="20D8228C" wp14:textId="3B482B4F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Developing monitoring plans</w:t>
      </w:r>
    </w:p>
    <w:p xmlns:wp14="http://schemas.microsoft.com/office/word/2010/wordml" wp14:paraId="0BAD8C94" wp14:textId="3B6F4B2E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Managing behavioral health conditions longitudinally</w:t>
      </w:r>
    </w:p>
    <w:p xmlns:wp14="http://schemas.microsoft.com/office/word/2010/wordml" wp14:paraId="2B622365" wp14:textId="5B63B062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This patient is intentionally designed with minimal barriers so students can focus on mastering evidence-based behavioral health management.</w:t>
      </w:r>
    </w:p>
    <w:p xmlns:wp14="http://schemas.microsoft.com/office/word/2010/wordml" wp14:paraId="03E2127F" wp14:textId="0C941873"/>
    <w:p xmlns:wp14="http://schemas.microsoft.com/office/word/2010/wordml" w:rsidP="6F8062FD" wp14:paraId="4B781CCC" wp14:textId="66451E7B">
      <w:pPr>
        <w:pStyle w:val="Heading2"/>
      </w:pPr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Personality</w:t>
      </w:r>
    </w:p>
    <w:p xmlns:wp14="http://schemas.microsoft.com/office/word/2010/wordml" wp14:paraId="7CB4BFBD" wp14:textId="7A536F0C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Sarah is friendly, cooperative, and motivated.</w:t>
      </w:r>
    </w:p>
    <w:p xmlns:wp14="http://schemas.microsoft.com/office/word/2010/wordml" wp14:paraId="44EE30D1" wp14:textId="28B0464B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She is concerned about how she has been feeling over the past several months and wants to understand why she no longer feels like herself.</w:t>
      </w:r>
    </w:p>
    <w:p xmlns:wp14="http://schemas.microsoft.com/office/word/2010/wordml" wp14:paraId="55390E87" wp14:textId="462C3CDC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She asks thoughtful questions and is open to treatment recommendations.</w:t>
      </w:r>
    </w:p>
    <w:p xmlns:wp14="http://schemas.microsoft.com/office/word/2010/wordml" wp14:paraId="49CA4492" wp14:textId="1C14F50F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She values clear explanations, reassurance, and practical advice.</w:t>
      </w:r>
    </w:p>
    <w:p xmlns:wp14="http://schemas.microsoft.com/office/word/2010/wordml" wp14:paraId="530A1864" wp14:textId="46954DB8"/>
    <w:p xmlns:wp14="http://schemas.microsoft.com/office/word/2010/wordml" w:rsidP="6F8062FD" wp14:paraId="221C7A98" wp14:textId="2CE28E1F">
      <w:pPr>
        <w:pStyle w:val="Heading2"/>
      </w:pPr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Health Literacy</w:t>
      </w:r>
    </w:p>
    <w:p xmlns:wp14="http://schemas.microsoft.com/office/word/2010/wordml" wp14:paraId="2ED9AF04" wp14:textId="09756D47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Moderate</w:t>
      </w:r>
    </w:p>
    <w:p xmlns:wp14="http://schemas.microsoft.com/office/word/2010/wordml" wp14:paraId="626A6FA7" wp14:textId="65EBD1EF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Sarah understands basic medical concepts but has limited knowledge regarding depression, anxiety, and available treatment options.</w:t>
      </w:r>
    </w:p>
    <w:p xmlns:wp14="http://schemas.microsoft.com/office/word/2010/wordml" wp14:paraId="512234BA" wp14:textId="68D1C533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She benefits from patient-friendly explanations and counseling.</w:t>
      </w:r>
    </w:p>
    <w:p xmlns:wp14="http://schemas.microsoft.com/office/word/2010/wordml" wp14:paraId="678E268F" wp14:textId="5A6A5100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She is capable of participating in treatment decisions when information is explained clearly.</w:t>
      </w:r>
    </w:p>
    <w:p xmlns:wp14="http://schemas.microsoft.com/office/word/2010/wordml" wp14:paraId="462A9613" wp14:textId="0ACFF924"/>
    <w:p xmlns:wp14="http://schemas.microsoft.com/office/word/2010/wordml" w:rsidP="6F8062FD" wp14:paraId="0A72C9D5" wp14:textId="78EFA1BC">
      <w:pPr>
        <w:pStyle w:val="Heading2"/>
      </w:pPr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Past Medical History</w:t>
      </w:r>
    </w:p>
    <w:p xmlns:wp14="http://schemas.microsoft.com/office/word/2010/wordml" wp14:paraId="1FD4E8B7" wp14:textId="77591DE0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Major Depressive Disorder (new diagnosis)</w:t>
      </w:r>
    </w:p>
    <w:p xmlns:wp14="http://schemas.microsoft.com/office/word/2010/wordml" wp14:paraId="03C1F494" wp14:textId="1517652E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Generalized Anxiety Disorder (new diagnosis)</w:t>
      </w:r>
    </w:p>
    <w:p xmlns:wp14="http://schemas.microsoft.com/office/word/2010/wordml" wp14:paraId="5E02C1A5" wp14:textId="7645BCC0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Tobacco Use Disorder</w:t>
      </w:r>
    </w:p>
    <w:p xmlns:wp14="http://schemas.microsoft.com/office/word/2010/wordml" wp14:paraId="3B10A658" wp14:textId="55AA50B5"/>
    <w:p xmlns:wp14="http://schemas.microsoft.com/office/word/2010/wordml" w:rsidP="6F8062FD" wp14:paraId="51485F9B" wp14:textId="5E8E5FA0">
      <w:pPr>
        <w:pStyle w:val="Heading2"/>
      </w:pPr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Surgical History</w:t>
      </w:r>
    </w:p>
    <w:p xmlns:wp14="http://schemas.microsoft.com/office/word/2010/wordml" wp14:paraId="13973362" wp14:textId="69781655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None</w:t>
      </w:r>
    </w:p>
    <w:p xmlns:wp14="http://schemas.microsoft.com/office/word/2010/wordml" wp14:paraId="141F5B51" wp14:textId="7A918B9A"/>
    <w:p xmlns:wp14="http://schemas.microsoft.com/office/word/2010/wordml" w:rsidP="6F8062FD" wp14:paraId="561D56D8" wp14:textId="30F2F66E">
      <w:pPr>
        <w:pStyle w:val="Heading2"/>
      </w:pPr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Current Medications</w:t>
      </w:r>
    </w:p>
    <w:p xmlns:wp14="http://schemas.microsoft.com/office/word/2010/wordml" wp14:paraId="773905C2" wp14:textId="2DADEC8E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None</w:t>
      </w:r>
    </w:p>
    <w:p xmlns:wp14="http://schemas.microsoft.com/office/word/2010/wordml" wp14:paraId="6FA52E25" wp14:textId="67EE312F"/>
    <w:p xmlns:wp14="http://schemas.microsoft.com/office/word/2010/wordml" w:rsidP="6F8062FD" wp14:paraId="66DBBC73" wp14:textId="2706D819">
      <w:pPr>
        <w:pStyle w:val="Heading2"/>
      </w:pPr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Allergies</w:t>
      </w:r>
    </w:p>
    <w:p xmlns:wp14="http://schemas.microsoft.com/office/word/2010/wordml" wp14:paraId="16B52778" wp14:textId="14E88CDF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No known drug allergies</w:t>
      </w:r>
    </w:p>
    <w:p xmlns:wp14="http://schemas.microsoft.com/office/word/2010/wordml" wp14:paraId="1A294162" wp14:textId="7C23A5A7"/>
    <w:p xmlns:wp14="http://schemas.microsoft.com/office/word/2010/wordml" w:rsidP="6F8062FD" wp14:paraId="1DE42A2F" wp14:textId="588E2771">
      <w:pPr>
        <w:pStyle w:val="Heading2"/>
      </w:pPr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Family History</w:t>
      </w:r>
    </w:p>
    <w:p xmlns:wp14="http://schemas.microsoft.com/office/word/2010/wordml" wp14:paraId="2FE02D3B" wp14:textId="3E5C284A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Mother</w:t>
      </w:r>
    </w:p>
    <w:p xmlns:wp14="http://schemas.microsoft.com/office/word/2010/wordml" wp14:paraId="4428BC71" wp14:textId="03230275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Major Depressive Disorder</w:t>
      </w:r>
    </w:p>
    <w:p xmlns:wp14="http://schemas.microsoft.com/office/word/2010/wordml" wp14:paraId="6A89CE27" wp14:textId="18BD4571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Successfully treated with sertraline</w:t>
      </w:r>
    </w:p>
    <w:p xmlns:wp14="http://schemas.microsoft.com/office/word/2010/wordml" wp14:paraId="5EC44EB9" wp14:textId="4FDF8F70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Father</w:t>
      </w:r>
    </w:p>
    <w:p xmlns:wp14="http://schemas.microsoft.com/office/word/2010/wordml" wp14:paraId="0CFEF3D0" wp14:textId="0048D241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71B74245" wp14:textId="16E131E5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Maternal Grandmother</w:t>
      </w:r>
    </w:p>
    <w:p xmlns:wp14="http://schemas.microsoft.com/office/word/2010/wordml" wp14:paraId="528D9CB9" wp14:textId="5BBB6991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Generalized Anxiety Disorder</w:t>
      </w:r>
    </w:p>
    <w:p xmlns:wp14="http://schemas.microsoft.com/office/word/2010/wordml" wp14:paraId="244C32BF" wp14:textId="701D8571"/>
    <w:p xmlns:wp14="http://schemas.microsoft.com/office/word/2010/wordml" w:rsidP="6F8062FD" wp14:paraId="39B344E9" wp14:textId="6D87A024">
      <w:pPr>
        <w:pStyle w:val="Heading2"/>
      </w:pPr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Social History</w:t>
      </w:r>
    </w:p>
    <w:p xmlns:wp14="http://schemas.microsoft.com/office/word/2010/wordml" wp14:paraId="1F41FCD9" wp14:textId="13A9662C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Married</w:t>
      </w:r>
    </w:p>
    <w:p xmlns:wp14="http://schemas.microsoft.com/office/word/2010/wordml" wp14:paraId="602967F0" wp14:textId="7B78678B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Lives with spouse</w:t>
      </w:r>
    </w:p>
    <w:p xmlns:wp14="http://schemas.microsoft.com/office/word/2010/wordml" wp14:paraId="6A2EE879" wp14:textId="50A8DD5C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Works full-time as an elementary school teacher</w:t>
      </w:r>
    </w:p>
    <w:p xmlns:wp14="http://schemas.microsoft.com/office/word/2010/wordml" wp14:paraId="7815372D" wp14:textId="1CEDF3FF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Current smoker (approximately 5 cigarettes daily)</w:t>
      </w:r>
    </w:p>
    <w:p xmlns:wp14="http://schemas.microsoft.com/office/word/2010/wordml" wp14:paraId="01FCB828" wp14:textId="645150A9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Smoking history approximately 8 years</w:t>
      </w:r>
    </w:p>
    <w:p xmlns:wp14="http://schemas.microsoft.com/office/word/2010/wordml" wp14:paraId="35E9FEF8" wp14:textId="2B16AF14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Previous quit attempt 2 years ago</w:t>
      </w:r>
    </w:p>
    <w:p xmlns:wp14="http://schemas.microsoft.com/office/word/2010/wordml" wp14:paraId="3EDB2910" wp14:textId="21B0C35E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Longest abstinence approximately 3 months</w:t>
      </w:r>
    </w:p>
    <w:p xmlns:wp14="http://schemas.microsoft.com/office/word/2010/wordml" wp14:paraId="590A5823" wp14:textId="7A54FB12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Drinks 1–2 alcoholic beverages per week</w:t>
      </w:r>
    </w:p>
    <w:p xmlns:wp14="http://schemas.microsoft.com/office/word/2010/wordml" wp14:paraId="3F9F578F" wp14:textId="3C250BD7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Denies illicit drug use</w:t>
      </w:r>
    </w:p>
    <w:p xmlns:wp14="http://schemas.microsoft.com/office/word/2010/wordml" wp14:paraId="283B75AD" wp14:textId="50A23B14"/>
    <w:p xmlns:wp14="http://schemas.microsoft.com/office/word/2010/wordml" w:rsidP="6F8062FD" wp14:paraId="0FA518CA" wp14:textId="7652E950">
      <w:pPr>
        <w:pStyle w:val="Heading2"/>
      </w:pPr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Baseline Clinical Information</w:t>
      </w:r>
    </w:p>
    <w:p xmlns:wp14="http://schemas.microsoft.com/office/word/2010/wordml" w:rsidP="6F8062FD" wp14:paraId="36AB81D8" wp14:textId="6D293CAC">
      <w:pPr>
        <w:pStyle w:val="Heading3"/>
      </w:pPr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Depression Symptoms</w:t>
      </w:r>
    </w:p>
    <w:p xmlns:wp14="http://schemas.microsoft.com/office/word/2010/wordml" wp14:paraId="509EC9E8" wp14:textId="22C4F192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Reports symptoms for approximately 4–5 months:</w:t>
      </w:r>
    </w:p>
    <w:p xmlns:wp14="http://schemas.microsoft.com/office/word/2010/wordml" wp14:paraId="6DC5C37D" wp14:textId="717E1643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Persistent low mood</w:t>
      </w:r>
    </w:p>
    <w:p xmlns:wp14="http://schemas.microsoft.com/office/word/2010/wordml" wp14:paraId="262AC0CF" wp14:textId="5E2D161A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Decreased motivation</w:t>
      </w:r>
    </w:p>
    <w:p xmlns:wp14="http://schemas.microsoft.com/office/word/2010/wordml" wp14:paraId="0432F265" wp14:textId="0123689D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Fatigue</w:t>
      </w:r>
    </w:p>
    <w:p xmlns:wp14="http://schemas.microsoft.com/office/word/2010/wordml" wp14:paraId="704C9EA9" wp14:textId="1EF47427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Difficulty concentrating</w:t>
      </w:r>
    </w:p>
    <w:p xmlns:wp14="http://schemas.microsoft.com/office/word/2010/wordml" wp14:paraId="67C8913C" wp14:textId="250049C4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Decreased interest in hobbies</w:t>
      </w:r>
    </w:p>
    <w:p xmlns:wp14="http://schemas.microsoft.com/office/word/2010/wordml" wp14:paraId="7210D134" wp14:textId="24AAD359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Mild insomnia</w:t>
      </w:r>
    </w:p>
    <w:p xmlns:wp14="http://schemas.microsoft.com/office/word/2010/wordml" wp14:paraId="199364DE" wp14:textId="62986A72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Increased irritability</w:t>
      </w:r>
    </w:p>
    <w:p xmlns:wp14="http://schemas.microsoft.com/office/word/2010/wordml" w:rsidP="6F8062FD" wp14:paraId="17535902" wp14:textId="430ADB6F">
      <w:pPr>
        <w:pStyle w:val="Heading3"/>
      </w:pPr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Anxiety Symptoms</w:t>
      </w:r>
    </w:p>
    <w:p xmlns:wp14="http://schemas.microsoft.com/office/word/2010/wordml" wp14:paraId="4FECDCEF" wp14:textId="5868B220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Reports:</w:t>
      </w:r>
    </w:p>
    <w:p xmlns:wp14="http://schemas.microsoft.com/office/word/2010/wordml" wp14:paraId="657086A9" wp14:textId="2FB2FB64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Frequent worrying</w:t>
      </w:r>
    </w:p>
    <w:p xmlns:wp14="http://schemas.microsoft.com/office/word/2010/wordml" wp14:paraId="10452E8E" wp14:textId="47B52061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Feeling overwhelmed</w:t>
      </w:r>
    </w:p>
    <w:p xmlns:wp14="http://schemas.microsoft.com/office/word/2010/wordml" wp14:paraId="5FD9B161" wp14:textId="1A062A55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Difficulty relaxing</w:t>
      </w:r>
    </w:p>
    <w:p xmlns:wp14="http://schemas.microsoft.com/office/word/2010/wordml" wp14:paraId="7B4F260F" wp14:textId="0045869D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Work-related stress</w:t>
      </w:r>
    </w:p>
    <w:p xmlns:wp14="http://schemas.microsoft.com/office/word/2010/wordml" wp14:paraId="1392EF26" wp14:textId="1421860C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No history of:</w:t>
      </w:r>
    </w:p>
    <w:p xmlns:wp14="http://schemas.microsoft.com/office/word/2010/wordml" wp14:paraId="70AE04F3" wp14:textId="31F5DB06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Panic disorder</w:t>
      </w:r>
    </w:p>
    <w:p xmlns:wp14="http://schemas.microsoft.com/office/word/2010/wordml" wp14:paraId="28623D57" wp14:textId="39BD8CEE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Bipolar disorder</w:t>
      </w:r>
    </w:p>
    <w:p xmlns:wp14="http://schemas.microsoft.com/office/word/2010/wordml" wp14:paraId="00F03B82" wp14:textId="2B4CA731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Psychosis</w:t>
      </w:r>
    </w:p>
    <w:p xmlns:wp14="http://schemas.microsoft.com/office/word/2010/wordml" w:rsidP="6F8062FD" wp14:paraId="4804AB41" wp14:textId="6D92ECA7">
      <w:pPr>
        <w:pStyle w:val="Heading3"/>
      </w:pPr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PHQ-9</w:t>
      </w:r>
    </w:p>
    <w:p xmlns:wp14="http://schemas.microsoft.com/office/word/2010/wordml" wp14:paraId="51077AA0" wp14:textId="24306349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Score: 13</w:t>
      </w:r>
    </w:p>
    <w:p xmlns:wp14="http://schemas.microsoft.com/office/word/2010/wordml" wp14:paraId="48374289" wp14:textId="01FA4E69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Interpretation:</w:t>
      </w:r>
    </w:p>
    <w:p xmlns:wp14="http://schemas.microsoft.com/office/word/2010/wordml" wp14:paraId="03DA1B90" wp14:textId="6A53D51B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Moderate Depression</w:t>
      </w:r>
    </w:p>
    <w:p xmlns:wp14="http://schemas.microsoft.com/office/word/2010/wordml" w:rsidP="6F8062FD" wp14:paraId="5BB245F3" wp14:textId="04881655">
      <w:pPr>
        <w:pStyle w:val="Heading3"/>
      </w:pPr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GAD-7</w:t>
      </w:r>
    </w:p>
    <w:p xmlns:wp14="http://schemas.microsoft.com/office/word/2010/wordml" wp14:paraId="4FCD2104" wp14:textId="3F45B3E5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Score: 8</w:t>
      </w:r>
    </w:p>
    <w:p xmlns:wp14="http://schemas.microsoft.com/office/word/2010/wordml" wp14:paraId="25CC0EE3" wp14:textId="19C7F24F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Interpretation:</w:t>
      </w:r>
    </w:p>
    <w:p xmlns:wp14="http://schemas.microsoft.com/office/word/2010/wordml" wp14:paraId="1A5CECE8" wp14:textId="12CA85C9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Mild Anxiety</w:t>
      </w:r>
    </w:p>
    <w:p xmlns:wp14="http://schemas.microsoft.com/office/word/2010/wordml" w:rsidP="6F8062FD" wp14:paraId="1FB66FD9" wp14:textId="691E6533">
      <w:pPr>
        <w:pStyle w:val="Heading3"/>
      </w:pPr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Suicide Risk Assessment</w:t>
      </w:r>
    </w:p>
    <w:p xmlns:wp14="http://schemas.microsoft.com/office/word/2010/wordml" wp14:paraId="392877F5" wp14:textId="5DFDCC9A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Denies:</w:t>
      </w:r>
    </w:p>
    <w:p xmlns:wp14="http://schemas.microsoft.com/office/word/2010/wordml" wp14:paraId="4599DBCE" wp14:textId="6E8210BA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Suicidal ideation</w:t>
      </w:r>
    </w:p>
    <w:p xmlns:wp14="http://schemas.microsoft.com/office/word/2010/wordml" wp14:paraId="77837EE9" wp14:textId="723C58F3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Suicide attempts</w:t>
      </w:r>
    </w:p>
    <w:p xmlns:wp14="http://schemas.microsoft.com/office/word/2010/wordml" wp14:paraId="189BE48C" wp14:textId="3F003CE9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Self-harm behaviors</w:t>
      </w:r>
    </w:p>
    <w:p xmlns:wp14="http://schemas.microsoft.com/office/word/2010/wordml" wp14:paraId="7CE76EBF" wp14:textId="42205E64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Patient is considered low risk.</w:t>
      </w:r>
    </w:p>
    <w:p xmlns:wp14="http://schemas.microsoft.com/office/word/2010/wordml" wp14:paraId="2FA2385A" wp14:textId="79AFCDCF"/>
    <w:p xmlns:wp14="http://schemas.microsoft.com/office/word/2010/wordml" w:rsidP="6F8062FD" wp14:paraId="2510468E" wp14:textId="3A786407">
      <w:pPr>
        <w:pStyle w:val="Heading2"/>
      </w:pPr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Functional Status</w:t>
      </w:r>
    </w:p>
    <w:p xmlns:wp14="http://schemas.microsoft.com/office/word/2010/wordml" wp14:paraId="6733DAC0" wp14:textId="0FE968BC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Symptoms are beginning to interfere with daily functioning.</w:t>
      </w:r>
    </w:p>
    <w:p xmlns:wp14="http://schemas.microsoft.com/office/word/2010/wordml" wp14:paraId="05724B9E" wp14:textId="3D4DD3D4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Patient reports:</w:t>
      </w:r>
    </w:p>
    <w:p xmlns:wp14="http://schemas.microsoft.com/office/word/2010/wordml" wp14:paraId="668EDDC5" wp14:textId="1172332C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Reduced productivity at work</w:t>
      </w:r>
    </w:p>
    <w:p xmlns:wp14="http://schemas.microsoft.com/office/word/2010/wordml" wp14:paraId="02B95DD5" wp14:textId="2585DBD1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Increased fatigue throughout the day</w:t>
      </w:r>
    </w:p>
    <w:p xmlns:wp14="http://schemas.microsoft.com/office/word/2010/wordml" wp14:paraId="0EB799E9" wp14:textId="5C6083F6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Less enjoyment of social activities</w:t>
      </w:r>
    </w:p>
    <w:p xmlns:wp14="http://schemas.microsoft.com/office/word/2010/wordml" wp14:paraId="7179575F" wp14:textId="6856EBC3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• Difficulty maintaining previous activity level</w:t>
      </w:r>
    </w:p>
    <w:p xmlns:wp14="http://schemas.microsoft.com/office/word/2010/wordml" wp14:paraId="7E53813C" wp14:textId="0ED2DF80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Despite symptoms, she continues to work full-time and remains independent in activities of daily living.</w:t>
      </w:r>
    </w:p>
    <w:p xmlns:wp14="http://schemas.microsoft.com/office/word/2010/wordml" wp14:paraId="758A8EB8" wp14:textId="7FB0C61C"/>
    <w:p xmlns:wp14="http://schemas.microsoft.com/office/word/2010/wordml" w:rsidP="6F8062FD" wp14:paraId="02FCF4CC" wp14:textId="14D5D085">
      <w:pPr>
        <w:pStyle w:val="Heading2"/>
      </w:pPr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Patient Goals</w:t>
      </w:r>
    </w:p>
    <w:p xmlns:wp14="http://schemas.microsoft.com/office/word/2010/wordml" wp14:paraId="3CFA231E" wp14:textId="50A663C7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Feel happier and more like herself</w:t>
      </w:r>
    </w:p>
    <w:p xmlns:wp14="http://schemas.microsoft.com/office/word/2010/wordml" wp14:paraId="06A81028" wp14:textId="2FC886BE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Improve energy and motivation</w:t>
      </w:r>
    </w:p>
    <w:p xmlns:wp14="http://schemas.microsoft.com/office/word/2010/wordml" wp14:paraId="44861A02" wp14:textId="2C5BC98F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Improve sleep quality</w:t>
      </w:r>
    </w:p>
    <w:p xmlns:wp14="http://schemas.microsoft.com/office/word/2010/wordml" wp14:paraId="3AB03405" wp14:textId="2F7E5884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Improve concentration</w:t>
      </w:r>
    </w:p>
    <w:p xmlns:wp14="http://schemas.microsoft.com/office/word/2010/wordml" wp14:paraId="5D898C21" wp14:textId="34A18A08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Reduce anxiety and worrying</w:t>
      </w:r>
    </w:p>
    <w:p xmlns:wp14="http://schemas.microsoft.com/office/word/2010/wordml" wp14:paraId="6EC4399C" wp14:textId="08D27058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Continue performing well at work</w:t>
      </w:r>
    </w:p>
    <w:p xmlns:wp14="http://schemas.microsoft.com/office/word/2010/wordml" wp14:paraId="048A31C5" wp14:textId="5E19E238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Eventually quit smoking</w:t>
      </w:r>
    </w:p>
    <w:p xmlns:wp14="http://schemas.microsoft.com/office/word/2010/wordml" wp14:paraId="120A523C" wp14:textId="2673E5D1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Learn how to manage her mental health successfully</w:t>
      </w:r>
    </w:p>
    <w:p xmlns:wp14="http://schemas.microsoft.com/office/word/2010/wordml" wp14:paraId="57E0DE06" wp14:textId="4F8470F6"/>
    <w:p xmlns:wp14="http://schemas.microsoft.com/office/word/2010/wordml" w:rsidP="6F8062FD" wp14:paraId="636D74F9" wp14:textId="45204DFD">
      <w:pPr>
        <w:pStyle w:val="Heading2"/>
      </w:pPr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Patient Fears and Concerns</w:t>
      </w:r>
    </w:p>
    <w:p xmlns:wp14="http://schemas.microsoft.com/office/word/2010/wordml" wp14:paraId="05D2A8D9" wp14:textId="320A1859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“Why do I feel like this all the time?”</w:t>
      </w:r>
    </w:p>
    <w:p xmlns:wp14="http://schemas.microsoft.com/office/word/2010/wordml" wp14:paraId="4D6826C8" wp14:textId="1D994646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“Am I going to need medication forever?”</w:t>
      </w:r>
    </w:p>
    <w:p xmlns:wp14="http://schemas.microsoft.com/office/word/2010/wordml" wp14:paraId="1F3C0A75" wp14:textId="51808202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“Will antidepressants change my personality?”</w:t>
      </w:r>
    </w:p>
    <w:p xmlns:wp14="http://schemas.microsoft.com/office/word/2010/wordml" wp14:paraId="5DFD3E5A" wp14:textId="77815A37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“Can I get better without becoming dependent on medication?”</w:t>
      </w:r>
    </w:p>
    <w:p xmlns:wp14="http://schemas.microsoft.com/office/word/2010/wordml" wp14:paraId="1F54D098" wp14:textId="6BC1E68E">
      <w:r w:rsidRPr="6F8062FD" w:rsidR="2C1A4FCB">
        <w:rPr>
          <w:rFonts w:ascii="Aptos" w:hAnsi="Aptos" w:eastAsia="Aptos" w:cs="Aptos"/>
          <w:noProof w:val="0"/>
          <w:sz w:val="24"/>
          <w:szCs w:val="24"/>
          <w:lang w:val="en-US"/>
        </w:rPr>
        <w:t>“Will I ever be able to quit smoking?”</w:t>
      </w:r>
    </w:p>
    <w:p xmlns:wp14="http://schemas.microsoft.com/office/word/2010/wordml" wp14:paraId="2C078E63" wp14:textId="371E478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859F74"/>
    <w:rsid w:val="2C1A4FCB"/>
    <w:rsid w:val="6C859F74"/>
    <w:rsid w:val="6F80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002D0"/>
  <w15:chartTrackingRefBased/>
  <w15:docId w15:val="{76DBA4E0-AC36-4115-9367-ED1B1553DF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E65FE09-8300-4DF8-B1DA-BD78B24DE2E7}"/>
</file>

<file path=customXml/itemProps2.xml><?xml version="1.0" encoding="utf-8"?>
<ds:datastoreItem xmlns:ds="http://schemas.openxmlformats.org/officeDocument/2006/customXml" ds:itemID="{294271E6-7144-4FDB-98B3-CFA1B3219FE4}"/>
</file>

<file path=customXml/itemProps3.xml><?xml version="1.0" encoding="utf-8"?>
<ds:datastoreItem xmlns:ds="http://schemas.openxmlformats.org/officeDocument/2006/customXml" ds:itemID="{C67BB7A5-0D5F-4C34-B2D5-0AA8807E649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2026-06-11T22:11:16Z</dcterms:created>
  <dcterms:modified xsi:type="dcterms:W3CDTF">2026-06-11T22:23:47Z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