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31F11" w14:textId="77777777" w:rsidR="00A13A57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56D938E3" wp14:editId="66683CBF">
            <wp:extent cx="1743075" cy="1647825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2BA652" w14:textId="77777777" w:rsidR="00A13A57" w:rsidRDefault="000000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B9854C9" w14:textId="77777777" w:rsidR="00A13A57" w:rsidRDefault="00000000">
      <w:pPr>
        <w:spacing w:before="77" w:after="0" w:line="240" w:lineRule="auto"/>
        <w:ind w:left="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Professional Values and Ethics</w:t>
      </w:r>
    </w:p>
    <w:p w14:paraId="6DF950F3" w14:textId="77777777" w:rsidR="00A13A57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0A36162" w14:textId="592DA9CB" w:rsidR="00A13A57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Assignment # </w:t>
      </w:r>
      <w:r w:rsidR="00874E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</w:t>
      </w:r>
    </w:p>
    <w:p w14:paraId="66DB9DAD" w14:textId="77777777" w:rsidR="00A13A57" w:rsidRDefault="00000000">
      <w:pPr>
        <w:spacing w:before="198" w:after="0" w:line="240" w:lineRule="auto"/>
        <w:ind w:right="332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                            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Semester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nd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vertAlign w:val="superscript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Semester</w:t>
      </w:r>
    </w:p>
    <w:p w14:paraId="123CF514" w14:textId="77777777" w:rsidR="00A13A57" w:rsidRDefault="00000000">
      <w:pPr>
        <w:spacing w:before="198" w:after="0" w:line="240" w:lineRule="auto"/>
        <w:ind w:right="332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  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Section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C</w:t>
      </w:r>
    </w:p>
    <w:p w14:paraId="4792C413" w14:textId="77777777" w:rsidR="00A13A57" w:rsidRDefault="00A13A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78F580" w14:textId="77777777" w:rsidR="00A13A57" w:rsidRDefault="00000000">
      <w:pPr>
        <w:spacing w:after="0" w:line="240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Submitted To:</w:t>
      </w:r>
    </w:p>
    <w:p w14:paraId="0F6F1F39" w14:textId="77777777" w:rsidR="00A13A57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350D7A84" w14:textId="77777777" w:rsidR="00A13A57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6121E541" w14:textId="77777777" w:rsidR="00A13A57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</w:rPr>
        <w:t>Mr. Abdul Majid</w:t>
      </w:r>
    </w:p>
    <w:p w14:paraId="6C64DD81" w14:textId="77777777" w:rsidR="00A13A57" w:rsidRDefault="000000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4929778" w14:textId="77777777" w:rsidR="00A13A57" w:rsidRDefault="00000000">
      <w:pPr>
        <w:spacing w:after="0" w:line="240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Submitted By:</w:t>
      </w:r>
    </w:p>
    <w:p w14:paraId="36C9CF4E" w14:textId="5512A58A" w:rsidR="00A13A57" w:rsidRDefault="00000000">
      <w:pPr>
        <w:spacing w:before="191" w:after="0" w:line="240" w:lineRule="auto"/>
        <w:ind w:left="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467FE1">
        <w:rPr>
          <w:rFonts w:ascii="Times New Roman" w:eastAsia="Times New Roman" w:hAnsi="Times New Roman" w:cs="Times New Roman"/>
          <w:color w:val="000000"/>
          <w:sz w:val="24"/>
          <w:szCs w:val="24"/>
        </w:rPr>
        <w:t>Muhammad Afzal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7722AEC9" w14:textId="4C44EE4A" w:rsidR="00A13A57" w:rsidRDefault="00000000">
      <w:pPr>
        <w:spacing w:before="191" w:after="0" w:line="240" w:lineRule="auto"/>
        <w:ind w:left="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          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Roll No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22-CS-0</w:t>
      </w:r>
      <w:r w:rsidR="00467FE1">
        <w:rPr>
          <w:rFonts w:ascii="Times New Roman" w:eastAsia="Times New Roman" w:hAnsi="Times New Roman" w:cs="Times New Roman"/>
          <w:color w:val="000000"/>
          <w:sz w:val="24"/>
          <w:szCs w:val="24"/>
        </w:rPr>
        <w:t>35</w:t>
      </w:r>
    </w:p>
    <w:p w14:paraId="089851DB" w14:textId="77777777" w:rsidR="00A13A57" w:rsidRDefault="00A13A57">
      <w:pPr>
        <w:spacing w:before="191" w:after="0" w:line="240" w:lineRule="auto"/>
        <w:ind w:left="5"/>
        <w:rPr>
          <w:rFonts w:ascii="Times New Roman" w:eastAsia="Times New Roman" w:hAnsi="Times New Roman" w:cs="Times New Roman"/>
          <w:sz w:val="24"/>
          <w:szCs w:val="24"/>
        </w:rPr>
      </w:pPr>
    </w:p>
    <w:p w14:paraId="5688E359" w14:textId="77777777" w:rsidR="00A13A5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6D595ED4" w14:textId="6FE2A590" w:rsidR="008C43EF" w:rsidRPr="008C43EF" w:rsidRDefault="00000000" w:rsidP="008C43EF">
      <w:pPr>
        <w:pBdr>
          <w:top w:val="nil"/>
          <w:left w:val="nil"/>
          <w:bottom w:val="nil"/>
          <w:right w:val="nil"/>
          <w:between w:val="nil"/>
        </w:pBdr>
        <w:spacing w:before="246" w:after="0" w:line="240" w:lineRule="auto"/>
        <w:ind w:left="5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lastRenderedPageBreak/>
        <w:t>Question 1:</w:t>
      </w:r>
    </w:p>
    <w:p w14:paraId="1638FFC1" w14:textId="64F671BB" w:rsidR="008C43EF" w:rsidRPr="008C43EF" w:rsidRDefault="008C43EF" w:rsidP="008C43EF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C43EF">
        <w:rPr>
          <w:rFonts w:ascii="Times New Roman" w:eastAsia="Times New Roman" w:hAnsi="Times New Roman" w:cs="Times New Roman"/>
          <w:color w:val="000000"/>
          <w:sz w:val="28"/>
          <w:szCs w:val="28"/>
        </w:rPr>
        <w:t>What strategies can professionals employ to educate and increase awareness regarding the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C43EF">
        <w:rPr>
          <w:rFonts w:ascii="Times New Roman" w:eastAsia="Times New Roman" w:hAnsi="Times New Roman" w:cs="Times New Roman"/>
          <w:color w:val="000000"/>
          <w:sz w:val="28"/>
          <w:szCs w:val="28"/>
        </w:rPr>
        <w:t>hazards and preventative measures associated with computer viruses?</w:t>
      </w:r>
    </w:p>
    <w:p w14:paraId="335C6A38" w14:textId="77777777" w:rsidR="00A13A57" w:rsidRDefault="00000000">
      <w:pPr>
        <w:pBdr>
          <w:top w:val="nil"/>
          <w:left w:val="nil"/>
          <w:bottom w:val="nil"/>
          <w:right w:val="nil"/>
          <w:between w:val="nil"/>
        </w:pBdr>
        <w:spacing w:before="130" w:after="0" w:line="240" w:lineRule="auto"/>
        <w:ind w:left="1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Answer 1:</w:t>
      </w:r>
    </w:p>
    <w:p w14:paraId="65543E13" w14:textId="439F4E82" w:rsidR="00DF0852" w:rsidRPr="004C6B9B" w:rsidRDefault="00DF0852" w:rsidP="00DF0852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33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6B9B">
        <w:rPr>
          <w:rFonts w:ascii="Times New Roman" w:eastAsia="Times New Roman" w:hAnsi="Times New Roman" w:cs="Times New Roman"/>
          <w:color w:val="000000"/>
          <w:sz w:val="28"/>
          <w:szCs w:val="28"/>
        </w:rPr>
        <w:t>Establish an in-house training program: Organizations can develop and implement an in-house training program that educates employees about the dangers of computer viruses and the best practices for protecting their devices and data.</w:t>
      </w:r>
    </w:p>
    <w:p w14:paraId="6BDE4062" w14:textId="77777777" w:rsidR="00DF0852" w:rsidRPr="004C6B9B" w:rsidRDefault="00DF0852" w:rsidP="00DF085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33" w:after="0" w:line="240" w:lineRule="auto"/>
        <w:ind w:left="72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58D581" w14:textId="7FE2F7F6" w:rsidR="00DF0852" w:rsidRPr="004C6B9B" w:rsidRDefault="00DF0852" w:rsidP="00DF0852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33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6B9B">
        <w:rPr>
          <w:rFonts w:ascii="Times New Roman" w:eastAsia="Times New Roman" w:hAnsi="Times New Roman" w:cs="Times New Roman"/>
          <w:color w:val="000000"/>
          <w:sz w:val="28"/>
          <w:szCs w:val="28"/>
        </w:rPr>
        <w:t>Host informational meetings: Professionals can host informational meetings and discussion groups to educate employees about the risk of computer viruses and the importance of downloading safe software and applying security measures.</w:t>
      </w:r>
    </w:p>
    <w:p w14:paraId="130390E7" w14:textId="77777777" w:rsidR="00DF0852" w:rsidRPr="004C6B9B" w:rsidRDefault="00DF0852" w:rsidP="00DF085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33" w:after="0" w:line="240" w:lineRule="auto"/>
        <w:ind w:left="72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DABBFF" w14:textId="72298159" w:rsidR="00DF0852" w:rsidRPr="004C6B9B" w:rsidRDefault="00DF0852" w:rsidP="00DF0852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33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6B9B">
        <w:rPr>
          <w:rFonts w:ascii="Times New Roman" w:eastAsia="Times New Roman" w:hAnsi="Times New Roman" w:cs="Times New Roman"/>
          <w:color w:val="000000"/>
          <w:sz w:val="28"/>
          <w:szCs w:val="28"/>
        </w:rPr>
        <w:t>Develop policies: Organizations should develop and implement policies for safe computing practices, such as requiring employees to use antivirus software and establish a blacklist of known malicious websites.</w:t>
      </w:r>
    </w:p>
    <w:p w14:paraId="046AE375" w14:textId="77777777" w:rsidR="00DF0852" w:rsidRPr="004C6B9B" w:rsidRDefault="00DF0852" w:rsidP="00DF085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33" w:after="0" w:line="240" w:lineRule="auto"/>
        <w:ind w:left="72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3A4AD5D" w14:textId="2FE7E31E" w:rsidR="00DF0852" w:rsidRPr="004C6B9B" w:rsidRDefault="00DF0852" w:rsidP="00DF0852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33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6B9B">
        <w:rPr>
          <w:rFonts w:ascii="Times New Roman" w:eastAsia="Times New Roman" w:hAnsi="Times New Roman" w:cs="Times New Roman"/>
          <w:color w:val="000000"/>
          <w:sz w:val="28"/>
          <w:szCs w:val="28"/>
        </w:rPr>
        <w:t>Utilize digital resources: Companies should utilize digital resources, such as webinars, podcasts, and e-learning modules, as well as create informational posters and flyers for employees to be aware of the risks of computer viruses.</w:t>
      </w:r>
    </w:p>
    <w:p w14:paraId="2F9B828E" w14:textId="77777777" w:rsidR="00DF0852" w:rsidRPr="004C6B9B" w:rsidRDefault="00DF0852" w:rsidP="00DF085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33" w:after="0" w:line="240" w:lineRule="auto"/>
        <w:ind w:left="72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EC5D25" w14:textId="79C10D47" w:rsidR="00DF0852" w:rsidRPr="004C6B9B" w:rsidRDefault="00DF0852" w:rsidP="00DF0852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33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6B9B">
        <w:rPr>
          <w:rFonts w:ascii="Times New Roman" w:eastAsia="Times New Roman" w:hAnsi="Times New Roman" w:cs="Times New Roman"/>
          <w:color w:val="000000"/>
          <w:sz w:val="28"/>
          <w:szCs w:val="28"/>
        </w:rPr>
        <w:t>Introduce security assessment: Professionals can introduce a security assessment program to identify any current and potential security risks, as well as to audit the performance of basic security measures.</w:t>
      </w:r>
    </w:p>
    <w:p w14:paraId="35BE534C" w14:textId="77777777" w:rsidR="00DF0852" w:rsidRPr="004C6B9B" w:rsidRDefault="00DF0852" w:rsidP="00DF085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33" w:after="0" w:line="240" w:lineRule="auto"/>
        <w:ind w:left="72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C06735" w14:textId="2C322A4D" w:rsidR="00A13A57" w:rsidRPr="004C6B9B" w:rsidRDefault="00DF0852" w:rsidP="00DF0852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33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6B9B">
        <w:rPr>
          <w:rFonts w:ascii="Times New Roman" w:eastAsia="Times New Roman" w:hAnsi="Times New Roman" w:cs="Times New Roman"/>
          <w:color w:val="000000"/>
          <w:sz w:val="28"/>
          <w:szCs w:val="28"/>
        </w:rPr>
        <w:t>Provide rewards: Organizations should offer rewards to employees who abide by security best practices and demonstrate proper security awareness.</w:t>
      </w:r>
    </w:p>
    <w:p w14:paraId="5F22D884" w14:textId="2BE69F94" w:rsidR="00A13A57" w:rsidRDefault="00A13A57">
      <w:pPr>
        <w:rPr>
          <w:sz w:val="24"/>
          <w:szCs w:val="24"/>
        </w:rPr>
      </w:pPr>
    </w:p>
    <w:sectPr w:rsidR="00A13A57"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D6059"/>
    <w:multiLevelType w:val="multilevel"/>
    <w:tmpl w:val="239A38F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903A43"/>
    <w:multiLevelType w:val="hybridMultilevel"/>
    <w:tmpl w:val="D5300994"/>
    <w:lvl w:ilvl="0" w:tplc="04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2" w15:restartNumberingAfterBreak="0">
    <w:nsid w:val="6BCA799F"/>
    <w:multiLevelType w:val="multilevel"/>
    <w:tmpl w:val="18421EAA"/>
    <w:lvl w:ilvl="0">
      <w:start w:val="1"/>
      <w:numFmt w:val="lowerLetter"/>
      <w:lvlText w:val="%1)"/>
      <w:lvlJc w:val="left"/>
      <w:pPr>
        <w:ind w:left="721" w:hanging="360"/>
      </w:pPr>
    </w:lvl>
    <w:lvl w:ilvl="1">
      <w:start w:val="1"/>
      <w:numFmt w:val="lowerLetter"/>
      <w:lvlText w:val="%2."/>
      <w:lvlJc w:val="left"/>
      <w:pPr>
        <w:ind w:left="1441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1" w:hanging="360"/>
      </w:pPr>
    </w:lvl>
    <w:lvl w:ilvl="4">
      <w:start w:val="1"/>
      <w:numFmt w:val="lowerLetter"/>
      <w:lvlText w:val="%5."/>
      <w:lvlJc w:val="left"/>
      <w:pPr>
        <w:ind w:left="3601" w:hanging="360"/>
      </w:pPr>
    </w:lvl>
    <w:lvl w:ilvl="5">
      <w:start w:val="1"/>
      <w:numFmt w:val="lowerRoman"/>
      <w:lvlText w:val="%6."/>
      <w:lvlJc w:val="right"/>
      <w:pPr>
        <w:ind w:left="4321" w:hanging="180"/>
      </w:pPr>
    </w:lvl>
    <w:lvl w:ilvl="6">
      <w:start w:val="1"/>
      <w:numFmt w:val="decimal"/>
      <w:lvlText w:val="%7."/>
      <w:lvlJc w:val="left"/>
      <w:pPr>
        <w:ind w:left="5041" w:hanging="360"/>
      </w:pPr>
    </w:lvl>
    <w:lvl w:ilvl="7">
      <w:start w:val="1"/>
      <w:numFmt w:val="lowerLetter"/>
      <w:lvlText w:val="%8."/>
      <w:lvlJc w:val="left"/>
      <w:pPr>
        <w:ind w:left="5761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num w:numId="1" w16cid:durableId="680820555">
    <w:abstractNumId w:val="0"/>
  </w:num>
  <w:num w:numId="2" w16cid:durableId="267390596">
    <w:abstractNumId w:val="2"/>
  </w:num>
  <w:num w:numId="3" w16cid:durableId="5520415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A57"/>
    <w:rsid w:val="000C5E1D"/>
    <w:rsid w:val="0042504B"/>
    <w:rsid w:val="00467FE1"/>
    <w:rsid w:val="004C6B9B"/>
    <w:rsid w:val="0071156D"/>
    <w:rsid w:val="00874EB6"/>
    <w:rsid w:val="008C43EF"/>
    <w:rsid w:val="00A13A57"/>
    <w:rsid w:val="00BD2E5E"/>
    <w:rsid w:val="00DF0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858B7"/>
  <w15:docId w15:val="{D522ED56-C128-450C-A683-4747DA201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F08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Ahad Khan AAK</dc:creator>
  <cp:lastModifiedBy>Abdul Ahad Khan AAK</cp:lastModifiedBy>
  <cp:revision>7</cp:revision>
  <dcterms:created xsi:type="dcterms:W3CDTF">2023-05-25T17:45:00Z</dcterms:created>
  <dcterms:modified xsi:type="dcterms:W3CDTF">2023-05-25T17:46:00Z</dcterms:modified>
</cp:coreProperties>
</file>