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65D5D" w14:textId="77777777" w:rsidR="003B1FCE" w:rsidRDefault="003B1FCE" w:rsidP="003B1FCE">
      <w:pPr>
        <w:tabs>
          <w:tab w:val="left" w:pos="1032"/>
        </w:tabs>
        <w:rPr>
          <w:rFonts w:asciiTheme="minorBidi" w:hAnsiTheme="minorBidi"/>
          <w:sz w:val="22"/>
          <w:szCs w:val="22"/>
          <w:lang w:val="en-GB"/>
        </w:rPr>
      </w:pPr>
    </w:p>
    <w:p w14:paraId="70C9A19C" w14:textId="5BAB5A0F" w:rsidR="003B1FCE" w:rsidRDefault="003B1FCE" w:rsidP="003B1FCE">
      <w:pPr>
        <w:jc w:val="center"/>
        <w:rPr>
          <w:rFonts w:asciiTheme="minorBidi" w:hAnsiTheme="minorBidi"/>
          <w:b/>
          <w:bCs/>
          <w:sz w:val="22"/>
          <w:szCs w:val="22"/>
        </w:rPr>
      </w:pPr>
      <w:r>
        <w:rPr>
          <w:rFonts w:asciiTheme="minorBidi" w:hAnsiTheme="minorBidi"/>
          <w:b/>
          <w:bCs/>
          <w:sz w:val="22"/>
          <w:szCs w:val="22"/>
        </w:rPr>
        <w:t>APPENDIX.4</w:t>
      </w:r>
    </w:p>
    <w:p w14:paraId="73070EA4" w14:textId="2DC9EE46" w:rsidR="003B1FCE" w:rsidRDefault="003B1FCE" w:rsidP="003B1FCE">
      <w:pPr>
        <w:tabs>
          <w:tab w:val="left" w:pos="1032"/>
        </w:tabs>
        <w:jc w:val="center"/>
        <w:rPr>
          <w:rFonts w:asciiTheme="minorBidi" w:hAnsiTheme="minorBidi"/>
          <w:b/>
          <w:bCs/>
          <w:sz w:val="22"/>
          <w:szCs w:val="22"/>
        </w:rPr>
      </w:pPr>
      <w:r>
        <w:rPr>
          <w:rFonts w:asciiTheme="minorBidi" w:hAnsiTheme="minorBidi"/>
          <w:b/>
          <w:bCs/>
          <w:sz w:val="22"/>
          <w:szCs w:val="22"/>
        </w:rPr>
        <w:t xml:space="preserve">Clinical Trial </w:t>
      </w:r>
    </w:p>
    <w:p w14:paraId="5E482363" w14:textId="77777777" w:rsidR="003B1FCE" w:rsidRDefault="003B1FCE" w:rsidP="003B1FCE">
      <w:pPr>
        <w:tabs>
          <w:tab w:val="left" w:pos="1032"/>
        </w:tabs>
        <w:jc w:val="center"/>
        <w:rPr>
          <w:rFonts w:asciiTheme="minorBidi" w:hAnsiTheme="minorBidi"/>
          <w:b/>
          <w:bCs/>
          <w:sz w:val="22"/>
          <w:szCs w:val="22"/>
        </w:rPr>
      </w:pPr>
    </w:p>
    <w:p w14:paraId="7AB496FC" w14:textId="77777777" w:rsidR="003B1FCE" w:rsidRDefault="003B1FCE" w:rsidP="003B1FCE">
      <w:pPr>
        <w:jc w:val="center"/>
        <w:rPr>
          <w:rFonts w:asciiTheme="minorBidi" w:hAnsiTheme="minorBidi"/>
          <w:b/>
          <w:bCs/>
          <w:sz w:val="22"/>
          <w:szCs w:val="22"/>
        </w:rPr>
      </w:pPr>
    </w:p>
    <w:p w14:paraId="7D113250" w14:textId="77777777" w:rsidR="003B1FCE" w:rsidRDefault="003B1FCE" w:rsidP="003B1FCE">
      <w:pPr>
        <w:jc w:val="both"/>
        <w:rPr>
          <w:rFonts w:ascii="Arial" w:eastAsia="MS Mincho" w:hAnsi="Arial" w:cs="Arial"/>
          <w:b/>
          <w:bCs/>
          <w:color w:val="000000"/>
          <w:lang w:eastAsia="ja-JP"/>
        </w:rPr>
      </w:pPr>
    </w:p>
    <w:p w14:paraId="17C40F24" w14:textId="77777777" w:rsidR="003B1FCE" w:rsidRDefault="003B1FCE" w:rsidP="003B1FCE">
      <w:pPr>
        <w:pBdr>
          <w:top w:val="single" w:sz="4" w:space="1" w:color="auto"/>
          <w:left w:val="single" w:sz="4" w:space="4" w:color="auto"/>
          <w:bottom w:val="single" w:sz="4" w:space="1" w:color="auto"/>
          <w:right w:val="single" w:sz="4" w:space="4" w:color="auto"/>
        </w:pBdr>
        <w:shd w:val="clear" w:color="auto" w:fill="BFBFBF"/>
        <w:ind w:left="360"/>
        <w:jc w:val="both"/>
        <w:rPr>
          <w:rFonts w:ascii="Arial" w:hAnsi="Arial" w:cs="Arial"/>
          <w:i/>
        </w:rPr>
      </w:pPr>
      <w:r>
        <w:rPr>
          <w:rFonts w:ascii="Arial" w:hAnsi="Arial" w:cs="Arial"/>
          <w:b/>
          <w:iCs/>
          <w:sz w:val="24"/>
          <w:szCs w:val="24"/>
        </w:rPr>
        <w:t xml:space="preserve">Appendix I - </w:t>
      </w:r>
      <w:r>
        <w:rPr>
          <w:rFonts w:ascii="Arial" w:hAnsi="Arial" w:cs="Arial"/>
          <w:bCs/>
          <w:iCs/>
        </w:rPr>
        <w:t>Protocol Template for IST (</w:t>
      </w:r>
      <w:r>
        <w:rPr>
          <w:rFonts w:ascii="Arial" w:hAnsi="Arial" w:cs="Arial"/>
          <w:b/>
          <w:iCs/>
        </w:rPr>
        <w:t>I</w:t>
      </w:r>
      <w:r>
        <w:rPr>
          <w:rFonts w:ascii="Arial" w:hAnsi="Arial" w:cs="Arial"/>
          <w:bCs/>
          <w:iCs/>
        </w:rPr>
        <w:t xml:space="preserve">nvestigator </w:t>
      </w:r>
      <w:r>
        <w:rPr>
          <w:rFonts w:ascii="Arial" w:hAnsi="Arial" w:cs="Arial"/>
          <w:b/>
          <w:iCs/>
        </w:rPr>
        <w:t>S</w:t>
      </w:r>
      <w:r>
        <w:rPr>
          <w:rFonts w:ascii="Arial" w:hAnsi="Arial" w:cs="Arial"/>
          <w:bCs/>
          <w:iCs/>
        </w:rPr>
        <w:t xml:space="preserve">ponsored </w:t>
      </w:r>
      <w:r>
        <w:rPr>
          <w:rFonts w:ascii="Arial" w:hAnsi="Arial" w:cs="Arial"/>
          <w:b/>
          <w:iCs/>
        </w:rPr>
        <w:t>T</w:t>
      </w:r>
      <w:r>
        <w:rPr>
          <w:rFonts w:ascii="Arial" w:hAnsi="Arial" w:cs="Arial"/>
          <w:bCs/>
          <w:iCs/>
        </w:rPr>
        <w:t>rial)</w:t>
      </w:r>
      <w:r>
        <w:rPr>
          <w:rFonts w:ascii="Arial" w:hAnsi="Arial" w:cs="Arial"/>
          <w:i/>
        </w:rPr>
        <w:t xml:space="preserve"> </w:t>
      </w:r>
    </w:p>
    <w:p w14:paraId="57859717" w14:textId="77777777" w:rsidR="003B1FCE" w:rsidRDefault="003B1FCE" w:rsidP="003B1FCE">
      <w:pPr>
        <w:jc w:val="both"/>
        <w:rPr>
          <w:rFonts w:ascii="Arial" w:eastAsia="MS Mincho" w:hAnsi="Arial" w:cs="Arial"/>
          <w:b/>
          <w:i/>
          <w:iCs/>
          <w:lang w:eastAsia="ja-JP"/>
        </w:rPr>
      </w:pPr>
    </w:p>
    <w:p w14:paraId="3B024458" w14:textId="77777777" w:rsidR="003B1FCE" w:rsidRDefault="003B1FCE" w:rsidP="003B1FCE">
      <w:pPr>
        <w:jc w:val="both"/>
        <w:rPr>
          <w:rFonts w:ascii="Arial" w:eastAsia="MS Mincho" w:hAnsi="Arial" w:cs="Arial"/>
          <w:b/>
          <w:lang w:eastAsia="ja-JP"/>
        </w:rPr>
      </w:pPr>
      <w:r>
        <w:rPr>
          <w:rFonts w:ascii="Arial" w:eastAsia="MS Mincho" w:hAnsi="Arial" w:cs="Arial"/>
          <w:b/>
          <w:lang w:eastAsia="ja-JP"/>
        </w:rPr>
        <w:t>PREFACE TO THIS PROTOCOL TEMPLATE</w:t>
      </w:r>
    </w:p>
    <w:p w14:paraId="6104A887" w14:textId="77777777" w:rsidR="003B1FCE" w:rsidRDefault="003B1FCE" w:rsidP="003B1FCE">
      <w:pPr>
        <w:jc w:val="both"/>
        <w:rPr>
          <w:rFonts w:ascii="Arial" w:eastAsia="MS Mincho" w:hAnsi="Arial" w:cs="Arial"/>
          <w:lang w:eastAsia="ja-JP"/>
        </w:rPr>
      </w:pPr>
    </w:p>
    <w:p w14:paraId="0AC2249A" w14:textId="77777777" w:rsidR="003B1FCE" w:rsidRDefault="003B1FCE" w:rsidP="003B1FCE">
      <w:pPr>
        <w:jc w:val="both"/>
        <w:rPr>
          <w:rFonts w:ascii="Arial" w:eastAsia="MS Mincho" w:hAnsi="Arial" w:cs="Arial"/>
          <w:b/>
          <w:i/>
          <w:iCs/>
          <w:lang w:eastAsia="ja-JP"/>
        </w:rPr>
      </w:pPr>
      <w:r>
        <w:rPr>
          <w:rFonts w:ascii="Arial" w:eastAsia="MS Mincho" w:hAnsi="Arial" w:cs="Arial"/>
          <w:b/>
          <w:i/>
          <w:iCs/>
          <w:lang w:eastAsia="ja-JP"/>
        </w:rPr>
        <w:t>What is the Protocol template structure?</w:t>
      </w:r>
    </w:p>
    <w:p w14:paraId="5502EE74" w14:textId="77777777" w:rsidR="003B1FCE" w:rsidRDefault="003B1FCE" w:rsidP="003B1FCE">
      <w:pPr>
        <w:jc w:val="both"/>
        <w:rPr>
          <w:rFonts w:ascii="Arial" w:eastAsia="MS Mincho" w:hAnsi="Arial" w:cs="Arial"/>
          <w:lang w:eastAsia="ja-JP"/>
        </w:rPr>
      </w:pPr>
    </w:p>
    <w:p w14:paraId="6C82AF0E" w14:textId="77777777" w:rsidR="003B1FCE" w:rsidRDefault="003B1FCE" w:rsidP="003B1FCE">
      <w:pPr>
        <w:jc w:val="both"/>
        <w:rPr>
          <w:rFonts w:ascii="Arial" w:eastAsia="MS Mincho" w:hAnsi="Arial" w:cs="Arial"/>
          <w:lang w:eastAsia="ja-JP"/>
        </w:rPr>
      </w:pPr>
      <w:r>
        <w:rPr>
          <w:rFonts w:ascii="Arial" w:eastAsia="MS Mincho" w:hAnsi="Arial" w:cs="Arial"/>
          <w:lang w:eastAsia="ja-JP"/>
        </w:rPr>
        <w:t>This protocol template is based on the Standards of the International Council for Harmonization’s E6 (Revision 2) “Good Clinical Practice” (ICH-E6 GCP), Section 6 (Clinical trial protocol and protocol amendment (s)).</w:t>
      </w:r>
    </w:p>
    <w:p w14:paraId="6C82A0E6" w14:textId="77777777" w:rsidR="003B1FCE" w:rsidRDefault="003B1FCE" w:rsidP="003B1FCE">
      <w:pPr>
        <w:jc w:val="both"/>
        <w:rPr>
          <w:rFonts w:ascii="Arial" w:eastAsia="MS Mincho" w:hAnsi="Arial" w:cs="Arial"/>
          <w:lang w:eastAsia="ja-JP"/>
        </w:rPr>
      </w:pPr>
    </w:p>
    <w:p w14:paraId="6A637849" w14:textId="77777777" w:rsidR="003B1FCE" w:rsidRDefault="003B1FCE" w:rsidP="003B1FCE">
      <w:pPr>
        <w:jc w:val="both"/>
        <w:rPr>
          <w:rFonts w:ascii="Arial" w:eastAsia="MS Mincho" w:hAnsi="Arial" w:cs="Arial"/>
          <w:b/>
          <w:i/>
          <w:iCs/>
          <w:lang w:eastAsia="ja-JP"/>
        </w:rPr>
      </w:pPr>
      <w:r>
        <w:rPr>
          <w:rFonts w:ascii="Arial" w:eastAsia="MS Mincho" w:hAnsi="Arial" w:cs="Arial"/>
          <w:b/>
          <w:i/>
          <w:iCs/>
          <w:lang w:eastAsia="ja-JP"/>
        </w:rPr>
        <w:t>How To Use This Template?</w:t>
      </w:r>
    </w:p>
    <w:p w14:paraId="050A758B" w14:textId="77777777" w:rsidR="003B1FCE" w:rsidRDefault="003B1FCE" w:rsidP="003B1FCE">
      <w:pPr>
        <w:jc w:val="both"/>
        <w:rPr>
          <w:rFonts w:ascii="Arial" w:eastAsia="MS Mincho" w:hAnsi="Arial" w:cs="Arial"/>
          <w:b/>
          <w:lang w:eastAsia="ja-JP"/>
        </w:rPr>
      </w:pPr>
    </w:p>
    <w:p w14:paraId="7D4C13FC" w14:textId="77777777" w:rsidR="003B1FCE" w:rsidRDefault="003B1FCE" w:rsidP="003B1FCE">
      <w:pPr>
        <w:jc w:val="both"/>
        <w:rPr>
          <w:rFonts w:ascii="Arial" w:eastAsia="MS Mincho" w:hAnsi="Arial" w:cs="Arial"/>
          <w:lang w:eastAsia="ja-JP"/>
        </w:rPr>
      </w:pPr>
      <w:r>
        <w:rPr>
          <w:rFonts w:ascii="Arial" w:eastAsia="MS Mincho" w:hAnsi="Arial" w:cs="Arial"/>
          <w:lang w:eastAsia="ja-JP"/>
        </w:rPr>
        <w:t xml:space="preserve">The content of a trial protocol should generally include all the sections as listed in the protocol template. It is important to incorporate all sections of the template into your protocol and to do so in the same order. If a particular section is not applicable to your trial, please retain it, but indicate that it is not applicable by writing “N/A” under the section heading. </w:t>
      </w:r>
    </w:p>
    <w:p w14:paraId="6AA7971E" w14:textId="77777777" w:rsidR="003B1FCE" w:rsidRDefault="003B1FCE" w:rsidP="003B1FCE">
      <w:pPr>
        <w:jc w:val="both"/>
        <w:rPr>
          <w:rFonts w:ascii="Arial" w:eastAsia="MS Mincho" w:hAnsi="Arial" w:cs="Arial"/>
          <w:lang w:eastAsia="ja-JP"/>
        </w:rPr>
      </w:pPr>
    </w:p>
    <w:p w14:paraId="3A5D3B61" w14:textId="77777777" w:rsidR="003B1FCE" w:rsidRDefault="003B1FCE" w:rsidP="003B1FCE">
      <w:pPr>
        <w:jc w:val="both"/>
        <w:rPr>
          <w:rFonts w:ascii="Arial" w:eastAsia="MS Mincho" w:hAnsi="Arial" w:cs="Arial"/>
          <w:lang w:eastAsia="ja-JP"/>
        </w:rPr>
      </w:pPr>
      <w:r>
        <w:rPr>
          <w:rFonts w:ascii="Arial" w:eastAsia="MS Mincho" w:hAnsi="Arial" w:cs="Arial"/>
          <w:lang w:eastAsia="ja-JP"/>
        </w:rPr>
        <w:t xml:space="preserve">Version control is important to track protocol development, revisions, and amendments. It is also necessary to ensure that the most recently updated and IRB approved version of a protocol is used by all staff conducting the study. </w:t>
      </w:r>
      <w:r>
        <w:rPr>
          <w:rFonts w:ascii="Arial" w:eastAsia="MS Mincho" w:hAnsi="Arial" w:cs="Arial"/>
          <w:b/>
          <w:lang w:eastAsia="ja-JP"/>
        </w:rPr>
        <w:t>With each revision, the version number and date located in the header of each page should be updated</w:t>
      </w:r>
      <w:r>
        <w:rPr>
          <w:rFonts w:ascii="Arial" w:eastAsia="MS Mincho" w:hAnsi="Arial" w:cs="Arial"/>
          <w:lang w:eastAsia="ja-JP"/>
        </w:rPr>
        <w:t>. When making changes to an approved and “final” protocol, the protocol amendment history should be maintained.</w:t>
      </w:r>
    </w:p>
    <w:p w14:paraId="25BBDE25" w14:textId="77777777" w:rsidR="003B1FCE" w:rsidRDefault="003B1FCE" w:rsidP="003B1FCE">
      <w:pPr>
        <w:jc w:val="both"/>
        <w:rPr>
          <w:rFonts w:ascii="Arial" w:eastAsia="MS Mincho" w:hAnsi="Arial" w:cs="Arial"/>
          <w:lang w:eastAsia="ja-JP"/>
        </w:rPr>
      </w:pPr>
    </w:p>
    <w:p w14:paraId="3345E61E" w14:textId="77777777" w:rsidR="003B1FCE" w:rsidRDefault="003B1FCE" w:rsidP="003B1FCE">
      <w:pPr>
        <w:jc w:val="both"/>
        <w:rPr>
          <w:rFonts w:ascii="Arial" w:eastAsia="MS Mincho" w:hAnsi="Arial" w:cs="Arial"/>
          <w:lang w:eastAsia="ja-JP"/>
        </w:rPr>
      </w:pPr>
      <w:r>
        <w:rPr>
          <w:rFonts w:ascii="Arial" w:eastAsia="MS Mincho" w:hAnsi="Arial" w:cs="Arial"/>
          <w:lang w:eastAsia="ja-JP"/>
        </w:rPr>
        <w:t>Site specific information may be provided on separate protocol page(s), or addressed in a separate agreement, and some of the information listed below may be contained in other protocol referenced documents, such as an Investigator’s Brochure.</w:t>
      </w:r>
    </w:p>
    <w:p w14:paraId="1B99DAFA" w14:textId="77777777" w:rsidR="003B1FCE" w:rsidRDefault="003B1FCE" w:rsidP="003B1FCE">
      <w:pPr>
        <w:jc w:val="both"/>
        <w:rPr>
          <w:rFonts w:ascii="Arial" w:eastAsia="MS Mincho" w:hAnsi="Arial" w:cs="Arial"/>
          <w:b/>
          <w:lang w:eastAsia="ja-JP"/>
        </w:rPr>
      </w:pPr>
    </w:p>
    <w:p w14:paraId="787266A2" w14:textId="77777777" w:rsidR="003B1FCE" w:rsidRDefault="003B1FCE" w:rsidP="003B1FCE">
      <w:pPr>
        <w:jc w:val="both"/>
        <w:rPr>
          <w:rFonts w:ascii="Arial" w:eastAsia="MS Mincho" w:hAnsi="Arial" w:cs="Arial"/>
          <w:lang w:eastAsia="ja-JP"/>
        </w:rPr>
      </w:pPr>
      <w:r>
        <w:rPr>
          <w:rFonts w:ascii="Arial" w:eastAsia="MS Mincho" w:hAnsi="Arial" w:cs="Arial"/>
          <w:i/>
          <w:iCs/>
          <w:color w:val="F79646"/>
          <w:lang w:eastAsia="ja-JP"/>
        </w:rPr>
        <w:t>Instructions are provided in Orange Italic</w:t>
      </w:r>
      <w:r>
        <w:rPr>
          <w:rFonts w:ascii="Arial" w:eastAsia="MS Mincho" w:hAnsi="Arial" w:cs="Arial"/>
          <w:lang w:eastAsia="ja-JP"/>
        </w:rPr>
        <w:t>. Please ensure to delete them in your final version.</w:t>
      </w:r>
    </w:p>
    <w:p w14:paraId="57D84F6F" w14:textId="77777777" w:rsidR="003B1FCE" w:rsidRDefault="003B1FCE" w:rsidP="003B1FCE">
      <w:pPr>
        <w:jc w:val="both"/>
        <w:rPr>
          <w:rFonts w:ascii="Arial" w:eastAsia="MS Mincho" w:hAnsi="Arial" w:cs="Arial"/>
          <w:lang w:eastAsia="ja-JP"/>
        </w:rPr>
      </w:pPr>
    </w:p>
    <w:p w14:paraId="206C3576" w14:textId="77777777" w:rsidR="003B1FCE" w:rsidRDefault="003B1FCE" w:rsidP="003B1FCE">
      <w:pPr>
        <w:jc w:val="both"/>
        <w:rPr>
          <w:rFonts w:ascii="Arial" w:eastAsia="MS Mincho" w:hAnsi="Arial" w:cs="Arial"/>
          <w:color w:val="000000"/>
          <w:lang w:eastAsia="ja-JP"/>
        </w:rPr>
      </w:pPr>
    </w:p>
    <w:p w14:paraId="724BA510" w14:textId="77777777" w:rsidR="003B1FCE" w:rsidRDefault="003B1FCE" w:rsidP="003B1FCE">
      <w:pPr>
        <w:jc w:val="both"/>
        <w:rPr>
          <w:rFonts w:ascii="Arial" w:eastAsia="MS Mincho" w:hAnsi="Arial" w:cs="Arial"/>
          <w:lang w:eastAsia="ja-JP"/>
        </w:rPr>
      </w:pPr>
    </w:p>
    <w:p w14:paraId="5B0855AA" w14:textId="77777777" w:rsidR="003B1FCE" w:rsidRDefault="003B1FCE" w:rsidP="003B1FCE">
      <w:pPr>
        <w:jc w:val="both"/>
        <w:rPr>
          <w:rFonts w:ascii="Arial" w:eastAsia="MS Mincho" w:hAnsi="Arial" w:cs="Arial"/>
          <w:lang w:eastAsia="ja-JP"/>
        </w:rPr>
      </w:pPr>
    </w:p>
    <w:p w14:paraId="69CB4887" w14:textId="77777777" w:rsidR="003B1FCE" w:rsidRDefault="003B1FCE" w:rsidP="003B1FCE">
      <w:pPr>
        <w:jc w:val="both"/>
        <w:rPr>
          <w:rFonts w:ascii="Arial" w:eastAsia="MS Mincho" w:hAnsi="Arial" w:cs="Arial"/>
          <w:i/>
          <w:iCs/>
          <w:lang w:eastAsia="ja-JP"/>
        </w:rPr>
      </w:pPr>
    </w:p>
    <w:p w14:paraId="36AA40DB" w14:textId="77777777" w:rsidR="003B1FCE" w:rsidRDefault="003B1FCE" w:rsidP="003B1FCE">
      <w:pPr>
        <w:jc w:val="both"/>
        <w:rPr>
          <w:rFonts w:ascii="Arial" w:eastAsia="MS Mincho" w:hAnsi="Arial" w:cs="Arial"/>
          <w:color w:val="FF0000"/>
          <w:lang w:eastAsia="ja-JP"/>
        </w:rPr>
      </w:pPr>
      <w:r>
        <w:rPr>
          <w:rFonts w:ascii="Arial" w:eastAsia="MS Mincho" w:hAnsi="Arial" w:cs="Arial"/>
          <w:color w:val="FF0000"/>
          <w:lang w:eastAsia="ja-JP"/>
        </w:rPr>
        <w:br w:type="page"/>
      </w:r>
    </w:p>
    <w:p w14:paraId="3C86D4EB" w14:textId="77777777" w:rsidR="003B1FCE" w:rsidRDefault="003B1FCE" w:rsidP="003B1FCE">
      <w:pPr>
        <w:spacing w:before="480" w:after="240"/>
        <w:jc w:val="both"/>
        <w:rPr>
          <w:rFonts w:ascii="Arial" w:hAnsi="Arial" w:cs="Arial"/>
          <w:b/>
          <w:bCs/>
        </w:rPr>
      </w:pPr>
      <w:bookmarkStart w:id="0" w:name="_Hlk36630955"/>
    </w:p>
    <w:p w14:paraId="1BA32087" w14:textId="77777777" w:rsidR="003B1FCE" w:rsidRDefault="003B1FCE" w:rsidP="003B1FCE">
      <w:pPr>
        <w:spacing w:before="480" w:after="240"/>
        <w:jc w:val="both"/>
        <w:rPr>
          <w:rFonts w:ascii="Arial" w:hAnsi="Arial" w:cs="Arial"/>
          <w:b/>
          <w:bCs/>
        </w:rPr>
      </w:pPr>
      <w:r>
        <w:rPr>
          <w:rFonts w:ascii="Arial" w:hAnsi="Arial" w:cs="Arial"/>
          <w:b/>
          <w:bCs/>
        </w:rPr>
        <w:t>&lt;Title&gt;</w:t>
      </w:r>
    </w:p>
    <w:p w14:paraId="5C2396C2" w14:textId="77777777" w:rsidR="003B1FCE" w:rsidRDefault="003B1FCE" w:rsidP="003B1FCE">
      <w:pPr>
        <w:spacing w:before="200" w:line="276" w:lineRule="auto"/>
        <w:jc w:val="both"/>
        <w:rPr>
          <w:rFonts w:ascii="Arial" w:hAnsi="Arial" w:cs="Arial"/>
          <w:bCs/>
          <w:i/>
          <w:color w:val="E36C0A"/>
        </w:rPr>
      </w:pPr>
      <w:r>
        <w:rPr>
          <w:rFonts w:ascii="Arial" w:hAnsi="Arial" w:cs="Arial"/>
          <w:bCs/>
          <w:i/>
          <w:color w:val="E36C0A"/>
        </w:rPr>
        <w:t>This title should include, where possible, information on the participants, condition being evaluated, and intervention(s) studied.</w:t>
      </w:r>
    </w:p>
    <w:p w14:paraId="5C5B87C3" w14:textId="77777777" w:rsidR="003B1FCE" w:rsidRDefault="003B1FCE" w:rsidP="003B1FCE">
      <w:pPr>
        <w:spacing w:before="200" w:line="276" w:lineRule="auto"/>
        <w:jc w:val="both"/>
        <w:rPr>
          <w:rFonts w:ascii="Arial" w:hAnsi="Arial" w:cs="Arial"/>
          <w:b/>
          <w:bCs/>
        </w:rPr>
      </w:pPr>
      <w:r>
        <w:rPr>
          <w:rFonts w:ascii="Arial" w:hAnsi="Arial" w:cs="Arial"/>
          <w:b/>
          <w:bCs/>
        </w:rPr>
        <w:t>Protocol Number: &lt;Number&gt;</w:t>
      </w:r>
    </w:p>
    <w:p w14:paraId="3E742446" w14:textId="77777777" w:rsidR="003B1FCE" w:rsidRDefault="003B1FCE" w:rsidP="003B1FCE">
      <w:pPr>
        <w:spacing w:before="200" w:line="276" w:lineRule="auto"/>
        <w:jc w:val="both"/>
        <w:rPr>
          <w:rFonts w:ascii="Arial" w:hAnsi="Arial" w:cs="Arial"/>
          <w:b/>
          <w:bCs/>
        </w:rPr>
      </w:pPr>
      <w:r>
        <w:rPr>
          <w:rFonts w:ascii="Arial" w:hAnsi="Arial" w:cs="Arial"/>
          <w:b/>
          <w:bCs/>
        </w:rPr>
        <w:t>Protocol Acronym: &lt;Acronym&gt;</w:t>
      </w:r>
    </w:p>
    <w:p w14:paraId="08A06281" w14:textId="77777777" w:rsidR="003B1FCE" w:rsidRDefault="003B1FCE" w:rsidP="003B1FCE">
      <w:pPr>
        <w:spacing w:before="200" w:line="276" w:lineRule="auto"/>
        <w:jc w:val="both"/>
        <w:rPr>
          <w:rFonts w:ascii="Arial" w:hAnsi="Arial" w:cs="Arial"/>
          <w:b/>
          <w:bCs/>
        </w:rPr>
      </w:pPr>
      <w:r>
        <w:rPr>
          <w:rFonts w:ascii="Arial" w:hAnsi="Arial" w:cs="Arial"/>
          <w:b/>
          <w:bCs/>
        </w:rPr>
        <w:t>National Clinical Trial (NCT) Identified Number:  &lt;Number, once assigned by CT.gov&gt;</w:t>
      </w:r>
    </w:p>
    <w:p w14:paraId="0BEFB6DF" w14:textId="77777777" w:rsidR="003B1FCE" w:rsidRDefault="003B1FCE" w:rsidP="003B1FCE">
      <w:pPr>
        <w:spacing w:before="200" w:line="276" w:lineRule="auto"/>
        <w:jc w:val="both"/>
        <w:rPr>
          <w:rFonts w:ascii="Arial" w:hAnsi="Arial" w:cs="Arial"/>
          <w:b/>
          <w:bCs/>
        </w:rPr>
      </w:pPr>
      <w:r>
        <w:rPr>
          <w:rFonts w:ascii="Arial" w:hAnsi="Arial" w:cs="Arial"/>
          <w:b/>
          <w:bCs/>
        </w:rPr>
        <w:t>Principal Investigator:</w:t>
      </w:r>
      <w:r>
        <w:rPr>
          <w:rFonts w:ascii="Arial" w:hAnsi="Arial" w:cs="Arial"/>
        </w:rPr>
        <w:t xml:space="preserve"> </w:t>
      </w:r>
      <w:r>
        <w:rPr>
          <w:rFonts w:ascii="Arial" w:hAnsi="Arial" w:cs="Arial"/>
          <w:b/>
          <w:bCs/>
        </w:rPr>
        <w:t>&lt;Principal investigator&gt;</w:t>
      </w:r>
    </w:p>
    <w:p w14:paraId="064751D9" w14:textId="77777777" w:rsidR="003B1FCE" w:rsidRDefault="003B1FCE" w:rsidP="003B1FCE">
      <w:pPr>
        <w:spacing w:before="200" w:line="276" w:lineRule="auto"/>
        <w:jc w:val="both"/>
        <w:rPr>
          <w:rFonts w:ascii="Arial" w:hAnsi="Arial" w:cs="Arial"/>
          <w:b/>
          <w:bCs/>
        </w:rPr>
      </w:pPr>
      <w:r>
        <w:rPr>
          <w:rFonts w:ascii="Arial" w:hAnsi="Arial" w:cs="Arial"/>
          <w:b/>
          <w:bCs/>
        </w:rPr>
        <w:t>Sponsor: &lt;Sponsor name, if applicable&gt;</w:t>
      </w:r>
    </w:p>
    <w:p w14:paraId="791B9439" w14:textId="77777777" w:rsidR="003B1FCE" w:rsidRDefault="003B1FCE" w:rsidP="003B1FCE">
      <w:pPr>
        <w:spacing w:before="200" w:line="276" w:lineRule="auto"/>
        <w:jc w:val="both"/>
        <w:rPr>
          <w:rFonts w:ascii="Arial" w:hAnsi="Arial" w:cs="Arial"/>
          <w:bCs/>
          <w:i/>
          <w:color w:val="E36C0A"/>
        </w:rPr>
      </w:pPr>
      <w:r>
        <w:rPr>
          <w:rFonts w:ascii="Arial" w:hAnsi="Arial" w:cs="Arial"/>
          <w:bCs/>
          <w:i/>
          <w:color w:val="E36C0A"/>
        </w:rPr>
        <w:t xml:space="preserve">“Sponsor” indicates an institution, foundation, or individual who takes responsibility for and initiates a clinical investigation; often times this is the university with which the Principal Investigator is affiliated. </w:t>
      </w:r>
    </w:p>
    <w:p w14:paraId="321236DC" w14:textId="77777777" w:rsidR="003B1FCE" w:rsidRDefault="003B1FCE" w:rsidP="003B1FCE">
      <w:pPr>
        <w:spacing w:before="200" w:line="276" w:lineRule="auto"/>
        <w:jc w:val="both"/>
        <w:rPr>
          <w:rFonts w:ascii="Arial" w:hAnsi="Arial" w:cs="Arial"/>
          <w:b/>
          <w:bCs/>
        </w:rPr>
      </w:pPr>
      <w:r>
        <w:rPr>
          <w:rFonts w:ascii="Arial" w:hAnsi="Arial" w:cs="Arial"/>
          <w:b/>
          <w:bCs/>
        </w:rPr>
        <w:t>Grant Title: &lt;Grant Title&gt;</w:t>
      </w:r>
    </w:p>
    <w:p w14:paraId="7FCF5BFA" w14:textId="77777777" w:rsidR="003B1FCE" w:rsidRDefault="003B1FCE" w:rsidP="003B1FCE">
      <w:pPr>
        <w:spacing w:before="200" w:line="276" w:lineRule="auto"/>
        <w:jc w:val="both"/>
        <w:rPr>
          <w:rFonts w:ascii="Arial" w:hAnsi="Arial" w:cs="Arial"/>
          <w:b/>
          <w:bCs/>
        </w:rPr>
      </w:pPr>
      <w:r>
        <w:rPr>
          <w:rFonts w:ascii="Arial" w:hAnsi="Arial" w:cs="Arial"/>
          <w:b/>
          <w:bCs/>
        </w:rPr>
        <w:t>Funded by: &lt;QNRF, IRF, sponsor…&gt;</w:t>
      </w:r>
    </w:p>
    <w:p w14:paraId="51087FA7" w14:textId="77777777" w:rsidR="003B1FCE" w:rsidRDefault="003B1FCE" w:rsidP="003B1FCE">
      <w:pPr>
        <w:spacing w:before="200" w:line="276" w:lineRule="auto"/>
        <w:jc w:val="both"/>
        <w:rPr>
          <w:rFonts w:ascii="Arial" w:hAnsi="Arial" w:cs="Arial"/>
          <w:b/>
          <w:bCs/>
        </w:rPr>
      </w:pPr>
      <w:r>
        <w:rPr>
          <w:rFonts w:ascii="Arial" w:hAnsi="Arial" w:cs="Arial"/>
          <w:b/>
          <w:bCs/>
        </w:rPr>
        <w:t>Clinical Trial Protocol Version, Date:  v.&lt;x.x&gt;, &lt;DD Month YYYY&gt;</w:t>
      </w:r>
    </w:p>
    <w:p w14:paraId="4E1610FE" w14:textId="77777777" w:rsidR="003B1FCE" w:rsidRDefault="003B1FCE" w:rsidP="003B1FCE">
      <w:pPr>
        <w:spacing w:before="200" w:line="276" w:lineRule="auto"/>
        <w:jc w:val="both"/>
        <w:rPr>
          <w:rFonts w:ascii="Arial" w:hAnsi="Arial" w:cs="Arial"/>
          <w:bCs/>
          <w:i/>
          <w:color w:val="E36C0A"/>
        </w:rPr>
      </w:pPr>
      <w:r>
        <w:rPr>
          <w:rFonts w:ascii="Arial" w:hAnsi="Arial" w:cs="Arial"/>
          <w:bCs/>
          <w:i/>
          <w:color w:val="E36C0A"/>
        </w:rPr>
        <w:t xml:space="preserve">All versions should have a version number and a date. Use an international date format (e.g., 20 April 2020). </w:t>
      </w:r>
    </w:p>
    <w:p w14:paraId="3F96CC9F" w14:textId="77777777" w:rsidR="003B1FCE" w:rsidRDefault="003B1FCE" w:rsidP="003B1FCE">
      <w:pPr>
        <w:spacing w:before="200" w:line="276" w:lineRule="auto"/>
        <w:jc w:val="both"/>
        <w:rPr>
          <w:rFonts w:ascii="Arial" w:hAnsi="Arial" w:cs="Arial"/>
          <w:bCs/>
          <w:i/>
          <w:color w:val="E36C0A"/>
        </w:rPr>
      </w:pPr>
      <w:r>
        <w:rPr>
          <w:rFonts w:ascii="Arial" w:hAnsi="Arial" w:cs="Arial"/>
          <w:bCs/>
          <w:i/>
          <w:color w:val="E36C0A"/>
        </w:rPr>
        <w:t xml:space="preserve">For the initial submission of a protocol to the IRB, indicate “Not applicable; this is the first version of the protocol.” For any subsequent amendment being submitted to the IRB, add details of the specific changes that are being implemented in the amendment. </w:t>
      </w:r>
    </w:p>
    <w:p w14:paraId="1734BC44" w14:textId="77777777" w:rsidR="003B1FCE" w:rsidRDefault="003B1FCE" w:rsidP="003B1FCE">
      <w:pPr>
        <w:spacing w:before="200" w:line="276" w:lineRule="auto"/>
        <w:jc w:val="both"/>
        <w:rPr>
          <w:rFonts w:ascii="Arial" w:hAnsi="Arial" w:cs="Arial"/>
          <w:bCs/>
          <w:i/>
          <w:color w:val="E36C0A"/>
        </w:rPr>
      </w:pPr>
    </w:p>
    <w:p w14:paraId="5D2741A3" w14:textId="77777777" w:rsidR="003B1FCE" w:rsidRDefault="003B1FCE" w:rsidP="003B1FCE">
      <w:pPr>
        <w:spacing w:before="200" w:line="276" w:lineRule="auto"/>
        <w:jc w:val="both"/>
        <w:rPr>
          <w:rFonts w:ascii="Arial" w:hAnsi="Arial" w:cs="Arial"/>
          <w:bCs/>
          <w:i/>
          <w:color w:val="E36C0A"/>
        </w:rPr>
      </w:pPr>
    </w:p>
    <w:bookmarkEnd w:id="0"/>
    <w:p w14:paraId="460DE840"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r>
        <w:rPr>
          <w:rFonts w:ascii="Arial" w:eastAsia="MS Mincho" w:hAnsi="Arial" w:cs="Arial"/>
          <w:b/>
          <w:bCs/>
          <w:i/>
          <w:lang w:eastAsia="ja-JP"/>
        </w:rPr>
        <w:br w:type="page"/>
      </w:r>
    </w:p>
    <w:p w14:paraId="1E93B785"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23F41BBF"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66D92B3A"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345C3CCB"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519500BA"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5C49B643"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12E20840"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i/>
          <w:lang w:eastAsia="ja-JP"/>
        </w:rPr>
      </w:pPr>
    </w:p>
    <w:p w14:paraId="046345E9"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lang w:eastAsia="ja-JP"/>
        </w:rPr>
      </w:pPr>
      <w:r>
        <w:rPr>
          <w:rFonts w:ascii="Arial" w:eastAsia="MS Mincho" w:hAnsi="Arial" w:cs="Arial"/>
          <w:b/>
          <w:bCs/>
          <w:lang w:eastAsia="ja-JP"/>
        </w:rPr>
        <w:t>Confidentiality Statement</w:t>
      </w:r>
    </w:p>
    <w:p w14:paraId="6F7DBA22"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lang w:eastAsia="ja-JP"/>
        </w:rPr>
      </w:pPr>
    </w:p>
    <w:p w14:paraId="455A96EC" w14:textId="77777777" w:rsidR="003B1FCE"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lang w:eastAsia="ja-JP"/>
        </w:rPr>
      </w:pPr>
      <w:r>
        <w:rPr>
          <w:rFonts w:ascii="Arial" w:eastAsia="MS Mincho" w:hAnsi="Arial" w:cs="Arial"/>
          <w:lang w:eastAsia="ja-JP"/>
        </w:rPr>
        <w:t>This document is confidential and is to be distributed for review only to investigators, potential investigators, consultants, study staff, and applicable independent ethics committees or institutional review boards. The contents of this document shall not be disclosed to others without written authorization from Sidra Medicine.</w:t>
      </w:r>
    </w:p>
    <w:p w14:paraId="3F5CBD37" w14:textId="77777777" w:rsidR="003B1FCE" w:rsidRDefault="003B1FCE" w:rsidP="003B1FCE">
      <w:pPr>
        <w:spacing w:after="200"/>
        <w:jc w:val="both"/>
        <w:rPr>
          <w:rFonts w:ascii="Arial" w:eastAsia="MS Mincho" w:hAnsi="Arial" w:cs="Arial"/>
          <w:b/>
          <w:bCs/>
          <w:lang w:eastAsia="ja-JP"/>
        </w:rPr>
      </w:pPr>
      <w:r>
        <w:rPr>
          <w:rFonts w:ascii="Arial" w:eastAsia="MS Mincho" w:hAnsi="Arial" w:cs="Arial"/>
          <w:b/>
          <w:bCs/>
          <w:lang w:eastAsia="ja-JP"/>
        </w:rPr>
        <w:br w:type="page"/>
      </w:r>
      <w:bookmarkStart w:id="1" w:name="_Toc496876568"/>
      <w:bookmarkStart w:id="2" w:name="_Toc532459846"/>
      <w:r>
        <w:rPr>
          <w:rFonts w:ascii="Arial" w:eastAsia="MS Mincho" w:hAnsi="Arial" w:cs="Arial"/>
          <w:b/>
          <w:bCs/>
          <w:lang w:eastAsia="ja-JP"/>
        </w:rPr>
        <w:lastRenderedPageBreak/>
        <w:t>INVESTIGATOR’S SIGNATURE</w:t>
      </w:r>
      <w:bookmarkEnd w:id="1"/>
      <w:bookmarkEnd w:id="2"/>
    </w:p>
    <w:p w14:paraId="63D3CCE2" w14:textId="77777777" w:rsidR="003B1FCE" w:rsidRDefault="003B1FCE" w:rsidP="003B1FCE">
      <w:pPr>
        <w:jc w:val="both"/>
        <w:rPr>
          <w:rFonts w:ascii="Arial" w:eastAsia="MS Mincho" w:hAnsi="Arial" w:cs="Arial"/>
          <w:lang w:eastAsia="ja-JP"/>
        </w:rPr>
      </w:pPr>
    </w:p>
    <w:p w14:paraId="4F67D524" w14:textId="77777777" w:rsidR="003B1FCE" w:rsidRDefault="003B1FCE" w:rsidP="003B1FCE">
      <w:pPr>
        <w:jc w:val="both"/>
        <w:rPr>
          <w:rFonts w:ascii="Arial" w:eastAsia="MS Mincho" w:hAnsi="Arial" w:cs="Arial"/>
          <w:lang w:eastAsia="ja-JP"/>
        </w:rPr>
      </w:pPr>
    </w:p>
    <w:p w14:paraId="5D689427" w14:textId="77777777" w:rsidR="003B1FCE" w:rsidRDefault="003B1FCE" w:rsidP="003B1FCE">
      <w:pPr>
        <w:jc w:val="both"/>
        <w:rPr>
          <w:rFonts w:ascii="Arial" w:eastAsia="MS Mincho" w:hAnsi="Arial" w:cs="Arial"/>
          <w:lang w:eastAsia="ja-JP"/>
        </w:rPr>
      </w:pPr>
      <w:r>
        <w:rPr>
          <w:rFonts w:ascii="Arial" w:eastAsia="MS Mincho" w:hAnsi="Arial" w:cs="Arial"/>
          <w:lang w:eastAsia="ja-JP"/>
        </w:rPr>
        <w:t>The signature below constitutes the approval of this protocol and provides the necessary assurances that this study shall be conducted according to all stipulations of the protocol, including all statements regarding confidentiality, and according to local legal and regulatory requirements and applicable to Qatar regulations and ICH guidelines, as described in the Confidentiality statement above.</w:t>
      </w:r>
    </w:p>
    <w:p w14:paraId="1008805A" w14:textId="77777777" w:rsidR="003B1FCE" w:rsidRDefault="003B1FCE" w:rsidP="003B1FCE">
      <w:pPr>
        <w:jc w:val="both"/>
        <w:rPr>
          <w:rFonts w:ascii="Arial" w:eastAsia="MS Mincho" w:hAnsi="Arial" w:cs="Arial"/>
          <w:lang w:eastAsia="ja-JP"/>
        </w:rPr>
      </w:pPr>
    </w:p>
    <w:p w14:paraId="3130AA8D" w14:textId="77777777" w:rsidR="003B1FCE" w:rsidRDefault="003B1FCE" w:rsidP="003B1FCE">
      <w:pPr>
        <w:jc w:val="both"/>
        <w:rPr>
          <w:rFonts w:ascii="Arial" w:eastAsia="MS Mincho" w:hAnsi="Arial" w:cs="Arial"/>
          <w:lang w:eastAsia="ja-JP"/>
        </w:rPr>
      </w:pPr>
    </w:p>
    <w:p w14:paraId="330BC35B" w14:textId="77777777" w:rsidR="003B1FCE" w:rsidRDefault="003B1FCE" w:rsidP="003B1FCE">
      <w:pPr>
        <w:jc w:val="both"/>
        <w:rPr>
          <w:rFonts w:ascii="Arial" w:eastAsia="MS Mincho" w:hAnsi="Arial" w:cs="Arial"/>
          <w:lang w:eastAsia="ja-JP"/>
        </w:rPr>
      </w:pPr>
      <w:r>
        <w:rPr>
          <w:rFonts w:ascii="Arial" w:eastAsia="MS Mincho" w:hAnsi="Arial" w:cs="Arial"/>
          <w:lang w:eastAsia="ja-JP"/>
        </w:rPr>
        <w:t>Principal Investigator or Clinical Site Investigator: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580"/>
        <w:gridCol w:w="810"/>
        <w:gridCol w:w="2088"/>
      </w:tblGrid>
      <w:tr w:rsidR="003B1FCE" w14:paraId="62635D42" w14:textId="77777777" w:rsidTr="002115EB">
        <w:tc>
          <w:tcPr>
            <w:tcW w:w="1098" w:type="dxa"/>
            <w:tcBorders>
              <w:top w:val="single" w:sz="4" w:space="0" w:color="auto"/>
              <w:left w:val="single" w:sz="4" w:space="0" w:color="auto"/>
              <w:bottom w:val="single" w:sz="4" w:space="0" w:color="auto"/>
              <w:right w:val="single" w:sz="4" w:space="0" w:color="auto"/>
            </w:tcBorders>
          </w:tcPr>
          <w:p w14:paraId="6552559E" w14:textId="77777777" w:rsidR="003B1FCE" w:rsidRDefault="003B1FCE" w:rsidP="002115EB">
            <w:pPr>
              <w:spacing w:after="200"/>
              <w:jc w:val="both"/>
              <w:rPr>
                <w:rFonts w:ascii="Arial" w:eastAsia="MS Mincho" w:hAnsi="Arial" w:cs="Arial"/>
                <w:lang w:eastAsia="ja-JP"/>
              </w:rPr>
            </w:pPr>
          </w:p>
          <w:p w14:paraId="22AB8D41"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Signed:</w:t>
            </w:r>
          </w:p>
        </w:tc>
        <w:tc>
          <w:tcPr>
            <w:tcW w:w="5580" w:type="dxa"/>
            <w:tcBorders>
              <w:top w:val="single" w:sz="4" w:space="0" w:color="auto"/>
              <w:left w:val="single" w:sz="4" w:space="0" w:color="auto"/>
              <w:bottom w:val="single" w:sz="4" w:space="0" w:color="auto"/>
              <w:right w:val="single" w:sz="4" w:space="0" w:color="auto"/>
            </w:tcBorders>
          </w:tcPr>
          <w:p w14:paraId="2A56BDF2" w14:textId="77777777" w:rsidR="003B1FCE" w:rsidRDefault="003B1FCE" w:rsidP="002115EB">
            <w:pPr>
              <w:spacing w:after="200"/>
              <w:jc w:val="both"/>
              <w:rPr>
                <w:rFonts w:ascii="Arial" w:eastAsia="MS Mincho" w:hAnsi="Arial" w:cs="Arial"/>
                <w:lang w:eastAsia="ja-JP"/>
              </w:rPr>
            </w:pPr>
          </w:p>
        </w:tc>
        <w:tc>
          <w:tcPr>
            <w:tcW w:w="810" w:type="dxa"/>
            <w:tcBorders>
              <w:top w:val="single" w:sz="4" w:space="0" w:color="auto"/>
              <w:left w:val="single" w:sz="4" w:space="0" w:color="auto"/>
              <w:bottom w:val="single" w:sz="4" w:space="0" w:color="auto"/>
              <w:right w:val="single" w:sz="4" w:space="0" w:color="auto"/>
            </w:tcBorders>
          </w:tcPr>
          <w:p w14:paraId="5CC1C3C1" w14:textId="77777777" w:rsidR="003B1FCE" w:rsidRDefault="003B1FCE" w:rsidP="002115EB">
            <w:pPr>
              <w:spacing w:after="200"/>
              <w:jc w:val="both"/>
              <w:rPr>
                <w:rFonts w:ascii="Arial" w:eastAsia="MS Mincho" w:hAnsi="Arial" w:cs="Arial"/>
                <w:lang w:eastAsia="ja-JP"/>
              </w:rPr>
            </w:pPr>
          </w:p>
          <w:p w14:paraId="107FB0F6"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Date:</w:t>
            </w:r>
          </w:p>
        </w:tc>
        <w:tc>
          <w:tcPr>
            <w:tcW w:w="2088" w:type="dxa"/>
            <w:tcBorders>
              <w:top w:val="single" w:sz="4" w:space="0" w:color="auto"/>
              <w:left w:val="single" w:sz="4" w:space="0" w:color="auto"/>
              <w:bottom w:val="single" w:sz="4" w:space="0" w:color="auto"/>
              <w:right w:val="single" w:sz="4" w:space="0" w:color="auto"/>
            </w:tcBorders>
          </w:tcPr>
          <w:p w14:paraId="0DB48BC9" w14:textId="77777777" w:rsidR="003B1FCE" w:rsidRDefault="003B1FCE" w:rsidP="002115EB">
            <w:pPr>
              <w:spacing w:after="200"/>
              <w:jc w:val="both"/>
              <w:rPr>
                <w:rFonts w:ascii="Arial" w:eastAsia="MS Mincho" w:hAnsi="Arial" w:cs="Arial"/>
                <w:lang w:eastAsia="ja-JP"/>
              </w:rPr>
            </w:pPr>
          </w:p>
        </w:tc>
      </w:tr>
      <w:tr w:rsidR="003B1FCE" w14:paraId="7F433AE9" w14:textId="77777777" w:rsidTr="002115EB">
        <w:tc>
          <w:tcPr>
            <w:tcW w:w="1098" w:type="dxa"/>
            <w:tcBorders>
              <w:top w:val="single" w:sz="4" w:space="0" w:color="auto"/>
              <w:left w:val="single" w:sz="4" w:space="0" w:color="auto"/>
              <w:bottom w:val="single" w:sz="4" w:space="0" w:color="auto"/>
              <w:right w:val="single" w:sz="4" w:space="0" w:color="auto"/>
            </w:tcBorders>
          </w:tcPr>
          <w:p w14:paraId="18FD9282" w14:textId="77777777" w:rsidR="003B1FCE" w:rsidRDefault="003B1FCE" w:rsidP="002115EB">
            <w:pPr>
              <w:tabs>
                <w:tab w:val="left" w:pos="540"/>
              </w:tabs>
              <w:spacing w:before="240" w:after="120"/>
              <w:jc w:val="both"/>
              <w:rPr>
                <w:rFonts w:ascii="Arial" w:eastAsia="Calibri" w:hAnsi="Arial" w:cs="Arial"/>
              </w:rPr>
            </w:pPr>
          </w:p>
        </w:tc>
        <w:tc>
          <w:tcPr>
            <w:tcW w:w="8478" w:type="dxa"/>
            <w:gridSpan w:val="3"/>
            <w:tcBorders>
              <w:top w:val="single" w:sz="4" w:space="0" w:color="auto"/>
              <w:left w:val="single" w:sz="4" w:space="0" w:color="auto"/>
              <w:bottom w:val="single" w:sz="4" w:space="0" w:color="auto"/>
              <w:right w:val="single" w:sz="4" w:space="0" w:color="auto"/>
            </w:tcBorders>
            <w:hideMark/>
          </w:tcPr>
          <w:p w14:paraId="52EA3D6C"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Name:</w:t>
            </w:r>
            <w:r>
              <w:rPr>
                <w:rFonts w:ascii="Arial" w:eastAsia="MS Mincho" w:hAnsi="Arial" w:cs="Arial"/>
                <w:lang w:eastAsia="ja-JP"/>
              </w:rPr>
              <w:tab/>
            </w:r>
          </w:p>
        </w:tc>
      </w:tr>
      <w:tr w:rsidR="003B1FCE" w14:paraId="007205E7" w14:textId="77777777" w:rsidTr="002115EB">
        <w:tc>
          <w:tcPr>
            <w:tcW w:w="1098" w:type="dxa"/>
            <w:tcBorders>
              <w:top w:val="single" w:sz="4" w:space="0" w:color="auto"/>
              <w:left w:val="single" w:sz="4" w:space="0" w:color="auto"/>
              <w:bottom w:val="single" w:sz="4" w:space="0" w:color="auto"/>
              <w:right w:val="single" w:sz="4" w:space="0" w:color="auto"/>
            </w:tcBorders>
          </w:tcPr>
          <w:p w14:paraId="51380550" w14:textId="77777777" w:rsidR="003B1FCE" w:rsidRDefault="003B1FCE" w:rsidP="002115EB">
            <w:pPr>
              <w:tabs>
                <w:tab w:val="left" w:pos="540"/>
              </w:tabs>
              <w:spacing w:before="180" w:after="120"/>
              <w:jc w:val="both"/>
              <w:rPr>
                <w:rFonts w:ascii="Arial" w:eastAsia="Calibri" w:hAnsi="Arial" w:cs="Arial"/>
              </w:rPr>
            </w:pPr>
          </w:p>
        </w:tc>
        <w:tc>
          <w:tcPr>
            <w:tcW w:w="8478" w:type="dxa"/>
            <w:gridSpan w:val="3"/>
            <w:tcBorders>
              <w:top w:val="single" w:sz="4" w:space="0" w:color="auto"/>
              <w:left w:val="single" w:sz="4" w:space="0" w:color="auto"/>
              <w:bottom w:val="single" w:sz="4" w:space="0" w:color="auto"/>
              <w:right w:val="single" w:sz="4" w:space="0" w:color="auto"/>
            </w:tcBorders>
            <w:hideMark/>
          </w:tcPr>
          <w:p w14:paraId="6D30B3E3"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Title:</w:t>
            </w:r>
            <w:r>
              <w:rPr>
                <w:rFonts w:ascii="Arial" w:eastAsia="MS Mincho" w:hAnsi="Arial" w:cs="Arial"/>
                <w:lang w:eastAsia="ja-JP"/>
              </w:rPr>
              <w:tab/>
            </w:r>
          </w:p>
        </w:tc>
      </w:tr>
    </w:tbl>
    <w:p w14:paraId="31591AE7" w14:textId="77777777" w:rsidR="003B1FCE" w:rsidRDefault="003B1FCE" w:rsidP="003B1FCE">
      <w:pPr>
        <w:jc w:val="both"/>
        <w:rPr>
          <w:rFonts w:ascii="Arial" w:eastAsia="MS Mincho" w:hAnsi="Arial" w:cs="Arial"/>
          <w:lang w:eastAsia="ja-JP"/>
        </w:rPr>
      </w:pPr>
    </w:p>
    <w:p w14:paraId="4269DB4C" w14:textId="77777777" w:rsidR="003B1FCE" w:rsidRDefault="003B1FCE" w:rsidP="003B1FCE">
      <w:pPr>
        <w:jc w:val="both"/>
        <w:rPr>
          <w:rFonts w:ascii="Arial" w:eastAsia="MS Mincho" w:hAnsi="Arial" w:cs="Arial"/>
          <w:lang w:eastAsia="ja-JP"/>
        </w:rPr>
      </w:pPr>
      <w:r>
        <w:rPr>
          <w:rFonts w:ascii="Arial" w:eastAsia="MS Mincho" w:hAnsi="Arial" w:cs="Arial"/>
          <w:lang w:eastAsia="ja-JP"/>
        </w:rPr>
        <w:t>Investigator Contact Information</w:t>
      </w:r>
      <w:r>
        <w:rPr>
          <w:rFonts w:ascii="Arial" w:eastAsia="MS Mincho" w:hAnsi="Arial" w:cs="Arial"/>
          <w:lang w:eastAsia="ja-JP"/>
        </w:rPr>
        <w:br/>
        <w:t>Affiliation:</w:t>
      </w:r>
    </w:p>
    <w:p w14:paraId="720ECD9B" w14:textId="77777777" w:rsidR="003B1FCE" w:rsidRDefault="003B1FCE" w:rsidP="003B1FCE">
      <w:pPr>
        <w:jc w:val="both"/>
        <w:rPr>
          <w:rFonts w:ascii="Arial" w:eastAsia="MS Mincho" w:hAnsi="Arial" w:cs="Arial"/>
          <w:lang w:eastAsia="ja-JP"/>
        </w:rPr>
      </w:pPr>
      <w:r>
        <w:rPr>
          <w:rFonts w:ascii="Arial" w:eastAsia="MS Mincho" w:hAnsi="Arial" w:cs="Arial"/>
          <w:lang w:eastAsia="ja-JP"/>
        </w:rPr>
        <w:t>Address:</w:t>
      </w:r>
    </w:p>
    <w:p w14:paraId="3CF2B77C" w14:textId="77777777" w:rsidR="003B1FCE" w:rsidRDefault="003B1FCE" w:rsidP="003B1FCE">
      <w:pPr>
        <w:jc w:val="both"/>
        <w:rPr>
          <w:rFonts w:ascii="Arial" w:eastAsia="MS Mincho" w:hAnsi="Arial" w:cs="Arial"/>
          <w:lang w:eastAsia="ja-JP"/>
        </w:rPr>
      </w:pPr>
      <w:r>
        <w:rPr>
          <w:rFonts w:ascii="Arial" w:eastAsia="MS Mincho" w:hAnsi="Arial" w:cs="Arial"/>
          <w:lang w:eastAsia="ja-JP"/>
        </w:rPr>
        <w:t>Telephone:</w:t>
      </w:r>
    </w:p>
    <w:p w14:paraId="4675D368" w14:textId="77777777" w:rsidR="003B1FCE" w:rsidRDefault="003B1FCE" w:rsidP="003B1FCE">
      <w:pPr>
        <w:jc w:val="both"/>
        <w:rPr>
          <w:rFonts w:ascii="Arial" w:eastAsia="MS Mincho" w:hAnsi="Arial" w:cs="Arial"/>
          <w:lang w:eastAsia="ja-JP"/>
        </w:rPr>
      </w:pPr>
      <w:r>
        <w:rPr>
          <w:rFonts w:ascii="Arial" w:eastAsia="MS Mincho" w:hAnsi="Arial" w:cs="Arial"/>
          <w:lang w:eastAsia="ja-JP"/>
        </w:rPr>
        <w:t>Email:</w:t>
      </w:r>
    </w:p>
    <w:p w14:paraId="313C21F0" w14:textId="77777777" w:rsidR="003B1FCE" w:rsidRDefault="003B1FCE" w:rsidP="003B1FCE">
      <w:pPr>
        <w:jc w:val="both"/>
        <w:rPr>
          <w:rFonts w:ascii="Arial" w:eastAsia="MS Mincho" w:hAnsi="Arial" w:cs="Arial"/>
          <w:lang w:eastAsia="ja-JP"/>
        </w:rPr>
      </w:pPr>
    </w:p>
    <w:p w14:paraId="6AEEAFE7" w14:textId="77777777" w:rsidR="003B1FCE" w:rsidRDefault="003B1FCE" w:rsidP="003B1FCE">
      <w:pPr>
        <w:spacing w:before="120" w:after="120"/>
        <w:jc w:val="both"/>
        <w:rPr>
          <w:rFonts w:ascii="Arial" w:hAnsi="Arial" w:cs="Arial"/>
          <w:i/>
          <w:iCs/>
        </w:rPr>
      </w:pPr>
      <w:r>
        <w:rPr>
          <w:rFonts w:ascii="Arial" w:hAnsi="Arial" w:cs="Arial"/>
          <w:i/>
          <w:iCs/>
        </w:rPr>
        <w:t>[For multi-site studies, the protocol should be signed by the clinical site investigator who is responsible for the day to day study implementation at his/her specific clinical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580"/>
        <w:gridCol w:w="810"/>
        <w:gridCol w:w="2088"/>
      </w:tblGrid>
      <w:tr w:rsidR="003B1FCE" w14:paraId="5AEAC52B" w14:textId="77777777" w:rsidTr="002115EB">
        <w:tc>
          <w:tcPr>
            <w:tcW w:w="1098" w:type="dxa"/>
            <w:tcBorders>
              <w:top w:val="single" w:sz="4" w:space="0" w:color="auto"/>
              <w:left w:val="single" w:sz="4" w:space="0" w:color="auto"/>
              <w:bottom w:val="single" w:sz="4" w:space="0" w:color="auto"/>
              <w:right w:val="single" w:sz="4" w:space="0" w:color="auto"/>
            </w:tcBorders>
            <w:hideMark/>
          </w:tcPr>
          <w:p w14:paraId="61DF2834"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Signed:</w:t>
            </w:r>
          </w:p>
        </w:tc>
        <w:tc>
          <w:tcPr>
            <w:tcW w:w="5580" w:type="dxa"/>
            <w:tcBorders>
              <w:top w:val="single" w:sz="4" w:space="0" w:color="auto"/>
              <w:left w:val="single" w:sz="4" w:space="0" w:color="auto"/>
              <w:bottom w:val="single" w:sz="4" w:space="0" w:color="auto"/>
              <w:right w:val="single" w:sz="4" w:space="0" w:color="auto"/>
            </w:tcBorders>
          </w:tcPr>
          <w:p w14:paraId="49163353" w14:textId="77777777" w:rsidR="003B1FCE" w:rsidRDefault="003B1FCE" w:rsidP="002115EB">
            <w:pPr>
              <w:spacing w:after="200"/>
              <w:jc w:val="both"/>
              <w:rPr>
                <w:rFonts w:ascii="Arial" w:eastAsia="MS Mincho" w:hAnsi="Arial" w:cs="Arial"/>
                <w:lang w:eastAsia="ja-JP"/>
              </w:rPr>
            </w:pPr>
          </w:p>
        </w:tc>
        <w:tc>
          <w:tcPr>
            <w:tcW w:w="810" w:type="dxa"/>
            <w:tcBorders>
              <w:top w:val="single" w:sz="4" w:space="0" w:color="auto"/>
              <w:left w:val="single" w:sz="4" w:space="0" w:color="auto"/>
              <w:bottom w:val="single" w:sz="4" w:space="0" w:color="auto"/>
              <w:right w:val="single" w:sz="4" w:space="0" w:color="auto"/>
            </w:tcBorders>
            <w:hideMark/>
          </w:tcPr>
          <w:p w14:paraId="73BBC839"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Date:</w:t>
            </w:r>
          </w:p>
        </w:tc>
        <w:tc>
          <w:tcPr>
            <w:tcW w:w="2088" w:type="dxa"/>
            <w:tcBorders>
              <w:top w:val="single" w:sz="4" w:space="0" w:color="auto"/>
              <w:left w:val="single" w:sz="4" w:space="0" w:color="auto"/>
              <w:bottom w:val="single" w:sz="4" w:space="0" w:color="auto"/>
              <w:right w:val="single" w:sz="4" w:space="0" w:color="auto"/>
            </w:tcBorders>
          </w:tcPr>
          <w:p w14:paraId="05FD2115" w14:textId="77777777" w:rsidR="003B1FCE" w:rsidRDefault="003B1FCE" w:rsidP="002115EB">
            <w:pPr>
              <w:spacing w:after="200"/>
              <w:jc w:val="both"/>
              <w:rPr>
                <w:rFonts w:ascii="Arial" w:eastAsia="MS Mincho" w:hAnsi="Arial" w:cs="Arial"/>
                <w:lang w:eastAsia="ja-JP"/>
              </w:rPr>
            </w:pPr>
          </w:p>
        </w:tc>
      </w:tr>
      <w:tr w:rsidR="003B1FCE" w14:paraId="66EAB460" w14:textId="77777777" w:rsidTr="002115EB">
        <w:tc>
          <w:tcPr>
            <w:tcW w:w="1098" w:type="dxa"/>
            <w:tcBorders>
              <w:top w:val="single" w:sz="4" w:space="0" w:color="auto"/>
              <w:left w:val="single" w:sz="4" w:space="0" w:color="auto"/>
              <w:bottom w:val="single" w:sz="4" w:space="0" w:color="auto"/>
              <w:right w:val="single" w:sz="4" w:space="0" w:color="auto"/>
            </w:tcBorders>
          </w:tcPr>
          <w:p w14:paraId="7B9AF8B4" w14:textId="77777777" w:rsidR="003B1FCE" w:rsidRDefault="003B1FCE" w:rsidP="002115EB">
            <w:pPr>
              <w:tabs>
                <w:tab w:val="left" w:pos="540"/>
              </w:tabs>
              <w:spacing w:before="240" w:after="120"/>
              <w:jc w:val="both"/>
              <w:rPr>
                <w:rFonts w:ascii="Arial" w:eastAsia="Calibri" w:hAnsi="Arial" w:cs="Arial"/>
              </w:rPr>
            </w:pPr>
          </w:p>
        </w:tc>
        <w:tc>
          <w:tcPr>
            <w:tcW w:w="8478" w:type="dxa"/>
            <w:gridSpan w:val="3"/>
            <w:tcBorders>
              <w:top w:val="single" w:sz="4" w:space="0" w:color="auto"/>
              <w:left w:val="single" w:sz="4" w:space="0" w:color="auto"/>
              <w:bottom w:val="single" w:sz="4" w:space="0" w:color="auto"/>
              <w:right w:val="single" w:sz="4" w:space="0" w:color="auto"/>
            </w:tcBorders>
            <w:hideMark/>
          </w:tcPr>
          <w:p w14:paraId="03441BCA"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Name:</w:t>
            </w:r>
            <w:r>
              <w:rPr>
                <w:rFonts w:ascii="Arial" w:eastAsia="MS Mincho" w:hAnsi="Arial" w:cs="Arial"/>
                <w:lang w:eastAsia="ja-JP"/>
              </w:rPr>
              <w:tab/>
            </w:r>
          </w:p>
        </w:tc>
      </w:tr>
      <w:tr w:rsidR="003B1FCE" w14:paraId="792C0679" w14:textId="77777777" w:rsidTr="002115EB">
        <w:tc>
          <w:tcPr>
            <w:tcW w:w="1098" w:type="dxa"/>
            <w:tcBorders>
              <w:top w:val="single" w:sz="4" w:space="0" w:color="auto"/>
              <w:left w:val="single" w:sz="4" w:space="0" w:color="auto"/>
              <w:bottom w:val="single" w:sz="4" w:space="0" w:color="auto"/>
              <w:right w:val="single" w:sz="4" w:space="0" w:color="auto"/>
            </w:tcBorders>
          </w:tcPr>
          <w:p w14:paraId="5516B638" w14:textId="77777777" w:rsidR="003B1FCE" w:rsidRDefault="003B1FCE" w:rsidP="002115EB">
            <w:pPr>
              <w:tabs>
                <w:tab w:val="left" w:pos="540"/>
              </w:tabs>
              <w:spacing w:before="180" w:after="120"/>
              <w:jc w:val="both"/>
              <w:rPr>
                <w:rFonts w:ascii="Arial" w:eastAsia="Calibri" w:hAnsi="Arial" w:cs="Arial"/>
              </w:rPr>
            </w:pPr>
          </w:p>
        </w:tc>
        <w:tc>
          <w:tcPr>
            <w:tcW w:w="8478" w:type="dxa"/>
            <w:gridSpan w:val="3"/>
            <w:tcBorders>
              <w:top w:val="single" w:sz="4" w:space="0" w:color="auto"/>
              <w:left w:val="single" w:sz="4" w:space="0" w:color="auto"/>
              <w:bottom w:val="single" w:sz="4" w:space="0" w:color="auto"/>
              <w:right w:val="single" w:sz="4" w:space="0" w:color="auto"/>
            </w:tcBorders>
            <w:hideMark/>
          </w:tcPr>
          <w:p w14:paraId="63597009"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Title:</w:t>
            </w:r>
            <w:r>
              <w:rPr>
                <w:rFonts w:ascii="Arial" w:eastAsia="MS Mincho" w:hAnsi="Arial" w:cs="Arial"/>
                <w:lang w:eastAsia="ja-JP"/>
              </w:rPr>
              <w:tab/>
            </w:r>
          </w:p>
        </w:tc>
      </w:tr>
      <w:tr w:rsidR="003B1FCE" w14:paraId="12442A99" w14:textId="77777777" w:rsidTr="002115EB">
        <w:tc>
          <w:tcPr>
            <w:tcW w:w="1098" w:type="dxa"/>
            <w:tcBorders>
              <w:top w:val="single" w:sz="4" w:space="0" w:color="auto"/>
              <w:left w:val="single" w:sz="4" w:space="0" w:color="auto"/>
              <w:bottom w:val="single" w:sz="4" w:space="0" w:color="auto"/>
              <w:right w:val="single" w:sz="4" w:space="0" w:color="auto"/>
            </w:tcBorders>
          </w:tcPr>
          <w:p w14:paraId="29013DCE" w14:textId="77777777" w:rsidR="003B1FCE" w:rsidRDefault="003B1FCE" w:rsidP="002115EB">
            <w:pPr>
              <w:tabs>
                <w:tab w:val="left" w:pos="540"/>
              </w:tabs>
              <w:spacing w:before="180" w:after="120"/>
              <w:jc w:val="both"/>
              <w:rPr>
                <w:rFonts w:ascii="Arial" w:eastAsia="Calibri" w:hAnsi="Arial" w:cs="Arial"/>
              </w:rPr>
            </w:pPr>
          </w:p>
        </w:tc>
        <w:tc>
          <w:tcPr>
            <w:tcW w:w="8478" w:type="dxa"/>
            <w:gridSpan w:val="3"/>
            <w:tcBorders>
              <w:top w:val="single" w:sz="4" w:space="0" w:color="auto"/>
              <w:left w:val="single" w:sz="4" w:space="0" w:color="auto"/>
              <w:bottom w:val="single" w:sz="4" w:space="0" w:color="auto"/>
              <w:right w:val="single" w:sz="4" w:space="0" w:color="auto"/>
            </w:tcBorders>
            <w:hideMark/>
          </w:tcPr>
          <w:p w14:paraId="2FACC667" w14:textId="77777777" w:rsidR="003B1FCE" w:rsidRDefault="003B1FCE" w:rsidP="002115EB">
            <w:pPr>
              <w:spacing w:after="200"/>
              <w:jc w:val="both"/>
              <w:rPr>
                <w:rFonts w:ascii="Arial" w:eastAsia="MS Mincho" w:hAnsi="Arial" w:cs="Arial"/>
                <w:lang w:eastAsia="ja-JP"/>
              </w:rPr>
            </w:pPr>
            <w:r>
              <w:rPr>
                <w:rFonts w:ascii="Arial" w:eastAsia="MS Mincho" w:hAnsi="Arial" w:cs="Arial"/>
                <w:lang w:eastAsia="ja-JP"/>
              </w:rPr>
              <w:t>Affiliation:</w:t>
            </w:r>
          </w:p>
        </w:tc>
      </w:tr>
    </w:tbl>
    <w:p w14:paraId="5C22E681" w14:textId="77777777" w:rsidR="003B1FCE" w:rsidRDefault="003B1FCE" w:rsidP="003B1FCE">
      <w:pPr>
        <w:spacing w:before="120" w:after="120" w:line="280" w:lineRule="atLeast"/>
        <w:jc w:val="both"/>
        <w:rPr>
          <w:rFonts w:ascii="Arial" w:hAnsi="Arial" w:cs="Arial"/>
        </w:rPr>
      </w:pPr>
    </w:p>
    <w:p w14:paraId="41F1C22C" w14:textId="77777777" w:rsidR="003B1FCE" w:rsidRDefault="003B1FCE" w:rsidP="003B1FCE">
      <w:pPr>
        <w:spacing w:before="120" w:after="120" w:line="280" w:lineRule="atLeast"/>
        <w:jc w:val="both"/>
        <w:rPr>
          <w:rFonts w:ascii="Arial" w:hAnsi="Arial" w:cs="Arial"/>
          <w:u w:val="single"/>
        </w:rPr>
      </w:pPr>
    </w:p>
    <w:p w14:paraId="72B2ED9E" w14:textId="77777777" w:rsidR="003B1FCE" w:rsidRDefault="003B1FCE" w:rsidP="003B1FCE">
      <w:pPr>
        <w:spacing w:after="200"/>
        <w:jc w:val="both"/>
        <w:rPr>
          <w:rFonts w:ascii="Arial" w:eastAsia="MS Mincho" w:hAnsi="Arial" w:cs="Arial"/>
          <w:b/>
          <w:bCs/>
          <w:lang w:eastAsia="ja-JP"/>
        </w:rPr>
      </w:pPr>
    </w:p>
    <w:p w14:paraId="5552CC38" w14:textId="77777777" w:rsidR="003B1FCE" w:rsidRDefault="003B1FCE" w:rsidP="003B1FCE">
      <w:pPr>
        <w:spacing w:after="200"/>
        <w:jc w:val="both"/>
        <w:rPr>
          <w:rFonts w:ascii="Arial" w:eastAsia="MS Mincho" w:hAnsi="Arial" w:cs="Arial"/>
          <w:lang w:eastAsia="ja-JP"/>
        </w:rPr>
      </w:pPr>
      <w:r>
        <w:rPr>
          <w:rFonts w:ascii="Arial" w:eastAsia="MS Mincho" w:hAnsi="Arial" w:cs="Arial"/>
          <w:lang w:eastAsia="ja-JP"/>
        </w:rPr>
        <w:br w:type="page"/>
      </w:r>
    </w:p>
    <w:p w14:paraId="64716A11" w14:textId="77777777" w:rsidR="003B1FCE" w:rsidRDefault="003B1FCE" w:rsidP="003B1FCE">
      <w:pPr>
        <w:tabs>
          <w:tab w:val="left" w:pos="2160"/>
        </w:tabs>
        <w:spacing w:line="273" w:lineRule="auto"/>
        <w:ind w:left="2880" w:hanging="2880"/>
        <w:jc w:val="both"/>
        <w:rPr>
          <w:rFonts w:ascii="Arial" w:hAnsi="Arial" w:cs="Arial"/>
          <w:b/>
          <w:bCs/>
        </w:rPr>
      </w:pPr>
    </w:p>
    <w:p w14:paraId="6DFEF354" w14:textId="77777777" w:rsidR="003B1FCE" w:rsidRDefault="003B1FCE" w:rsidP="003B1FCE">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sz w:val="24"/>
          <w:szCs w:val="24"/>
          <w:lang w:eastAsia="ja-JP"/>
        </w:rPr>
      </w:pPr>
      <w:r>
        <w:rPr>
          <w:rFonts w:ascii="Arial" w:eastAsia="MS Mincho" w:hAnsi="Arial" w:cs="Arial"/>
          <w:b/>
          <w:bCs/>
          <w:sz w:val="24"/>
          <w:szCs w:val="24"/>
          <w:lang w:eastAsia="ja-JP"/>
        </w:rPr>
        <w:t>INDEX</w:t>
      </w:r>
    </w:p>
    <w:p w14:paraId="68C9BF98" w14:textId="77777777" w:rsidR="003B1FCE" w:rsidRDefault="003B1FCE" w:rsidP="003B1FCE">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b/>
          <w:bCs/>
          <w:sz w:val="24"/>
          <w:szCs w:val="24"/>
          <w:lang w:eastAsia="ja-JP"/>
        </w:rPr>
      </w:pPr>
    </w:p>
    <w:sdt>
      <w:sdtPr>
        <w:rPr>
          <w:rFonts w:ascii="Cambria" w:eastAsia="MS Mincho" w:hAnsi="Cambria"/>
          <w:sz w:val="24"/>
          <w:szCs w:val="24"/>
          <w:lang w:eastAsia="ja-JP"/>
        </w:rPr>
        <w:id w:val="-1706085740"/>
        <w:docPartObj>
          <w:docPartGallery w:val="Table of Contents"/>
          <w:docPartUnique/>
        </w:docPartObj>
      </w:sdtPr>
      <w:sdtContent>
        <w:sdt>
          <w:sdtPr>
            <w:rPr>
              <w:rFonts w:ascii="Cambria" w:eastAsia="MS Mincho" w:hAnsi="Cambria"/>
              <w:sz w:val="24"/>
              <w:szCs w:val="24"/>
              <w:lang w:eastAsia="ja-JP"/>
            </w:rPr>
            <w:id w:val="-1397735120"/>
            <w:docPartObj>
              <w:docPartGallery w:val="Table of Contents"/>
              <w:docPartUnique/>
            </w:docPartObj>
          </w:sdtPr>
          <w:sdtContent>
            <w:p w14:paraId="1EC82195" w14:textId="77777777" w:rsidR="003B1FCE" w:rsidRPr="006F461A" w:rsidRDefault="003B1FCE" w:rsidP="003B1FCE">
              <w:pPr>
                <w:keepNext/>
                <w:keepLines/>
                <w:spacing w:before="240" w:after="220" w:line="256" w:lineRule="auto"/>
                <w:jc w:val="both"/>
                <w:rPr>
                  <w:rFonts w:ascii="Calibri" w:eastAsia="MS Gothic" w:hAnsi="Calibri"/>
                  <w:bCs/>
                  <w:caps/>
                  <w:color w:val="365F91"/>
                  <w:kern w:val="28"/>
                  <w:sz w:val="32"/>
                  <w:szCs w:val="32"/>
                  <w:u w:val="double"/>
                </w:rPr>
              </w:pPr>
              <w:r w:rsidRPr="006F461A">
                <w:rPr>
                  <w:rFonts w:ascii="Calibri" w:eastAsia="MS Gothic" w:hAnsi="Calibri"/>
                  <w:bCs/>
                  <w:caps/>
                  <w:color w:val="365F91"/>
                  <w:kern w:val="28"/>
                  <w:sz w:val="32"/>
                  <w:szCs w:val="32"/>
                  <w:u w:val="double"/>
                </w:rPr>
                <w:t>Table of Contents</w:t>
              </w:r>
            </w:p>
            <w:p w14:paraId="7EBD122A"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r w:rsidRPr="006F461A">
                <w:rPr>
                  <w:rFonts w:ascii="Cambria" w:eastAsia="MS Mincho" w:hAnsi="Cambria"/>
                  <w:sz w:val="24"/>
                  <w:szCs w:val="24"/>
                  <w:lang w:eastAsia="ja-JP"/>
                </w:rPr>
                <w:fldChar w:fldCharType="begin"/>
              </w:r>
              <w:r w:rsidRPr="006F461A">
                <w:rPr>
                  <w:rFonts w:ascii="Cambria" w:eastAsia="MS Mincho" w:hAnsi="Cambria"/>
                  <w:sz w:val="24"/>
                  <w:szCs w:val="24"/>
                  <w:lang w:eastAsia="ja-JP"/>
                </w:rPr>
                <w:instrText xml:space="preserve"> TOC \o "1-3" \h \z \u </w:instrText>
              </w:r>
              <w:r w:rsidRPr="006F461A">
                <w:rPr>
                  <w:rFonts w:ascii="Cambria" w:eastAsia="MS Mincho" w:hAnsi="Cambria"/>
                  <w:sz w:val="24"/>
                  <w:szCs w:val="24"/>
                  <w:lang w:eastAsia="ja-JP"/>
                </w:rPr>
                <w:fldChar w:fldCharType="separate"/>
              </w:r>
              <w:hyperlink r:id="rId8" w:anchor="_Toc41809235" w:history="1">
                <w:r w:rsidRPr="006F461A">
                  <w:rPr>
                    <w:rFonts w:ascii="Cambria" w:eastAsia="MS Mincho" w:hAnsi="Cambria"/>
                    <w:noProof/>
                    <w:color w:val="0000FF"/>
                    <w:sz w:val="24"/>
                    <w:szCs w:val="24"/>
                    <w:u w:val="single"/>
                    <w:lang w:eastAsia="ja-JP"/>
                  </w:rPr>
                  <w:t>List of Abbreviations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_Toc41809235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6</w:t>
                </w:r>
                <w:r w:rsidRPr="006F461A">
                  <w:rPr>
                    <w:rFonts w:ascii="Cambria" w:eastAsia="MS Mincho" w:hAnsi="Cambria"/>
                    <w:noProof/>
                    <w:webHidden/>
                    <w:sz w:val="24"/>
                    <w:szCs w:val="24"/>
                    <w:lang w:eastAsia="ja-JP"/>
                  </w:rPr>
                  <w:fldChar w:fldCharType="end"/>
                </w:r>
              </w:hyperlink>
            </w:p>
            <w:p w14:paraId="366EC893"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9" w:anchor="_Toc41809236" w:history="1">
                <w:r w:rsidRPr="006F461A">
                  <w:rPr>
                    <w:rFonts w:ascii="Cambria" w:eastAsia="MS Mincho" w:hAnsi="Cambria"/>
                    <w:noProof/>
                    <w:color w:val="0000FF"/>
                    <w:sz w:val="24"/>
                    <w:szCs w:val="24"/>
                    <w:u w:val="single"/>
                    <w:lang w:eastAsia="ja-JP"/>
                  </w:rPr>
                  <w:t>Clinical Trial Synopsis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_Toc41809236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7</w:t>
                </w:r>
                <w:r w:rsidRPr="006F461A">
                  <w:rPr>
                    <w:rFonts w:ascii="Cambria" w:eastAsia="MS Mincho" w:hAnsi="Cambria"/>
                    <w:noProof/>
                    <w:webHidden/>
                    <w:sz w:val="24"/>
                    <w:szCs w:val="24"/>
                    <w:lang w:eastAsia="ja-JP"/>
                  </w:rPr>
                  <w:fldChar w:fldCharType="end"/>
                </w:r>
              </w:hyperlink>
            </w:p>
            <w:p w14:paraId="531177DB"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0" w:anchor="_Toc41809237" w:history="1">
                <w:r w:rsidRPr="006F461A">
                  <w:rPr>
                    <w:rFonts w:ascii="Cambria" w:eastAsia="MS Mincho" w:hAnsi="Cambria"/>
                    <w:noProof/>
                    <w:color w:val="0000FF"/>
                    <w:sz w:val="24"/>
                    <w:szCs w:val="24"/>
                    <w:u w:val="single"/>
                    <w:lang w:eastAsia="ja-JP"/>
                  </w:rPr>
                  <w:t>1</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General Information</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_Toc41809237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9</w:t>
                </w:r>
                <w:r w:rsidRPr="006F461A">
                  <w:rPr>
                    <w:rFonts w:ascii="Cambria" w:eastAsia="MS Mincho" w:hAnsi="Cambria"/>
                    <w:noProof/>
                    <w:webHidden/>
                    <w:sz w:val="24"/>
                    <w:szCs w:val="24"/>
                    <w:lang w:eastAsia="ja-JP"/>
                  </w:rPr>
                  <w:fldChar w:fldCharType="end"/>
                </w:r>
              </w:hyperlink>
            </w:p>
            <w:p w14:paraId="602FFF32"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1" w:anchor="_Toc41809238" w:history="1">
                <w:r w:rsidRPr="006F461A">
                  <w:rPr>
                    <w:rFonts w:ascii="Cambria" w:eastAsia="MS Mincho" w:hAnsi="Cambria"/>
                    <w:noProof/>
                    <w:color w:val="0000FF"/>
                    <w:sz w:val="24"/>
                    <w:szCs w:val="24"/>
                    <w:u w:val="single"/>
                    <w:lang w:eastAsia="ja-JP"/>
                  </w:rPr>
                  <w:t>2</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Background Information</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_Toc41809238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9</w:t>
                </w:r>
                <w:r w:rsidRPr="006F461A">
                  <w:rPr>
                    <w:rFonts w:ascii="Cambria" w:eastAsia="MS Mincho" w:hAnsi="Cambria"/>
                    <w:noProof/>
                    <w:webHidden/>
                    <w:sz w:val="24"/>
                    <w:szCs w:val="24"/>
                    <w:lang w:eastAsia="ja-JP"/>
                  </w:rPr>
                  <w:fldChar w:fldCharType="end"/>
                </w:r>
              </w:hyperlink>
            </w:p>
            <w:p w14:paraId="2C5E1DEC"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2" w:anchor="_Toc41809239" w:history="1">
                <w:r w:rsidRPr="006F461A">
                  <w:rPr>
                    <w:rFonts w:ascii="Cambria" w:eastAsia="MS Mincho" w:hAnsi="Cambria"/>
                    <w:noProof/>
                    <w:color w:val="0000FF"/>
                    <w:sz w:val="24"/>
                    <w:szCs w:val="24"/>
                    <w:u w:val="single"/>
                    <w:lang w:eastAsia="ja-JP"/>
                  </w:rPr>
                  <w:t>3</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Trial Objectives and Purpose</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_Toc41809239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10</w:t>
                </w:r>
                <w:r w:rsidRPr="006F461A">
                  <w:rPr>
                    <w:rFonts w:ascii="Cambria" w:eastAsia="MS Mincho" w:hAnsi="Cambria"/>
                    <w:noProof/>
                    <w:webHidden/>
                    <w:sz w:val="24"/>
                    <w:szCs w:val="24"/>
                    <w:lang w:eastAsia="ja-JP"/>
                  </w:rPr>
                  <w:fldChar w:fldCharType="end"/>
                </w:r>
              </w:hyperlink>
            </w:p>
            <w:p w14:paraId="31AEAAC5"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3" w:anchor="_Toc41809240" w:history="1">
                <w:r w:rsidRPr="006F461A">
                  <w:rPr>
                    <w:rFonts w:ascii="Cambria" w:eastAsia="MS Mincho" w:hAnsi="Cambria"/>
                    <w:noProof/>
                    <w:color w:val="0000FF"/>
                    <w:sz w:val="24"/>
                    <w:szCs w:val="24"/>
                    <w:u w:val="single"/>
                    <w:lang w:eastAsia="ja-JP"/>
                  </w:rPr>
                  <w:t>4</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Trial Design</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_Toc41809240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11</w:t>
                </w:r>
                <w:r w:rsidRPr="006F461A">
                  <w:rPr>
                    <w:rFonts w:ascii="Cambria" w:eastAsia="MS Mincho" w:hAnsi="Cambria"/>
                    <w:noProof/>
                    <w:webHidden/>
                    <w:sz w:val="24"/>
                    <w:szCs w:val="24"/>
                    <w:lang w:eastAsia="ja-JP"/>
                  </w:rPr>
                  <w:fldChar w:fldCharType="end"/>
                </w:r>
              </w:hyperlink>
            </w:p>
            <w:p w14:paraId="14DA1EB6"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4" w:anchor="_Toc41809241" w:history="1">
                <w:r w:rsidRPr="006F461A">
                  <w:rPr>
                    <w:rFonts w:ascii="Cambria" w:eastAsia="MS Mincho" w:hAnsi="Cambria"/>
                    <w:noProof/>
                    <w:color w:val="0000FF"/>
                    <w:sz w:val="24"/>
                    <w:szCs w:val="24"/>
                    <w:u w:val="single"/>
                    <w:lang w:eastAsia="ja-JP"/>
                  </w:rPr>
                  <w:t>5</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Selection and Withdrawal of Subjects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_Toc41809241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17</w:t>
                </w:r>
                <w:r w:rsidRPr="006F461A">
                  <w:rPr>
                    <w:rFonts w:ascii="Cambria" w:eastAsia="MS Mincho" w:hAnsi="Cambria"/>
                    <w:noProof/>
                    <w:webHidden/>
                    <w:sz w:val="24"/>
                    <w:szCs w:val="24"/>
                    <w:lang w:eastAsia="ja-JP"/>
                  </w:rPr>
                  <w:fldChar w:fldCharType="end"/>
                </w:r>
              </w:hyperlink>
            </w:p>
            <w:p w14:paraId="0ED8E91D"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5" w:anchor="_Toc41809242" w:history="1">
                <w:r w:rsidRPr="006F461A">
                  <w:rPr>
                    <w:rFonts w:ascii="Cambria" w:eastAsia="MS Mincho" w:hAnsi="Cambria"/>
                    <w:noProof/>
                    <w:color w:val="0000FF"/>
                    <w:sz w:val="24"/>
                    <w:szCs w:val="24"/>
                    <w:u w:val="single"/>
                    <w:lang w:eastAsia="ja-JP"/>
                  </w:rPr>
                  <w:t>6</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Treatment of Subjects. Investigational Product (IP), Medical Device, or procedures (as applicable)</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_Toc41809242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18</w:t>
                </w:r>
                <w:r w:rsidRPr="006F461A">
                  <w:rPr>
                    <w:rFonts w:ascii="Cambria" w:eastAsia="MS Mincho" w:hAnsi="Cambria"/>
                    <w:noProof/>
                    <w:webHidden/>
                    <w:sz w:val="24"/>
                    <w:szCs w:val="24"/>
                    <w:lang w:eastAsia="ja-JP"/>
                  </w:rPr>
                  <w:fldChar w:fldCharType="end"/>
                </w:r>
              </w:hyperlink>
            </w:p>
            <w:p w14:paraId="3273AB78"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6" w:anchor="_Toc41809243" w:history="1">
                <w:r w:rsidRPr="006F461A">
                  <w:rPr>
                    <w:rFonts w:ascii="Cambria" w:eastAsia="MS Mincho" w:hAnsi="Cambria"/>
                    <w:noProof/>
                    <w:color w:val="0000FF"/>
                    <w:sz w:val="24"/>
                    <w:szCs w:val="24"/>
                    <w:u w:val="single"/>
                    <w:lang w:eastAsia="ja-JP"/>
                  </w:rPr>
                  <w:t>7</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Assessment of Efficacy</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_Toc41809243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18</w:t>
                </w:r>
                <w:r w:rsidRPr="006F461A">
                  <w:rPr>
                    <w:rFonts w:ascii="Cambria" w:eastAsia="MS Mincho" w:hAnsi="Cambria"/>
                    <w:noProof/>
                    <w:webHidden/>
                    <w:sz w:val="24"/>
                    <w:szCs w:val="24"/>
                    <w:lang w:eastAsia="ja-JP"/>
                  </w:rPr>
                  <w:fldChar w:fldCharType="end"/>
                </w:r>
              </w:hyperlink>
            </w:p>
            <w:p w14:paraId="1A85DB56"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7" w:anchor="_Toc41809244" w:history="1">
                <w:r w:rsidRPr="006F461A">
                  <w:rPr>
                    <w:rFonts w:ascii="Cambria" w:eastAsia="MS Mincho" w:hAnsi="Cambria"/>
                    <w:noProof/>
                    <w:color w:val="0000FF"/>
                    <w:sz w:val="24"/>
                    <w:szCs w:val="24"/>
                    <w:u w:val="single"/>
                    <w:lang w:eastAsia="ja-JP"/>
                  </w:rPr>
                  <w:t>8</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Assessment of Safety</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_Toc41809244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20</w:t>
                </w:r>
                <w:r w:rsidRPr="006F461A">
                  <w:rPr>
                    <w:rFonts w:ascii="Cambria" w:eastAsia="MS Mincho" w:hAnsi="Cambria"/>
                    <w:noProof/>
                    <w:webHidden/>
                    <w:sz w:val="24"/>
                    <w:szCs w:val="24"/>
                    <w:lang w:eastAsia="ja-JP"/>
                  </w:rPr>
                  <w:fldChar w:fldCharType="end"/>
                </w:r>
              </w:hyperlink>
            </w:p>
            <w:p w14:paraId="1C3C2353"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8" w:anchor="_Toc41809245" w:history="1">
                <w:r w:rsidRPr="006F461A">
                  <w:rPr>
                    <w:rFonts w:ascii="Cambria" w:eastAsia="MS Mincho" w:hAnsi="Cambria"/>
                    <w:noProof/>
                    <w:color w:val="0000FF"/>
                    <w:sz w:val="24"/>
                    <w:szCs w:val="24"/>
                    <w:u w:val="single"/>
                    <w:lang w:eastAsia="ja-JP"/>
                  </w:rPr>
                  <w:t>9</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Statistics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_Toc41809245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23</w:t>
                </w:r>
                <w:r w:rsidRPr="006F461A">
                  <w:rPr>
                    <w:rFonts w:ascii="Cambria" w:eastAsia="MS Mincho" w:hAnsi="Cambria"/>
                    <w:noProof/>
                    <w:webHidden/>
                    <w:sz w:val="24"/>
                    <w:szCs w:val="24"/>
                    <w:lang w:eastAsia="ja-JP"/>
                  </w:rPr>
                  <w:fldChar w:fldCharType="end"/>
                </w:r>
              </w:hyperlink>
            </w:p>
            <w:p w14:paraId="4A23D9A7"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19" w:anchor="_Toc41809246" w:history="1">
                <w:r w:rsidRPr="006F461A">
                  <w:rPr>
                    <w:rFonts w:ascii="Cambria" w:eastAsia="MS Mincho" w:hAnsi="Cambria"/>
                    <w:noProof/>
                    <w:color w:val="0000FF"/>
                    <w:sz w:val="24"/>
                    <w:szCs w:val="24"/>
                    <w:u w:val="single"/>
                    <w:lang w:eastAsia="ja-JP"/>
                  </w:rPr>
                  <w:t>10</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Direct Access to Source Data/Documents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_Toc41809246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23</w:t>
                </w:r>
                <w:r w:rsidRPr="006F461A">
                  <w:rPr>
                    <w:rFonts w:ascii="Cambria" w:eastAsia="MS Mincho" w:hAnsi="Cambria"/>
                    <w:noProof/>
                    <w:webHidden/>
                    <w:sz w:val="24"/>
                    <w:szCs w:val="24"/>
                    <w:lang w:eastAsia="ja-JP"/>
                  </w:rPr>
                  <w:fldChar w:fldCharType="end"/>
                </w:r>
              </w:hyperlink>
            </w:p>
            <w:p w14:paraId="5C61C5D7"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0" w:anchor="_Toc41809247" w:history="1">
                <w:r w:rsidRPr="006F461A">
                  <w:rPr>
                    <w:rFonts w:ascii="Cambria" w:eastAsia="MS Mincho" w:hAnsi="Cambria"/>
                    <w:noProof/>
                    <w:color w:val="0000FF"/>
                    <w:sz w:val="24"/>
                    <w:szCs w:val="24"/>
                    <w:u w:val="single"/>
                    <w:lang w:eastAsia="ja-JP"/>
                  </w:rPr>
                  <w:t>11</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Quality Control and Quality Assurance</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_Toc41809247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24</w:t>
                </w:r>
                <w:r w:rsidRPr="006F461A">
                  <w:rPr>
                    <w:rFonts w:ascii="Cambria" w:eastAsia="MS Mincho" w:hAnsi="Cambria"/>
                    <w:noProof/>
                    <w:webHidden/>
                    <w:sz w:val="24"/>
                    <w:szCs w:val="24"/>
                    <w:lang w:eastAsia="ja-JP"/>
                  </w:rPr>
                  <w:fldChar w:fldCharType="end"/>
                </w:r>
              </w:hyperlink>
            </w:p>
            <w:p w14:paraId="2DEFB1B5"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1" w:anchor="_Toc41809248" w:history="1">
                <w:r w:rsidRPr="006F461A">
                  <w:rPr>
                    <w:rFonts w:ascii="Cambria" w:eastAsia="MS Mincho" w:hAnsi="Cambria"/>
                    <w:noProof/>
                    <w:color w:val="0000FF"/>
                    <w:sz w:val="24"/>
                    <w:szCs w:val="24"/>
                    <w:u w:val="single"/>
                    <w:lang w:eastAsia="ja-JP"/>
                  </w:rPr>
                  <w:t>12</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Ethical And Regulatory Aspects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_Toc41809248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24</w:t>
                </w:r>
                <w:r w:rsidRPr="006F461A">
                  <w:rPr>
                    <w:rFonts w:ascii="Cambria" w:eastAsia="MS Mincho" w:hAnsi="Cambria"/>
                    <w:noProof/>
                    <w:webHidden/>
                    <w:sz w:val="24"/>
                    <w:szCs w:val="24"/>
                    <w:lang w:eastAsia="ja-JP"/>
                  </w:rPr>
                  <w:fldChar w:fldCharType="end"/>
                </w:r>
              </w:hyperlink>
            </w:p>
            <w:p w14:paraId="5F81361B"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2" w:anchor="_Toc41809249" w:history="1">
                <w:r w:rsidRPr="006F461A">
                  <w:rPr>
                    <w:rFonts w:ascii="Cambria" w:eastAsia="MS Mincho" w:hAnsi="Cambria"/>
                    <w:noProof/>
                    <w:color w:val="0000FF"/>
                    <w:sz w:val="24"/>
                    <w:szCs w:val="24"/>
                    <w:u w:val="single"/>
                    <w:lang w:eastAsia="ja-JP"/>
                  </w:rPr>
                  <w:t>13</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Data Handling and Record Keeping</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_Toc41809249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25</w:t>
                </w:r>
                <w:r w:rsidRPr="006F461A">
                  <w:rPr>
                    <w:rFonts w:ascii="Cambria" w:eastAsia="MS Mincho" w:hAnsi="Cambria"/>
                    <w:noProof/>
                    <w:webHidden/>
                    <w:sz w:val="24"/>
                    <w:szCs w:val="24"/>
                    <w:lang w:eastAsia="ja-JP"/>
                  </w:rPr>
                  <w:fldChar w:fldCharType="end"/>
                </w:r>
              </w:hyperlink>
            </w:p>
            <w:p w14:paraId="7B05A357"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3" w:anchor="_Toc41809250" w:history="1">
                <w:r w:rsidRPr="006F461A">
                  <w:rPr>
                    <w:rFonts w:ascii="Cambria" w:eastAsia="MS Mincho" w:hAnsi="Cambria"/>
                    <w:noProof/>
                    <w:color w:val="0000FF"/>
                    <w:sz w:val="24"/>
                    <w:szCs w:val="24"/>
                    <w:u w:val="single"/>
                    <w:lang w:eastAsia="ja-JP"/>
                  </w:rPr>
                  <w:t>14</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Financing and Insurance</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_Toc41809250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26</w:t>
                </w:r>
                <w:r w:rsidRPr="006F461A">
                  <w:rPr>
                    <w:rFonts w:ascii="Cambria" w:eastAsia="MS Mincho" w:hAnsi="Cambria"/>
                    <w:noProof/>
                    <w:webHidden/>
                    <w:sz w:val="24"/>
                    <w:szCs w:val="24"/>
                    <w:lang w:eastAsia="ja-JP"/>
                  </w:rPr>
                  <w:fldChar w:fldCharType="end"/>
                </w:r>
              </w:hyperlink>
            </w:p>
            <w:p w14:paraId="22583246"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4" w:anchor="_Toc41809251" w:history="1">
                <w:r w:rsidRPr="006F461A">
                  <w:rPr>
                    <w:rFonts w:ascii="Cambria" w:eastAsia="MS Mincho" w:hAnsi="Cambria"/>
                    <w:noProof/>
                    <w:color w:val="0000FF"/>
                    <w:sz w:val="24"/>
                    <w:szCs w:val="24"/>
                    <w:u w:val="single"/>
                    <w:lang w:eastAsia="ja-JP"/>
                  </w:rPr>
                  <w:t>15</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Publication Policy</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_Toc41809251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26</w:t>
                </w:r>
                <w:r w:rsidRPr="006F461A">
                  <w:rPr>
                    <w:rFonts w:ascii="Cambria" w:eastAsia="MS Mincho" w:hAnsi="Cambria"/>
                    <w:noProof/>
                    <w:webHidden/>
                    <w:sz w:val="24"/>
                    <w:szCs w:val="24"/>
                    <w:lang w:eastAsia="ja-JP"/>
                  </w:rPr>
                  <w:fldChar w:fldCharType="end"/>
                </w:r>
              </w:hyperlink>
            </w:p>
            <w:p w14:paraId="2C8D7009" w14:textId="77777777" w:rsidR="003B1FCE" w:rsidRPr="006F461A" w:rsidRDefault="003B1FCE" w:rsidP="003B1FCE">
              <w:pPr>
                <w:tabs>
                  <w:tab w:val="left" w:pos="440"/>
                  <w:tab w:val="right" w:leader="dot" w:pos="8630"/>
                </w:tabs>
                <w:autoSpaceDN w:val="0"/>
                <w:spacing w:after="100"/>
                <w:jc w:val="both"/>
                <w:rPr>
                  <w:rFonts w:ascii="Cambria" w:eastAsia="MS Mincho" w:hAnsi="Cambria"/>
                  <w:noProof/>
                  <w:sz w:val="22"/>
                  <w:szCs w:val="22"/>
                </w:rPr>
              </w:pPr>
              <w:hyperlink r:id="rId25" w:anchor="_Toc41809252" w:history="1">
                <w:r w:rsidRPr="006F461A">
                  <w:rPr>
                    <w:rFonts w:ascii="Cambria" w:eastAsia="MS Mincho" w:hAnsi="Cambria"/>
                    <w:noProof/>
                    <w:color w:val="0000FF"/>
                    <w:sz w:val="24"/>
                    <w:szCs w:val="24"/>
                    <w:u w:val="single"/>
                    <w:lang w:eastAsia="ja-JP"/>
                  </w:rPr>
                  <w:t>16</w:t>
                </w:r>
                <w:r w:rsidRPr="006F461A">
                  <w:rPr>
                    <w:rFonts w:ascii="Cambria" w:eastAsia="MS Mincho" w:hAnsi="Cambria"/>
                    <w:noProof/>
                    <w:sz w:val="22"/>
                    <w:szCs w:val="22"/>
                  </w:rPr>
                  <w:tab/>
                </w:r>
                <w:r w:rsidRPr="006F461A">
                  <w:rPr>
                    <w:rFonts w:ascii="Cambria" w:eastAsia="MS Mincho" w:hAnsi="Cambria"/>
                    <w:noProof/>
                    <w:color w:val="0000FF"/>
                    <w:sz w:val="24"/>
                    <w:szCs w:val="24"/>
                    <w:u w:val="single"/>
                    <w:lang w:eastAsia="ja-JP"/>
                  </w:rPr>
                  <w:t>Appendices</w:t>
                </w:r>
                <w:r w:rsidRPr="006F461A">
                  <w:rPr>
                    <w:rFonts w:ascii="Cambria" w:eastAsia="MS Mincho" w:hAnsi="Cambria"/>
                    <w:noProof/>
                    <w:webHidden/>
                    <w:sz w:val="24"/>
                    <w:szCs w:val="24"/>
                    <w:lang w:eastAsia="ja-JP"/>
                  </w:rPr>
                  <w:tab/>
                </w:r>
                <w:r w:rsidRPr="006F461A">
                  <w:rPr>
                    <w:rFonts w:ascii="Cambria" w:eastAsia="MS Mincho" w:hAnsi="Cambria"/>
                    <w:noProof/>
                    <w:webHidden/>
                    <w:sz w:val="24"/>
                    <w:szCs w:val="24"/>
                    <w:lang w:eastAsia="ja-JP"/>
                  </w:rPr>
                  <w:fldChar w:fldCharType="begin"/>
                </w:r>
                <w:r w:rsidRPr="006F461A">
                  <w:rPr>
                    <w:rFonts w:ascii="Cambria" w:eastAsia="MS Mincho" w:hAnsi="Cambria"/>
                    <w:noProof/>
                    <w:webHidden/>
                    <w:sz w:val="24"/>
                    <w:szCs w:val="24"/>
                    <w:lang w:eastAsia="ja-JP"/>
                  </w:rPr>
                  <w:instrText xml:space="preserve"> PAGEREF _Toc41809252 \h </w:instrText>
                </w:r>
                <w:r w:rsidRPr="006F461A">
                  <w:rPr>
                    <w:rFonts w:ascii="Cambria" w:eastAsia="MS Mincho" w:hAnsi="Cambria"/>
                    <w:noProof/>
                    <w:webHidden/>
                    <w:sz w:val="24"/>
                    <w:szCs w:val="24"/>
                    <w:lang w:eastAsia="ja-JP"/>
                  </w:rPr>
                </w:r>
                <w:r w:rsidRPr="006F461A">
                  <w:rPr>
                    <w:rFonts w:ascii="Cambria" w:eastAsia="MS Mincho" w:hAnsi="Cambria"/>
                    <w:noProof/>
                    <w:webHidden/>
                    <w:sz w:val="24"/>
                    <w:szCs w:val="24"/>
                    <w:lang w:eastAsia="ja-JP"/>
                  </w:rPr>
                  <w:fldChar w:fldCharType="separate"/>
                </w:r>
                <w:r w:rsidRPr="006F461A">
                  <w:rPr>
                    <w:rFonts w:ascii="Cambria" w:eastAsia="MS Mincho" w:hAnsi="Cambria"/>
                    <w:noProof/>
                    <w:webHidden/>
                    <w:sz w:val="24"/>
                    <w:szCs w:val="24"/>
                    <w:lang w:eastAsia="ja-JP"/>
                  </w:rPr>
                  <w:t>26</w:t>
                </w:r>
                <w:r w:rsidRPr="006F461A">
                  <w:rPr>
                    <w:rFonts w:ascii="Cambria" w:eastAsia="MS Mincho" w:hAnsi="Cambria"/>
                    <w:noProof/>
                    <w:webHidden/>
                    <w:sz w:val="24"/>
                    <w:szCs w:val="24"/>
                    <w:lang w:eastAsia="ja-JP"/>
                  </w:rPr>
                  <w:fldChar w:fldCharType="end"/>
                </w:r>
              </w:hyperlink>
            </w:p>
            <w:p w14:paraId="490FE37C" w14:textId="77777777" w:rsidR="003B1FCE" w:rsidRPr="006F461A" w:rsidRDefault="003B1FCE" w:rsidP="003B1FCE">
              <w:pPr>
                <w:autoSpaceDN w:val="0"/>
                <w:spacing w:after="200"/>
                <w:jc w:val="both"/>
                <w:rPr>
                  <w:rFonts w:ascii="Cambria" w:eastAsia="MS Mincho" w:hAnsi="Cambria"/>
                  <w:b/>
                  <w:noProof/>
                  <w:sz w:val="24"/>
                  <w:szCs w:val="24"/>
                  <w:lang w:eastAsia="ja-JP"/>
                </w:rPr>
              </w:pPr>
              <w:r w:rsidRPr="006F461A">
                <w:rPr>
                  <w:rFonts w:ascii="Cambria" w:eastAsia="MS Mincho" w:hAnsi="Cambria"/>
                  <w:b/>
                  <w:bCs/>
                  <w:noProof/>
                  <w:sz w:val="24"/>
                  <w:szCs w:val="24"/>
                  <w:lang w:eastAsia="ja-JP"/>
                </w:rPr>
                <w:fldChar w:fldCharType="end"/>
              </w:r>
            </w:p>
          </w:sdtContent>
        </w:sdt>
        <w:p w14:paraId="0196DA34" w14:textId="77777777" w:rsidR="003B1FCE" w:rsidRDefault="00000000" w:rsidP="003B1FCE">
          <w:pPr>
            <w:keepNext/>
            <w:keepLines/>
            <w:spacing w:before="240" w:after="220" w:line="256" w:lineRule="auto"/>
            <w:jc w:val="both"/>
            <w:rPr>
              <w:rFonts w:ascii="Cambria" w:eastAsia="MS Mincho" w:hAnsi="Cambria"/>
              <w:sz w:val="24"/>
              <w:szCs w:val="24"/>
              <w:lang w:eastAsia="ja-JP"/>
            </w:rPr>
          </w:pPr>
        </w:p>
      </w:sdtContent>
    </w:sdt>
    <w:p w14:paraId="133D9B51" w14:textId="77777777" w:rsidR="003B1FCE" w:rsidRDefault="003B1FCE" w:rsidP="003B1FCE">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00"/>
        <w:jc w:val="both"/>
        <w:rPr>
          <w:rFonts w:ascii="Arial" w:eastAsia="MS Mincho" w:hAnsi="Arial" w:cs="Arial"/>
          <w:lang w:eastAsia="ja-JP"/>
        </w:rPr>
      </w:pPr>
      <w:r>
        <w:rPr>
          <w:rFonts w:ascii="Arial" w:eastAsia="MS Mincho" w:hAnsi="Arial" w:cs="Arial"/>
          <w:lang w:eastAsia="ja-JP"/>
        </w:rPr>
        <w:br w:type="page"/>
      </w:r>
    </w:p>
    <w:p w14:paraId="3D7C1C2A" w14:textId="77777777" w:rsidR="003B1FCE" w:rsidRPr="008E60D3" w:rsidRDefault="003B1FCE" w:rsidP="003B1FCE">
      <w:pPr>
        <w:keepNext/>
        <w:autoSpaceDN w:val="0"/>
        <w:spacing w:before="220" w:after="220"/>
        <w:ind w:left="432" w:hanging="432"/>
        <w:jc w:val="both"/>
        <w:outlineLvl w:val="0"/>
        <w:rPr>
          <w:rFonts w:ascii="Arial" w:hAnsi="Arial" w:cs="Arial"/>
          <w:b/>
          <w:kern w:val="28"/>
          <w:sz w:val="28"/>
          <w:szCs w:val="28"/>
          <w:u w:val="double"/>
        </w:rPr>
      </w:pPr>
      <w:bookmarkStart w:id="3" w:name="_Toc41809235"/>
      <w:r w:rsidRPr="008E60D3">
        <w:rPr>
          <w:rFonts w:ascii="Arial" w:hAnsi="Arial" w:cs="Arial"/>
          <w:b/>
          <w:kern w:val="28"/>
          <w:sz w:val="28"/>
          <w:szCs w:val="28"/>
          <w:u w:val="double"/>
        </w:rPr>
        <w:lastRenderedPageBreak/>
        <w:t>List of Abbreviations</w:t>
      </w:r>
      <w:bookmarkEnd w:id="3"/>
    </w:p>
    <w:p w14:paraId="5D513CE7" w14:textId="77777777" w:rsidR="003B1FCE" w:rsidRPr="008E60D3" w:rsidRDefault="003B1FCE" w:rsidP="003B1FCE">
      <w:pPr>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N w:val="0"/>
        <w:spacing w:after="200"/>
        <w:jc w:val="both"/>
        <w:rPr>
          <w:rFonts w:ascii="Arial" w:eastAsia="MS Mincho" w:hAnsi="Arial" w:cs="Arial"/>
          <w:i/>
          <w:color w:val="E36C0A"/>
          <w:lang w:eastAsia="ja-JP"/>
        </w:rPr>
      </w:pPr>
      <w:r w:rsidRPr="008E60D3">
        <w:rPr>
          <w:rFonts w:ascii="Arial" w:eastAsia="MS Mincho" w:hAnsi="Arial" w:cs="Arial"/>
          <w:i/>
          <w:color w:val="E36C0A"/>
          <w:lang w:eastAsia="ja-JP"/>
        </w:rPr>
        <w:t xml:space="preserve">All abbreviations used throughout the protocol must be defined, please add or delete as appropriate.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6498"/>
      </w:tblGrid>
      <w:tr w:rsidR="003B1FCE" w:rsidRPr="008E60D3" w14:paraId="43C0B57F"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109A5093"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AE</w:t>
            </w:r>
          </w:p>
        </w:tc>
        <w:tc>
          <w:tcPr>
            <w:tcW w:w="6498" w:type="dxa"/>
            <w:tcBorders>
              <w:top w:val="single" w:sz="4" w:space="0" w:color="auto"/>
              <w:left w:val="single" w:sz="4" w:space="0" w:color="auto"/>
              <w:bottom w:val="single" w:sz="4" w:space="0" w:color="auto"/>
              <w:right w:val="single" w:sz="4" w:space="0" w:color="auto"/>
            </w:tcBorders>
            <w:hideMark/>
          </w:tcPr>
          <w:p w14:paraId="0B11C50A"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Adverse Event</w:t>
            </w:r>
          </w:p>
        </w:tc>
      </w:tr>
      <w:tr w:rsidR="003B1FCE" w:rsidRPr="008E60D3" w14:paraId="3219D89C"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52FFB110"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CRF</w:t>
            </w:r>
          </w:p>
        </w:tc>
        <w:tc>
          <w:tcPr>
            <w:tcW w:w="6498" w:type="dxa"/>
            <w:tcBorders>
              <w:top w:val="single" w:sz="4" w:space="0" w:color="auto"/>
              <w:left w:val="single" w:sz="4" w:space="0" w:color="auto"/>
              <w:bottom w:val="single" w:sz="4" w:space="0" w:color="auto"/>
              <w:right w:val="single" w:sz="4" w:space="0" w:color="auto"/>
            </w:tcBorders>
            <w:hideMark/>
          </w:tcPr>
          <w:p w14:paraId="36388A2E"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Case Report Form</w:t>
            </w:r>
          </w:p>
        </w:tc>
      </w:tr>
      <w:tr w:rsidR="003B1FCE" w:rsidRPr="008E60D3" w14:paraId="5ABA90DC"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2497A09B"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DSMB</w:t>
            </w:r>
          </w:p>
        </w:tc>
        <w:tc>
          <w:tcPr>
            <w:tcW w:w="6498" w:type="dxa"/>
            <w:tcBorders>
              <w:top w:val="single" w:sz="4" w:space="0" w:color="auto"/>
              <w:left w:val="single" w:sz="4" w:space="0" w:color="auto"/>
              <w:bottom w:val="single" w:sz="4" w:space="0" w:color="auto"/>
              <w:right w:val="single" w:sz="4" w:space="0" w:color="auto"/>
            </w:tcBorders>
            <w:hideMark/>
          </w:tcPr>
          <w:p w14:paraId="67F91C2B"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Data Safety Monitoring Board</w:t>
            </w:r>
          </w:p>
        </w:tc>
      </w:tr>
      <w:tr w:rsidR="003B1FCE" w:rsidRPr="008E60D3" w14:paraId="2575F5A5"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42542FB3"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DSMP</w:t>
            </w:r>
          </w:p>
        </w:tc>
        <w:tc>
          <w:tcPr>
            <w:tcW w:w="6498" w:type="dxa"/>
            <w:tcBorders>
              <w:top w:val="single" w:sz="4" w:space="0" w:color="auto"/>
              <w:left w:val="single" w:sz="4" w:space="0" w:color="auto"/>
              <w:bottom w:val="single" w:sz="4" w:space="0" w:color="auto"/>
              <w:right w:val="single" w:sz="4" w:space="0" w:color="auto"/>
            </w:tcBorders>
            <w:hideMark/>
          </w:tcPr>
          <w:p w14:paraId="32B6AF75"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Data Safety Monitoring Plan</w:t>
            </w:r>
          </w:p>
        </w:tc>
      </w:tr>
      <w:tr w:rsidR="003B1FCE" w:rsidRPr="008E60D3" w14:paraId="1DE10722"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395D8220"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GCP</w:t>
            </w:r>
          </w:p>
        </w:tc>
        <w:tc>
          <w:tcPr>
            <w:tcW w:w="6498" w:type="dxa"/>
            <w:tcBorders>
              <w:top w:val="single" w:sz="4" w:space="0" w:color="auto"/>
              <w:left w:val="single" w:sz="4" w:space="0" w:color="auto"/>
              <w:bottom w:val="single" w:sz="4" w:space="0" w:color="auto"/>
              <w:right w:val="single" w:sz="4" w:space="0" w:color="auto"/>
            </w:tcBorders>
            <w:hideMark/>
          </w:tcPr>
          <w:p w14:paraId="5355CE88"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Good Clinical Practice</w:t>
            </w:r>
          </w:p>
        </w:tc>
      </w:tr>
      <w:tr w:rsidR="003B1FCE" w:rsidRPr="008E60D3" w14:paraId="2EBA7E75"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5CDB6104"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EDC</w:t>
            </w:r>
          </w:p>
        </w:tc>
        <w:tc>
          <w:tcPr>
            <w:tcW w:w="6498" w:type="dxa"/>
            <w:tcBorders>
              <w:top w:val="single" w:sz="4" w:space="0" w:color="auto"/>
              <w:left w:val="single" w:sz="4" w:space="0" w:color="auto"/>
              <w:bottom w:val="single" w:sz="4" w:space="0" w:color="auto"/>
              <w:right w:val="single" w:sz="4" w:space="0" w:color="auto"/>
            </w:tcBorders>
            <w:hideMark/>
          </w:tcPr>
          <w:p w14:paraId="6725C319"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Electronic Data Capture</w:t>
            </w:r>
          </w:p>
        </w:tc>
      </w:tr>
      <w:tr w:rsidR="003B1FCE" w:rsidRPr="008E60D3" w14:paraId="369A928C"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43922951"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ICF</w:t>
            </w:r>
          </w:p>
        </w:tc>
        <w:tc>
          <w:tcPr>
            <w:tcW w:w="6498" w:type="dxa"/>
            <w:tcBorders>
              <w:top w:val="single" w:sz="4" w:space="0" w:color="auto"/>
              <w:left w:val="single" w:sz="4" w:space="0" w:color="auto"/>
              <w:bottom w:val="single" w:sz="4" w:space="0" w:color="auto"/>
              <w:right w:val="single" w:sz="4" w:space="0" w:color="auto"/>
            </w:tcBorders>
            <w:hideMark/>
          </w:tcPr>
          <w:p w14:paraId="5947E7F5"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Informed Consent Form</w:t>
            </w:r>
          </w:p>
        </w:tc>
      </w:tr>
      <w:tr w:rsidR="003B1FCE" w:rsidRPr="008E60D3" w14:paraId="324D5442"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62F4D7F4"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IP</w:t>
            </w:r>
          </w:p>
        </w:tc>
        <w:tc>
          <w:tcPr>
            <w:tcW w:w="6498" w:type="dxa"/>
            <w:tcBorders>
              <w:top w:val="single" w:sz="4" w:space="0" w:color="auto"/>
              <w:left w:val="single" w:sz="4" w:space="0" w:color="auto"/>
              <w:bottom w:val="single" w:sz="4" w:space="0" w:color="auto"/>
              <w:right w:val="single" w:sz="4" w:space="0" w:color="auto"/>
            </w:tcBorders>
            <w:hideMark/>
          </w:tcPr>
          <w:p w14:paraId="660D9656"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Investigational Product</w:t>
            </w:r>
          </w:p>
        </w:tc>
      </w:tr>
      <w:tr w:rsidR="003B1FCE" w:rsidRPr="008E60D3" w14:paraId="2A500F24"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5BA63AD9"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IRB</w:t>
            </w:r>
          </w:p>
        </w:tc>
        <w:tc>
          <w:tcPr>
            <w:tcW w:w="6498" w:type="dxa"/>
            <w:tcBorders>
              <w:top w:val="single" w:sz="4" w:space="0" w:color="auto"/>
              <w:left w:val="single" w:sz="4" w:space="0" w:color="auto"/>
              <w:bottom w:val="single" w:sz="4" w:space="0" w:color="auto"/>
              <w:right w:val="single" w:sz="4" w:space="0" w:color="auto"/>
            </w:tcBorders>
            <w:hideMark/>
          </w:tcPr>
          <w:p w14:paraId="132C6CA1"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Institutional Review Board</w:t>
            </w:r>
          </w:p>
        </w:tc>
      </w:tr>
      <w:tr w:rsidR="003B1FCE" w:rsidRPr="008E60D3" w14:paraId="4E841132"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5C61A9D3"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ITT</w:t>
            </w:r>
          </w:p>
        </w:tc>
        <w:tc>
          <w:tcPr>
            <w:tcW w:w="6498" w:type="dxa"/>
            <w:tcBorders>
              <w:top w:val="single" w:sz="4" w:space="0" w:color="auto"/>
              <w:left w:val="single" w:sz="4" w:space="0" w:color="auto"/>
              <w:bottom w:val="single" w:sz="4" w:space="0" w:color="auto"/>
              <w:right w:val="single" w:sz="4" w:space="0" w:color="auto"/>
            </w:tcBorders>
            <w:hideMark/>
          </w:tcPr>
          <w:p w14:paraId="29BCE403"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Intention to treat</w:t>
            </w:r>
          </w:p>
        </w:tc>
      </w:tr>
      <w:tr w:rsidR="003B1FCE" w:rsidRPr="008E60D3" w14:paraId="300C05AB"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3B94774B"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MOPH</w:t>
            </w:r>
          </w:p>
        </w:tc>
        <w:tc>
          <w:tcPr>
            <w:tcW w:w="6498" w:type="dxa"/>
            <w:tcBorders>
              <w:top w:val="single" w:sz="4" w:space="0" w:color="auto"/>
              <w:left w:val="single" w:sz="4" w:space="0" w:color="auto"/>
              <w:bottom w:val="single" w:sz="4" w:space="0" w:color="auto"/>
              <w:right w:val="single" w:sz="4" w:space="0" w:color="auto"/>
            </w:tcBorders>
            <w:hideMark/>
          </w:tcPr>
          <w:p w14:paraId="49B140B4"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Ministry of Public Health</w:t>
            </w:r>
          </w:p>
        </w:tc>
      </w:tr>
      <w:tr w:rsidR="003B1FCE" w:rsidRPr="008E60D3" w14:paraId="7E1BFF0C"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58424783"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PHI</w:t>
            </w:r>
          </w:p>
        </w:tc>
        <w:tc>
          <w:tcPr>
            <w:tcW w:w="6498" w:type="dxa"/>
            <w:tcBorders>
              <w:top w:val="single" w:sz="4" w:space="0" w:color="auto"/>
              <w:left w:val="single" w:sz="4" w:space="0" w:color="auto"/>
              <w:bottom w:val="single" w:sz="4" w:space="0" w:color="auto"/>
              <w:right w:val="single" w:sz="4" w:space="0" w:color="auto"/>
            </w:tcBorders>
            <w:hideMark/>
          </w:tcPr>
          <w:p w14:paraId="01BE56FE"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Protected Health Information</w:t>
            </w:r>
          </w:p>
        </w:tc>
      </w:tr>
      <w:tr w:rsidR="003B1FCE" w:rsidRPr="008E60D3" w14:paraId="2C115538"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13147915"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PI</w:t>
            </w:r>
          </w:p>
        </w:tc>
        <w:tc>
          <w:tcPr>
            <w:tcW w:w="6498" w:type="dxa"/>
            <w:tcBorders>
              <w:top w:val="single" w:sz="4" w:space="0" w:color="auto"/>
              <w:left w:val="single" w:sz="4" w:space="0" w:color="auto"/>
              <w:bottom w:val="single" w:sz="4" w:space="0" w:color="auto"/>
              <w:right w:val="single" w:sz="4" w:space="0" w:color="auto"/>
            </w:tcBorders>
            <w:hideMark/>
          </w:tcPr>
          <w:p w14:paraId="1375DFA4"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Principal Investigator</w:t>
            </w:r>
          </w:p>
        </w:tc>
      </w:tr>
      <w:tr w:rsidR="003B1FCE" w:rsidRPr="008E60D3" w14:paraId="51534C16"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2FFF197D"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REDCap</w:t>
            </w:r>
          </w:p>
        </w:tc>
        <w:tc>
          <w:tcPr>
            <w:tcW w:w="6498" w:type="dxa"/>
            <w:tcBorders>
              <w:top w:val="single" w:sz="4" w:space="0" w:color="auto"/>
              <w:left w:val="single" w:sz="4" w:space="0" w:color="auto"/>
              <w:bottom w:val="single" w:sz="4" w:space="0" w:color="auto"/>
              <w:right w:val="single" w:sz="4" w:space="0" w:color="auto"/>
            </w:tcBorders>
            <w:hideMark/>
          </w:tcPr>
          <w:p w14:paraId="6881A993"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Research Electronic Data Capture</w:t>
            </w:r>
          </w:p>
        </w:tc>
      </w:tr>
      <w:tr w:rsidR="003B1FCE" w:rsidRPr="008E60D3" w14:paraId="4A087AA0"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039AC01D"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SAE</w:t>
            </w:r>
          </w:p>
        </w:tc>
        <w:tc>
          <w:tcPr>
            <w:tcW w:w="6498" w:type="dxa"/>
            <w:tcBorders>
              <w:top w:val="single" w:sz="4" w:space="0" w:color="auto"/>
              <w:left w:val="single" w:sz="4" w:space="0" w:color="auto"/>
              <w:bottom w:val="single" w:sz="4" w:space="0" w:color="auto"/>
              <w:right w:val="single" w:sz="4" w:space="0" w:color="auto"/>
            </w:tcBorders>
            <w:hideMark/>
          </w:tcPr>
          <w:p w14:paraId="62C8BD06"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Serious Adverse Event</w:t>
            </w:r>
          </w:p>
        </w:tc>
      </w:tr>
      <w:tr w:rsidR="003B1FCE" w:rsidRPr="008E60D3" w14:paraId="2C8FD059"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42553819"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SUSAR</w:t>
            </w:r>
          </w:p>
        </w:tc>
        <w:tc>
          <w:tcPr>
            <w:tcW w:w="6498" w:type="dxa"/>
            <w:tcBorders>
              <w:top w:val="single" w:sz="4" w:space="0" w:color="auto"/>
              <w:left w:val="single" w:sz="4" w:space="0" w:color="auto"/>
              <w:bottom w:val="single" w:sz="4" w:space="0" w:color="auto"/>
              <w:right w:val="single" w:sz="4" w:space="0" w:color="auto"/>
            </w:tcBorders>
            <w:hideMark/>
          </w:tcPr>
          <w:p w14:paraId="5A55E71B"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 xml:space="preserve">Suspected Unexpected Serious Adverse Reaction </w:t>
            </w:r>
          </w:p>
        </w:tc>
      </w:tr>
      <w:tr w:rsidR="003B1FCE" w:rsidRPr="008E60D3" w14:paraId="439EBE08"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2438C27F" w14:textId="77777777" w:rsidR="003B1FCE" w:rsidRPr="008E60D3" w:rsidRDefault="003B1FCE" w:rsidP="002115EB">
            <w:pPr>
              <w:autoSpaceDN w:val="0"/>
              <w:spacing w:before="40" w:after="40"/>
              <w:jc w:val="both"/>
              <w:rPr>
                <w:rFonts w:ascii="Arial" w:eastAsia="MS Mincho" w:hAnsi="Arial" w:cs="Arial"/>
                <w:b/>
                <w:bCs/>
                <w:color w:val="000000"/>
                <w:lang w:eastAsia="ja-JP"/>
              </w:rPr>
            </w:pPr>
            <w:r w:rsidRPr="008E60D3">
              <w:rPr>
                <w:rFonts w:ascii="Arial" w:eastAsia="MS Mincho" w:hAnsi="Arial" w:cs="Arial"/>
                <w:b/>
                <w:bCs/>
                <w:color w:val="000000"/>
                <w:lang w:eastAsia="ja-JP"/>
              </w:rPr>
              <w:t>TMG</w:t>
            </w:r>
          </w:p>
        </w:tc>
        <w:tc>
          <w:tcPr>
            <w:tcW w:w="6498" w:type="dxa"/>
            <w:tcBorders>
              <w:top w:val="single" w:sz="4" w:space="0" w:color="auto"/>
              <w:left w:val="single" w:sz="4" w:space="0" w:color="auto"/>
              <w:bottom w:val="single" w:sz="4" w:space="0" w:color="auto"/>
              <w:right w:val="single" w:sz="4" w:space="0" w:color="auto"/>
            </w:tcBorders>
            <w:hideMark/>
          </w:tcPr>
          <w:p w14:paraId="308A45A6" w14:textId="77777777" w:rsidR="003B1FCE" w:rsidRPr="008E60D3" w:rsidRDefault="003B1FCE" w:rsidP="002115EB">
            <w:pPr>
              <w:autoSpaceDN w:val="0"/>
              <w:spacing w:before="40" w:after="40"/>
              <w:jc w:val="both"/>
              <w:rPr>
                <w:rFonts w:ascii="Arial" w:eastAsia="MS Mincho" w:hAnsi="Arial" w:cs="Arial"/>
                <w:color w:val="000000"/>
                <w:lang w:eastAsia="ja-JP"/>
              </w:rPr>
            </w:pPr>
            <w:r w:rsidRPr="008E60D3">
              <w:rPr>
                <w:rFonts w:ascii="Arial" w:eastAsia="MS Mincho" w:hAnsi="Arial" w:cs="Arial"/>
                <w:color w:val="000000"/>
                <w:lang w:eastAsia="ja-JP"/>
              </w:rPr>
              <w:t>Trial Management Group</w:t>
            </w:r>
          </w:p>
        </w:tc>
      </w:tr>
      <w:tr w:rsidR="003B1FCE" w:rsidRPr="008E60D3" w14:paraId="215047D7"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3BED12BF" w14:textId="77777777" w:rsidR="003B1FCE" w:rsidRPr="008E60D3" w:rsidRDefault="003B1FCE" w:rsidP="002115EB">
            <w:pPr>
              <w:autoSpaceDN w:val="0"/>
              <w:spacing w:before="40" w:after="40"/>
              <w:jc w:val="both"/>
              <w:rPr>
                <w:rFonts w:ascii="Arial" w:eastAsia="MS Mincho" w:hAnsi="Arial" w:cs="Arial"/>
                <w:b/>
                <w:bCs/>
                <w:color w:val="000000"/>
                <w:lang w:eastAsia="ja-JP"/>
              </w:rPr>
            </w:pPr>
            <w:r w:rsidRPr="008E60D3">
              <w:rPr>
                <w:rFonts w:ascii="Arial" w:eastAsia="MS Mincho" w:hAnsi="Arial" w:cs="Arial"/>
                <w:b/>
                <w:bCs/>
                <w:color w:val="000000"/>
                <w:lang w:eastAsia="ja-JP"/>
              </w:rPr>
              <w:t>TSC</w:t>
            </w:r>
          </w:p>
        </w:tc>
        <w:tc>
          <w:tcPr>
            <w:tcW w:w="6498" w:type="dxa"/>
            <w:tcBorders>
              <w:top w:val="single" w:sz="4" w:space="0" w:color="auto"/>
              <w:left w:val="single" w:sz="4" w:space="0" w:color="auto"/>
              <w:bottom w:val="single" w:sz="4" w:space="0" w:color="auto"/>
              <w:right w:val="single" w:sz="4" w:space="0" w:color="auto"/>
            </w:tcBorders>
            <w:hideMark/>
          </w:tcPr>
          <w:p w14:paraId="10F4FB10" w14:textId="77777777" w:rsidR="003B1FCE" w:rsidRPr="008E60D3" w:rsidRDefault="003B1FCE" w:rsidP="002115EB">
            <w:pPr>
              <w:autoSpaceDN w:val="0"/>
              <w:spacing w:before="40" w:after="40"/>
              <w:jc w:val="both"/>
              <w:rPr>
                <w:rFonts w:ascii="Arial" w:eastAsia="MS Mincho" w:hAnsi="Arial" w:cs="Arial"/>
                <w:color w:val="000000"/>
                <w:lang w:eastAsia="ja-JP"/>
              </w:rPr>
            </w:pPr>
            <w:r w:rsidRPr="008E60D3">
              <w:rPr>
                <w:rFonts w:ascii="Arial" w:eastAsia="MS Mincho" w:hAnsi="Arial" w:cs="Arial"/>
                <w:color w:val="000000"/>
                <w:lang w:eastAsia="ja-JP"/>
              </w:rPr>
              <w:t>Trial Steering Committee</w:t>
            </w:r>
          </w:p>
        </w:tc>
      </w:tr>
      <w:tr w:rsidR="003B1FCE" w:rsidRPr="008E60D3" w14:paraId="2E6C93D5" w14:textId="77777777" w:rsidTr="002115EB">
        <w:tc>
          <w:tcPr>
            <w:tcW w:w="2132" w:type="dxa"/>
            <w:tcBorders>
              <w:top w:val="single" w:sz="4" w:space="0" w:color="auto"/>
              <w:left w:val="single" w:sz="4" w:space="0" w:color="auto"/>
              <w:bottom w:val="single" w:sz="4" w:space="0" w:color="auto"/>
              <w:right w:val="single" w:sz="4" w:space="0" w:color="auto"/>
            </w:tcBorders>
            <w:hideMark/>
          </w:tcPr>
          <w:p w14:paraId="1FE0D155" w14:textId="77777777" w:rsidR="003B1FCE" w:rsidRPr="008E60D3" w:rsidRDefault="003B1FCE" w:rsidP="002115EB">
            <w:pPr>
              <w:autoSpaceDN w:val="0"/>
              <w:spacing w:before="40" w:after="40"/>
              <w:jc w:val="both"/>
              <w:rPr>
                <w:rFonts w:ascii="Arial" w:eastAsia="MS Mincho" w:hAnsi="Arial" w:cs="Arial"/>
                <w:b/>
                <w:bCs/>
                <w:lang w:eastAsia="ja-JP"/>
              </w:rPr>
            </w:pPr>
            <w:r w:rsidRPr="008E60D3">
              <w:rPr>
                <w:rFonts w:ascii="Arial" w:eastAsia="MS Mincho" w:hAnsi="Arial" w:cs="Arial"/>
                <w:b/>
                <w:bCs/>
                <w:lang w:eastAsia="ja-JP"/>
              </w:rPr>
              <w:t>UP</w:t>
            </w:r>
          </w:p>
        </w:tc>
        <w:tc>
          <w:tcPr>
            <w:tcW w:w="6498" w:type="dxa"/>
            <w:tcBorders>
              <w:top w:val="single" w:sz="4" w:space="0" w:color="auto"/>
              <w:left w:val="single" w:sz="4" w:space="0" w:color="auto"/>
              <w:bottom w:val="single" w:sz="4" w:space="0" w:color="auto"/>
              <w:right w:val="single" w:sz="4" w:space="0" w:color="auto"/>
            </w:tcBorders>
            <w:hideMark/>
          </w:tcPr>
          <w:p w14:paraId="0ECB75A2" w14:textId="77777777" w:rsidR="003B1FCE" w:rsidRPr="008E60D3" w:rsidRDefault="003B1FCE" w:rsidP="002115EB">
            <w:pPr>
              <w:autoSpaceDN w:val="0"/>
              <w:spacing w:before="40" w:after="40"/>
              <w:jc w:val="both"/>
              <w:rPr>
                <w:rFonts w:ascii="Arial" w:eastAsia="MS Mincho" w:hAnsi="Arial" w:cs="Arial"/>
                <w:lang w:eastAsia="ja-JP"/>
              </w:rPr>
            </w:pPr>
            <w:r w:rsidRPr="008E60D3">
              <w:rPr>
                <w:rFonts w:ascii="Arial" w:eastAsia="MS Mincho" w:hAnsi="Arial" w:cs="Arial"/>
                <w:lang w:eastAsia="ja-JP"/>
              </w:rPr>
              <w:t>Unanticipated Problem</w:t>
            </w:r>
          </w:p>
        </w:tc>
      </w:tr>
    </w:tbl>
    <w:p w14:paraId="16700CE7" w14:textId="77777777" w:rsidR="003B1FCE" w:rsidRPr="008E60D3" w:rsidRDefault="003B1FCE" w:rsidP="003B1FCE">
      <w:pPr>
        <w:autoSpaceDN w:val="0"/>
        <w:spacing w:after="200"/>
        <w:jc w:val="both"/>
        <w:rPr>
          <w:rFonts w:ascii="Arial" w:eastAsia="MS Mincho" w:hAnsi="Arial" w:cs="Arial"/>
          <w:i/>
          <w:lang w:eastAsia="ja-JP"/>
        </w:rPr>
      </w:pPr>
    </w:p>
    <w:p w14:paraId="63ABA812" w14:textId="77777777" w:rsidR="003B1FCE" w:rsidRPr="008E60D3" w:rsidRDefault="003B1FCE" w:rsidP="003B1FCE">
      <w:pPr>
        <w:autoSpaceDN w:val="0"/>
        <w:spacing w:after="200"/>
        <w:jc w:val="both"/>
        <w:rPr>
          <w:rFonts w:ascii="Arial" w:eastAsia="MS Mincho" w:hAnsi="Arial" w:cs="Arial"/>
          <w:i/>
          <w:lang w:eastAsia="ja-JP"/>
        </w:rPr>
      </w:pPr>
      <w:r w:rsidRPr="008E60D3">
        <w:rPr>
          <w:rFonts w:ascii="Arial" w:eastAsia="MS Mincho" w:hAnsi="Arial" w:cs="Arial"/>
          <w:i/>
          <w:lang w:eastAsia="ja-JP"/>
        </w:rPr>
        <w:br w:type="page"/>
      </w:r>
    </w:p>
    <w:p w14:paraId="4B5BB68C" w14:textId="77777777" w:rsidR="003B1FCE" w:rsidRPr="008E60D3" w:rsidRDefault="003B1FCE" w:rsidP="003B1FCE">
      <w:pPr>
        <w:keepNext/>
        <w:autoSpaceDN w:val="0"/>
        <w:spacing w:before="220" w:after="220"/>
        <w:ind w:left="432"/>
        <w:jc w:val="both"/>
        <w:outlineLvl w:val="0"/>
        <w:rPr>
          <w:rFonts w:ascii="Arial" w:hAnsi="Arial" w:cs="Arial"/>
          <w:b/>
          <w:kern w:val="28"/>
          <w:sz w:val="28"/>
          <w:szCs w:val="28"/>
          <w:u w:val="double"/>
        </w:rPr>
      </w:pPr>
      <w:bookmarkStart w:id="4" w:name="_Toc41809236"/>
      <w:r w:rsidRPr="008E60D3">
        <w:rPr>
          <w:rFonts w:ascii="Arial" w:hAnsi="Arial" w:cs="Arial"/>
          <w:b/>
          <w:kern w:val="28"/>
          <w:sz w:val="28"/>
          <w:szCs w:val="28"/>
          <w:u w:val="double"/>
        </w:rPr>
        <w:lastRenderedPageBreak/>
        <w:t>Clinical Trial Synopsis</w:t>
      </w:r>
      <w:bookmarkEnd w:id="4"/>
    </w:p>
    <w:p w14:paraId="1876E3F1"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u w:val="single"/>
          <w:lang w:eastAsia="ja-JP"/>
        </w:rPr>
      </w:pPr>
      <w:bookmarkStart w:id="5" w:name="OLE_LINK45"/>
      <w:bookmarkStart w:id="6" w:name="OLE_LINK46"/>
      <w:bookmarkStart w:id="7" w:name="OLE_LINK47"/>
      <w:r w:rsidRPr="008E60D3">
        <w:rPr>
          <w:rFonts w:ascii="Arial" w:eastAsia="MS Mincho" w:hAnsi="Arial" w:cs="Arial"/>
          <w:b/>
          <w:bCs/>
          <w:u w:val="single"/>
          <w:lang w:eastAsia="ja-JP"/>
        </w:rPr>
        <w:t>* Study General information</w:t>
      </w:r>
    </w:p>
    <w:p w14:paraId="2413482E"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i/>
          <w:iCs/>
          <w:lang w:eastAsia="ja-JP"/>
        </w:rPr>
      </w:pPr>
      <w:r w:rsidRPr="008E60D3">
        <w:rPr>
          <w:rFonts w:ascii="Arial" w:eastAsia="MS Mincho" w:hAnsi="Arial" w:cs="Arial"/>
          <w:b/>
          <w:bCs/>
          <w:lang w:eastAsia="ja-JP"/>
        </w:rPr>
        <w:t>Full Title:</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Enter the full title</w:t>
      </w:r>
    </w:p>
    <w:p w14:paraId="12C4C5F6"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ind w:left="2880" w:hanging="2880"/>
        <w:jc w:val="both"/>
        <w:rPr>
          <w:rFonts w:ascii="Arial" w:eastAsia="MS Mincho" w:hAnsi="Arial" w:cs="Arial"/>
          <w:i/>
          <w:iCs/>
          <w:lang w:eastAsia="ja-JP"/>
        </w:rPr>
      </w:pPr>
      <w:r w:rsidRPr="008E60D3">
        <w:rPr>
          <w:rFonts w:ascii="Arial" w:eastAsia="MS Mincho" w:hAnsi="Arial" w:cs="Arial"/>
          <w:b/>
          <w:bCs/>
          <w:lang w:eastAsia="ja-JP"/>
        </w:rPr>
        <w:t>Protocol Number:</w:t>
      </w:r>
      <w:r w:rsidRPr="008E60D3">
        <w:rPr>
          <w:rFonts w:ascii="Arial" w:eastAsia="MS Mincho" w:hAnsi="Arial" w:cs="Arial"/>
          <w:b/>
          <w:bCs/>
          <w:i/>
          <w:iCs/>
          <w:lang w:eastAsia="ja-JP"/>
        </w:rPr>
        <w:t xml:space="preserve"> </w:t>
      </w:r>
      <w:r w:rsidRPr="008E60D3">
        <w:rPr>
          <w:rFonts w:ascii="Arial" w:eastAsia="MS Mincho" w:hAnsi="Arial" w:cs="Arial"/>
          <w:b/>
          <w:bCs/>
          <w:i/>
          <w:iCs/>
          <w:lang w:eastAsia="ja-JP"/>
        </w:rPr>
        <w:tab/>
      </w:r>
      <w:r w:rsidRPr="008E60D3">
        <w:rPr>
          <w:rFonts w:ascii="Arial" w:eastAsia="MS Mincho" w:hAnsi="Arial" w:cs="Arial"/>
          <w:b/>
          <w:bCs/>
          <w:i/>
          <w:iCs/>
          <w:lang w:eastAsia="ja-JP"/>
        </w:rPr>
        <w:tab/>
      </w:r>
      <w:r w:rsidRPr="008E60D3">
        <w:rPr>
          <w:rFonts w:ascii="Arial" w:eastAsia="MS Mincho" w:hAnsi="Arial" w:cs="Arial"/>
          <w:b/>
          <w:bCs/>
          <w:i/>
          <w:iCs/>
          <w:lang w:eastAsia="ja-JP"/>
        </w:rPr>
        <w:tab/>
      </w:r>
      <w:r w:rsidRPr="008E60D3">
        <w:rPr>
          <w:rFonts w:ascii="Arial" w:eastAsia="MS Mincho" w:hAnsi="Arial" w:cs="Arial"/>
          <w:b/>
          <w:bCs/>
          <w:i/>
          <w:iCs/>
          <w:lang w:eastAsia="ja-JP"/>
        </w:rPr>
        <w:tab/>
      </w:r>
      <w:r w:rsidRPr="008E60D3">
        <w:rPr>
          <w:rFonts w:ascii="Arial" w:eastAsia="MS Mincho" w:hAnsi="Arial" w:cs="Arial"/>
          <w:i/>
          <w:iCs/>
          <w:lang w:eastAsia="ja-JP"/>
        </w:rPr>
        <w:t>Enter Protocol number</w:t>
      </w:r>
    </w:p>
    <w:p w14:paraId="21EB1927"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ind w:left="2160" w:hanging="2160"/>
        <w:jc w:val="both"/>
        <w:rPr>
          <w:rFonts w:ascii="Arial" w:eastAsia="MS Mincho" w:hAnsi="Arial" w:cs="Arial"/>
          <w:b/>
          <w:bCs/>
          <w:lang w:eastAsia="ja-JP"/>
        </w:rPr>
      </w:pPr>
      <w:r w:rsidRPr="008E60D3">
        <w:rPr>
          <w:rFonts w:ascii="Arial" w:eastAsia="MS Mincho" w:hAnsi="Arial" w:cs="Arial"/>
          <w:b/>
          <w:bCs/>
          <w:lang w:eastAsia="ja-JP"/>
        </w:rPr>
        <w:t>Clinical Phase:</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I, II, III, or IV</w:t>
      </w:r>
    </w:p>
    <w:p w14:paraId="5330BC24"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i/>
          <w:iCs/>
          <w:lang w:eastAsia="ja-JP"/>
        </w:rPr>
      </w:pPr>
      <w:r w:rsidRPr="008E60D3">
        <w:rPr>
          <w:rFonts w:ascii="Arial" w:eastAsia="MS Mincho" w:hAnsi="Arial" w:cs="Arial"/>
          <w:b/>
          <w:bCs/>
          <w:lang w:eastAsia="ja-JP"/>
        </w:rPr>
        <w:t>Principal Investigator (PI) name:</w:t>
      </w:r>
      <w:r w:rsidRPr="008E60D3">
        <w:rPr>
          <w:rFonts w:ascii="Arial" w:eastAsia="MS Mincho" w:hAnsi="Arial" w:cs="Arial"/>
          <w:b/>
          <w:bCs/>
          <w:lang w:eastAsia="ja-JP"/>
        </w:rPr>
        <w:tab/>
      </w:r>
      <w:r w:rsidRPr="008E60D3">
        <w:rPr>
          <w:rFonts w:ascii="Arial" w:eastAsia="MS Mincho" w:hAnsi="Arial" w:cs="Arial"/>
          <w:i/>
          <w:iCs/>
          <w:lang w:eastAsia="ja-JP"/>
        </w:rPr>
        <w:t>Enter</w:t>
      </w:r>
      <w:r w:rsidRPr="008E60D3">
        <w:rPr>
          <w:rFonts w:ascii="Arial" w:eastAsia="MS Mincho" w:hAnsi="Arial" w:cs="Arial"/>
          <w:b/>
          <w:bCs/>
          <w:lang w:eastAsia="ja-JP"/>
        </w:rPr>
        <w:t xml:space="preserve"> </w:t>
      </w:r>
      <w:r w:rsidRPr="008E60D3">
        <w:rPr>
          <w:rFonts w:ascii="Arial" w:eastAsia="MS Mincho" w:hAnsi="Arial" w:cs="Arial"/>
          <w:i/>
          <w:iCs/>
          <w:lang w:eastAsia="ja-JP"/>
        </w:rPr>
        <w:t>Name of PI</w:t>
      </w:r>
    </w:p>
    <w:p w14:paraId="0FAE9C27"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i/>
          <w:iCs/>
          <w:lang w:eastAsia="ja-JP"/>
        </w:rPr>
      </w:pPr>
      <w:r w:rsidRPr="008E60D3">
        <w:rPr>
          <w:rFonts w:ascii="Arial" w:eastAsia="MS Mincho" w:hAnsi="Arial" w:cs="Arial"/>
          <w:b/>
          <w:bCs/>
          <w:lang w:eastAsia="ja-JP"/>
        </w:rPr>
        <w:t>PI phone #:</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Enter</w:t>
      </w:r>
      <w:r w:rsidRPr="008E60D3">
        <w:rPr>
          <w:rFonts w:ascii="Arial" w:eastAsia="MS Mincho" w:hAnsi="Arial" w:cs="Arial"/>
          <w:b/>
          <w:bCs/>
          <w:lang w:eastAsia="ja-JP"/>
        </w:rPr>
        <w:t xml:space="preserve"> </w:t>
      </w:r>
      <w:r w:rsidRPr="008E60D3">
        <w:rPr>
          <w:rFonts w:ascii="Arial" w:eastAsia="MS Mincho" w:hAnsi="Arial" w:cs="Arial"/>
          <w:i/>
          <w:iCs/>
          <w:lang w:eastAsia="ja-JP"/>
        </w:rPr>
        <w:t>PI contact details</w:t>
      </w:r>
    </w:p>
    <w:p w14:paraId="38A94D4C"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i/>
          <w:iCs/>
          <w:lang w:eastAsia="ja-JP"/>
        </w:rPr>
      </w:pPr>
      <w:r w:rsidRPr="008E60D3">
        <w:rPr>
          <w:rFonts w:ascii="Arial" w:eastAsia="MS Mincho" w:hAnsi="Arial" w:cs="Arial"/>
          <w:b/>
          <w:bCs/>
          <w:lang w:eastAsia="ja-JP"/>
        </w:rPr>
        <w:t>PI email address:</w:t>
      </w:r>
      <w:r w:rsidRPr="008E60D3">
        <w:rPr>
          <w:rFonts w:ascii="Arial" w:eastAsia="MS Mincho" w:hAnsi="Arial" w:cs="Arial"/>
          <w:i/>
          <w:iCs/>
          <w:lang w:eastAsia="ja-JP"/>
        </w:rPr>
        <w:tab/>
      </w:r>
      <w:r w:rsidRPr="008E60D3">
        <w:rPr>
          <w:rFonts w:ascii="Arial" w:eastAsia="MS Mincho" w:hAnsi="Arial" w:cs="Arial"/>
          <w:i/>
          <w:iCs/>
          <w:lang w:eastAsia="ja-JP"/>
        </w:rPr>
        <w:tab/>
      </w:r>
      <w:r w:rsidRPr="008E60D3">
        <w:rPr>
          <w:rFonts w:ascii="Arial" w:eastAsia="MS Mincho" w:hAnsi="Arial" w:cs="Arial"/>
          <w:i/>
          <w:iCs/>
          <w:lang w:eastAsia="ja-JP"/>
        </w:rPr>
        <w:tab/>
      </w:r>
      <w:r w:rsidRPr="008E60D3">
        <w:rPr>
          <w:rFonts w:ascii="Arial" w:eastAsia="MS Mincho" w:hAnsi="Arial" w:cs="Arial"/>
          <w:i/>
          <w:iCs/>
          <w:lang w:eastAsia="ja-JP"/>
        </w:rPr>
        <w:tab/>
        <w:t>Enter</w:t>
      </w:r>
      <w:r w:rsidRPr="008E60D3">
        <w:rPr>
          <w:rFonts w:ascii="Arial" w:eastAsia="MS Mincho" w:hAnsi="Arial" w:cs="Arial"/>
          <w:b/>
          <w:bCs/>
          <w:lang w:eastAsia="ja-JP"/>
        </w:rPr>
        <w:t xml:space="preserve"> </w:t>
      </w:r>
      <w:r w:rsidRPr="008E60D3">
        <w:rPr>
          <w:rFonts w:ascii="Arial" w:eastAsia="MS Mincho" w:hAnsi="Arial" w:cs="Arial"/>
          <w:i/>
          <w:iCs/>
          <w:lang w:eastAsia="ja-JP"/>
        </w:rPr>
        <w:t>PI email address</w:t>
      </w:r>
    </w:p>
    <w:p w14:paraId="5207413D"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i/>
          <w:iCs/>
          <w:lang w:eastAsia="ja-JP"/>
        </w:rPr>
      </w:pPr>
      <w:r w:rsidRPr="008E60D3">
        <w:rPr>
          <w:rFonts w:ascii="Arial" w:eastAsia="MS Mincho" w:hAnsi="Arial" w:cs="Arial"/>
          <w:b/>
          <w:bCs/>
          <w:lang w:eastAsia="ja-JP"/>
        </w:rPr>
        <w:t xml:space="preserve">PI department: </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Enter PI department</w:t>
      </w:r>
    </w:p>
    <w:p w14:paraId="7B5E98D3"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lang w:eastAsia="ja-JP"/>
        </w:rPr>
      </w:pPr>
    </w:p>
    <w:p w14:paraId="7719C46B"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i/>
          <w:iCs/>
          <w:lang w:eastAsia="ja-JP"/>
        </w:rPr>
      </w:pPr>
      <w:r w:rsidRPr="008E60D3">
        <w:rPr>
          <w:rFonts w:ascii="Arial" w:eastAsia="MS Mincho" w:hAnsi="Arial" w:cs="Arial"/>
          <w:b/>
          <w:bCs/>
          <w:u w:val="single"/>
          <w:lang w:eastAsia="ja-JP"/>
        </w:rPr>
        <w:t>* Study Rationale:</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Brief explanation for rationale for design</w:t>
      </w:r>
    </w:p>
    <w:p w14:paraId="3291411F"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lang w:eastAsia="ja-JP"/>
        </w:rPr>
      </w:pPr>
    </w:p>
    <w:p w14:paraId="097C0CAB"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u w:val="single"/>
          <w:lang w:eastAsia="ja-JP"/>
        </w:rPr>
      </w:pPr>
      <w:r w:rsidRPr="008E60D3">
        <w:rPr>
          <w:rFonts w:ascii="Arial" w:eastAsia="MS Mincho" w:hAnsi="Arial" w:cs="Arial"/>
          <w:b/>
          <w:bCs/>
          <w:u w:val="single"/>
          <w:lang w:eastAsia="ja-JP"/>
        </w:rPr>
        <w:t>* Study Objectives</w:t>
      </w:r>
    </w:p>
    <w:p w14:paraId="76FEBDC1"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Primary Objective:</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Include primary outcome measures and method by which outcomes shall be determined.</w:t>
      </w:r>
    </w:p>
    <w:p w14:paraId="25C299D0"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Secondary Objectives:</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Include secondary outcome measures and method by which outcomes shall be determined.</w:t>
      </w:r>
    </w:p>
    <w:p w14:paraId="35938E6A"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p>
    <w:p w14:paraId="78CB47C7" w14:textId="77777777" w:rsidR="003B1FCE" w:rsidRPr="008E60D3" w:rsidRDefault="003B1FCE" w:rsidP="003B1FCE">
      <w:pPr>
        <w:tabs>
          <w:tab w:val="left" w:pos="-1080"/>
          <w:tab w:val="left" w:pos="-720"/>
          <w:tab w:val="left" w:pos="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200"/>
        <w:jc w:val="both"/>
        <w:rPr>
          <w:rFonts w:ascii="Arial" w:eastAsia="MS Mincho" w:hAnsi="Arial" w:cs="Arial"/>
          <w:b/>
          <w:bCs/>
          <w:u w:val="single"/>
          <w:lang w:eastAsia="ja-JP"/>
        </w:rPr>
      </w:pPr>
      <w:r w:rsidRPr="008E60D3">
        <w:rPr>
          <w:rFonts w:ascii="Arial" w:eastAsia="MS Mincho" w:hAnsi="Arial" w:cs="Arial"/>
          <w:b/>
          <w:bCs/>
          <w:u w:val="single"/>
          <w:lang w:eastAsia="ja-JP"/>
        </w:rPr>
        <w:t>* Study Criteria</w:t>
      </w:r>
    </w:p>
    <w:p w14:paraId="298DA43E"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r w:rsidRPr="008E60D3">
        <w:rPr>
          <w:rFonts w:ascii="Arial" w:eastAsia="MS Mincho" w:hAnsi="Arial" w:cs="Arial"/>
          <w:b/>
          <w:bCs/>
          <w:lang w:eastAsia="ja-JP"/>
        </w:rPr>
        <w:t>Inclusion Criteria</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Enter inclusion criteria</w:t>
      </w:r>
    </w:p>
    <w:p w14:paraId="39E2973F"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r w:rsidRPr="008E60D3">
        <w:rPr>
          <w:rFonts w:ascii="Arial" w:eastAsia="MS Mincho" w:hAnsi="Arial" w:cs="Arial"/>
          <w:b/>
          <w:bCs/>
          <w:lang w:eastAsia="ja-JP"/>
        </w:rPr>
        <w:t>Exclusion Criteria</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Enter exclusion criteria</w:t>
      </w:r>
    </w:p>
    <w:p w14:paraId="44D1129E"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p>
    <w:p w14:paraId="23C42339"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u w:val="single"/>
          <w:lang w:eastAsia="ja-JP"/>
        </w:rPr>
      </w:pPr>
      <w:r w:rsidRPr="008E60D3">
        <w:rPr>
          <w:rFonts w:ascii="Arial" w:eastAsia="MS Mincho" w:hAnsi="Arial" w:cs="Arial"/>
          <w:b/>
          <w:bCs/>
          <w:u w:val="single"/>
          <w:lang w:eastAsia="ja-JP"/>
        </w:rPr>
        <w:t>* Study Population</w:t>
      </w:r>
    </w:p>
    <w:p w14:paraId="368803CB"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Study Population:</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Include a brief description such as health status (e.g., healthy volunteers or HIV-positive), gender, age, etc.</w:t>
      </w:r>
    </w:p>
    <w:p w14:paraId="1B066488" w14:textId="77777777" w:rsidR="003B1FCE" w:rsidRPr="008E60D3" w:rsidRDefault="003B1FCE" w:rsidP="003B1FCE">
      <w:pPr>
        <w:tabs>
          <w:tab w:val="left" w:pos="2160"/>
        </w:tabs>
        <w:autoSpaceDE w:val="0"/>
        <w:autoSpaceDN w:val="0"/>
        <w:adjustRightInd w:val="0"/>
        <w:spacing w:after="200" w:line="268" w:lineRule="auto"/>
        <w:jc w:val="both"/>
        <w:rPr>
          <w:rFonts w:ascii="Arial" w:eastAsia="MS Mincho" w:hAnsi="Arial" w:cs="Arial"/>
          <w:i/>
          <w:iCs/>
          <w:lang w:eastAsia="ja-JP"/>
        </w:rPr>
      </w:pPr>
      <w:r w:rsidRPr="008E60D3">
        <w:rPr>
          <w:rFonts w:ascii="Arial" w:eastAsia="MS Mincho" w:hAnsi="Arial" w:cs="Arial"/>
          <w:b/>
          <w:bCs/>
          <w:lang w:eastAsia="ja-JP"/>
        </w:rPr>
        <w:t>Sample Size:</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N=</w:t>
      </w:r>
      <w:r w:rsidRPr="008E60D3">
        <w:rPr>
          <w:rFonts w:ascii="Arial" w:eastAsia="MS Mincho" w:hAnsi="Arial" w:cs="Arial"/>
          <w:lang w:eastAsia="ja-JP"/>
        </w:rPr>
        <w:t xml:space="preserve"> </w:t>
      </w:r>
      <w:r w:rsidRPr="008E60D3">
        <w:rPr>
          <w:rFonts w:ascii="Arial" w:eastAsia="MS Mincho" w:hAnsi="Arial" w:cs="Arial"/>
          <w:i/>
          <w:iCs/>
          <w:lang w:eastAsia="ja-JP"/>
        </w:rPr>
        <w:t>(If more than one cohort also indicate sample size per cohort)</w:t>
      </w:r>
    </w:p>
    <w:p w14:paraId="5F4B6A74"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Accrual Ceiling:</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Include sample size plus an estimate for screening failures. (Ex. This study shall enroll 50 subjects and screen up to 100 subjects).</w:t>
      </w:r>
    </w:p>
    <w:p w14:paraId="6B3FD50E"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u w:val="single"/>
          <w:lang w:eastAsia="ja-JP"/>
        </w:rPr>
      </w:pPr>
    </w:p>
    <w:p w14:paraId="0ADD7007"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u w:val="single"/>
          <w:lang w:eastAsia="ja-JP"/>
        </w:rPr>
      </w:pPr>
    </w:p>
    <w:p w14:paraId="6C1F6C6B" w14:textId="77777777" w:rsidR="003B1FCE" w:rsidRPr="008E60D3" w:rsidRDefault="003B1FCE" w:rsidP="003B1FCE">
      <w:pPr>
        <w:autoSpaceDN w:val="0"/>
        <w:jc w:val="both"/>
        <w:rPr>
          <w:rFonts w:ascii="Arial" w:eastAsia="MS Mincho" w:hAnsi="Arial" w:cs="Arial"/>
          <w:b/>
          <w:bCs/>
          <w:u w:val="single"/>
          <w:lang w:eastAsia="ja-JP"/>
        </w:rPr>
      </w:pPr>
      <w:r w:rsidRPr="008E60D3">
        <w:rPr>
          <w:rFonts w:ascii="Arial" w:eastAsia="MS Mincho" w:hAnsi="Arial" w:cs="Arial"/>
          <w:b/>
          <w:bCs/>
          <w:u w:val="single"/>
          <w:lang w:eastAsia="ja-JP"/>
        </w:rPr>
        <w:br w:type="page"/>
      </w:r>
    </w:p>
    <w:p w14:paraId="0C8F47B3"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u w:val="single"/>
          <w:lang w:eastAsia="ja-JP"/>
        </w:rPr>
      </w:pPr>
      <w:r w:rsidRPr="008E60D3">
        <w:rPr>
          <w:rFonts w:ascii="Arial" w:eastAsia="MS Mincho" w:hAnsi="Arial" w:cs="Arial"/>
          <w:b/>
          <w:bCs/>
          <w:u w:val="single"/>
          <w:lang w:eastAsia="ja-JP"/>
        </w:rPr>
        <w:lastRenderedPageBreak/>
        <w:t>* Study Duration</w:t>
      </w:r>
    </w:p>
    <w:p w14:paraId="6FBE5732"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Study Duration:</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Provide the total length of time participants shall be on study (intervention + follow-up), include a projected end date.</w:t>
      </w:r>
    </w:p>
    <w:p w14:paraId="742409B4"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lang w:eastAsia="ja-JP"/>
        </w:rPr>
        <w:t>Accrual Period:</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 xml:space="preserve">Length of time to completely enroll the study. </w:t>
      </w:r>
    </w:p>
    <w:p w14:paraId="25953800"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p>
    <w:p w14:paraId="68922A58"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u w:val="single"/>
          <w:lang w:eastAsia="ja-JP"/>
        </w:rPr>
        <w:t>* Study Design</w:t>
      </w:r>
      <w:r w:rsidRPr="008E60D3">
        <w:rPr>
          <w:rFonts w:ascii="Arial" w:eastAsia="MS Mincho" w:hAnsi="Arial" w:cs="Arial"/>
          <w:lang w:eastAsia="ja-JP"/>
        </w:rPr>
        <w:tab/>
      </w:r>
      <w:r w:rsidRPr="008E60D3">
        <w:rPr>
          <w:rFonts w:ascii="Arial" w:eastAsia="MS Mincho" w:hAnsi="Arial" w:cs="Arial"/>
          <w:lang w:eastAsia="ja-JP"/>
        </w:rPr>
        <w:tab/>
      </w:r>
      <w:r w:rsidRPr="008E60D3">
        <w:rPr>
          <w:rFonts w:ascii="Arial" w:eastAsia="MS Mincho" w:hAnsi="Arial" w:cs="Arial"/>
          <w:i/>
          <w:iCs/>
          <w:lang w:eastAsia="ja-JP"/>
        </w:rPr>
        <w:t>Provide an overview of the study design, including description of study type (e.g., double-blind, placebo-controlled, open label, dose-finding, randomized), study arms, sample size and schedule of interventions (e.g., vaccine administration</w:t>
      </w:r>
    </w:p>
    <w:p w14:paraId="4A6F63B6"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u w:val="single"/>
          <w:lang w:eastAsia="ja-JP"/>
        </w:rPr>
      </w:pPr>
      <w:r w:rsidRPr="008E60D3">
        <w:rPr>
          <w:rFonts w:ascii="Arial" w:eastAsia="MS Mincho" w:hAnsi="Arial" w:cs="Arial"/>
          <w:b/>
          <w:bCs/>
          <w:u w:val="single"/>
          <w:lang w:eastAsia="ja-JP"/>
        </w:rPr>
        <w:t xml:space="preserve">* Study Agent/ </w:t>
      </w:r>
    </w:p>
    <w:p w14:paraId="2E510C9E"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i/>
          <w:iCs/>
          <w:lang w:eastAsia="ja-JP"/>
        </w:rPr>
      </w:pPr>
      <w:r w:rsidRPr="008E60D3">
        <w:rPr>
          <w:rFonts w:ascii="Arial" w:eastAsia="MS Mincho" w:hAnsi="Arial" w:cs="Arial"/>
          <w:b/>
          <w:bCs/>
          <w:u w:val="single"/>
          <w:lang w:eastAsia="ja-JP"/>
        </w:rPr>
        <w:t>Intervention Description</w:t>
      </w:r>
      <w:r w:rsidRPr="008E60D3">
        <w:rPr>
          <w:rFonts w:ascii="Arial" w:eastAsia="MS Mincho" w:hAnsi="Arial" w:cs="Arial"/>
          <w:b/>
          <w:bCs/>
          <w:lang w:eastAsia="ja-JP"/>
        </w:rPr>
        <w:tab/>
      </w:r>
      <w:r w:rsidRPr="008E60D3">
        <w:rPr>
          <w:rFonts w:ascii="Arial" w:eastAsia="MS Mincho" w:hAnsi="Arial" w:cs="Arial"/>
          <w:i/>
          <w:iCs/>
          <w:lang w:eastAsia="ja-JP"/>
        </w:rPr>
        <w:t xml:space="preserve">Include name, dose, duration frequency, and route of administration, </w:t>
      </w:r>
      <w:r w:rsidRPr="008E60D3">
        <w:rPr>
          <w:rFonts w:ascii="Arial" w:eastAsia="MS Mincho" w:hAnsi="Arial" w:cs="Arial"/>
          <w:i/>
          <w:iCs/>
          <w:color w:val="000000"/>
          <w:lang w:eastAsia="ja-JP"/>
        </w:rPr>
        <w:t>if applicable</w:t>
      </w:r>
    </w:p>
    <w:p w14:paraId="765DD885"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p>
    <w:p w14:paraId="09485F54"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r w:rsidRPr="008E60D3">
        <w:rPr>
          <w:rFonts w:ascii="Arial" w:eastAsia="MS Mincho" w:hAnsi="Arial" w:cs="Arial"/>
          <w:b/>
          <w:bCs/>
          <w:u w:val="single"/>
          <w:lang w:eastAsia="ja-JP"/>
        </w:rPr>
        <w:t>* Efficacy</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Explain how efficacy shall be measured</w:t>
      </w:r>
      <w:r w:rsidRPr="008E60D3">
        <w:rPr>
          <w:rFonts w:ascii="Arial" w:eastAsia="MS Mincho" w:hAnsi="Arial" w:cs="Arial"/>
          <w:b/>
          <w:bCs/>
          <w:lang w:eastAsia="ja-JP"/>
        </w:rPr>
        <w:t xml:space="preserve"> </w:t>
      </w:r>
    </w:p>
    <w:p w14:paraId="387DDA7B"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p>
    <w:p w14:paraId="4F3366AB" w14:textId="77777777" w:rsidR="003B1FCE" w:rsidRPr="008E60D3" w:rsidRDefault="003B1FCE" w:rsidP="003B1FCE">
      <w:pPr>
        <w:tabs>
          <w:tab w:val="left" w:pos="2160"/>
        </w:tabs>
        <w:autoSpaceDE w:val="0"/>
        <w:autoSpaceDN w:val="0"/>
        <w:adjustRightInd w:val="0"/>
        <w:spacing w:after="200" w:line="268" w:lineRule="auto"/>
        <w:ind w:left="2880" w:hanging="2880"/>
        <w:jc w:val="both"/>
        <w:rPr>
          <w:rFonts w:ascii="Arial" w:eastAsia="MS Mincho" w:hAnsi="Arial" w:cs="Arial"/>
          <w:b/>
          <w:bCs/>
          <w:lang w:eastAsia="ja-JP"/>
        </w:rPr>
      </w:pPr>
      <w:r w:rsidRPr="008E60D3">
        <w:rPr>
          <w:rFonts w:ascii="Arial" w:eastAsia="MS Mincho" w:hAnsi="Arial" w:cs="Arial"/>
          <w:b/>
          <w:bCs/>
          <w:u w:val="single"/>
          <w:lang w:eastAsia="ja-JP"/>
        </w:rPr>
        <w:t>* Safety</w:t>
      </w:r>
      <w:r w:rsidRPr="008E60D3">
        <w:rPr>
          <w:rFonts w:ascii="Arial" w:eastAsia="MS Mincho" w:hAnsi="Arial" w:cs="Arial"/>
          <w:b/>
          <w:bCs/>
          <w:lang w:eastAsia="ja-JP"/>
        </w:rPr>
        <w:tab/>
      </w:r>
      <w:r w:rsidRPr="008E60D3">
        <w:rPr>
          <w:rFonts w:ascii="Arial" w:eastAsia="MS Mincho" w:hAnsi="Arial" w:cs="Arial"/>
          <w:b/>
          <w:bCs/>
          <w:lang w:eastAsia="ja-JP"/>
        </w:rPr>
        <w:tab/>
      </w:r>
      <w:r w:rsidRPr="008E60D3">
        <w:rPr>
          <w:rFonts w:ascii="Arial" w:eastAsia="MS Mincho" w:hAnsi="Arial" w:cs="Arial"/>
          <w:i/>
          <w:iCs/>
          <w:lang w:eastAsia="ja-JP"/>
        </w:rPr>
        <w:t>Specific safety concerns, general plan for monitoring safety, and reporting events</w:t>
      </w:r>
      <w:bookmarkEnd w:id="5"/>
      <w:bookmarkEnd w:id="6"/>
      <w:bookmarkEnd w:id="7"/>
    </w:p>
    <w:p w14:paraId="01F67AA1" w14:textId="77777777" w:rsidR="003B1FCE" w:rsidRPr="008E60D3" w:rsidRDefault="003B1FCE" w:rsidP="003B1FCE">
      <w:pPr>
        <w:tabs>
          <w:tab w:val="left" w:pos="2160"/>
        </w:tabs>
        <w:autoSpaceDN w:val="0"/>
        <w:spacing w:line="273" w:lineRule="auto"/>
        <w:ind w:left="2880" w:hanging="2880"/>
        <w:jc w:val="both"/>
        <w:rPr>
          <w:rFonts w:ascii="Arial" w:hAnsi="Arial" w:cs="Arial"/>
          <w:b/>
          <w:bCs/>
        </w:rPr>
      </w:pPr>
      <w:r w:rsidRPr="008E60D3">
        <w:rPr>
          <w:rFonts w:ascii="Arial" w:hAnsi="Arial" w:cs="Arial"/>
          <w:b/>
          <w:bCs/>
        </w:rPr>
        <w:br w:type="page"/>
      </w:r>
    </w:p>
    <w:p w14:paraId="67CB110F"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8" w:name="_Toc41809237"/>
      <w:r w:rsidRPr="008E60D3">
        <w:rPr>
          <w:rFonts w:ascii="Arial" w:hAnsi="Arial"/>
          <w:b/>
          <w:iCs/>
          <w:sz w:val="28"/>
          <w:szCs w:val="28"/>
          <w:u w:val="double"/>
        </w:rPr>
        <w:lastRenderedPageBreak/>
        <w:t>General Information</w:t>
      </w:r>
      <w:bookmarkEnd w:id="8"/>
    </w:p>
    <w:p w14:paraId="745A4A7C" w14:textId="77777777" w:rsidR="003B1FCE" w:rsidRPr="008E60D3" w:rsidRDefault="003B1FCE" w:rsidP="003B1FCE">
      <w:pPr>
        <w:autoSpaceDN w:val="0"/>
        <w:spacing w:after="200"/>
        <w:jc w:val="both"/>
        <w:rPr>
          <w:rFonts w:ascii="Arial" w:eastAsia="MS Mincho" w:hAnsi="Arial" w:cs="Arial"/>
          <w:b/>
          <w:bCs/>
          <w:lang w:eastAsia="ja-JP"/>
        </w:rPr>
      </w:pPr>
      <w:r w:rsidRPr="008E60D3">
        <w:rPr>
          <w:rFonts w:ascii="Arial" w:eastAsia="MS Mincho" w:hAnsi="Arial" w:cs="Arial"/>
          <w:i/>
          <w:iCs/>
          <w:color w:val="E36C0A"/>
          <w:lang w:eastAsia="ja-JP"/>
        </w:rPr>
        <w:t>This section should provide general information of the clinical trial.</w:t>
      </w:r>
    </w:p>
    <w:p w14:paraId="46E86651"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Protocol information</w:t>
      </w:r>
    </w:p>
    <w:p w14:paraId="5CAA013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on the protocol title, protocol identifying number, acronym and date. Any amendment(s) should also bear the amendment number(s) and date(s).</w:t>
      </w:r>
    </w:p>
    <w:p w14:paraId="00FDD2B5" w14:textId="77777777" w:rsidR="003B1FCE" w:rsidRPr="008E60D3" w:rsidRDefault="003B1FCE" w:rsidP="003B1FCE">
      <w:pPr>
        <w:autoSpaceDE w:val="0"/>
        <w:autoSpaceDN w:val="0"/>
        <w:adjustRightInd w:val="0"/>
        <w:jc w:val="both"/>
        <w:rPr>
          <w:rFonts w:ascii="Arial" w:eastAsia="MS Mincho" w:hAnsi="Arial" w:cs="Arial"/>
          <w:lang w:eastAsia="ja-JP"/>
        </w:rPr>
      </w:pPr>
    </w:p>
    <w:p w14:paraId="24892BEB"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Sponsor and monitor details</w:t>
      </w:r>
    </w:p>
    <w:p w14:paraId="3D6698C2" w14:textId="77777777" w:rsidR="003B1FCE" w:rsidRPr="008E60D3" w:rsidRDefault="003B1FCE" w:rsidP="003B1FCE">
      <w:pPr>
        <w:autoSpaceDE w:val="0"/>
        <w:autoSpaceDN w:val="0"/>
        <w:adjustRightInd w:val="0"/>
        <w:jc w:val="both"/>
        <w:rPr>
          <w:rFonts w:ascii="Calibri" w:eastAsia="MS Mincho" w:hAnsi="Calibri" w:cs="Calibri"/>
          <w:i/>
          <w:iCs/>
          <w:color w:val="E36C0A"/>
          <w:sz w:val="24"/>
          <w:szCs w:val="24"/>
          <w:lang w:eastAsia="ja-JP"/>
        </w:rPr>
      </w:pPr>
      <w:r w:rsidRPr="008E60D3">
        <w:rPr>
          <w:rFonts w:ascii="Arial" w:eastAsia="MS Mincho" w:hAnsi="Arial" w:cs="Arial"/>
          <w:i/>
          <w:iCs/>
          <w:color w:val="E36C0A"/>
          <w:lang w:eastAsia="ja-JP"/>
        </w:rPr>
        <w:t>Please provide information including name and address of the sponsor and monitor (if other than the sponsor).</w:t>
      </w:r>
    </w:p>
    <w:p w14:paraId="23FF2D46" w14:textId="77777777" w:rsidR="003B1FCE" w:rsidRPr="008E60D3" w:rsidRDefault="003B1FCE" w:rsidP="003B1FCE">
      <w:pPr>
        <w:overflowPunct w:val="0"/>
        <w:autoSpaceDE w:val="0"/>
        <w:autoSpaceDN w:val="0"/>
        <w:adjustRightInd w:val="0"/>
        <w:ind w:left="720"/>
        <w:contextualSpacing/>
        <w:jc w:val="both"/>
        <w:rPr>
          <w:rFonts w:ascii="Arial" w:eastAsia="MS Mincho" w:hAnsi="Arial" w:cs="Arial"/>
          <w:i/>
          <w:iCs/>
          <w:color w:val="E36C0A"/>
          <w:lang w:eastAsia="ja-JP"/>
        </w:rPr>
      </w:pPr>
    </w:p>
    <w:p w14:paraId="0F7889AF"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Protocol signing details</w:t>
      </w:r>
    </w:p>
    <w:p w14:paraId="1E46BB5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including name and title of the person(s) authorized to sign the protocol and the protocol amendment(s) for the sponsor.</w:t>
      </w:r>
    </w:p>
    <w:p w14:paraId="1A8DDE5C" w14:textId="77777777" w:rsidR="003B1FCE" w:rsidRPr="008E60D3" w:rsidRDefault="003B1FCE" w:rsidP="003B1FCE">
      <w:pPr>
        <w:overflowPunct w:val="0"/>
        <w:autoSpaceDE w:val="0"/>
        <w:autoSpaceDN w:val="0"/>
        <w:adjustRightInd w:val="0"/>
        <w:ind w:left="720"/>
        <w:contextualSpacing/>
        <w:jc w:val="both"/>
        <w:rPr>
          <w:rFonts w:ascii="Arial" w:eastAsia="MS Mincho" w:hAnsi="Arial" w:cs="Arial"/>
          <w:i/>
          <w:iCs/>
          <w:color w:val="E36C0A"/>
          <w:lang w:eastAsia="ja-JP"/>
        </w:rPr>
      </w:pPr>
    </w:p>
    <w:p w14:paraId="4F983C86"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Sponsor's medical expert details</w:t>
      </w:r>
    </w:p>
    <w:p w14:paraId="1E56B70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including name, title, address, and telephone number(s) of the sponsor's medical expert (or dentist when appropriate) for the trial.</w:t>
      </w:r>
    </w:p>
    <w:p w14:paraId="7FB73810" w14:textId="77777777" w:rsidR="003B1FCE" w:rsidRPr="008E60D3" w:rsidRDefault="003B1FCE" w:rsidP="003B1FCE">
      <w:pPr>
        <w:overflowPunct w:val="0"/>
        <w:autoSpaceDE w:val="0"/>
        <w:autoSpaceDN w:val="0"/>
        <w:adjustRightInd w:val="0"/>
        <w:ind w:left="720"/>
        <w:contextualSpacing/>
        <w:jc w:val="both"/>
        <w:rPr>
          <w:rFonts w:ascii="Arial" w:eastAsia="MS Mincho" w:hAnsi="Arial" w:cs="Arial"/>
          <w:i/>
          <w:iCs/>
          <w:color w:val="E36C0A"/>
          <w:lang w:eastAsia="ja-JP"/>
        </w:rPr>
      </w:pPr>
    </w:p>
    <w:p w14:paraId="32EEBF71"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Investigators details</w:t>
      </w:r>
    </w:p>
    <w:p w14:paraId="0C330ED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including name and title of the investigator(s) who is (are) responsible for conducting the trial, and the address and telephone number(s) of the trial site(s).</w:t>
      </w:r>
    </w:p>
    <w:p w14:paraId="1DCC4DAE" w14:textId="77777777" w:rsidR="003B1FCE" w:rsidRPr="008E60D3" w:rsidRDefault="003B1FCE" w:rsidP="003B1FCE">
      <w:pPr>
        <w:overflowPunct w:val="0"/>
        <w:autoSpaceDE w:val="0"/>
        <w:autoSpaceDN w:val="0"/>
        <w:adjustRightInd w:val="0"/>
        <w:ind w:left="720"/>
        <w:contextualSpacing/>
        <w:jc w:val="both"/>
        <w:rPr>
          <w:rFonts w:ascii="Arial" w:eastAsia="MS Mincho" w:hAnsi="Arial" w:cs="Arial"/>
          <w:i/>
          <w:iCs/>
          <w:color w:val="E36C0A"/>
          <w:lang w:eastAsia="ja-JP"/>
        </w:rPr>
      </w:pPr>
    </w:p>
    <w:p w14:paraId="41CCD950"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Physician details</w:t>
      </w:r>
    </w:p>
    <w:p w14:paraId="6AB9A86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including name, title, address, and telephone number(s) of the qualified physician (or dentist, if applicable), who is responsible for all trial-site related medical (or dental) decisions (if other than investigator.</w:t>
      </w:r>
    </w:p>
    <w:p w14:paraId="6F7D74AA" w14:textId="77777777" w:rsidR="003B1FCE" w:rsidRPr="008E60D3" w:rsidRDefault="003B1FCE" w:rsidP="003B1FCE">
      <w:pPr>
        <w:overflowPunct w:val="0"/>
        <w:autoSpaceDE w:val="0"/>
        <w:autoSpaceDN w:val="0"/>
        <w:adjustRightInd w:val="0"/>
        <w:ind w:left="720"/>
        <w:contextualSpacing/>
        <w:jc w:val="both"/>
        <w:rPr>
          <w:rFonts w:ascii="Arial" w:eastAsia="MS Mincho" w:hAnsi="Arial" w:cs="Arial"/>
          <w:lang w:eastAsia="ja-JP"/>
        </w:rPr>
      </w:pPr>
    </w:p>
    <w:p w14:paraId="3AF19F62"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sz w:val="22"/>
          <w:szCs w:val="22"/>
          <w:lang w:eastAsia="ja-JP"/>
        </w:rPr>
      </w:pPr>
      <w:r w:rsidRPr="008E60D3">
        <w:rPr>
          <w:rFonts w:ascii="Arial" w:eastAsia="MS Mincho" w:hAnsi="Arial" w:cs="Arial"/>
          <w:b/>
          <w:bCs/>
          <w:sz w:val="22"/>
          <w:szCs w:val="22"/>
          <w:lang w:eastAsia="ja-JP"/>
        </w:rPr>
        <w:t>Other departments details (if applicable)</w:t>
      </w:r>
    </w:p>
    <w:p w14:paraId="627C55B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information including name(s) and address(es) of the clinical laboratory(ies) and other medical and/or technical department(s) and/or institutions involved in the trial.</w:t>
      </w:r>
    </w:p>
    <w:p w14:paraId="56F1CCAF" w14:textId="77777777" w:rsidR="003B1FCE" w:rsidRPr="008E60D3" w:rsidRDefault="003B1FCE" w:rsidP="003B1FCE">
      <w:pPr>
        <w:autoSpaceDE w:val="0"/>
        <w:autoSpaceDN w:val="0"/>
        <w:adjustRightInd w:val="0"/>
        <w:jc w:val="both"/>
        <w:rPr>
          <w:rFonts w:ascii="Arial" w:eastAsia="MS Mincho" w:hAnsi="Arial" w:cs="Arial"/>
          <w:color w:val="000000"/>
          <w:u w:val="single"/>
          <w:lang w:eastAsia="ja-JP"/>
        </w:rPr>
      </w:pPr>
    </w:p>
    <w:p w14:paraId="1546490B"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9" w:name="_Toc41809238"/>
      <w:r w:rsidRPr="008E60D3">
        <w:rPr>
          <w:rFonts w:ascii="Arial" w:hAnsi="Arial"/>
          <w:b/>
          <w:iCs/>
          <w:sz w:val="28"/>
          <w:szCs w:val="28"/>
          <w:u w:val="double"/>
        </w:rPr>
        <w:t>Background Information</w:t>
      </w:r>
      <w:bookmarkEnd w:id="9"/>
    </w:p>
    <w:p w14:paraId="446CDAF3" w14:textId="77777777" w:rsidR="003B1FCE" w:rsidRPr="008E60D3" w:rsidRDefault="003B1FCE" w:rsidP="003B1FCE">
      <w:pPr>
        <w:autoSpaceDN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should give background and details about previous research with disease and investigational product(s), device(s) or procedure(s). </w:t>
      </w:r>
    </w:p>
    <w:p w14:paraId="1F187FB6"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hAnsi="Arial" w:cs="Arial"/>
          <w:b/>
          <w:bCs/>
          <w:sz w:val="22"/>
          <w:szCs w:val="22"/>
          <w:lang w:val="en-AU"/>
        </w:rPr>
      </w:pPr>
      <w:r w:rsidRPr="008E60D3">
        <w:rPr>
          <w:rFonts w:ascii="Arial" w:eastAsia="Calibri" w:hAnsi="Arial" w:cs="Arial"/>
          <w:b/>
          <w:bCs/>
          <w:sz w:val="22"/>
          <w:szCs w:val="22"/>
          <w:lang w:val="en-AU"/>
        </w:rPr>
        <w:t>Background information</w:t>
      </w:r>
    </w:p>
    <w:p w14:paraId="09E81E0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background information on the disease being researched.</w:t>
      </w:r>
    </w:p>
    <w:p w14:paraId="28D4626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6D11423"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Name and description of the investigational product(s) or device, or procedure used (as applicable)</w:t>
      </w:r>
    </w:p>
    <w:p w14:paraId="4DFE7E6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background information on the investigational study product, or device including the mechanism of action, summaries of nonclinical and clinical studies, nonclinical and clinical pharmacokinetics, major route of elimination, safety profile, and the rationale for the starting dose and regimen chosen. Please include information on the metabolism of the investigational study product in humans and its potential for product interactions, if available. For medical devices, provide a description of each important component, ingredient or element, property, and principle of operation of the medical device. Describe, if applicable, any anticipated change(s) in the medical device during the course of the clinical study.  If no changes to the device are anticipated, state this.</w:t>
      </w:r>
    </w:p>
    <w:p w14:paraId="3744CAE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6527E4D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For the procedure, please provide background information on the procedure used, including summary from previous studies, information and any important previous studies findings or details.</w:t>
      </w:r>
    </w:p>
    <w:p w14:paraId="4681FFEA"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0443939F"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Summary of findings from nonclinical studies</w:t>
      </w:r>
    </w:p>
    <w:p w14:paraId="2F82E58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Please provide a summary of findings from nonclinical studies that potentially have clinical significance and from clinical trials that are relevant to the trial.</w:t>
      </w:r>
    </w:p>
    <w:p w14:paraId="4BACFAD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61FA874"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Summary of the known and potential risks and benefits, if any, to human subjects.</w:t>
      </w:r>
    </w:p>
    <w:p w14:paraId="478E334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discuss why the risks to subjects, if any, are reasonable in relation to the anticipated benefits and/or knowledge that might reasonably be expected from the results.</w:t>
      </w:r>
    </w:p>
    <w:p w14:paraId="3551C2B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CA6FE55"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Background for Investigational Product (IP), device or procedure</w:t>
      </w:r>
    </w:p>
    <w:p w14:paraId="4D77CA49"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i/>
          <w:iCs/>
          <w:color w:val="E36C0A"/>
          <w:lang w:eastAsia="ja-JP"/>
        </w:rPr>
        <w:t>Please provide information including description of and justification for the route of administration, dosage, dosage regimen, and treatment period(s).</w:t>
      </w:r>
    </w:p>
    <w:p w14:paraId="07983055" w14:textId="77777777" w:rsidR="003B1FCE" w:rsidRPr="008E60D3" w:rsidRDefault="003B1FCE" w:rsidP="003B1FCE">
      <w:pPr>
        <w:overflowPunct w:val="0"/>
        <w:autoSpaceDE w:val="0"/>
        <w:autoSpaceDN w:val="0"/>
        <w:adjustRightInd w:val="0"/>
        <w:ind w:left="576"/>
        <w:contextualSpacing/>
        <w:jc w:val="both"/>
        <w:rPr>
          <w:rFonts w:ascii="Arial" w:hAnsi="Arial" w:cs="Arial"/>
        </w:rPr>
      </w:pPr>
    </w:p>
    <w:p w14:paraId="7482F03D"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Compliance</w:t>
      </w:r>
    </w:p>
    <w:p w14:paraId="5E473950" w14:textId="77777777" w:rsidR="003B1FCE" w:rsidRPr="008E60D3" w:rsidRDefault="003B1FCE" w:rsidP="003B1FCE">
      <w:pPr>
        <w:autoSpaceDN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statement that the trial shall be conducted in compliance with the protocol, GCP and the applicable regulatory requirement(s). An example is provided below.</w:t>
      </w:r>
    </w:p>
    <w:p w14:paraId="6D6E944B" w14:textId="77777777" w:rsidR="003B1FCE" w:rsidRPr="008E60D3" w:rsidRDefault="003B1FCE" w:rsidP="003B1FCE">
      <w:pPr>
        <w:autoSpaceDN w:val="0"/>
        <w:spacing w:after="200"/>
        <w:jc w:val="both"/>
        <w:rPr>
          <w:rFonts w:ascii="Arial" w:eastAsia="MS Mincho" w:hAnsi="Arial" w:cs="Arial"/>
          <w:lang w:eastAsia="ja-JP"/>
        </w:rPr>
      </w:pPr>
      <w:r w:rsidRPr="008E60D3">
        <w:rPr>
          <w:rFonts w:ascii="Arial" w:eastAsia="MS Mincho" w:hAnsi="Arial" w:cs="Arial"/>
          <w:lang w:eastAsia="ja-JP"/>
        </w:rPr>
        <w:t xml:space="preserve">The clinical investigation shall be conducted in accordance with the ethical principles that have their origin in the Declaration of Helsinki. </w:t>
      </w:r>
    </w:p>
    <w:p w14:paraId="463BE01B" w14:textId="77777777" w:rsidR="003B1FCE" w:rsidRPr="008E60D3" w:rsidRDefault="003B1FCE" w:rsidP="003B1FCE">
      <w:pPr>
        <w:autoSpaceDN w:val="0"/>
        <w:spacing w:after="200"/>
        <w:jc w:val="both"/>
        <w:rPr>
          <w:rFonts w:ascii="Arial" w:eastAsia="MS Mincho" w:hAnsi="Arial" w:cs="Arial"/>
          <w:lang w:eastAsia="ja-JP"/>
        </w:rPr>
      </w:pPr>
      <w:r w:rsidRPr="008E60D3">
        <w:rPr>
          <w:rFonts w:ascii="Arial" w:eastAsia="MS Mincho" w:hAnsi="Arial" w:cs="Arial"/>
          <w:lang w:eastAsia="ja-JP"/>
        </w:rPr>
        <w:t>The clinical investigation shall comply with the relevant national regulations in Qatar (MOPH) and shall not begin until required approvals from ethical committee (IRB) have been obtained. Additional requirements imposed by the ethical committees shall be followed. The clinical investigation shall be conducted in accordance with this protocol.</w:t>
      </w:r>
    </w:p>
    <w:p w14:paraId="02114427"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Study Population</w:t>
      </w:r>
    </w:p>
    <w:p w14:paraId="6B704590" w14:textId="77777777" w:rsidR="003B1FCE" w:rsidRPr="008E60D3" w:rsidRDefault="003B1FCE" w:rsidP="003B1FCE">
      <w:pPr>
        <w:autoSpaceDN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population to be studied.</w:t>
      </w:r>
    </w:p>
    <w:p w14:paraId="4D298466"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Literature</w:t>
      </w:r>
    </w:p>
    <w:p w14:paraId="4CC91ACA" w14:textId="77777777" w:rsidR="003B1FCE" w:rsidRPr="008E60D3" w:rsidRDefault="003B1FCE" w:rsidP="003B1FCE">
      <w:pPr>
        <w:autoSpaceDN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references to literature and data that are relevant to the trial.</w:t>
      </w:r>
    </w:p>
    <w:p w14:paraId="5A159A23" w14:textId="77777777" w:rsidR="003B1FCE" w:rsidRPr="008E60D3" w:rsidRDefault="003B1FCE" w:rsidP="003B1FCE">
      <w:pPr>
        <w:numPr>
          <w:ilvl w:val="1"/>
          <w:numId w:val="49"/>
        </w:numPr>
        <w:overflowPunct w:val="0"/>
        <w:autoSpaceDE w:val="0"/>
        <w:autoSpaceDN w:val="0"/>
        <w:adjustRightInd w:val="0"/>
        <w:contextualSpacing/>
        <w:jc w:val="both"/>
        <w:rPr>
          <w:rFonts w:ascii="Arial" w:hAnsi="Arial" w:cs="Arial"/>
          <w:b/>
          <w:bCs/>
          <w:lang w:val="en-AU"/>
        </w:rPr>
      </w:pPr>
      <w:r w:rsidRPr="008E60D3">
        <w:rPr>
          <w:rFonts w:ascii="Arial" w:hAnsi="Arial" w:cs="Arial"/>
          <w:b/>
          <w:bCs/>
          <w:lang w:val="en-AU"/>
        </w:rPr>
        <w:t>Correlative Studies Background</w:t>
      </w:r>
    </w:p>
    <w:p w14:paraId="09C719F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background information on each planned correlative study including the biologic rationale and hypothesis as well as the relevant preclinical and clinical (if available) data.  If this trial includes no correlative studies, this section should be deleted.</w:t>
      </w:r>
    </w:p>
    <w:p w14:paraId="363CE09E"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5881E1D7"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10" w:name="_Toc41809239"/>
      <w:r w:rsidRPr="008E60D3">
        <w:rPr>
          <w:rFonts w:ascii="Arial" w:hAnsi="Arial"/>
          <w:b/>
          <w:iCs/>
          <w:sz w:val="28"/>
          <w:szCs w:val="28"/>
          <w:u w:val="double"/>
        </w:rPr>
        <w:t>Trial Objectives and Purpose</w:t>
      </w:r>
      <w:bookmarkEnd w:id="10"/>
    </w:p>
    <w:p w14:paraId="09C1EA2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present a detailed description of the objectives and the purpose of the trial and describe the specific aims for the study.</w:t>
      </w:r>
    </w:p>
    <w:p w14:paraId="6F405CA3"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132ED932"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hAnsi="Arial" w:cs="Arial"/>
          <w:b/>
          <w:bCs/>
          <w:sz w:val="22"/>
          <w:szCs w:val="22"/>
          <w:lang w:val="en-AU"/>
        </w:rPr>
      </w:pPr>
      <w:r w:rsidRPr="008E60D3">
        <w:rPr>
          <w:rFonts w:ascii="Arial" w:eastAsia="Calibri" w:hAnsi="Arial" w:cs="Arial"/>
          <w:b/>
          <w:bCs/>
          <w:sz w:val="22"/>
          <w:szCs w:val="22"/>
          <w:lang w:val="en-AU"/>
        </w:rPr>
        <w:t>Primary Objectives</w:t>
      </w:r>
    </w:p>
    <w:p w14:paraId="074F0FE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insert primary protocol objectives.</w:t>
      </w:r>
    </w:p>
    <w:p w14:paraId="7F23033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Example (Ex.): To assess the efficacy of XXXX, in subjects with XXX disease.</w:t>
      </w:r>
    </w:p>
    <w:p w14:paraId="7D3F2214"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7A0B5605"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hAnsi="Arial" w:cs="Arial"/>
          <w:b/>
          <w:bCs/>
          <w:sz w:val="22"/>
          <w:szCs w:val="22"/>
          <w:lang w:val="en-AU"/>
        </w:rPr>
      </w:pPr>
      <w:r w:rsidRPr="008E60D3">
        <w:rPr>
          <w:rFonts w:ascii="Arial" w:eastAsia="Calibri" w:hAnsi="Arial" w:cs="Arial"/>
          <w:b/>
          <w:bCs/>
          <w:sz w:val="22"/>
          <w:szCs w:val="22"/>
          <w:lang w:val="en-AU"/>
        </w:rPr>
        <w:t>Secondary Objectives</w:t>
      </w:r>
    </w:p>
    <w:p w14:paraId="1FEFE84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insert secondary protocol objectives.</w:t>
      </w:r>
    </w:p>
    <w:p w14:paraId="51AF3D1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To assess the safety of XXXX, in subjects with XXX disease.</w:t>
      </w:r>
    </w:p>
    <w:p w14:paraId="4AC69B61"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043A8C9"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hAnsi="Arial" w:cs="Arial"/>
          <w:b/>
          <w:bCs/>
          <w:sz w:val="22"/>
          <w:szCs w:val="22"/>
          <w:lang w:val="en-AU"/>
        </w:rPr>
      </w:pPr>
      <w:r w:rsidRPr="008E60D3">
        <w:rPr>
          <w:rFonts w:ascii="Arial" w:eastAsia="Calibri" w:hAnsi="Arial" w:cs="Arial"/>
          <w:b/>
          <w:bCs/>
          <w:sz w:val="22"/>
          <w:szCs w:val="22"/>
          <w:lang w:val="en-AU"/>
        </w:rPr>
        <w:t>Exploratory Objectives</w:t>
      </w:r>
    </w:p>
    <w:p w14:paraId="7EAF0AF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insert any exploratory objectives, if applicable</w:t>
      </w:r>
    </w:p>
    <w:p w14:paraId="1C44D82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To assess the exploratory safety of XXXX, in subjects with XXX disease.</w:t>
      </w:r>
    </w:p>
    <w:p w14:paraId="18247CED"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11" w:name="_Toc41809240"/>
      <w:r w:rsidRPr="008E60D3">
        <w:rPr>
          <w:rFonts w:ascii="Arial" w:hAnsi="Arial"/>
          <w:b/>
          <w:iCs/>
          <w:sz w:val="28"/>
          <w:szCs w:val="28"/>
          <w:u w:val="double"/>
        </w:rPr>
        <w:t>Trial Design</w:t>
      </w:r>
      <w:bookmarkEnd w:id="11"/>
    </w:p>
    <w:p w14:paraId="4AD94B2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present the scientific integrity of the trial and the credibility of the data from the trial depend substantially on the trial design. A description of the trial design, should include:</w:t>
      </w:r>
    </w:p>
    <w:p w14:paraId="0D24830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CC2E940"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lastRenderedPageBreak/>
        <w:t>Endpoints</w:t>
      </w:r>
    </w:p>
    <w:p w14:paraId="6C7B09F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specific statement of the primary endpoints and the secondary endpoints, if any, to be measured during the trial.</w:t>
      </w:r>
    </w:p>
    <w:p w14:paraId="473996F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w:t>
      </w:r>
    </w:p>
    <w:p w14:paraId="0761DDA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Co-primary endpoints:</w:t>
      </w:r>
    </w:p>
    <w:p w14:paraId="5080E133" w14:textId="77777777" w:rsidR="003B1FCE" w:rsidRPr="008E60D3" w:rsidRDefault="003B1FCE" w:rsidP="003B1FCE">
      <w:pPr>
        <w:numPr>
          <w:ilvl w:val="0"/>
          <w:numId w:val="50"/>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Reduction in weight of 15 kg (assumed equal on average to 15 %) or more at one year. </w:t>
      </w:r>
    </w:p>
    <w:p w14:paraId="7B4C4EB2" w14:textId="77777777" w:rsidR="003B1FCE" w:rsidRPr="008E60D3" w:rsidRDefault="003B1FCE" w:rsidP="003B1FCE">
      <w:pPr>
        <w:numPr>
          <w:ilvl w:val="0"/>
          <w:numId w:val="50"/>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Remission of diabetes (HbA1c &lt;48 mmol/mol) at 1 year.</w:t>
      </w:r>
    </w:p>
    <w:p w14:paraId="3973F57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Secondary endpoints:</w:t>
      </w:r>
    </w:p>
    <w:p w14:paraId="309C4779" w14:textId="77777777" w:rsidR="003B1FCE" w:rsidRPr="008E60D3" w:rsidRDefault="003B1FCE" w:rsidP="003B1FCE">
      <w:pPr>
        <w:numPr>
          <w:ilvl w:val="0"/>
          <w:numId w:val="51"/>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Quality of life </w:t>
      </w:r>
    </w:p>
    <w:p w14:paraId="766EA8BF" w14:textId="77777777" w:rsidR="003B1FCE" w:rsidRPr="008E60D3" w:rsidRDefault="003B1FCE" w:rsidP="003B1FCE">
      <w:pPr>
        <w:numPr>
          <w:ilvl w:val="0"/>
          <w:numId w:val="51"/>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Physical Activity </w:t>
      </w:r>
    </w:p>
    <w:p w14:paraId="0E4CA5A5" w14:textId="77777777" w:rsidR="003B1FCE" w:rsidRPr="008E60D3" w:rsidRDefault="003B1FCE" w:rsidP="003B1FCE">
      <w:pPr>
        <w:numPr>
          <w:ilvl w:val="0"/>
          <w:numId w:val="51"/>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Serum Lipids, Liver function tests, Urea &amp; Electrolytes, plasma glucose</w:t>
      </w:r>
    </w:p>
    <w:p w14:paraId="2D7B60F7" w14:textId="77777777" w:rsidR="003B1FCE" w:rsidRPr="008E60D3" w:rsidRDefault="003B1FCE" w:rsidP="003B1FCE">
      <w:pPr>
        <w:numPr>
          <w:ilvl w:val="0"/>
          <w:numId w:val="51"/>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Programme acceptability”.</w:t>
      </w:r>
    </w:p>
    <w:p w14:paraId="7143BC2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E95BE2B"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Study Design</w:t>
      </w:r>
    </w:p>
    <w:p w14:paraId="61AD52A8" w14:textId="77777777" w:rsidR="003B1FCE" w:rsidRPr="008E60D3" w:rsidRDefault="003B1FCE" w:rsidP="003B1FCE">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N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type/design of trial to be conducted (e.g. double-blind, placebo-controlled, parallel design) and a schematic diagram of the study design, procedures, and stages.</w:t>
      </w:r>
    </w:p>
    <w:p w14:paraId="5148EB78" w14:textId="77777777" w:rsidR="003B1FCE" w:rsidRPr="008E60D3" w:rsidRDefault="003B1FCE" w:rsidP="003B1FCE">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N w:val="0"/>
        <w:jc w:val="both"/>
        <w:rPr>
          <w:rFonts w:ascii="Arial" w:eastAsia="MS Mincho" w:hAnsi="Arial" w:cs="Arial"/>
          <w:i/>
          <w:iCs/>
          <w:color w:val="E36C0A"/>
          <w:lang w:eastAsia="ja-JP"/>
        </w:rPr>
      </w:pPr>
    </w:p>
    <w:p w14:paraId="757E3EC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provide a visit-by-visit listing of all the procedures that shall take place at each visit. If the study shall have multiple procedures in one day (e.g. blood draws for a PK study) then the timing of each of these should be included.</w:t>
      </w:r>
    </w:p>
    <w:p w14:paraId="073B062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E67BFE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If subjects are being randomized, please be sure to include the randomization instructions/procedures.</w:t>
      </w:r>
    </w:p>
    <w:p w14:paraId="6D3B35B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389DF6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“Eligible subjects shall be randomly assigned to XXXX or placebo treatment groups in a 1:1 ratio using a computer-generated randomization scheme developed by the data manager”.</w:t>
      </w:r>
    </w:p>
    <w:p w14:paraId="2B4BD4A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72AA00E"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Schedule of Evaluations (diagram, flowchart or table)</w:t>
      </w:r>
    </w:p>
    <w:p w14:paraId="594AFD3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create a schedule of study-related events diagram/flowchart/table (if applicable) that outlines the activities and procedures to be followed at each visit. A sample diagram and a sample table are provided below and should be altered per study requirements.</w:t>
      </w:r>
    </w:p>
    <w:p w14:paraId="2CE0454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It should be provided a description of the type/design of trial to be conducted (e.g., double-blind, placebo-controlled, parallel design) and a schematic diagram of trial design, procedures and stages.</w:t>
      </w:r>
    </w:p>
    <w:p w14:paraId="32CE6DA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451E76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An example is provided below</w:t>
      </w:r>
      <w:r w:rsidRPr="008E60D3">
        <w:rPr>
          <w:rFonts w:ascii="Arial" w:eastAsia="MS Mincho" w:hAnsi="Arial" w:cs="Arial"/>
          <w:color w:val="000000"/>
          <w:lang w:eastAsia="ja-JP"/>
        </w:rPr>
        <w:t>.</w:t>
      </w:r>
    </w:p>
    <w:p w14:paraId="4528242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000BB8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727C499" w14:textId="77777777" w:rsidR="003B1FCE" w:rsidRPr="008E60D3" w:rsidRDefault="003B1FCE" w:rsidP="003B1FCE">
      <w:pPr>
        <w:autoSpaceDN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br w:type="page"/>
      </w:r>
    </w:p>
    <w:p w14:paraId="3BADFA2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Example 1: Diagram A, study overview.</w:t>
      </w:r>
    </w:p>
    <w:p w14:paraId="1C62521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Times New Roman" w:hAnsi="Times New Roman"/>
          <w:noProof/>
          <w:lang w:val="en-AU"/>
        </w:rPr>
        <mc:AlternateContent>
          <mc:Choice Requires="wps">
            <w:drawing>
              <wp:anchor distT="0" distB="0" distL="114299" distR="114299" simplePos="0" relativeHeight="251670528" behindDoc="0" locked="0" layoutInCell="1" allowOverlap="1" wp14:anchorId="3B69B310" wp14:editId="610752A3">
                <wp:simplePos x="0" y="0"/>
                <wp:positionH relativeFrom="column">
                  <wp:posOffset>2908935</wp:posOffset>
                </wp:positionH>
                <wp:positionV relativeFrom="paragraph">
                  <wp:posOffset>841375</wp:posOffset>
                </wp:positionV>
                <wp:extent cx="0" cy="285750"/>
                <wp:effectExtent l="0" t="0" r="38100" b="19050"/>
                <wp:wrapNone/>
                <wp:docPr id="18436293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6B9AB0" id="Straight Connector 16"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9.05pt,66.25pt" to="229.0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" strokecolor="windowText">
                <o:lock v:ext="edit" shapetype="f"/>
              </v:line>
            </w:pict>
          </mc:Fallback>
        </mc:AlternateContent>
      </w:r>
      <w:r w:rsidRPr="008E60D3">
        <w:rPr>
          <w:rFonts w:ascii="Times New Roman" w:hAnsi="Times New Roman"/>
          <w:noProof/>
          <w:lang w:val="en-AU"/>
        </w:rPr>
        <mc:AlternateContent>
          <mc:Choice Requires="wps">
            <w:drawing>
              <wp:anchor distT="0" distB="0" distL="114300" distR="114300" simplePos="0" relativeHeight="251684864" behindDoc="0" locked="0" layoutInCell="1" allowOverlap="1" wp14:anchorId="70FA31A5" wp14:editId="494F7F80">
                <wp:simplePos x="0" y="0"/>
                <wp:positionH relativeFrom="column">
                  <wp:posOffset>1791335</wp:posOffset>
                </wp:positionH>
                <wp:positionV relativeFrom="paragraph">
                  <wp:posOffset>128270</wp:posOffset>
                </wp:positionV>
                <wp:extent cx="2248535" cy="716915"/>
                <wp:effectExtent l="0" t="0" r="18415" b="28575"/>
                <wp:wrapNone/>
                <wp:docPr id="20156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716915"/>
                        </a:xfrm>
                        <a:prstGeom prst="rect">
                          <a:avLst/>
                        </a:prstGeom>
                        <a:solidFill>
                          <a:srgbClr val="FFFFFF"/>
                        </a:solidFill>
                        <a:ln w="19050">
                          <a:solidFill>
                            <a:srgbClr val="000000"/>
                          </a:solidFill>
                          <a:miter lim="800000"/>
                          <a:headEnd/>
                          <a:tailEnd/>
                        </a:ln>
                      </wps:spPr>
                      <wps:txbx>
                        <w:txbxContent>
                          <w:p w14:paraId="4F255BCC" w14:textId="77777777" w:rsidR="003B1FCE" w:rsidRDefault="003B1FCE" w:rsidP="003B1FCE">
                            <w:pPr>
                              <w:pStyle w:val="NoSpacing1"/>
                              <w:jc w:val="center"/>
                              <w:rPr>
                                <w:b/>
                              </w:rPr>
                            </w:pPr>
                            <w:r>
                              <w:rPr>
                                <w:b/>
                              </w:rPr>
                              <w:t>Screening</w:t>
                            </w:r>
                          </w:p>
                          <w:p w14:paraId="673F8CA1" w14:textId="77777777" w:rsidR="003B1FCE" w:rsidRDefault="003B1FCE" w:rsidP="003B1FCE">
                            <w:pPr>
                              <w:pStyle w:val="NoSpacing1"/>
                              <w:jc w:val="center"/>
                              <w:rPr>
                                <w:sz w:val="18"/>
                                <w:szCs w:val="18"/>
                              </w:rPr>
                            </w:pPr>
                            <w:r>
                              <w:rPr>
                                <w:sz w:val="18"/>
                                <w:szCs w:val="18"/>
                              </w:rPr>
                              <w:t>All maternal admissions 23- 32+6 weeks GA (Gestational Age)</w:t>
                            </w:r>
                          </w:p>
                          <w:p w14:paraId="0C02EF6F" w14:textId="77777777" w:rsidR="003B1FCE" w:rsidRDefault="003B1FCE" w:rsidP="003B1FCE">
                            <w:pPr>
                              <w:pStyle w:val="NoSpacing1"/>
                              <w:jc w:val="center"/>
                              <w:rPr>
                                <w:sz w:val="18"/>
                                <w:szCs w:val="18"/>
                              </w:rPr>
                            </w:pPr>
                            <w:r>
                              <w:rPr>
                                <w:sz w:val="18"/>
                                <w:szCs w:val="18"/>
                              </w:rPr>
                              <w:t>LDR/PSCU</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FA31A5" id="_x0000_t202" coordsize="21600,21600" o:spt="202" path="m,l,21600r21600,l21600,xe">
                <v:stroke joinstyle="miter"/>
                <v:path gradientshapeok="t" o:connecttype="rect"/>
              </v:shapetype>
              <v:shape id="Text Box 2" o:spid="_x0000_s1026" type="#_x0000_t202" style="position:absolute;left:0;text-align:left;margin-left:141.05pt;margin-top:10.1pt;width:177.05pt;height:56.4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" strokeweight="1.5pt">
                <v:textbox style="mso-fit-shape-to-text:t">
                  <w:txbxContent>
                    <w:p w14:paraId="4F255BCC" w14:textId="77777777" w:rsidR="003B1FCE" w:rsidRDefault="003B1FCE" w:rsidP="003B1FCE">
                      <w:pPr>
                        <w:pStyle w:val="NoSpacing1"/>
                        <w:jc w:val="center"/>
                        <w:rPr>
                          <w:b/>
                        </w:rPr>
                      </w:pPr>
                      <w:r>
                        <w:rPr>
                          <w:b/>
                        </w:rPr>
                        <w:t>Screening</w:t>
                      </w:r>
                    </w:p>
                    <w:p w14:paraId="673F8CA1" w14:textId="77777777" w:rsidR="003B1FCE" w:rsidRDefault="003B1FCE" w:rsidP="003B1FCE">
                      <w:pPr>
                        <w:pStyle w:val="NoSpacing1"/>
                        <w:jc w:val="center"/>
                        <w:rPr>
                          <w:sz w:val="18"/>
                          <w:szCs w:val="18"/>
                        </w:rPr>
                      </w:pPr>
                      <w:r>
                        <w:rPr>
                          <w:sz w:val="18"/>
                          <w:szCs w:val="18"/>
                        </w:rPr>
                        <w:t>All maternal admissions 23- 32+6 weeks GA (Gestational Age)</w:t>
                      </w:r>
                    </w:p>
                    <w:p w14:paraId="0C02EF6F" w14:textId="77777777" w:rsidR="003B1FCE" w:rsidRDefault="003B1FCE" w:rsidP="003B1FCE">
                      <w:pPr>
                        <w:pStyle w:val="NoSpacing1"/>
                        <w:jc w:val="center"/>
                        <w:rPr>
                          <w:sz w:val="18"/>
                          <w:szCs w:val="18"/>
                        </w:rPr>
                      </w:pPr>
                      <w:r>
                        <w:rPr>
                          <w:sz w:val="18"/>
                          <w:szCs w:val="18"/>
                        </w:rPr>
                        <w:t>LDR/PSCU</w:t>
                      </w:r>
                    </w:p>
                  </w:txbxContent>
                </v:textbox>
              </v:shape>
            </w:pict>
          </mc:Fallback>
        </mc:AlternateContent>
      </w:r>
    </w:p>
    <w:p w14:paraId="02F4A88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EF23142" w14:textId="77777777" w:rsidR="003B1FCE" w:rsidRPr="008E60D3" w:rsidRDefault="003B1FCE" w:rsidP="003B1FCE">
      <w:pPr>
        <w:autoSpaceDN w:val="0"/>
        <w:spacing w:line="360" w:lineRule="auto"/>
        <w:jc w:val="both"/>
        <w:rPr>
          <w:rFonts w:ascii="Arial" w:eastAsia="Cambria" w:hAnsi="Arial" w:cs="Arial"/>
          <w:sz w:val="22"/>
          <w:szCs w:val="22"/>
        </w:rPr>
      </w:pPr>
    </w:p>
    <w:p w14:paraId="2C58B89A" w14:textId="77777777" w:rsidR="003B1FCE" w:rsidRPr="008E60D3" w:rsidRDefault="003B1FCE" w:rsidP="003B1FCE">
      <w:pPr>
        <w:autoSpaceDN w:val="0"/>
        <w:spacing w:line="360" w:lineRule="auto"/>
        <w:jc w:val="both"/>
        <w:rPr>
          <w:rFonts w:ascii="Arial" w:eastAsia="Cambria" w:hAnsi="Arial" w:cs="Arial"/>
          <w:sz w:val="22"/>
          <w:szCs w:val="22"/>
        </w:rPr>
      </w:pPr>
    </w:p>
    <w:p w14:paraId="62AEADA8" w14:textId="77777777" w:rsidR="003B1FCE" w:rsidRPr="008E60D3" w:rsidRDefault="003B1FCE" w:rsidP="003B1FCE">
      <w:pPr>
        <w:autoSpaceDN w:val="0"/>
        <w:spacing w:line="360" w:lineRule="auto"/>
        <w:jc w:val="both"/>
        <w:rPr>
          <w:rFonts w:ascii="Arial" w:eastAsia="Cambria" w:hAnsi="Arial" w:cs="Arial"/>
          <w:sz w:val="22"/>
          <w:szCs w:val="22"/>
        </w:rPr>
      </w:pPr>
    </w:p>
    <w:p w14:paraId="6248EB55" w14:textId="77777777" w:rsidR="003B1FCE" w:rsidRPr="008E60D3" w:rsidRDefault="003B1FCE" w:rsidP="003B1FCE">
      <w:pPr>
        <w:autoSpaceDN w:val="0"/>
        <w:spacing w:line="360" w:lineRule="auto"/>
        <w:ind w:firstLine="720"/>
        <w:jc w:val="both"/>
        <w:rPr>
          <w:rFonts w:ascii="Arial" w:eastAsia="Cambria" w:hAnsi="Arial" w:cs="Arial"/>
          <w:sz w:val="22"/>
          <w:szCs w:val="22"/>
          <w:u w:val="single"/>
        </w:rPr>
      </w:pPr>
      <w:r w:rsidRPr="008E60D3">
        <w:rPr>
          <w:rFonts w:ascii="Times New Roman" w:hAnsi="Times New Roman"/>
          <w:noProof/>
          <w:lang w:val="en-AU"/>
        </w:rPr>
        <mc:AlternateContent>
          <mc:Choice Requires="wps">
            <w:drawing>
              <wp:anchor distT="0" distB="0" distL="114300" distR="114300" simplePos="0" relativeHeight="251668480" behindDoc="0" locked="0" layoutInCell="1" allowOverlap="1" wp14:anchorId="09DB3562" wp14:editId="399BA8F3">
                <wp:simplePos x="0" y="0"/>
                <wp:positionH relativeFrom="column">
                  <wp:posOffset>5159375</wp:posOffset>
                </wp:positionH>
                <wp:positionV relativeFrom="paragraph">
                  <wp:posOffset>101600</wp:posOffset>
                </wp:positionV>
                <wp:extent cx="5080" cy="348615"/>
                <wp:effectExtent l="76200" t="0" r="90170" b="51435"/>
                <wp:wrapNone/>
                <wp:docPr id="188880447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3486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B27AD8C" id="_x0000_t32" coordsize="21600,21600" o:spt="32" o:oned="t" path="m,l21600,21600e" filled="f">
                <v:path arrowok="t" fillok="f" o:connecttype="none"/>
                <o:lock v:ext="edit" shapetype="t"/>
              </v:shapetype>
              <v:shape id="Straight Arrow Connector 14" o:spid="_x0000_s1026" type="#_x0000_t32" style="position:absolute;margin-left:406.25pt;margin-top:8pt;width:.4pt;height:2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4294967295" distB="4294967295" distL="114300" distR="114300" simplePos="0" relativeHeight="251666432" behindDoc="0" locked="0" layoutInCell="1" allowOverlap="1" wp14:anchorId="23AD3C89" wp14:editId="47F80778">
                <wp:simplePos x="0" y="0"/>
                <wp:positionH relativeFrom="column">
                  <wp:posOffset>708025</wp:posOffset>
                </wp:positionH>
                <wp:positionV relativeFrom="paragraph">
                  <wp:posOffset>109855</wp:posOffset>
                </wp:positionV>
                <wp:extent cx="4452620" cy="0"/>
                <wp:effectExtent l="0" t="0" r="0" b="0"/>
                <wp:wrapNone/>
                <wp:docPr id="2392594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5262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8D309F8" id="Straight Connector 299"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5.75pt,8.65pt" to="406.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" strokecolor="windowText" strokeweight="1pt">
                <o:lock v:ext="edit" shapetype="f"/>
              </v:line>
            </w:pict>
          </mc:Fallback>
        </mc:AlternateContent>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r w:rsidRPr="008E60D3">
        <w:rPr>
          <w:rFonts w:ascii="Arial" w:eastAsia="Cambria" w:hAnsi="Arial" w:cs="Arial"/>
          <w:sz w:val="22"/>
          <w:szCs w:val="22"/>
        </w:rPr>
        <w:tab/>
      </w:r>
    </w:p>
    <w:p w14:paraId="22790BE6" w14:textId="77777777" w:rsidR="003B1FCE" w:rsidRPr="008E60D3" w:rsidRDefault="003B1FCE" w:rsidP="003B1FCE">
      <w:pPr>
        <w:autoSpaceDN w:val="0"/>
        <w:spacing w:line="360" w:lineRule="auto"/>
        <w:jc w:val="both"/>
        <w:rPr>
          <w:rFonts w:ascii="Arial" w:eastAsia="Cambria" w:hAnsi="Arial" w:cs="Arial"/>
          <w:sz w:val="22"/>
          <w:szCs w:val="22"/>
          <w:u w:val="single"/>
        </w:rPr>
      </w:pPr>
      <w:r w:rsidRPr="008E60D3">
        <w:rPr>
          <w:rFonts w:ascii="Times New Roman" w:hAnsi="Times New Roman"/>
          <w:noProof/>
          <w:lang w:val="en-AU"/>
        </w:rPr>
        <mc:AlternateContent>
          <mc:Choice Requires="wps">
            <w:drawing>
              <wp:anchor distT="0" distB="0" distL="114300" distR="114300" simplePos="0" relativeHeight="251659264" behindDoc="0" locked="0" layoutInCell="1" allowOverlap="1" wp14:anchorId="11436D2C" wp14:editId="62BFFE02">
                <wp:simplePos x="0" y="0"/>
                <wp:positionH relativeFrom="column">
                  <wp:posOffset>4045585</wp:posOffset>
                </wp:positionH>
                <wp:positionV relativeFrom="paragraph">
                  <wp:posOffset>257175</wp:posOffset>
                </wp:positionV>
                <wp:extent cx="2897505" cy="1905000"/>
                <wp:effectExtent l="0" t="0" r="22860" b="19050"/>
                <wp:wrapNone/>
                <wp:docPr id="192413075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1905000"/>
                        </a:xfrm>
                        <a:prstGeom prst="rect">
                          <a:avLst/>
                        </a:prstGeom>
                        <a:solidFill>
                          <a:srgbClr val="FFFFFF"/>
                        </a:solidFill>
                        <a:ln w="19050">
                          <a:solidFill>
                            <a:srgbClr val="000000"/>
                          </a:solidFill>
                          <a:miter lim="800000"/>
                          <a:headEnd/>
                          <a:tailEnd/>
                        </a:ln>
                      </wps:spPr>
                      <wps:txbx>
                        <w:txbxContent>
                          <w:p w14:paraId="371B6A33" w14:textId="77777777" w:rsidR="003B1FCE" w:rsidRDefault="003B1FCE" w:rsidP="003B1FCE">
                            <w:pPr>
                              <w:rPr>
                                <w:rFonts w:ascii="Calibri" w:hAnsi="Calibri" w:cs="Calibri"/>
                                <w:b/>
                                <w:sz w:val="22"/>
                                <w:szCs w:val="22"/>
                                <w:u w:val="single"/>
                              </w:rPr>
                            </w:pPr>
                            <w:r>
                              <w:tab/>
                              <w:t xml:space="preserve">      </w:t>
                            </w:r>
                            <w:r>
                              <w:rPr>
                                <w:rFonts w:ascii="Calibri" w:hAnsi="Calibri" w:cs="Calibri"/>
                                <w:b/>
                                <w:sz w:val="22"/>
                                <w:szCs w:val="22"/>
                                <w:u w:val="single"/>
                              </w:rPr>
                              <w:t>Exclusion</w:t>
                            </w:r>
                          </w:p>
                          <w:p w14:paraId="31C5FF2B" w14:textId="77777777" w:rsidR="003B1FCE" w:rsidRDefault="003B1FCE" w:rsidP="003B1FCE">
                            <w:pPr>
                              <w:rPr>
                                <w:rFonts w:ascii="Calibri" w:hAnsi="Calibri" w:cs="Calibri"/>
                                <w:sz w:val="18"/>
                                <w:szCs w:val="18"/>
                              </w:rPr>
                            </w:pPr>
                            <w:r>
                              <w:rPr>
                                <w:rFonts w:ascii="Calibri" w:hAnsi="Calibri" w:cs="Calibri"/>
                                <w:sz w:val="18"/>
                                <w:szCs w:val="18"/>
                              </w:rPr>
                              <w:t>• Congenital anomalies</w:t>
                            </w:r>
                          </w:p>
                          <w:p w14:paraId="13DAE9E4" w14:textId="77777777" w:rsidR="003B1FCE" w:rsidRDefault="003B1FCE" w:rsidP="003B1FCE">
                            <w:pPr>
                              <w:rPr>
                                <w:rFonts w:ascii="Calibri" w:hAnsi="Calibri" w:cs="Calibri"/>
                                <w:sz w:val="18"/>
                                <w:szCs w:val="18"/>
                              </w:rPr>
                            </w:pPr>
                            <w:r>
                              <w:rPr>
                                <w:rFonts w:ascii="Calibri" w:hAnsi="Calibri" w:cs="Calibri"/>
                                <w:sz w:val="18"/>
                                <w:szCs w:val="18"/>
                              </w:rPr>
                              <w:t>• Major cardiac defects</w:t>
                            </w:r>
                          </w:p>
                          <w:p w14:paraId="504B9E6D" w14:textId="77777777" w:rsidR="003B1FCE" w:rsidRDefault="003B1FCE" w:rsidP="003B1FCE">
                            <w:pPr>
                              <w:rPr>
                                <w:rFonts w:ascii="Calibri" w:hAnsi="Calibri" w:cs="Calibri"/>
                                <w:sz w:val="18"/>
                                <w:szCs w:val="18"/>
                              </w:rPr>
                            </w:pPr>
                            <w:r>
                              <w:rPr>
                                <w:rFonts w:ascii="Calibri" w:hAnsi="Calibri" w:cs="Calibri"/>
                                <w:sz w:val="18"/>
                                <w:szCs w:val="18"/>
                              </w:rPr>
                              <w:t>• Placenta abruption or previa, hemorrhage</w:t>
                            </w:r>
                          </w:p>
                          <w:p w14:paraId="0009AA32" w14:textId="77777777" w:rsidR="003B1FCE" w:rsidRDefault="003B1FCE" w:rsidP="003B1FCE">
                            <w:pPr>
                              <w:rPr>
                                <w:rFonts w:ascii="Calibri" w:hAnsi="Calibri" w:cs="Calibri"/>
                                <w:i/>
                                <w:sz w:val="18"/>
                                <w:szCs w:val="18"/>
                              </w:rPr>
                            </w:pPr>
                            <w:r>
                              <w:rPr>
                                <w:rFonts w:ascii="Calibri" w:hAnsi="Calibri" w:cs="Calibri"/>
                                <w:i/>
                                <w:sz w:val="18"/>
                                <w:szCs w:val="18"/>
                              </w:rPr>
                              <w:t xml:space="preserve">  Note: Partial abruptions are not excluded </w:t>
                            </w:r>
                          </w:p>
                          <w:p w14:paraId="0DD2F78A" w14:textId="77777777" w:rsidR="003B1FCE" w:rsidRDefault="003B1FCE" w:rsidP="003B1FCE">
                            <w:pPr>
                              <w:rPr>
                                <w:rFonts w:ascii="Calibri" w:hAnsi="Calibri" w:cs="Calibri"/>
                                <w:sz w:val="18"/>
                                <w:szCs w:val="18"/>
                              </w:rPr>
                            </w:pPr>
                            <w:r>
                              <w:rPr>
                                <w:rFonts w:ascii="Calibri" w:hAnsi="Calibri" w:cs="Calibri"/>
                                <w:sz w:val="18"/>
                                <w:szCs w:val="18"/>
                              </w:rPr>
                              <w:t>• Monochorionic twins</w:t>
                            </w:r>
                          </w:p>
                          <w:p w14:paraId="716F2586" w14:textId="77777777" w:rsidR="003B1FCE" w:rsidRDefault="003B1FCE" w:rsidP="003B1FCE">
                            <w:pPr>
                              <w:rPr>
                                <w:rFonts w:ascii="Calibri" w:hAnsi="Calibri" w:cs="Calibri"/>
                                <w:sz w:val="18"/>
                                <w:szCs w:val="18"/>
                              </w:rPr>
                            </w:pPr>
                            <w:r>
                              <w:rPr>
                                <w:rFonts w:ascii="Calibri" w:hAnsi="Calibri" w:cs="Calibri"/>
                                <w:sz w:val="18"/>
                                <w:szCs w:val="18"/>
                              </w:rPr>
                              <w:t>• Cord prolapse</w:t>
                            </w:r>
                          </w:p>
                          <w:p w14:paraId="4FFF7C9C" w14:textId="77777777" w:rsidR="003B1FCE" w:rsidRDefault="003B1FCE" w:rsidP="003B1FCE">
                            <w:pPr>
                              <w:rPr>
                                <w:rFonts w:ascii="Calibri" w:hAnsi="Calibri" w:cs="Calibri"/>
                                <w:sz w:val="18"/>
                                <w:szCs w:val="18"/>
                              </w:rPr>
                            </w:pPr>
                            <w:r>
                              <w:rPr>
                                <w:rFonts w:ascii="Calibri" w:hAnsi="Calibri" w:cs="Calibri"/>
                                <w:sz w:val="18"/>
                                <w:szCs w:val="18"/>
                              </w:rPr>
                              <w:t xml:space="preserve">• Hydrops </w:t>
                            </w:r>
                          </w:p>
                          <w:p w14:paraId="175C48E9" w14:textId="77777777" w:rsidR="003B1FCE" w:rsidRDefault="003B1FCE" w:rsidP="003B1FCE">
                            <w:pPr>
                              <w:rPr>
                                <w:rFonts w:ascii="Calibri" w:hAnsi="Calibri" w:cs="Calibri"/>
                                <w:sz w:val="18"/>
                                <w:szCs w:val="18"/>
                              </w:rPr>
                            </w:pPr>
                            <w:r>
                              <w:rPr>
                                <w:rFonts w:ascii="Calibri" w:hAnsi="Calibri" w:cs="Calibri"/>
                                <w:sz w:val="18"/>
                                <w:szCs w:val="18"/>
                              </w:rPr>
                              <w:t>• Bleeding Accreta</w:t>
                            </w:r>
                          </w:p>
                          <w:p w14:paraId="4A65DD1F" w14:textId="77777777" w:rsidR="003B1FCE" w:rsidRDefault="003B1FCE" w:rsidP="003B1FCE">
                            <w:pPr>
                              <w:rPr>
                                <w:rFonts w:ascii="Calibri" w:hAnsi="Calibri" w:cs="Calibri"/>
                                <w:sz w:val="18"/>
                                <w:szCs w:val="18"/>
                              </w:rPr>
                            </w:pPr>
                            <w:r>
                              <w:rPr>
                                <w:rFonts w:ascii="Calibri" w:hAnsi="Calibri" w:cs="Calibri"/>
                                <w:sz w:val="18"/>
                                <w:szCs w:val="18"/>
                              </w:rPr>
                              <w:t>• Fetal or maternal risk (i.e. compromise)</w:t>
                            </w:r>
                          </w:p>
                          <w:p w14:paraId="40E0DD3B" w14:textId="77777777" w:rsidR="003B1FCE" w:rsidRDefault="003B1FCE" w:rsidP="003B1FCE">
                            <w:pPr>
                              <w:rPr>
                                <w:rFonts w:ascii="Calibri" w:hAnsi="Calibri" w:cs="Calibri"/>
                                <w:sz w:val="18"/>
                                <w:szCs w:val="18"/>
                              </w:rPr>
                            </w:pPr>
                            <w:r>
                              <w:rPr>
                                <w:rFonts w:ascii="Calibri" w:hAnsi="Calibri" w:cs="Calibri"/>
                                <w:sz w:val="18"/>
                                <w:szCs w:val="18"/>
                              </w:rPr>
                              <w:t>• Parents declined study</w:t>
                            </w:r>
                          </w:p>
                          <w:p w14:paraId="0D93FAA7"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Unlikely to return for 2 yr FU</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36D2C" id="Text Box 303" o:spid="_x0000_s1027" type="#_x0000_t202" style="position:absolute;left:0;text-align:left;margin-left:318.55pt;margin-top:20.25pt;width:228.15pt;height:150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" strokeweight="1.5pt">
                <v:textbox>
                  <w:txbxContent>
                    <w:p w14:paraId="371B6A33" w14:textId="77777777" w:rsidR="003B1FCE" w:rsidRDefault="003B1FCE" w:rsidP="003B1FCE">
                      <w:pPr>
                        <w:rPr>
                          <w:rFonts w:ascii="Calibri" w:hAnsi="Calibri" w:cs="Calibri"/>
                          <w:b/>
                          <w:sz w:val="22"/>
                          <w:szCs w:val="22"/>
                          <w:u w:val="single"/>
                        </w:rPr>
                      </w:pPr>
                      <w:r>
                        <w:tab/>
                        <w:t xml:space="preserve">      </w:t>
                      </w:r>
                      <w:r>
                        <w:rPr>
                          <w:rFonts w:ascii="Calibri" w:hAnsi="Calibri" w:cs="Calibri"/>
                          <w:b/>
                          <w:sz w:val="22"/>
                          <w:szCs w:val="22"/>
                          <w:u w:val="single"/>
                        </w:rPr>
                        <w:t>Exclusion</w:t>
                      </w:r>
                    </w:p>
                    <w:p w14:paraId="31C5FF2B" w14:textId="77777777" w:rsidR="003B1FCE" w:rsidRDefault="003B1FCE" w:rsidP="003B1FCE">
                      <w:pPr>
                        <w:rPr>
                          <w:rFonts w:ascii="Calibri" w:hAnsi="Calibri" w:cs="Calibri"/>
                          <w:sz w:val="18"/>
                          <w:szCs w:val="18"/>
                        </w:rPr>
                      </w:pPr>
                      <w:r>
                        <w:rPr>
                          <w:rFonts w:ascii="Calibri" w:hAnsi="Calibri" w:cs="Calibri"/>
                          <w:sz w:val="18"/>
                          <w:szCs w:val="18"/>
                        </w:rPr>
                        <w:t>• Congenital anomalies</w:t>
                      </w:r>
                    </w:p>
                    <w:p w14:paraId="13DAE9E4" w14:textId="77777777" w:rsidR="003B1FCE" w:rsidRDefault="003B1FCE" w:rsidP="003B1FCE">
                      <w:pPr>
                        <w:rPr>
                          <w:rFonts w:ascii="Calibri" w:hAnsi="Calibri" w:cs="Calibri"/>
                          <w:sz w:val="18"/>
                          <w:szCs w:val="18"/>
                        </w:rPr>
                      </w:pPr>
                      <w:r>
                        <w:rPr>
                          <w:rFonts w:ascii="Calibri" w:hAnsi="Calibri" w:cs="Calibri"/>
                          <w:sz w:val="18"/>
                          <w:szCs w:val="18"/>
                        </w:rPr>
                        <w:t>• Major cardiac defects</w:t>
                      </w:r>
                    </w:p>
                    <w:p w14:paraId="504B9E6D" w14:textId="77777777" w:rsidR="003B1FCE" w:rsidRDefault="003B1FCE" w:rsidP="003B1FCE">
                      <w:pPr>
                        <w:rPr>
                          <w:rFonts w:ascii="Calibri" w:hAnsi="Calibri" w:cs="Calibri"/>
                          <w:sz w:val="18"/>
                          <w:szCs w:val="18"/>
                        </w:rPr>
                      </w:pPr>
                      <w:r>
                        <w:rPr>
                          <w:rFonts w:ascii="Calibri" w:hAnsi="Calibri" w:cs="Calibri"/>
                          <w:sz w:val="18"/>
                          <w:szCs w:val="18"/>
                        </w:rPr>
                        <w:t>• Placenta abruption or previa, hemorrhage</w:t>
                      </w:r>
                    </w:p>
                    <w:p w14:paraId="0009AA32" w14:textId="77777777" w:rsidR="003B1FCE" w:rsidRDefault="003B1FCE" w:rsidP="003B1FCE">
                      <w:pPr>
                        <w:rPr>
                          <w:rFonts w:ascii="Calibri" w:hAnsi="Calibri" w:cs="Calibri"/>
                          <w:i/>
                          <w:sz w:val="18"/>
                          <w:szCs w:val="18"/>
                        </w:rPr>
                      </w:pPr>
                      <w:r>
                        <w:rPr>
                          <w:rFonts w:ascii="Calibri" w:hAnsi="Calibri" w:cs="Calibri"/>
                          <w:i/>
                          <w:sz w:val="18"/>
                          <w:szCs w:val="18"/>
                        </w:rPr>
                        <w:t xml:space="preserve">  Note: Partial abruptions are not excluded </w:t>
                      </w:r>
                    </w:p>
                    <w:p w14:paraId="0DD2F78A" w14:textId="77777777" w:rsidR="003B1FCE" w:rsidRDefault="003B1FCE" w:rsidP="003B1FCE">
                      <w:pPr>
                        <w:rPr>
                          <w:rFonts w:ascii="Calibri" w:hAnsi="Calibri" w:cs="Calibri"/>
                          <w:sz w:val="18"/>
                          <w:szCs w:val="18"/>
                        </w:rPr>
                      </w:pPr>
                      <w:r>
                        <w:rPr>
                          <w:rFonts w:ascii="Calibri" w:hAnsi="Calibri" w:cs="Calibri"/>
                          <w:sz w:val="18"/>
                          <w:szCs w:val="18"/>
                        </w:rPr>
                        <w:t>• Monochorionic twins</w:t>
                      </w:r>
                    </w:p>
                    <w:p w14:paraId="716F2586" w14:textId="77777777" w:rsidR="003B1FCE" w:rsidRDefault="003B1FCE" w:rsidP="003B1FCE">
                      <w:pPr>
                        <w:rPr>
                          <w:rFonts w:ascii="Calibri" w:hAnsi="Calibri" w:cs="Calibri"/>
                          <w:sz w:val="18"/>
                          <w:szCs w:val="18"/>
                        </w:rPr>
                      </w:pPr>
                      <w:r>
                        <w:rPr>
                          <w:rFonts w:ascii="Calibri" w:hAnsi="Calibri" w:cs="Calibri"/>
                          <w:sz w:val="18"/>
                          <w:szCs w:val="18"/>
                        </w:rPr>
                        <w:t>• Cord prolapse</w:t>
                      </w:r>
                    </w:p>
                    <w:p w14:paraId="4FFF7C9C" w14:textId="77777777" w:rsidR="003B1FCE" w:rsidRDefault="003B1FCE" w:rsidP="003B1FCE">
                      <w:pPr>
                        <w:rPr>
                          <w:rFonts w:ascii="Calibri" w:hAnsi="Calibri" w:cs="Calibri"/>
                          <w:sz w:val="18"/>
                          <w:szCs w:val="18"/>
                        </w:rPr>
                      </w:pPr>
                      <w:r>
                        <w:rPr>
                          <w:rFonts w:ascii="Calibri" w:hAnsi="Calibri" w:cs="Calibri"/>
                          <w:sz w:val="18"/>
                          <w:szCs w:val="18"/>
                        </w:rPr>
                        <w:t xml:space="preserve">• Hydrops </w:t>
                      </w:r>
                    </w:p>
                    <w:p w14:paraId="175C48E9" w14:textId="77777777" w:rsidR="003B1FCE" w:rsidRDefault="003B1FCE" w:rsidP="003B1FCE">
                      <w:pPr>
                        <w:rPr>
                          <w:rFonts w:ascii="Calibri" w:hAnsi="Calibri" w:cs="Calibri"/>
                          <w:sz w:val="18"/>
                          <w:szCs w:val="18"/>
                        </w:rPr>
                      </w:pPr>
                      <w:r>
                        <w:rPr>
                          <w:rFonts w:ascii="Calibri" w:hAnsi="Calibri" w:cs="Calibri"/>
                          <w:sz w:val="18"/>
                          <w:szCs w:val="18"/>
                        </w:rPr>
                        <w:t>• Bleeding Accreta</w:t>
                      </w:r>
                    </w:p>
                    <w:p w14:paraId="4A65DD1F" w14:textId="77777777" w:rsidR="003B1FCE" w:rsidRDefault="003B1FCE" w:rsidP="003B1FCE">
                      <w:pPr>
                        <w:rPr>
                          <w:rFonts w:ascii="Calibri" w:hAnsi="Calibri" w:cs="Calibri"/>
                          <w:sz w:val="18"/>
                          <w:szCs w:val="18"/>
                        </w:rPr>
                      </w:pPr>
                      <w:r>
                        <w:rPr>
                          <w:rFonts w:ascii="Calibri" w:hAnsi="Calibri" w:cs="Calibri"/>
                          <w:sz w:val="18"/>
                          <w:szCs w:val="18"/>
                        </w:rPr>
                        <w:t>• Fetal or maternal risk (i.e. compromise)</w:t>
                      </w:r>
                    </w:p>
                    <w:p w14:paraId="40E0DD3B" w14:textId="77777777" w:rsidR="003B1FCE" w:rsidRDefault="003B1FCE" w:rsidP="003B1FCE">
                      <w:pPr>
                        <w:rPr>
                          <w:rFonts w:ascii="Calibri" w:hAnsi="Calibri" w:cs="Calibri"/>
                          <w:sz w:val="18"/>
                          <w:szCs w:val="18"/>
                        </w:rPr>
                      </w:pPr>
                      <w:r>
                        <w:rPr>
                          <w:rFonts w:ascii="Calibri" w:hAnsi="Calibri" w:cs="Calibri"/>
                          <w:sz w:val="18"/>
                          <w:szCs w:val="18"/>
                        </w:rPr>
                        <w:t>• Parents declined study</w:t>
                      </w:r>
                    </w:p>
                    <w:p w14:paraId="0D93FAA7"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Unlikely to return for 2 yr FU</w:t>
                      </w:r>
                    </w:p>
                  </w:txbxContent>
                </v:textbox>
              </v:shape>
            </w:pict>
          </mc:Fallback>
        </mc:AlternateContent>
      </w:r>
      <w:r w:rsidRPr="008E60D3">
        <w:rPr>
          <w:rFonts w:ascii="Times New Roman" w:hAnsi="Times New Roman"/>
          <w:noProof/>
          <w:lang w:val="en-AU"/>
        </w:rPr>
        <mc:AlternateContent>
          <mc:Choice Requires="wps">
            <w:drawing>
              <wp:anchor distT="4294967295" distB="4294967295" distL="114299" distR="114299" simplePos="0" relativeHeight="251669504" behindDoc="0" locked="0" layoutInCell="1" allowOverlap="1" wp14:anchorId="7A808870" wp14:editId="2FFF183D">
                <wp:simplePos x="0" y="0"/>
                <wp:positionH relativeFrom="column">
                  <wp:posOffset>2814320</wp:posOffset>
                </wp:positionH>
                <wp:positionV relativeFrom="paragraph">
                  <wp:posOffset>605155</wp:posOffset>
                </wp:positionV>
                <wp:extent cx="0" cy="0"/>
                <wp:effectExtent l="0" t="0" r="0" b="0"/>
                <wp:wrapNone/>
                <wp:docPr id="20793055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5DBEE6" id="Straight Connector 15" o:spid="_x0000_s1026" style="position:absolute;flip:y;z-index:2516695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margin" from="221.6pt,47.65pt" to="221.6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" strokecolor="#4a7ebb">
                <o:lock v:ext="edit" shapetype="f"/>
              </v:line>
            </w:pict>
          </mc:Fallback>
        </mc:AlternateContent>
      </w:r>
      <w:r w:rsidRPr="008E60D3">
        <w:rPr>
          <w:rFonts w:ascii="Times New Roman" w:hAnsi="Times New Roman"/>
          <w:noProof/>
          <w:lang w:val="en-AU"/>
        </w:rPr>
        <mc:AlternateContent>
          <mc:Choice Requires="wps">
            <w:drawing>
              <wp:anchor distT="0" distB="0" distL="114300" distR="114300" simplePos="0" relativeHeight="251682816" behindDoc="0" locked="0" layoutInCell="1" allowOverlap="1" wp14:anchorId="6851B732" wp14:editId="21EDED9B">
                <wp:simplePos x="0" y="0"/>
                <wp:positionH relativeFrom="column">
                  <wp:posOffset>-130175</wp:posOffset>
                </wp:positionH>
                <wp:positionV relativeFrom="paragraph">
                  <wp:posOffset>291465</wp:posOffset>
                </wp:positionV>
                <wp:extent cx="2390140" cy="1870075"/>
                <wp:effectExtent l="0" t="0" r="10160" b="15875"/>
                <wp:wrapNone/>
                <wp:docPr id="109208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870075"/>
                        </a:xfrm>
                        <a:prstGeom prst="rect">
                          <a:avLst/>
                        </a:prstGeom>
                        <a:solidFill>
                          <a:srgbClr val="FFFFFF"/>
                        </a:solidFill>
                        <a:ln w="19050">
                          <a:solidFill>
                            <a:srgbClr val="000000"/>
                          </a:solidFill>
                          <a:miter lim="800000"/>
                          <a:headEnd/>
                          <a:tailEnd/>
                        </a:ln>
                      </wps:spPr>
                      <wps:txbx>
                        <w:txbxContent>
                          <w:p w14:paraId="7E63CD49" w14:textId="77777777" w:rsidR="003B1FCE" w:rsidRDefault="003B1FCE" w:rsidP="003B1FCE">
                            <w:pPr>
                              <w:jc w:val="center"/>
                              <w:rPr>
                                <w:rFonts w:ascii="Calibri" w:hAnsi="Calibri" w:cs="Calibri"/>
                                <w:b/>
                                <w:sz w:val="22"/>
                                <w:szCs w:val="22"/>
                                <w:u w:val="single"/>
                              </w:rPr>
                            </w:pPr>
                            <w:r>
                              <w:rPr>
                                <w:rFonts w:ascii="Calibri" w:hAnsi="Calibri" w:cs="Calibri"/>
                                <w:b/>
                                <w:sz w:val="22"/>
                                <w:szCs w:val="22"/>
                                <w:u w:val="single"/>
                              </w:rPr>
                              <w:t>Inclusion</w:t>
                            </w:r>
                          </w:p>
                          <w:p w14:paraId="55C75FFB"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Delivered 23</w:t>
                            </w:r>
                            <w:r>
                              <w:rPr>
                                <w:rFonts w:ascii="Calibri" w:hAnsi="Calibri" w:cs="Calibri"/>
                                <w:sz w:val="18"/>
                                <w:szCs w:val="18"/>
                                <w:vertAlign w:val="superscript"/>
                              </w:rPr>
                              <w:t>0</w:t>
                            </w:r>
                            <w:r>
                              <w:rPr>
                                <w:rFonts w:ascii="Calibri" w:hAnsi="Calibri" w:cs="Calibri"/>
                                <w:sz w:val="18"/>
                                <w:szCs w:val="18"/>
                              </w:rPr>
                              <w:t xml:space="preserve"> - 32</w:t>
                            </w:r>
                            <w:r>
                              <w:rPr>
                                <w:rFonts w:ascii="Calibri" w:hAnsi="Calibri" w:cs="Calibri"/>
                                <w:sz w:val="18"/>
                                <w:szCs w:val="18"/>
                                <w:vertAlign w:val="superscript"/>
                              </w:rPr>
                              <w:t>6</w:t>
                            </w:r>
                            <w:r>
                              <w:rPr>
                                <w:rFonts w:ascii="Calibri" w:hAnsi="Calibri" w:cs="Calibri"/>
                                <w:sz w:val="18"/>
                                <w:szCs w:val="18"/>
                              </w:rPr>
                              <w:t xml:space="preserve"> weeks GA</w:t>
                            </w:r>
                          </w:p>
                          <w:p w14:paraId="5CBA0C4E"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No known major congenital   </w:t>
                            </w:r>
                          </w:p>
                          <w:p w14:paraId="6876EA4B" w14:textId="77777777" w:rsidR="003B1FCE" w:rsidRDefault="003B1FCE" w:rsidP="003B1FCE">
                            <w:pPr>
                              <w:rPr>
                                <w:rFonts w:ascii="Calibri" w:hAnsi="Calibri" w:cs="Calibri"/>
                                <w:sz w:val="18"/>
                                <w:szCs w:val="18"/>
                              </w:rPr>
                            </w:pPr>
                            <w:r>
                              <w:rPr>
                                <w:rFonts w:ascii="Calibri" w:hAnsi="Calibri" w:cs="Calibri"/>
                                <w:sz w:val="18"/>
                                <w:szCs w:val="18"/>
                              </w:rPr>
                              <w:t xml:space="preserve">   anomalies</w:t>
                            </w:r>
                          </w:p>
                          <w:p w14:paraId="350736E8"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Multiples (unless mono- chorionic) randomized to same group </w:t>
                            </w:r>
                          </w:p>
                          <w:p w14:paraId="70D23F31"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Antenatal consent </w:t>
                            </w:r>
                          </w:p>
                          <w:p w14:paraId="4CCF1DA1" w14:textId="77777777" w:rsidR="003B1FCE" w:rsidRDefault="003B1FCE" w:rsidP="003B1FCE">
                            <w:pPr>
                              <w:rPr>
                                <w:rFonts w:ascii="Times New Roman" w:hAnsi="Times New Roman"/>
                                <w:sz w:val="18"/>
                                <w:szCs w:val="18"/>
                              </w:rPr>
                            </w:pPr>
                          </w:p>
                          <w:p w14:paraId="40B099CE" w14:textId="77777777" w:rsidR="003B1FCE" w:rsidRDefault="003B1FCE" w:rsidP="003B1FCE">
                            <w:pPr>
                              <w:rPr>
                                <w:sz w:val="18"/>
                                <w:szCs w:val="18"/>
                              </w:rPr>
                            </w:pPr>
                          </w:p>
                          <w:p w14:paraId="52095864" w14:textId="77777777" w:rsidR="003B1FCE" w:rsidRDefault="003B1FCE" w:rsidP="003B1FCE">
                            <w:pPr>
                              <w:rPr>
                                <w:sz w:val="18"/>
                                <w:szCs w:val="18"/>
                                <w:u w:val="single"/>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B732" id="_x0000_s1028" type="#_x0000_t202" style="position:absolute;left:0;text-align:left;margin-left:-10.25pt;margin-top:22.95pt;width:188.2pt;height:1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" strokeweight="1.5pt">
                <v:textbox>
                  <w:txbxContent>
                    <w:p w14:paraId="7E63CD49" w14:textId="77777777" w:rsidR="003B1FCE" w:rsidRDefault="003B1FCE" w:rsidP="003B1FCE">
                      <w:pPr>
                        <w:jc w:val="center"/>
                        <w:rPr>
                          <w:rFonts w:ascii="Calibri" w:hAnsi="Calibri" w:cs="Calibri"/>
                          <w:b/>
                          <w:sz w:val="22"/>
                          <w:szCs w:val="22"/>
                          <w:u w:val="single"/>
                        </w:rPr>
                      </w:pPr>
                      <w:r>
                        <w:rPr>
                          <w:rFonts w:ascii="Calibri" w:hAnsi="Calibri" w:cs="Calibri"/>
                          <w:b/>
                          <w:sz w:val="22"/>
                          <w:szCs w:val="22"/>
                          <w:u w:val="single"/>
                        </w:rPr>
                        <w:t>Inclusion</w:t>
                      </w:r>
                    </w:p>
                    <w:p w14:paraId="55C75FFB"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Delivered 23</w:t>
                      </w:r>
                      <w:r>
                        <w:rPr>
                          <w:rFonts w:ascii="Calibri" w:hAnsi="Calibri" w:cs="Calibri"/>
                          <w:sz w:val="18"/>
                          <w:szCs w:val="18"/>
                          <w:vertAlign w:val="superscript"/>
                        </w:rPr>
                        <w:t>0</w:t>
                      </w:r>
                      <w:r>
                        <w:rPr>
                          <w:rFonts w:ascii="Calibri" w:hAnsi="Calibri" w:cs="Calibri"/>
                          <w:sz w:val="18"/>
                          <w:szCs w:val="18"/>
                        </w:rPr>
                        <w:t xml:space="preserve"> - 32</w:t>
                      </w:r>
                      <w:r>
                        <w:rPr>
                          <w:rFonts w:ascii="Calibri" w:hAnsi="Calibri" w:cs="Calibri"/>
                          <w:sz w:val="18"/>
                          <w:szCs w:val="18"/>
                          <w:vertAlign w:val="superscript"/>
                        </w:rPr>
                        <w:t>6</w:t>
                      </w:r>
                      <w:r>
                        <w:rPr>
                          <w:rFonts w:ascii="Calibri" w:hAnsi="Calibri" w:cs="Calibri"/>
                          <w:sz w:val="18"/>
                          <w:szCs w:val="18"/>
                        </w:rPr>
                        <w:t xml:space="preserve"> weeks GA</w:t>
                      </w:r>
                    </w:p>
                    <w:p w14:paraId="5CBA0C4E"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No known major congenital   </w:t>
                      </w:r>
                    </w:p>
                    <w:p w14:paraId="6876EA4B" w14:textId="77777777" w:rsidR="003B1FCE" w:rsidRDefault="003B1FCE" w:rsidP="003B1FCE">
                      <w:pPr>
                        <w:rPr>
                          <w:rFonts w:ascii="Calibri" w:hAnsi="Calibri" w:cs="Calibri"/>
                          <w:sz w:val="18"/>
                          <w:szCs w:val="18"/>
                        </w:rPr>
                      </w:pPr>
                      <w:r>
                        <w:rPr>
                          <w:rFonts w:ascii="Calibri" w:hAnsi="Calibri" w:cs="Calibri"/>
                          <w:sz w:val="18"/>
                          <w:szCs w:val="18"/>
                        </w:rPr>
                        <w:t xml:space="preserve">   anomalies</w:t>
                      </w:r>
                    </w:p>
                    <w:p w14:paraId="350736E8"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Multiples (unless mono- chorionic) randomized to same group </w:t>
                      </w:r>
                    </w:p>
                    <w:p w14:paraId="70D23F31" w14:textId="77777777" w:rsidR="003B1FCE" w:rsidRDefault="003B1FCE" w:rsidP="003B1FCE">
                      <w:pPr>
                        <w:rPr>
                          <w:rFonts w:ascii="Calibri" w:hAnsi="Calibri" w:cs="Calibri"/>
                          <w:sz w:val="18"/>
                          <w:szCs w:val="18"/>
                        </w:rPr>
                      </w:pPr>
                      <w:r>
                        <w:rPr>
                          <w:rFonts w:ascii="Calibri" w:hAnsi="Calibri" w:cs="Calibri"/>
                          <w:sz w:val="18"/>
                          <w:szCs w:val="18"/>
                        </w:rPr>
                        <w:sym w:font="Wingdings" w:char="F09F"/>
                      </w:r>
                      <w:r>
                        <w:rPr>
                          <w:rFonts w:ascii="Calibri" w:hAnsi="Calibri" w:cs="Calibri"/>
                          <w:sz w:val="18"/>
                          <w:szCs w:val="18"/>
                        </w:rPr>
                        <w:t xml:space="preserve"> Antenatal consent </w:t>
                      </w:r>
                    </w:p>
                    <w:p w14:paraId="4CCF1DA1" w14:textId="77777777" w:rsidR="003B1FCE" w:rsidRDefault="003B1FCE" w:rsidP="003B1FCE">
                      <w:pPr>
                        <w:rPr>
                          <w:rFonts w:ascii="Times New Roman" w:hAnsi="Times New Roman"/>
                          <w:sz w:val="18"/>
                          <w:szCs w:val="18"/>
                        </w:rPr>
                      </w:pPr>
                    </w:p>
                    <w:p w14:paraId="40B099CE" w14:textId="77777777" w:rsidR="003B1FCE" w:rsidRDefault="003B1FCE" w:rsidP="003B1FCE">
                      <w:pPr>
                        <w:rPr>
                          <w:sz w:val="18"/>
                          <w:szCs w:val="18"/>
                        </w:rPr>
                      </w:pPr>
                    </w:p>
                    <w:p w14:paraId="52095864" w14:textId="77777777" w:rsidR="003B1FCE" w:rsidRDefault="003B1FCE" w:rsidP="003B1FCE">
                      <w:pPr>
                        <w:rPr>
                          <w:sz w:val="18"/>
                          <w:szCs w:val="18"/>
                          <w:u w:val="single"/>
                        </w:rPr>
                      </w:pPr>
                    </w:p>
                  </w:txbxContent>
                </v:textbox>
              </v:shape>
            </w:pict>
          </mc:Fallback>
        </mc:AlternateContent>
      </w:r>
      <w:r w:rsidRPr="008E60D3">
        <w:rPr>
          <w:rFonts w:ascii="Times New Roman" w:hAnsi="Times New Roman"/>
          <w:noProof/>
          <w:lang w:val="en-AU"/>
        </w:rPr>
        <mc:AlternateContent>
          <mc:Choice Requires="wps">
            <w:drawing>
              <wp:anchor distT="0" distB="0" distL="114300" distR="114300" simplePos="0" relativeHeight="251667456" behindDoc="0" locked="0" layoutInCell="1" allowOverlap="1" wp14:anchorId="3FC11120" wp14:editId="6CBACCD8">
                <wp:simplePos x="0" y="0"/>
                <wp:positionH relativeFrom="column">
                  <wp:posOffset>541655</wp:posOffset>
                </wp:positionH>
                <wp:positionV relativeFrom="paragraph">
                  <wp:posOffset>38735</wp:posOffset>
                </wp:positionV>
                <wp:extent cx="342265" cy="0"/>
                <wp:effectExtent l="56833" t="317" r="114617" b="57468"/>
                <wp:wrapNone/>
                <wp:docPr id="2103162290"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342265" cy="0"/>
                        </a:xfrm>
                        <a:prstGeom prst="straightConnector1">
                          <a:avLst/>
                        </a:prstGeom>
                        <a:noFill/>
                        <a:ln w="952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C088A76" id="Straight Arrow Connector 13" o:spid="_x0000_s1026" type="#_x0000_t32" style="position:absolute;margin-left:42.65pt;margin-top:3.05pt;width:26.95pt;height:0;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">
                <v:stroke endarrow="open"/>
              </v:shape>
            </w:pict>
          </mc:Fallback>
        </mc:AlternateContent>
      </w:r>
    </w:p>
    <w:p w14:paraId="18CA3F3D" w14:textId="77777777" w:rsidR="003B1FCE" w:rsidRPr="008E60D3" w:rsidRDefault="003B1FCE" w:rsidP="003B1FCE">
      <w:pPr>
        <w:autoSpaceDN w:val="0"/>
        <w:spacing w:line="360" w:lineRule="auto"/>
        <w:jc w:val="both"/>
        <w:rPr>
          <w:rFonts w:ascii="Arial" w:eastAsia="Cambria" w:hAnsi="Arial" w:cs="Arial"/>
          <w:sz w:val="22"/>
          <w:szCs w:val="22"/>
          <w:u w:val="single"/>
        </w:rPr>
      </w:pPr>
    </w:p>
    <w:p w14:paraId="21E8C1FB" w14:textId="77777777" w:rsidR="003B1FCE" w:rsidRPr="008E60D3" w:rsidRDefault="003B1FCE" w:rsidP="003B1FCE">
      <w:pPr>
        <w:autoSpaceDN w:val="0"/>
        <w:spacing w:line="360" w:lineRule="auto"/>
        <w:jc w:val="both"/>
        <w:rPr>
          <w:rFonts w:ascii="Arial" w:eastAsia="Cambria" w:hAnsi="Arial" w:cs="Arial"/>
          <w:sz w:val="22"/>
          <w:szCs w:val="22"/>
          <w:u w:val="single"/>
        </w:rPr>
      </w:pPr>
    </w:p>
    <w:p w14:paraId="79668436" w14:textId="77777777" w:rsidR="003B1FCE" w:rsidRPr="008E60D3" w:rsidRDefault="003B1FCE" w:rsidP="003B1FCE">
      <w:pPr>
        <w:autoSpaceDN w:val="0"/>
        <w:spacing w:line="360" w:lineRule="auto"/>
        <w:jc w:val="both"/>
        <w:rPr>
          <w:rFonts w:ascii="Arial" w:eastAsia="Cambria" w:hAnsi="Arial" w:cs="Arial"/>
          <w:sz w:val="22"/>
          <w:szCs w:val="22"/>
        </w:rPr>
      </w:pPr>
    </w:p>
    <w:p w14:paraId="6CEAF723" w14:textId="77777777" w:rsidR="003B1FCE" w:rsidRPr="008E60D3" w:rsidRDefault="003B1FCE" w:rsidP="003B1FCE">
      <w:pPr>
        <w:autoSpaceDN w:val="0"/>
        <w:spacing w:line="360" w:lineRule="auto"/>
        <w:jc w:val="both"/>
        <w:rPr>
          <w:rFonts w:ascii="Arial" w:eastAsia="Cambria" w:hAnsi="Arial" w:cs="Arial"/>
          <w:sz w:val="22"/>
          <w:szCs w:val="22"/>
        </w:rPr>
      </w:pPr>
    </w:p>
    <w:p w14:paraId="0D17ECBC" w14:textId="77777777" w:rsidR="003B1FCE" w:rsidRPr="008E60D3" w:rsidRDefault="003B1FCE" w:rsidP="003B1FCE">
      <w:pPr>
        <w:autoSpaceDN w:val="0"/>
        <w:spacing w:line="360" w:lineRule="auto"/>
        <w:jc w:val="both"/>
        <w:rPr>
          <w:rFonts w:ascii="Arial" w:eastAsia="Cambria" w:hAnsi="Arial" w:cs="Arial"/>
          <w:sz w:val="22"/>
          <w:szCs w:val="22"/>
        </w:rPr>
      </w:pPr>
    </w:p>
    <w:p w14:paraId="69E194E1" w14:textId="77777777" w:rsidR="003B1FCE" w:rsidRPr="008E60D3" w:rsidRDefault="003B1FCE" w:rsidP="003B1FCE">
      <w:pPr>
        <w:autoSpaceDN w:val="0"/>
        <w:spacing w:line="360" w:lineRule="auto"/>
        <w:jc w:val="both"/>
        <w:rPr>
          <w:rFonts w:ascii="Arial" w:eastAsia="Cambria" w:hAnsi="Arial" w:cs="Arial"/>
          <w:sz w:val="22"/>
          <w:szCs w:val="22"/>
        </w:rPr>
      </w:pPr>
    </w:p>
    <w:p w14:paraId="0E195881" w14:textId="77777777" w:rsidR="003B1FCE" w:rsidRPr="008E60D3" w:rsidRDefault="003B1FCE" w:rsidP="003B1FCE">
      <w:pPr>
        <w:autoSpaceDN w:val="0"/>
        <w:spacing w:line="360" w:lineRule="auto"/>
        <w:jc w:val="both"/>
        <w:rPr>
          <w:rFonts w:ascii="Arial" w:eastAsia="Cambria" w:hAnsi="Arial" w:cs="Arial"/>
          <w:sz w:val="22"/>
          <w:szCs w:val="22"/>
        </w:rPr>
      </w:pPr>
    </w:p>
    <w:p w14:paraId="7D64FB64" w14:textId="77777777" w:rsidR="003B1FCE" w:rsidRPr="008E60D3" w:rsidRDefault="003B1FCE" w:rsidP="003B1FCE">
      <w:pPr>
        <w:autoSpaceDN w:val="0"/>
        <w:spacing w:line="360" w:lineRule="auto"/>
        <w:jc w:val="both"/>
        <w:rPr>
          <w:rFonts w:ascii="Arial" w:eastAsia="Cambria" w:hAnsi="Arial" w:cs="Arial"/>
          <w:sz w:val="22"/>
          <w:szCs w:val="22"/>
        </w:rPr>
      </w:pPr>
      <w:r w:rsidRPr="008E60D3">
        <w:rPr>
          <w:rFonts w:ascii="Times New Roman" w:hAnsi="Times New Roman"/>
          <w:noProof/>
          <w:lang w:val="en-AU"/>
        </w:rPr>
        <mc:AlternateContent>
          <mc:Choice Requires="wps">
            <w:drawing>
              <wp:anchor distT="4294967295" distB="4294967295" distL="114300" distR="114300" simplePos="0" relativeHeight="251681792" behindDoc="0" locked="0" layoutInCell="1" allowOverlap="1" wp14:anchorId="55515A9A" wp14:editId="2D0DA196">
                <wp:simplePos x="0" y="0"/>
                <wp:positionH relativeFrom="column">
                  <wp:posOffset>829945</wp:posOffset>
                </wp:positionH>
                <wp:positionV relativeFrom="paragraph">
                  <wp:posOffset>239395</wp:posOffset>
                </wp:positionV>
                <wp:extent cx="3209290" cy="0"/>
                <wp:effectExtent l="0" t="0" r="0" b="0"/>
                <wp:wrapNone/>
                <wp:docPr id="81047473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929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C9DFA0" id="Straight Connector 30"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35pt,18.85pt" to="318.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" strokecolor="windowText" strokeweight="1pt">
                <o:lock v:ext="edit" shapetype="f"/>
              </v:line>
            </w:pict>
          </mc:Fallback>
        </mc:AlternateContent>
      </w:r>
      <w:r w:rsidRPr="008E60D3">
        <w:rPr>
          <w:rFonts w:ascii="Arial" w:eastAsia="Cambria" w:hAnsi="Arial" w:cs="Arial"/>
          <w:sz w:val="22"/>
          <w:szCs w:val="22"/>
        </w:rPr>
        <w:tab/>
      </w:r>
    </w:p>
    <w:p w14:paraId="260D23D1" w14:textId="77777777" w:rsidR="003B1FCE" w:rsidRPr="008E60D3" w:rsidRDefault="003B1FCE" w:rsidP="003B1FCE">
      <w:pPr>
        <w:autoSpaceDN w:val="0"/>
        <w:spacing w:line="360" w:lineRule="auto"/>
        <w:jc w:val="both"/>
        <w:rPr>
          <w:rFonts w:ascii="Arial" w:eastAsia="Cambria" w:hAnsi="Arial" w:cs="Arial"/>
          <w:sz w:val="22"/>
          <w:szCs w:val="22"/>
        </w:rPr>
      </w:pPr>
      <w:r w:rsidRPr="008E60D3">
        <w:rPr>
          <w:rFonts w:ascii="Times New Roman" w:hAnsi="Times New Roman"/>
          <w:noProof/>
          <w:lang w:val="en-AU"/>
        </w:rPr>
        <mc:AlternateContent>
          <mc:Choice Requires="wps">
            <w:drawing>
              <wp:anchor distT="0" distB="0" distL="114300" distR="114300" simplePos="0" relativeHeight="251662336" behindDoc="0" locked="0" layoutInCell="1" allowOverlap="1" wp14:anchorId="7EFCB096" wp14:editId="3F0F5411">
                <wp:simplePos x="0" y="0"/>
                <wp:positionH relativeFrom="column">
                  <wp:posOffset>2108835</wp:posOffset>
                </wp:positionH>
                <wp:positionV relativeFrom="paragraph">
                  <wp:posOffset>4798695</wp:posOffset>
                </wp:positionV>
                <wp:extent cx="1711325" cy="284480"/>
                <wp:effectExtent l="0" t="0" r="22225" b="11430"/>
                <wp:wrapNone/>
                <wp:docPr id="10965382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74320"/>
                        </a:xfrm>
                        <a:prstGeom prst="rect">
                          <a:avLst/>
                        </a:prstGeom>
                        <a:solidFill>
                          <a:srgbClr val="FFFFFF"/>
                        </a:solidFill>
                        <a:ln w="19050">
                          <a:solidFill>
                            <a:srgbClr val="000000"/>
                          </a:solidFill>
                          <a:miter lim="800000"/>
                          <a:headEnd/>
                          <a:tailEnd/>
                        </a:ln>
                      </wps:spPr>
                      <wps:txbx>
                        <w:txbxContent>
                          <w:p w14:paraId="0BE36913" w14:textId="77777777" w:rsidR="003B1FCE" w:rsidRDefault="003B1FCE" w:rsidP="003B1FCE">
                            <w:pPr>
                              <w:pStyle w:val="NoSpacing1"/>
                              <w:jc w:val="center"/>
                              <w:rPr>
                                <w:b/>
                              </w:rPr>
                            </w:pPr>
                            <w:r>
                              <w:rPr>
                                <w:b/>
                              </w:rPr>
                              <w:t>2 Year FU</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CB096" id="Text Box 6" o:spid="_x0000_s1029" type="#_x0000_t202" style="position:absolute;left:0;text-align:left;margin-left:166.05pt;margin-top:377.85pt;width:134.75pt;height:22.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" strokeweight="1.5pt">
                <v:textbox style="mso-fit-shape-to-text:t">
                  <w:txbxContent>
                    <w:p w14:paraId="0BE36913" w14:textId="77777777" w:rsidR="003B1FCE" w:rsidRDefault="003B1FCE" w:rsidP="003B1FCE">
                      <w:pPr>
                        <w:pStyle w:val="NoSpacing1"/>
                        <w:jc w:val="center"/>
                        <w:rPr>
                          <w:b/>
                        </w:rPr>
                      </w:pPr>
                      <w:r>
                        <w:rPr>
                          <w:b/>
                        </w:rPr>
                        <w:t>2 Year FU</w:t>
                      </w:r>
                    </w:p>
                  </w:txbxContent>
                </v:textbox>
              </v:shape>
            </w:pict>
          </mc:Fallback>
        </mc:AlternateContent>
      </w:r>
      <w:r w:rsidRPr="008E60D3">
        <w:rPr>
          <w:rFonts w:ascii="Times New Roman" w:hAnsi="Times New Roman"/>
          <w:noProof/>
          <w:lang w:val="en-AU"/>
        </w:rPr>
        <mc:AlternateContent>
          <mc:Choice Requires="wps">
            <w:drawing>
              <wp:anchor distT="0" distB="0" distL="114300" distR="114300" simplePos="0" relativeHeight="251665408" behindDoc="0" locked="0" layoutInCell="1" allowOverlap="1" wp14:anchorId="4A18E778" wp14:editId="3874B186">
                <wp:simplePos x="0" y="0"/>
                <wp:positionH relativeFrom="column">
                  <wp:posOffset>2066925</wp:posOffset>
                </wp:positionH>
                <wp:positionV relativeFrom="paragraph">
                  <wp:posOffset>3717925</wp:posOffset>
                </wp:positionV>
                <wp:extent cx="1711325" cy="428625"/>
                <wp:effectExtent l="0" t="0" r="22225" b="10795"/>
                <wp:wrapNone/>
                <wp:docPr id="11951124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08305"/>
                        </a:xfrm>
                        <a:prstGeom prst="rect">
                          <a:avLst/>
                        </a:prstGeom>
                        <a:solidFill>
                          <a:srgbClr val="FFFFFF"/>
                        </a:solidFill>
                        <a:ln w="19050">
                          <a:solidFill>
                            <a:srgbClr val="000000"/>
                          </a:solidFill>
                          <a:miter lim="800000"/>
                          <a:headEnd/>
                          <a:tailEnd/>
                        </a:ln>
                      </wps:spPr>
                      <wps:txbx>
                        <w:txbxContent>
                          <w:p w14:paraId="5025A1B4" w14:textId="77777777" w:rsidR="003B1FCE" w:rsidRDefault="003B1FCE" w:rsidP="003B1FCE">
                            <w:pPr>
                              <w:pStyle w:val="NoSpacing1"/>
                              <w:jc w:val="center"/>
                              <w:rPr>
                                <w:b/>
                              </w:rPr>
                            </w:pPr>
                            <w:r>
                              <w:rPr>
                                <w:b/>
                              </w:rPr>
                              <w:t>Data Collection</w:t>
                            </w:r>
                          </w:p>
                          <w:p w14:paraId="4EB949C9" w14:textId="77777777" w:rsidR="003B1FCE" w:rsidRDefault="003B1FCE" w:rsidP="003B1FCE">
                            <w:pPr>
                              <w:pStyle w:val="NoSpacing1"/>
                              <w:jc w:val="center"/>
                              <w:rPr>
                                <w:sz w:val="18"/>
                                <w:szCs w:val="18"/>
                              </w:rPr>
                            </w:pPr>
                            <w:r>
                              <w:rPr>
                                <w:sz w:val="18"/>
                                <w:szCs w:val="18"/>
                              </w:rPr>
                              <w:t>Through Discharge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18E778" id="Text Box 9" o:spid="_x0000_s1030" type="#_x0000_t202" style="position:absolute;left:0;text-align:left;margin-left:162.75pt;margin-top:292.75pt;width:134.75pt;height:33.7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" strokeweight="1.5pt">
                <v:textbox style="mso-fit-shape-to-text:t">
                  <w:txbxContent>
                    <w:p w14:paraId="5025A1B4" w14:textId="77777777" w:rsidR="003B1FCE" w:rsidRDefault="003B1FCE" w:rsidP="003B1FCE">
                      <w:pPr>
                        <w:pStyle w:val="NoSpacing1"/>
                        <w:jc w:val="center"/>
                        <w:rPr>
                          <w:b/>
                        </w:rPr>
                      </w:pPr>
                      <w:r>
                        <w:rPr>
                          <w:b/>
                        </w:rPr>
                        <w:t>Data Collection</w:t>
                      </w:r>
                    </w:p>
                    <w:p w14:paraId="4EB949C9" w14:textId="77777777" w:rsidR="003B1FCE" w:rsidRDefault="003B1FCE" w:rsidP="003B1FCE">
                      <w:pPr>
                        <w:pStyle w:val="NoSpacing1"/>
                        <w:jc w:val="center"/>
                        <w:rPr>
                          <w:sz w:val="18"/>
                          <w:szCs w:val="18"/>
                        </w:rPr>
                      </w:pPr>
                      <w:r>
                        <w:rPr>
                          <w:sz w:val="18"/>
                          <w:szCs w:val="18"/>
                        </w:rPr>
                        <w:t>Through Discharge</w:t>
                      </w:r>
                    </w:p>
                  </w:txbxContent>
                </v:textbox>
              </v:shape>
            </w:pict>
          </mc:Fallback>
        </mc:AlternateContent>
      </w:r>
      <w:r w:rsidRPr="008E60D3">
        <w:rPr>
          <w:rFonts w:ascii="Times New Roman" w:hAnsi="Times New Roman"/>
          <w:noProof/>
          <w:lang w:val="en-AU"/>
        </w:rPr>
        <mc:AlternateContent>
          <mc:Choice Requires="wps">
            <w:drawing>
              <wp:anchor distT="0" distB="0" distL="114299" distR="114299" simplePos="0" relativeHeight="251680768" behindDoc="0" locked="0" layoutInCell="1" allowOverlap="1" wp14:anchorId="6FCB2DBB" wp14:editId="60A646C8">
                <wp:simplePos x="0" y="0"/>
                <wp:positionH relativeFrom="column">
                  <wp:posOffset>2990850</wp:posOffset>
                </wp:positionH>
                <wp:positionV relativeFrom="paragraph">
                  <wp:posOffset>4138295</wp:posOffset>
                </wp:positionV>
                <wp:extent cx="0" cy="332105"/>
                <wp:effectExtent l="95250" t="0" r="76200" b="48895"/>
                <wp:wrapNone/>
                <wp:docPr id="58654619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21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4B1EA05" id="Straight Arrow Connector 29" o:spid="_x0000_s1026" type="#_x0000_t32" style="position:absolute;margin-left:235.5pt;margin-top:325.85pt;width:0;height:26.1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0" distB="0" distL="114300" distR="114300" simplePos="0" relativeHeight="251661312" behindDoc="0" locked="0" layoutInCell="1" allowOverlap="1" wp14:anchorId="65F65D91" wp14:editId="377067A2">
                <wp:simplePos x="0" y="0"/>
                <wp:positionH relativeFrom="column">
                  <wp:posOffset>2098040</wp:posOffset>
                </wp:positionH>
                <wp:positionV relativeFrom="paragraph">
                  <wp:posOffset>1500505</wp:posOffset>
                </wp:positionV>
                <wp:extent cx="1711325" cy="428625"/>
                <wp:effectExtent l="0" t="0" r="22225" b="10795"/>
                <wp:wrapNone/>
                <wp:docPr id="2227303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08305"/>
                        </a:xfrm>
                        <a:prstGeom prst="rect">
                          <a:avLst/>
                        </a:prstGeom>
                        <a:solidFill>
                          <a:srgbClr val="FFFFFF"/>
                        </a:solidFill>
                        <a:ln w="19050">
                          <a:solidFill>
                            <a:srgbClr val="000000"/>
                          </a:solidFill>
                          <a:miter lim="800000"/>
                          <a:headEnd/>
                          <a:tailEnd/>
                        </a:ln>
                      </wps:spPr>
                      <wps:txbx>
                        <w:txbxContent>
                          <w:p w14:paraId="6CED8799" w14:textId="77777777" w:rsidR="003B1FCE" w:rsidRDefault="003B1FCE" w:rsidP="003B1FCE">
                            <w:pPr>
                              <w:pStyle w:val="NoSpacing1"/>
                              <w:jc w:val="center"/>
                              <w:rPr>
                                <w:b/>
                              </w:rPr>
                            </w:pPr>
                            <w:r>
                              <w:rPr>
                                <w:b/>
                              </w:rPr>
                              <w:t>Randomize</w:t>
                            </w:r>
                          </w:p>
                          <w:p w14:paraId="6F77F350" w14:textId="77777777" w:rsidR="003B1FCE" w:rsidRDefault="003B1FCE" w:rsidP="003B1FCE">
                            <w:pPr>
                              <w:pStyle w:val="NoSpacing1"/>
                              <w:jc w:val="center"/>
                              <w:rPr>
                                <w:sz w:val="18"/>
                                <w:szCs w:val="18"/>
                              </w:rPr>
                            </w:pPr>
                            <w:r>
                              <w:rPr>
                                <w:sz w:val="18"/>
                                <w:szCs w:val="18"/>
                              </w:rPr>
                              <w:t>At Delivery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65D91" id="Text Box 5" o:spid="_x0000_s1031" type="#_x0000_t202" style="position:absolute;left:0;text-align:left;margin-left:165.2pt;margin-top:118.15pt;width:134.75pt;height:33.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" strokeweight="1.5pt">
                <v:textbox style="mso-fit-shape-to-text:t">
                  <w:txbxContent>
                    <w:p w14:paraId="6CED8799" w14:textId="77777777" w:rsidR="003B1FCE" w:rsidRDefault="003B1FCE" w:rsidP="003B1FCE">
                      <w:pPr>
                        <w:pStyle w:val="NoSpacing1"/>
                        <w:jc w:val="center"/>
                        <w:rPr>
                          <w:b/>
                        </w:rPr>
                      </w:pPr>
                      <w:r>
                        <w:rPr>
                          <w:b/>
                        </w:rPr>
                        <w:t>Randomize</w:t>
                      </w:r>
                    </w:p>
                    <w:p w14:paraId="6F77F350" w14:textId="77777777" w:rsidR="003B1FCE" w:rsidRDefault="003B1FCE" w:rsidP="003B1FCE">
                      <w:pPr>
                        <w:pStyle w:val="NoSpacing1"/>
                        <w:jc w:val="center"/>
                        <w:rPr>
                          <w:sz w:val="18"/>
                          <w:szCs w:val="18"/>
                        </w:rPr>
                      </w:pPr>
                      <w:r>
                        <w:rPr>
                          <w:sz w:val="18"/>
                          <w:szCs w:val="18"/>
                        </w:rPr>
                        <w:t>At Delivery</w:t>
                      </w:r>
                    </w:p>
                  </w:txbxContent>
                </v:textbox>
              </v:shape>
            </w:pict>
          </mc:Fallback>
        </mc:AlternateContent>
      </w:r>
      <w:r w:rsidRPr="008E60D3">
        <w:rPr>
          <w:rFonts w:ascii="Times New Roman" w:hAnsi="Times New Roman"/>
          <w:noProof/>
          <w:lang w:val="en-AU"/>
        </w:rPr>
        <mc:AlternateContent>
          <mc:Choice Requires="wps">
            <w:drawing>
              <wp:anchor distT="0" distB="0" distL="114300" distR="114300" simplePos="0" relativeHeight="251663360" behindDoc="0" locked="0" layoutInCell="1" allowOverlap="1" wp14:anchorId="6E44712A" wp14:editId="52B644C1">
                <wp:simplePos x="0" y="0"/>
                <wp:positionH relativeFrom="column">
                  <wp:posOffset>187960</wp:posOffset>
                </wp:positionH>
                <wp:positionV relativeFrom="paragraph">
                  <wp:posOffset>2534920</wp:posOffset>
                </wp:positionV>
                <wp:extent cx="1711325" cy="458470"/>
                <wp:effectExtent l="0" t="0" r="22225" b="19050"/>
                <wp:wrapNone/>
                <wp:docPr id="8850117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38150"/>
                        </a:xfrm>
                        <a:prstGeom prst="rect">
                          <a:avLst/>
                        </a:prstGeom>
                        <a:solidFill>
                          <a:srgbClr val="FFFFFF"/>
                        </a:solidFill>
                        <a:ln w="19050">
                          <a:solidFill>
                            <a:srgbClr val="000000"/>
                          </a:solidFill>
                          <a:miter lim="800000"/>
                          <a:headEnd/>
                          <a:tailEnd/>
                        </a:ln>
                      </wps:spPr>
                      <wps:txbx>
                        <w:txbxContent>
                          <w:p w14:paraId="069BD57E" w14:textId="77777777" w:rsidR="003B1FCE" w:rsidRDefault="003B1FCE" w:rsidP="003B1FCE">
                            <w:pPr>
                              <w:pStyle w:val="NoSpacing1"/>
                              <w:jc w:val="center"/>
                              <w:rPr>
                                <w:b/>
                              </w:rPr>
                            </w:pPr>
                            <w:r>
                              <w:rPr>
                                <w:b/>
                              </w:rPr>
                              <w:t>ARM 1</w:t>
                            </w:r>
                          </w:p>
                          <w:p w14:paraId="2359F461" w14:textId="77777777" w:rsidR="003B1FCE" w:rsidRDefault="003B1FCE" w:rsidP="003B1FCE">
                            <w:pPr>
                              <w:pStyle w:val="NoSpacing1"/>
                              <w:jc w:val="center"/>
                              <w:rPr>
                                <w:b/>
                              </w:rPr>
                            </w:pPr>
                            <w:r>
                              <w:rPr>
                                <w:b/>
                              </w:rPr>
                              <w:t>N=600</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4712A" id="Text Box 7" o:spid="_x0000_s1032" type="#_x0000_t202" style="position:absolute;left:0;text-align:left;margin-left:14.8pt;margin-top:199.6pt;width:134.75pt;height:36.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" strokeweight="1.5pt">
                <v:textbox style="mso-fit-shape-to-text:t">
                  <w:txbxContent>
                    <w:p w14:paraId="069BD57E" w14:textId="77777777" w:rsidR="003B1FCE" w:rsidRDefault="003B1FCE" w:rsidP="003B1FCE">
                      <w:pPr>
                        <w:pStyle w:val="NoSpacing1"/>
                        <w:jc w:val="center"/>
                        <w:rPr>
                          <w:b/>
                        </w:rPr>
                      </w:pPr>
                      <w:r>
                        <w:rPr>
                          <w:b/>
                        </w:rPr>
                        <w:t>ARM 1</w:t>
                      </w:r>
                    </w:p>
                    <w:p w14:paraId="2359F461" w14:textId="77777777" w:rsidR="003B1FCE" w:rsidRDefault="003B1FCE" w:rsidP="003B1FCE">
                      <w:pPr>
                        <w:pStyle w:val="NoSpacing1"/>
                        <w:jc w:val="center"/>
                        <w:rPr>
                          <w:b/>
                        </w:rPr>
                      </w:pPr>
                      <w:r>
                        <w:rPr>
                          <w:b/>
                        </w:rPr>
                        <w:t>N=600</w:t>
                      </w:r>
                    </w:p>
                  </w:txbxContent>
                </v:textbox>
              </v:shape>
            </w:pict>
          </mc:Fallback>
        </mc:AlternateContent>
      </w:r>
      <w:r w:rsidRPr="008E60D3">
        <w:rPr>
          <w:rFonts w:ascii="Times New Roman" w:hAnsi="Times New Roman"/>
          <w:noProof/>
          <w:lang w:val="en-AU"/>
        </w:rPr>
        <mc:AlternateContent>
          <mc:Choice Requires="wps">
            <w:drawing>
              <wp:anchor distT="0" distB="0" distL="114300" distR="114300" simplePos="0" relativeHeight="251664384" behindDoc="0" locked="0" layoutInCell="1" allowOverlap="1" wp14:anchorId="35787A8D" wp14:editId="6A025647">
                <wp:simplePos x="0" y="0"/>
                <wp:positionH relativeFrom="column">
                  <wp:posOffset>4102100</wp:posOffset>
                </wp:positionH>
                <wp:positionV relativeFrom="paragraph">
                  <wp:posOffset>2526665</wp:posOffset>
                </wp:positionV>
                <wp:extent cx="1711325" cy="458470"/>
                <wp:effectExtent l="0" t="0" r="22225" b="19050"/>
                <wp:wrapNone/>
                <wp:docPr id="7834358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38150"/>
                        </a:xfrm>
                        <a:prstGeom prst="rect">
                          <a:avLst/>
                        </a:prstGeom>
                        <a:solidFill>
                          <a:srgbClr val="FFFFFF"/>
                        </a:solidFill>
                        <a:ln w="19050">
                          <a:solidFill>
                            <a:srgbClr val="000000"/>
                          </a:solidFill>
                          <a:miter lim="800000"/>
                          <a:headEnd/>
                          <a:tailEnd/>
                        </a:ln>
                      </wps:spPr>
                      <wps:txbx>
                        <w:txbxContent>
                          <w:p w14:paraId="3723CDDC" w14:textId="77777777" w:rsidR="003B1FCE" w:rsidRDefault="003B1FCE" w:rsidP="003B1FCE">
                            <w:pPr>
                              <w:pStyle w:val="NoSpacing1"/>
                              <w:jc w:val="center"/>
                              <w:rPr>
                                <w:b/>
                              </w:rPr>
                            </w:pPr>
                            <w:r>
                              <w:rPr>
                                <w:b/>
                              </w:rPr>
                              <w:t>ARM 2</w:t>
                            </w:r>
                          </w:p>
                          <w:p w14:paraId="739D35C7" w14:textId="77777777" w:rsidR="003B1FCE" w:rsidRDefault="003B1FCE" w:rsidP="003B1FCE">
                            <w:pPr>
                              <w:pStyle w:val="NoSpacing1"/>
                              <w:jc w:val="center"/>
                              <w:rPr>
                                <w:b/>
                              </w:rPr>
                            </w:pPr>
                            <w:r>
                              <w:rPr>
                                <w:b/>
                              </w:rPr>
                              <w:t>N=600</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7A8D" id="Text Box 8" o:spid="_x0000_s1033" type="#_x0000_t202" style="position:absolute;left:0;text-align:left;margin-left:323pt;margin-top:198.95pt;width:134.75pt;height:36.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" strokeweight="1.5pt">
                <v:textbox style="mso-fit-shape-to-text:t">
                  <w:txbxContent>
                    <w:p w14:paraId="3723CDDC" w14:textId="77777777" w:rsidR="003B1FCE" w:rsidRDefault="003B1FCE" w:rsidP="003B1FCE">
                      <w:pPr>
                        <w:pStyle w:val="NoSpacing1"/>
                        <w:jc w:val="center"/>
                        <w:rPr>
                          <w:b/>
                        </w:rPr>
                      </w:pPr>
                      <w:r>
                        <w:rPr>
                          <w:b/>
                        </w:rPr>
                        <w:t>ARM 2</w:t>
                      </w:r>
                    </w:p>
                    <w:p w14:paraId="739D35C7" w14:textId="77777777" w:rsidR="003B1FCE" w:rsidRDefault="003B1FCE" w:rsidP="003B1FCE">
                      <w:pPr>
                        <w:pStyle w:val="NoSpacing1"/>
                        <w:jc w:val="center"/>
                        <w:rPr>
                          <w:b/>
                        </w:rPr>
                      </w:pPr>
                      <w:r>
                        <w:rPr>
                          <w:b/>
                        </w:rPr>
                        <w:t>N=600</w:t>
                      </w:r>
                    </w:p>
                  </w:txbxContent>
                </v:textbox>
              </v:shape>
            </w:pict>
          </mc:Fallback>
        </mc:AlternateContent>
      </w:r>
      <w:r w:rsidRPr="008E60D3">
        <w:rPr>
          <w:rFonts w:ascii="Times New Roman" w:hAnsi="Times New Roman"/>
          <w:noProof/>
          <w:lang w:val="en-AU"/>
        </w:rPr>
        <mc:AlternateContent>
          <mc:Choice Requires="wps">
            <w:drawing>
              <wp:anchor distT="0" distB="0" distL="114299" distR="114299" simplePos="0" relativeHeight="251673600" behindDoc="0" locked="0" layoutInCell="1" allowOverlap="1" wp14:anchorId="76B4C093" wp14:editId="0F4CBEFE">
                <wp:simplePos x="0" y="0"/>
                <wp:positionH relativeFrom="column">
                  <wp:posOffset>2970530</wp:posOffset>
                </wp:positionH>
                <wp:positionV relativeFrom="paragraph">
                  <wp:posOffset>1915160</wp:posOffset>
                </wp:positionV>
                <wp:extent cx="2540" cy="312420"/>
                <wp:effectExtent l="0" t="0" r="35560" b="30480"/>
                <wp:wrapNone/>
                <wp:docPr id="856357537"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 cy="31242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93C847" id="Straight Connector 21"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3.9pt,150.8pt" to="234.1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" strokecolor="windowText">
                <o:lock v:ext="edit" shapetype="f"/>
              </v:line>
            </w:pict>
          </mc:Fallback>
        </mc:AlternateContent>
      </w:r>
      <w:r w:rsidRPr="008E60D3">
        <w:rPr>
          <w:rFonts w:ascii="Times New Roman" w:hAnsi="Times New Roman"/>
          <w:noProof/>
          <w:lang w:val="en-AU"/>
        </w:rPr>
        <mc:AlternateContent>
          <mc:Choice Requires="wps">
            <w:drawing>
              <wp:anchor distT="4294967295" distB="4294967295" distL="114300" distR="114300" simplePos="0" relativeHeight="251674624" behindDoc="0" locked="0" layoutInCell="1" allowOverlap="1" wp14:anchorId="0E47C5DB" wp14:editId="727E2325">
                <wp:simplePos x="0" y="0"/>
                <wp:positionH relativeFrom="column">
                  <wp:posOffset>969645</wp:posOffset>
                </wp:positionH>
                <wp:positionV relativeFrom="paragraph">
                  <wp:posOffset>2258060</wp:posOffset>
                </wp:positionV>
                <wp:extent cx="4064635" cy="635"/>
                <wp:effectExtent l="0" t="0" r="31115" b="37465"/>
                <wp:wrapNone/>
                <wp:docPr id="6366702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64635" cy="63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4D031A6" id="Straight Connector 22" o:spid="_x0000_s1026" style="position:absolute;flip:y;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6.35pt,177.8pt" to="396.4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" strokecolor="windowText" strokeweight="1pt">
                <o:lock v:ext="edit" shapetype="f"/>
              </v:line>
            </w:pict>
          </mc:Fallback>
        </mc:AlternateContent>
      </w:r>
      <w:r w:rsidRPr="008E60D3">
        <w:rPr>
          <w:rFonts w:ascii="Times New Roman" w:hAnsi="Times New Roman"/>
          <w:noProof/>
          <w:lang w:val="en-AU"/>
        </w:rPr>
        <mc:AlternateContent>
          <mc:Choice Requires="wps">
            <w:drawing>
              <wp:anchor distT="0" distB="0" distL="114299" distR="114299" simplePos="0" relativeHeight="251675648" behindDoc="0" locked="0" layoutInCell="1" allowOverlap="1" wp14:anchorId="6C17324F" wp14:editId="50F1E1E1">
                <wp:simplePos x="0" y="0"/>
                <wp:positionH relativeFrom="column">
                  <wp:posOffset>970280</wp:posOffset>
                </wp:positionH>
                <wp:positionV relativeFrom="paragraph">
                  <wp:posOffset>2253615</wp:posOffset>
                </wp:positionV>
                <wp:extent cx="0" cy="241300"/>
                <wp:effectExtent l="95250" t="0" r="57150" b="63500"/>
                <wp:wrapNone/>
                <wp:docPr id="141982399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79D67F46" id="Straight Arrow Connector 23" o:spid="_x0000_s1026" type="#_x0000_t32" style="position:absolute;margin-left:76.4pt;margin-top:177.45pt;width:0;height:19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0" distB="0" distL="114300" distR="114300" simplePos="0" relativeHeight="251676672" behindDoc="0" locked="0" layoutInCell="1" allowOverlap="1" wp14:anchorId="6A736534" wp14:editId="67FE6E61">
                <wp:simplePos x="0" y="0"/>
                <wp:positionH relativeFrom="column">
                  <wp:posOffset>5037455</wp:posOffset>
                </wp:positionH>
                <wp:positionV relativeFrom="paragraph">
                  <wp:posOffset>2247900</wp:posOffset>
                </wp:positionV>
                <wp:extent cx="2540" cy="250190"/>
                <wp:effectExtent l="95250" t="0" r="73660" b="54610"/>
                <wp:wrapNone/>
                <wp:docPr id="61845757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 cy="25019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153E2AF6" id="Straight Arrow Connector 24" o:spid="_x0000_s1026" type="#_x0000_t32" style="position:absolute;margin-left:396.65pt;margin-top:177pt;width:.2pt;height: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4294967295" distB="4294967295" distL="114300" distR="114300" simplePos="0" relativeHeight="251677696" behindDoc="0" locked="0" layoutInCell="1" allowOverlap="1" wp14:anchorId="26DD6E0F" wp14:editId="17D401BB">
                <wp:simplePos x="0" y="0"/>
                <wp:positionH relativeFrom="column">
                  <wp:posOffset>1013460</wp:posOffset>
                </wp:positionH>
                <wp:positionV relativeFrom="paragraph">
                  <wp:posOffset>3300095</wp:posOffset>
                </wp:positionV>
                <wp:extent cx="4039235" cy="5080"/>
                <wp:effectExtent l="0" t="0" r="37465" b="33020"/>
                <wp:wrapNone/>
                <wp:docPr id="192757804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9235" cy="508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81AE7E" id="Straight Connector 25"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9.8pt,259.85pt" to="397.85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" strokecolor="windowText" strokeweight="1pt">
                <o:lock v:ext="edit" shapetype="f"/>
              </v:line>
            </w:pict>
          </mc:Fallback>
        </mc:AlternateContent>
      </w:r>
      <w:r w:rsidRPr="008E60D3">
        <w:rPr>
          <w:rFonts w:ascii="Times New Roman" w:hAnsi="Times New Roman"/>
          <w:noProof/>
          <w:lang w:val="en-AU"/>
        </w:rPr>
        <mc:AlternateContent>
          <mc:Choice Requires="wps">
            <w:drawing>
              <wp:anchor distT="0" distB="0" distL="114300" distR="114300" simplePos="0" relativeHeight="251678720" behindDoc="0" locked="0" layoutInCell="1" allowOverlap="1" wp14:anchorId="3B5312F7" wp14:editId="7D0B51C3">
                <wp:simplePos x="0" y="0"/>
                <wp:positionH relativeFrom="column">
                  <wp:posOffset>1005205</wp:posOffset>
                </wp:positionH>
                <wp:positionV relativeFrom="paragraph">
                  <wp:posOffset>2992120</wp:posOffset>
                </wp:positionV>
                <wp:extent cx="0" cy="291465"/>
                <wp:effectExtent l="0" t="0" r="38100" b="32385"/>
                <wp:wrapNone/>
                <wp:docPr id="68598194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1465"/>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31B1E4" id="Straight Connector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235.6pt" to="79.15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"/>
            </w:pict>
          </mc:Fallback>
        </mc:AlternateContent>
      </w:r>
      <w:r w:rsidRPr="008E60D3">
        <w:rPr>
          <w:rFonts w:ascii="Times New Roman" w:hAnsi="Times New Roman"/>
          <w:noProof/>
          <w:lang w:val="en-AU"/>
        </w:rPr>
        <mc:AlternateContent>
          <mc:Choice Requires="wps">
            <w:drawing>
              <wp:anchor distT="0" distB="0" distL="114300" distR="114300" simplePos="0" relativeHeight="251679744" behindDoc="0" locked="0" layoutInCell="1" allowOverlap="1" wp14:anchorId="364CA358" wp14:editId="35234A66">
                <wp:simplePos x="0" y="0"/>
                <wp:positionH relativeFrom="column">
                  <wp:posOffset>5036820</wp:posOffset>
                </wp:positionH>
                <wp:positionV relativeFrom="paragraph">
                  <wp:posOffset>2978150</wp:posOffset>
                </wp:positionV>
                <wp:extent cx="0" cy="297815"/>
                <wp:effectExtent l="0" t="0" r="38100" b="26035"/>
                <wp:wrapNone/>
                <wp:docPr id="1105697924"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718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E5F2F9" id="Straight Connector 2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234.5pt" to="396.6pt,2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" strokecolor="windowText">
                <o:lock v:ext="edit" shapetype="f"/>
              </v:line>
            </w:pict>
          </mc:Fallback>
        </mc:AlternateContent>
      </w:r>
      <w:r w:rsidRPr="008E60D3">
        <w:rPr>
          <w:rFonts w:ascii="Times New Roman" w:hAnsi="Times New Roman"/>
          <w:noProof/>
          <w:lang w:val="en-AU"/>
        </w:rPr>
        <mc:AlternateContent>
          <mc:Choice Requires="wps">
            <w:drawing>
              <wp:anchor distT="0" distB="0" distL="114299" distR="114299" simplePos="0" relativeHeight="251683840" behindDoc="0" locked="0" layoutInCell="1" allowOverlap="1" wp14:anchorId="25EA0652" wp14:editId="1E013469">
                <wp:simplePos x="0" y="0"/>
                <wp:positionH relativeFrom="column">
                  <wp:posOffset>3005455</wp:posOffset>
                </wp:positionH>
                <wp:positionV relativeFrom="paragraph">
                  <wp:posOffset>3318510</wp:posOffset>
                </wp:positionV>
                <wp:extent cx="0" cy="332105"/>
                <wp:effectExtent l="95250" t="0" r="76200" b="48895"/>
                <wp:wrapNone/>
                <wp:docPr id="604892881"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21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BA72995" id="Straight Arrow Connector 308" o:spid="_x0000_s1026" type="#_x0000_t32" style="position:absolute;margin-left:236.65pt;margin-top:261.3pt;width:0;height:26.1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0" distB="0" distL="114300" distR="114300" simplePos="0" relativeHeight="251660288" behindDoc="0" locked="0" layoutInCell="1" allowOverlap="1" wp14:anchorId="2F445199" wp14:editId="6AFB2FEC">
                <wp:simplePos x="0" y="0"/>
                <wp:positionH relativeFrom="column">
                  <wp:posOffset>1749425</wp:posOffset>
                </wp:positionH>
                <wp:positionV relativeFrom="paragraph">
                  <wp:posOffset>403860</wp:posOffset>
                </wp:positionV>
                <wp:extent cx="2377440" cy="716915"/>
                <wp:effectExtent l="0" t="0" r="22860" b="28575"/>
                <wp:wrapNone/>
                <wp:docPr id="8642132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6275"/>
                        </a:xfrm>
                        <a:prstGeom prst="rect">
                          <a:avLst/>
                        </a:prstGeom>
                        <a:solidFill>
                          <a:srgbClr val="FFFFFF"/>
                        </a:solidFill>
                        <a:ln w="19050">
                          <a:solidFill>
                            <a:srgbClr val="000000"/>
                          </a:solidFill>
                          <a:miter lim="800000"/>
                          <a:headEnd/>
                          <a:tailEnd/>
                        </a:ln>
                      </wps:spPr>
                      <wps:txbx>
                        <w:txbxContent>
                          <w:p w14:paraId="35FF65BF" w14:textId="77777777" w:rsidR="003B1FCE" w:rsidRDefault="003B1FCE" w:rsidP="003B1FCE">
                            <w:pPr>
                              <w:pStyle w:val="NoSpacing1"/>
                              <w:jc w:val="center"/>
                              <w:rPr>
                                <w:b/>
                              </w:rPr>
                            </w:pPr>
                            <w:r>
                              <w:rPr>
                                <w:b/>
                              </w:rPr>
                              <w:t>Total N=1200</w:t>
                            </w:r>
                          </w:p>
                          <w:p w14:paraId="21EF1074" w14:textId="77777777" w:rsidR="003B1FCE" w:rsidRDefault="003B1FCE" w:rsidP="003B1FCE">
                            <w:pPr>
                              <w:pStyle w:val="NoSpacing1"/>
                              <w:jc w:val="center"/>
                              <w:rPr>
                                <w:sz w:val="18"/>
                                <w:szCs w:val="18"/>
                              </w:rPr>
                            </w:pPr>
                          </w:p>
                          <w:p w14:paraId="6B56F13A" w14:textId="77777777" w:rsidR="003B1FCE" w:rsidRDefault="003B1FCE" w:rsidP="003B1FCE">
                            <w:pPr>
                              <w:pStyle w:val="NoSpacing1"/>
                              <w:ind w:left="360"/>
                              <w:rPr>
                                <w:sz w:val="18"/>
                                <w:szCs w:val="18"/>
                              </w:rPr>
                            </w:pPr>
                            <w:r>
                              <w:rPr>
                                <w:sz w:val="18"/>
                                <w:szCs w:val="18"/>
                              </w:rPr>
                              <w:t xml:space="preserve">                GA   23 – 32+</w:t>
                            </w:r>
                            <w:r>
                              <w:rPr>
                                <w:sz w:val="18"/>
                                <w:szCs w:val="18"/>
                                <w:vertAlign w:val="superscript"/>
                              </w:rPr>
                              <w:t>6)</w:t>
                            </w:r>
                          </w:p>
                          <w:p w14:paraId="01713C07" w14:textId="77777777" w:rsidR="003B1FCE" w:rsidRDefault="003B1FCE" w:rsidP="003B1FCE">
                            <w:pPr>
                              <w:pStyle w:val="NoSpacing1"/>
                              <w:ind w:left="720"/>
                              <w:rPr>
                                <w:sz w:val="18"/>
                                <w:szCs w:val="18"/>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45199" id="Text Box 4" o:spid="_x0000_s1034" type="#_x0000_t202" style="position:absolute;left:0;text-align:left;margin-left:137.75pt;margin-top:31.8pt;width:187.2pt;height:56.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" strokeweight="1.5pt">
                <v:textbox style="mso-fit-shape-to-text:t">
                  <w:txbxContent>
                    <w:p w14:paraId="35FF65BF" w14:textId="77777777" w:rsidR="003B1FCE" w:rsidRDefault="003B1FCE" w:rsidP="003B1FCE">
                      <w:pPr>
                        <w:pStyle w:val="NoSpacing1"/>
                        <w:jc w:val="center"/>
                        <w:rPr>
                          <w:b/>
                        </w:rPr>
                      </w:pPr>
                      <w:r>
                        <w:rPr>
                          <w:b/>
                        </w:rPr>
                        <w:t>Total N=1200</w:t>
                      </w:r>
                    </w:p>
                    <w:p w14:paraId="21EF1074" w14:textId="77777777" w:rsidR="003B1FCE" w:rsidRDefault="003B1FCE" w:rsidP="003B1FCE">
                      <w:pPr>
                        <w:pStyle w:val="NoSpacing1"/>
                        <w:jc w:val="center"/>
                        <w:rPr>
                          <w:sz w:val="18"/>
                          <w:szCs w:val="18"/>
                        </w:rPr>
                      </w:pPr>
                    </w:p>
                    <w:p w14:paraId="6B56F13A" w14:textId="77777777" w:rsidR="003B1FCE" w:rsidRDefault="003B1FCE" w:rsidP="003B1FCE">
                      <w:pPr>
                        <w:pStyle w:val="NoSpacing1"/>
                        <w:ind w:left="360"/>
                        <w:rPr>
                          <w:sz w:val="18"/>
                          <w:szCs w:val="18"/>
                        </w:rPr>
                      </w:pPr>
                      <w:r>
                        <w:rPr>
                          <w:sz w:val="18"/>
                          <w:szCs w:val="18"/>
                        </w:rPr>
                        <w:t xml:space="preserve">                GA   23 – 32+</w:t>
                      </w:r>
                      <w:r>
                        <w:rPr>
                          <w:sz w:val="18"/>
                          <w:szCs w:val="18"/>
                          <w:vertAlign w:val="superscript"/>
                        </w:rPr>
                        <w:t>6)</w:t>
                      </w:r>
                    </w:p>
                    <w:p w14:paraId="01713C07" w14:textId="77777777" w:rsidR="003B1FCE" w:rsidRDefault="003B1FCE" w:rsidP="003B1FCE">
                      <w:pPr>
                        <w:pStyle w:val="NoSpacing1"/>
                        <w:ind w:left="720"/>
                        <w:rPr>
                          <w:sz w:val="18"/>
                          <w:szCs w:val="18"/>
                        </w:rPr>
                      </w:pPr>
                    </w:p>
                  </w:txbxContent>
                </v:textbox>
              </v:shape>
            </w:pict>
          </mc:Fallback>
        </mc:AlternateContent>
      </w:r>
      <w:r w:rsidRPr="008E60D3">
        <w:rPr>
          <w:rFonts w:ascii="Times New Roman" w:hAnsi="Times New Roman"/>
          <w:noProof/>
          <w:lang w:val="en-AU"/>
        </w:rPr>
        <mc:AlternateContent>
          <mc:Choice Requires="wps">
            <w:drawing>
              <wp:anchor distT="0" distB="0" distL="114300" distR="114300" simplePos="0" relativeHeight="251671552" behindDoc="0" locked="0" layoutInCell="1" allowOverlap="1" wp14:anchorId="416A6CAB" wp14:editId="2AD7A062">
                <wp:simplePos x="0" y="0"/>
                <wp:positionH relativeFrom="column">
                  <wp:posOffset>2937510</wp:posOffset>
                </wp:positionH>
                <wp:positionV relativeFrom="paragraph">
                  <wp:posOffset>6985</wp:posOffset>
                </wp:positionV>
                <wp:extent cx="0" cy="381635"/>
                <wp:effectExtent l="95250" t="0" r="114300" b="56515"/>
                <wp:wrapNone/>
                <wp:docPr id="144453973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63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55B2E7A" id="Straight Arrow Connector 17" o:spid="_x0000_s1026" type="#_x0000_t32" style="position:absolute;margin-left:231.3pt;margin-top:.55pt;width:0;height:3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" strokecolor="windowText">
                <v:stroke endarrow="open"/>
                <o:lock v:ext="edit" shapetype="f"/>
              </v:shape>
            </w:pict>
          </mc:Fallback>
        </mc:AlternateContent>
      </w:r>
      <w:r w:rsidRPr="008E60D3">
        <w:rPr>
          <w:rFonts w:ascii="Times New Roman" w:hAnsi="Times New Roman"/>
          <w:noProof/>
          <w:lang w:val="en-AU"/>
        </w:rPr>
        <mc:AlternateContent>
          <mc:Choice Requires="wps">
            <w:drawing>
              <wp:anchor distT="0" distB="0" distL="114299" distR="114299" simplePos="0" relativeHeight="251672576" behindDoc="0" locked="0" layoutInCell="1" allowOverlap="1" wp14:anchorId="2D309549" wp14:editId="3BDBE883">
                <wp:simplePos x="0" y="0"/>
                <wp:positionH relativeFrom="column">
                  <wp:posOffset>2953385</wp:posOffset>
                </wp:positionH>
                <wp:positionV relativeFrom="paragraph">
                  <wp:posOffset>1101725</wp:posOffset>
                </wp:positionV>
                <wp:extent cx="635" cy="270510"/>
                <wp:effectExtent l="95250" t="0" r="75565" b="53340"/>
                <wp:wrapNone/>
                <wp:docPr id="1485855355"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698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53B5F28F" id="Straight Arrow Connector 19" o:spid="_x0000_s1026" type="#_x0000_t32" style="position:absolute;margin-left:232.55pt;margin-top:86.75pt;width:.05pt;height:21.3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" strokecolor="windowText">
                <v:stroke endarrow="open"/>
                <o:lock v:ext="edit" shapetype="f"/>
              </v:shape>
            </w:pict>
          </mc:Fallback>
        </mc:AlternateContent>
      </w:r>
    </w:p>
    <w:p w14:paraId="6123BF66" w14:textId="77777777" w:rsidR="003B1FCE" w:rsidRPr="008E60D3" w:rsidRDefault="003B1FCE" w:rsidP="003B1FCE">
      <w:pPr>
        <w:autoSpaceDN w:val="0"/>
        <w:spacing w:line="360" w:lineRule="auto"/>
        <w:jc w:val="both"/>
        <w:rPr>
          <w:rFonts w:ascii="Arial" w:eastAsia="Cambria" w:hAnsi="Arial" w:cs="Arial"/>
          <w:sz w:val="22"/>
          <w:szCs w:val="22"/>
        </w:rPr>
      </w:pPr>
    </w:p>
    <w:p w14:paraId="337287EB" w14:textId="77777777" w:rsidR="003B1FCE" w:rsidRPr="008E60D3" w:rsidRDefault="003B1FCE" w:rsidP="003B1FCE">
      <w:pPr>
        <w:autoSpaceDN w:val="0"/>
        <w:spacing w:line="360" w:lineRule="auto"/>
        <w:jc w:val="both"/>
        <w:rPr>
          <w:rFonts w:ascii="Arial" w:eastAsia="Cambria" w:hAnsi="Arial" w:cs="Arial"/>
          <w:sz w:val="22"/>
          <w:szCs w:val="22"/>
        </w:rPr>
      </w:pPr>
    </w:p>
    <w:p w14:paraId="4BD5105F" w14:textId="77777777" w:rsidR="003B1FCE" w:rsidRPr="008E60D3" w:rsidRDefault="003B1FCE" w:rsidP="003B1FCE">
      <w:pPr>
        <w:autoSpaceDN w:val="0"/>
        <w:spacing w:line="360" w:lineRule="auto"/>
        <w:jc w:val="both"/>
        <w:rPr>
          <w:rFonts w:ascii="Arial" w:eastAsia="Cambria" w:hAnsi="Arial" w:cs="Arial"/>
          <w:sz w:val="22"/>
          <w:szCs w:val="22"/>
        </w:rPr>
      </w:pPr>
    </w:p>
    <w:p w14:paraId="47E1E9B9" w14:textId="77777777" w:rsidR="003B1FCE" w:rsidRPr="008E60D3" w:rsidRDefault="003B1FCE" w:rsidP="003B1FCE">
      <w:pPr>
        <w:autoSpaceDN w:val="0"/>
        <w:spacing w:line="360" w:lineRule="auto"/>
        <w:jc w:val="both"/>
        <w:rPr>
          <w:rFonts w:ascii="Arial" w:eastAsia="Cambria" w:hAnsi="Arial" w:cs="Arial"/>
          <w:sz w:val="22"/>
          <w:szCs w:val="22"/>
        </w:rPr>
      </w:pPr>
    </w:p>
    <w:p w14:paraId="40D0368C" w14:textId="77777777" w:rsidR="003B1FCE" w:rsidRPr="008E60D3" w:rsidRDefault="003B1FCE" w:rsidP="003B1FCE">
      <w:pPr>
        <w:autoSpaceDN w:val="0"/>
        <w:spacing w:line="360" w:lineRule="auto"/>
        <w:jc w:val="both"/>
        <w:rPr>
          <w:rFonts w:ascii="Arial" w:eastAsia="Cambria" w:hAnsi="Arial" w:cs="Arial"/>
          <w:sz w:val="22"/>
          <w:szCs w:val="22"/>
        </w:rPr>
      </w:pPr>
    </w:p>
    <w:p w14:paraId="0EC9789F" w14:textId="77777777" w:rsidR="003B1FCE" w:rsidRPr="008E60D3" w:rsidRDefault="003B1FCE" w:rsidP="003B1FCE">
      <w:pPr>
        <w:autoSpaceDN w:val="0"/>
        <w:spacing w:line="360" w:lineRule="auto"/>
        <w:jc w:val="both"/>
        <w:rPr>
          <w:rFonts w:ascii="Arial" w:eastAsia="Cambria" w:hAnsi="Arial" w:cs="Arial"/>
          <w:sz w:val="22"/>
          <w:szCs w:val="22"/>
        </w:rPr>
      </w:pPr>
    </w:p>
    <w:p w14:paraId="6225247B" w14:textId="77777777" w:rsidR="003B1FCE" w:rsidRPr="008E60D3" w:rsidRDefault="003B1FCE" w:rsidP="003B1FCE">
      <w:pPr>
        <w:autoSpaceDN w:val="0"/>
        <w:spacing w:line="360" w:lineRule="auto"/>
        <w:jc w:val="both"/>
        <w:rPr>
          <w:rFonts w:ascii="Arial" w:eastAsia="Cambria" w:hAnsi="Arial" w:cs="Arial"/>
          <w:sz w:val="22"/>
          <w:szCs w:val="22"/>
        </w:rPr>
      </w:pPr>
    </w:p>
    <w:p w14:paraId="45F56FC7" w14:textId="77777777" w:rsidR="003B1FCE" w:rsidRPr="008E60D3" w:rsidRDefault="003B1FCE" w:rsidP="003B1FCE">
      <w:pPr>
        <w:autoSpaceDN w:val="0"/>
        <w:spacing w:line="360" w:lineRule="auto"/>
        <w:jc w:val="both"/>
        <w:rPr>
          <w:rFonts w:ascii="Arial" w:eastAsia="Cambria" w:hAnsi="Arial" w:cs="Arial"/>
          <w:sz w:val="22"/>
          <w:szCs w:val="22"/>
        </w:rPr>
      </w:pPr>
    </w:p>
    <w:p w14:paraId="73CE111D" w14:textId="77777777" w:rsidR="003B1FCE" w:rsidRPr="008E60D3" w:rsidRDefault="003B1FCE" w:rsidP="003B1FCE">
      <w:pPr>
        <w:autoSpaceDN w:val="0"/>
        <w:spacing w:line="360" w:lineRule="auto"/>
        <w:jc w:val="both"/>
        <w:rPr>
          <w:rFonts w:ascii="Arial" w:eastAsia="Cambria" w:hAnsi="Arial" w:cs="Arial"/>
          <w:sz w:val="22"/>
          <w:szCs w:val="22"/>
        </w:rPr>
      </w:pPr>
    </w:p>
    <w:p w14:paraId="43736DFC" w14:textId="77777777" w:rsidR="003B1FCE" w:rsidRPr="008E60D3" w:rsidRDefault="003B1FCE" w:rsidP="003B1FCE">
      <w:pPr>
        <w:autoSpaceDN w:val="0"/>
        <w:spacing w:line="360" w:lineRule="auto"/>
        <w:jc w:val="both"/>
        <w:rPr>
          <w:rFonts w:ascii="Arial" w:eastAsia="Cambria" w:hAnsi="Arial" w:cs="Arial"/>
          <w:sz w:val="22"/>
          <w:szCs w:val="22"/>
        </w:rPr>
      </w:pPr>
    </w:p>
    <w:p w14:paraId="3E4F3E7B" w14:textId="77777777" w:rsidR="003B1FCE" w:rsidRPr="008E60D3" w:rsidRDefault="003B1FCE" w:rsidP="003B1FCE">
      <w:pPr>
        <w:autoSpaceDN w:val="0"/>
        <w:spacing w:line="360" w:lineRule="auto"/>
        <w:jc w:val="both"/>
        <w:rPr>
          <w:rFonts w:ascii="Arial" w:eastAsia="Cambria" w:hAnsi="Arial" w:cs="Arial"/>
          <w:sz w:val="22"/>
          <w:szCs w:val="22"/>
        </w:rPr>
      </w:pPr>
    </w:p>
    <w:p w14:paraId="011CB7AC" w14:textId="77777777" w:rsidR="003B1FCE" w:rsidRPr="008E60D3" w:rsidRDefault="003B1FCE" w:rsidP="003B1FCE">
      <w:pPr>
        <w:autoSpaceDN w:val="0"/>
        <w:spacing w:line="360" w:lineRule="auto"/>
        <w:jc w:val="both"/>
        <w:rPr>
          <w:rFonts w:ascii="Arial" w:eastAsia="Cambria" w:hAnsi="Arial" w:cs="Arial"/>
          <w:sz w:val="22"/>
          <w:szCs w:val="22"/>
        </w:rPr>
      </w:pPr>
    </w:p>
    <w:p w14:paraId="45BF03CC" w14:textId="77777777" w:rsidR="003B1FCE" w:rsidRPr="008E60D3" w:rsidRDefault="003B1FCE" w:rsidP="003B1FCE">
      <w:pPr>
        <w:autoSpaceDN w:val="0"/>
        <w:spacing w:line="360" w:lineRule="auto"/>
        <w:jc w:val="both"/>
        <w:rPr>
          <w:rFonts w:ascii="Arial" w:eastAsia="Cambria" w:hAnsi="Arial" w:cs="Arial"/>
          <w:sz w:val="22"/>
          <w:szCs w:val="22"/>
        </w:rPr>
      </w:pPr>
    </w:p>
    <w:p w14:paraId="4C01796F" w14:textId="77777777" w:rsidR="003B1FCE" w:rsidRPr="008E60D3" w:rsidRDefault="003B1FCE" w:rsidP="003B1FCE">
      <w:pPr>
        <w:autoSpaceDN w:val="0"/>
        <w:spacing w:line="360" w:lineRule="auto"/>
        <w:jc w:val="both"/>
        <w:rPr>
          <w:rFonts w:ascii="Arial" w:eastAsia="Cambria" w:hAnsi="Arial" w:cs="Arial"/>
          <w:sz w:val="22"/>
          <w:szCs w:val="22"/>
        </w:rPr>
      </w:pPr>
    </w:p>
    <w:p w14:paraId="6F9C71D6" w14:textId="77777777" w:rsidR="003B1FCE" w:rsidRPr="008E60D3" w:rsidRDefault="003B1FCE" w:rsidP="003B1FCE">
      <w:pPr>
        <w:autoSpaceDN w:val="0"/>
        <w:spacing w:line="360" w:lineRule="auto"/>
        <w:jc w:val="both"/>
        <w:rPr>
          <w:rFonts w:ascii="Arial" w:eastAsia="Cambria" w:hAnsi="Arial" w:cs="Arial"/>
          <w:sz w:val="22"/>
          <w:szCs w:val="22"/>
        </w:rPr>
      </w:pPr>
    </w:p>
    <w:p w14:paraId="5FC808C4" w14:textId="77777777" w:rsidR="003B1FCE" w:rsidRPr="008E60D3" w:rsidRDefault="003B1FCE" w:rsidP="003B1FCE">
      <w:pPr>
        <w:autoSpaceDN w:val="0"/>
        <w:spacing w:line="360" w:lineRule="auto"/>
        <w:jc w:val="both"/>
        <w:rPr>
          <w:rFonts w:ascii="Arial" w:eastAsia="Cambria" w:hAnsi="Arial" w:cs="Arial"/>
          <w:sz w:val="22"/>
          <w:szCs w:val="22"/>
        </w:rPr>
      </w:pPr>
    </w:p>
    <w:p w14:paraId="180521F2" w14:textId="77777777" w:rsidR="003B1FCE" w:rsidRPr="008E60D3" w:rsidRDefault="003B1FCE" w:rsidP="003B1FCE">
      <w:pPr>
        <w:autoSpaceDN w:val="0"/>
        <w:spacing w:line="360" w:lineRule="auto"/>
        <w:jc w:val="both"/>
        <w:rPr>
          <w:rFonts w:ascii="Arial" w:eastAsia="Cambria" w:hAnsi="Arial" w:cs="Arial"/>
          <w:sz w:val="22"/>
          <w:szCs w:val="22"/>
        </w:rPr>
      </w:pPr>
    </w:p>
    <w:p w14:paraId="17F3F31E" w14:textId="77777777" w:rsidR="003B1FCE" w:rsidRPr="008E60D3" w:rsidRDefault="003B1FCE" w:rsidP="003B1FCE">
      <w:pPr>
        <w:autoSpaceDN w:val="0"/>
        <w:spacing w:line="360" w:lineRule="auto"/>
        <w:jc w:val="both"/>
        <w:rPr>
          <w:rFonts w:ascii="Arial" w:eastAsia="Cambria" w:hAnsi="Arial" w:cs="Arial"/>
          <w:sz w:val="22"/>
          <w:szCs w:val="22"/>
        </w:rPr>
      </w:pPr>
    </w:p>
    <w:p w14:paraId="04C29434" w14:textId="77777777" w:rsidR="003B1FCE" w:rsidRPr="008E60D3" w:rsidRDefault="003B1FCE" w:rsidP="003B1FCE">
      <w:pPr>
        <w:autoSpaceDN w:val="0"/>
        <w:spacing w:line="360" w:lineRule="auto"/>
        <w:jc w:val="both"/>
        <w:rPr>
          <w:rFonts w:ascii="Arial" w:eastAsia="Cambria" w:hAnsi="Arial" w:cs="Arial"/>
          <w:sz w:val="22"/>
          <w:szCs w:val="22"/>
        </w:rPr>
      </w:pPr>
    </w:p>
    <w:p w14:paraId="37BC3B40" w14:textId="77777777" w:rsidR="003B1FCE" w:rsidRPr="008E60D3" w:rsidRDefault="003B1FCE" w:rsidP="003B1FCE">
      <w:pPr>
        <w:keepNext/>
        <w:autoSpaceDE w:val="0"/>
        <w:autoSpaceDN w:val="0"/>
        <w:adjustRightInd w:val="0"/>
        <w:spacing w:before="120" w:after="60"/>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Example 2: Table B, study procedures.</w:t>
      </w:r>
    </w:p>
    <w:tbl>
      <w:tblPr>
        <w:tblW w:w="10335" w:type="dxa"/>
        <w:jc w:val="center"/>
        <w:tblLayout w:type="fixed"/>
        <w:tblCellMar>
          <w:left w:w="68" w:type="dxa"/>
          <w:right w:w="68" w:type="dxa"/>
        </w:tblCellMar>
        <w:tblLook w:val="04A0" w:firstRow="1" w:lastRow="0" w:firstColumn="1" w:lastColumn="0" w:noHBand="0" w:noVBand="1"/>
      </w:tblPr>
      <w:tblGrid>
        <w:gridCol w:w="2416"/>
        <w:gridCol w:w="721"/>
        <w:gridCol w:w="513"/>
        <w:gridCol w:w="462"/>
        <w:gridCol w:w="475"/>
        <w:gridCol w:w="542"/>
        <w:gridCol w:w="488"/>
        <w:gridCol w:w="488"/>
        <w:gridCol w:w="488"/>
        <w:gridCol w:w="502"/>
        <w:gridCol w:w="488"/>
        <w:gridCol w:w="529"/>
        <w:gridCol w:w="569"/>
        <w:gridCol w:w="520"/>
        <w:gridCol w:w="1134"/>
      </w:tblGrid>
      <w:tr w:rsidR="003B1FCE" w:rsidRPr="008E60D3" w14:paraId="6EB9810C" w14:textId="77777777" w:rsidTr="002115EB">
        <w:trPr>
          <w:cantSplit/>
          <w:trHeight w:val="375"/>
          <w:jc w:val="center"/>
        </w:trPr>
        <w:tc>
          <w:tcPr>
            <w:tcW w:w="2415" w:type="dxa"/>
            <w:tcBorders>
              <w:top w:val="double" w:sz="4" w:space="0" w:color="auto"/>
              <w:left w:val="double" w:sz="4" w:space="0" w:color="auto"/>
              <w:bottom w:val="nil"/>
              <w:right w:val="single" w:sz="2" w:space="0" w:color="000000"/>
            </w:tcBorders>
          </w:tcPr>
          <w:p w14:paraId="4B39CE1B" w14:textId="77777777" w:rsidR="003B1FCE" w:rsidRPr="008E60D3" w:rsidRDefault="003B1FCE" w:rsidP="002115EB">
            <w:pPr>
              <w:autoSpaceDN w:val="0"/>
              <w:spacing w:after="200" w:line="100" w:lineRule="exact"/>
              <w:jc w:val="both"/>
              <w:rPr>
                <w:rFonts w:ascii="Arial" w:eastAsia="MS Mincho" w:hAnsi="Arial" w:cs="Arial"/>
                <w:sz w:val="16"/>
                <w:szCs w:val="16"/>
                <w:lang w:eastAsia="ja-JP"/>
              </w:rPr>
            </w:pPr>
          </w:p>
        </w:tc>
        <w:tc>
          <w:tcPr>
            <w:tcW w:w="720" w:type="dxa"/>
            <w:tcBorders>
              <w:top w:val="double" w:sz="4" w:space="0" w:color="auto"/>
              <w:left w:val="single" w:sz="2" w:space="0" w:color="000000"/>
              <w:bottom w:val="nil"/>
              <w:right w:val="single" w:sz="2" w:space="0" w:color="000000"/>
            </w:tcBorders>
            <w:vAlign w:val="center"/>
            <w:hideMark/>
          </w:tcPr>
          <w:p w14:paraId="03A4C31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Pre-Study</w:t>
            </w:r>
          </w:p>
        </w:tc>
        <w:tc>
          <w:tcPr>
            <w:tcW w:w="513" w:type="dxa"/>
            <w:tcBorders>
              <w:top w:val="double" w:sz="4" w:space="0" w:color="auto"/>
              <w:left w:val="single" w:sz="2" w:space="0" w:color="000000"/>
              <w:bottom w:val="nil"/>
              <w:right w:val="single" w:sz="2" w:space="0" w:color="000000"/>
            </w:tcBorders>
            <w:vAlign w:val="center"/>
            <w:hideMark/>
          </w:tcPr>
          <w:p w14:paraId="62DC342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34CA636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1</w:t>
            </w:r>
          </w:p>
        </w:tc>
        <w:tc>
          <w:tcPr>
            <w:tcW w:w="462" w:type="dxa"/>
            <w:tcBorders>
              <w:top w:val="double" w:sz="4" w:space="0" w:color="auto"/>
              <w:left w:val="single" w:sz="2" w:space="0" w:color="000000"/>
              <w:bottom w:val="nil"/>
              <w:right w:val="single" w:sz="2" w:space="0" w:color="000000"/>
            </w:tcBorders>
            <w:vAlign w:val="center"/>
            <w:hideMark/>
          </w:tcPr>
          <w:p w14:paraId="535399E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494494C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2</w:t>
            </w:r>
          </w:p>
        </w:tc>
        <w:tc>
          <w:tcPr>
            <w:tcW w:w="475" w:type="dxa"/>
            <w:tcBorders>
              <w:top w:val="double" w:sz="4" w:space="0" w:color="auto"/>
              <w:left w:val="single" w:sz="2" w:space="0" w:color="000000"/>
              <w:bottom w:val="nil"/>
              <w:right w:val="single" w:sz="2" w:space="0" w:color="000000"/>
            </w:tcBorders>
            <w:vAlign w:val="center"/>
            <w:hideMark/>
          </w:tcPr>
          <w:p w14:paraId="670B756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3DA48AC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3</w:t>
            </w:r>
          </w:p>
        </w:tc>
        <w:tc>
          <w:tcPr>
            <w:tcW w:w="542" w:type="dxa"/>
            <w:tcBorders>
              <w:top w:val="double" w:sz="4" w:space="0" w:color="auto"/>
              <w:left w:val="single" w:sz="2" w:space="0" w:color="000000"/>
              <w:bottom w:val="nil"/>
              <w:right w:val="single" w:sz="2" w:space="0" w:color="000000"/>
            </w:tcBorders>
            <w:vAlign w:val="center"/>
            <w:hideMark/>
          </w:tcPr>
          <w:p w14:paraId="6C6BAB6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799BB5C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4</w:t>
            </w:r>
          </w:p>
        </w:tc>
        <w:tc>
          <w:tcPr>
            <w:tcW w:w="488" w:type="dxa"/>
            <w:tcBorders>
              <w:top w:val="double" w:sz="4" w:space="0" w:color="auto"/>
              <w:left w:val="single" w:sz="2" w:space="0" w:color="000000"/>
              <w:bottom w:val="nil"/>
              <w:right w:val="single" w:sz="2" w:space="0" w:color="000000"/>
            </w:tcBorders>
            <w:vAlign w:val="center"/>
            <w:hideMark/>
          </w:tcPr>
          <w:p w14:paraId="659A97F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76C3FF5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5</w:t>
            </w:r>
          </w:p>
        </w:tc>
        <w:tc>
          <w:tcPr>
            <w:tcW w:w="488" w:type="dxa"/>
            <w:tcBorders>
              <w:top w:val="double" w:sz="4" w:space="0" w:color="auto"/>
              <w:left w:val="single" w:sz="2" w:space="0" w:color="000000"/>
              <w:bottom w:val="nil"/>
              <w:right w:val="single" w:sz="2" w:space="0" w:color="000000"/>
            </w:tcBorders>
            <w:vAlign w:val="center"/>
            <w:hideMark/>
          </w:tcPr>
          <w:p w14:paraId="5827CA6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098CBFF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6</w:t>
            </w:r>
          </w:p>
        </w:tc>
        <w:tc>
          <w:tcPr>
            <w:tcW w:w="488" w:type="dxa"/>
            <w:tcBorders>
              <w:top w:val="double" w:sz="4" w:space="0" w:color="auto"/>
              <w:left w:val="single" w:sz="2" w:space="0" w:color="000000"/>
              <w:bottom w:val="nil"/>
              <w:right w:val="single" w:sz="2" w:space="0" w:color="000000"/>
            </w:tcBorders>
            <w:vAlign w:val="center"/>
            <w:hideMark/>
          </w:tcPr>
          <w:p w14:paraId="77AC30F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23DEE78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7</w:t>
            </w:r>
          </w:p>
        </w:tc>
        <w:tc>
          <w:tcPr>
            <w:tcW w:w="502" w:type="dxa"/>
            <w:tcBorders>
              <w:top w:val="double" w:sz="4" w:space="0" w:color="auto"/>
              <w:left w:val="single" w:sz="2" w:space="0" w:color="000000"/>
              <w:bottom w:val="nil"/>
              <w:right w:val="single" w:sz="2" w:space="0" w:color="000000"/>
            </w:tcBorders>
            <w:vAlign w:val="center"/>
            <w:hideMark/>
          </w:tcPr>
          <w:p w14:paraId="39649BE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63BEBF4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8</w:t>
            </w:r>
          </w:p>
        </w:tc>
        <w:tc>
          <w:tcPr>
            <w:tcW w:w="488" w:type="dxa"/>
            <w:tcBorders>
              <w:top w:val="double" w:sz="4" w:space="0" w:color="auto"/>
              <w:left w:val="single" w:sz="2" w:space="0" w:color="000000"/>
              <w:bottom w:val="nil"/>
              <w:right w:val="single" w:sz="2" w:space="0" w:color="000000"/>
            </w:tcBorders>
            <w:vAlign w:val="center"/>
            <w:hideMark/>
          </w:tcPr>
          <w:p w14:paraId="27BD852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2CAADC8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9</w:t>
            </w:r>
          </w:p>
        </w:tc>
        <w:tc>
          <w:tcPr>
            <w:tcW w:w="529" w:type="dxa"/>
            <w:tcBorders>
              <w:top w:val="double" w:sz="4" w:space="0" w:color="auto"/>
              <w:left w:val="single" w:sz="2" w:space="0" w:color="000000"/>
              <w:bottom w:val="nil"/>
              <w:right w:val="single" w:sz="2" w:space="0" w:color="000000"/>
            </w:tcBorders>
            <w:vAlign w:val="center"/>
            <w:hideMark/>
          </w:tcPr>
          <w:p w14:paraId="31DADDF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34822C0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10</w:t>
            </w:r>
          </w:p>
        </w:tc>
        <w:tc>
          <w:tcPr>
            <w:tcW w:w="569" w:type="dxa"/>
            <w:tcBorders>
              <w:top w:val="double" w:sz="4" w:space="0" w:color="auto"/>
              <w:left w:val="single" w:sz="2" w:space="0" w:color="000000"/>
              <w:bottom w:val="nil"/>
              <w:right w:val="single" w:sz="2" w:space="0" w:color="000000"/>
            </w:tcBorders>
            <w:vAlign w:val="center"/>
            <w:hideMark/>
          </w:tcPr>
          <w:p w14:paraId="00E0574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3980D18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11</w:t>
            </w:r>
          </w:p>
        </w:tc>
        <w:tc>
          <w:tcPr>
            <w:tcW w:w="520" w:type="dxa"/>
            <w:tcBorders>
              <w:top w:val="double" w:sz="4" w:space="0" w:color="auto"/>
              <w:left w:val="single" w:sz="2" w:space="0" w:color="000000"/>
              <w:bottom w:val="nil"/>
              <w:right w:val="single" w:sz="2" w:space="0" w:color="000000"/>
            </w:tcBorders>
            <w:vAlign w:val="center"/>
            <w:hideMark/>
          </w:tcPr>
          <w:p w14:paraId="1DF2EB4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Wk</w:t>
            </w:r>
          </w:p>
          <w:p w14:paraId="0B37FF4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12</w:t>
            </w:r>
          </w:p>
        </w:tc>
        <w:tc>
          <w:tcPr>
            <w:tcW w:w="1134" w:type="dxa"/>
            <w:tcBorders>
              <w:top w:val="double" w:sz="4" w:space="0" w:color="auto"/>
              <w:left w:val="single" w:sz="2" w:space="0" w:color="000000"/>
              <w:bottom w:val="nil"/>
              <w:right w:val="double" w:sz="4" w:space="0" w:color="auto"/>
            </w:tcBorders>
            <w:vAlign w:val="center"/>
            <w:hideMark/>
          </w:tcPr>
          <w:p w14:paraId="7E49C28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Off Study</w:t>
            </w:r>
          </w:p>
        </w:tc>
      </w:tr>
      <w:tr w:rsidR="003B1FCE" w:rsidRPr="008E60D3" w14:paraId="020BD7F4" w14:textId="77777777" w:rsidTr="002115EB">
        <w:trPr>
          <w:trHeight w:val="167"/>
          <w:jc w:val="center"/>
        </w:trPr>
        <w:tc>
          <w:tcPr>
            <w:tcW w:w="2415" w:type="dxa"/>
            <w:tcBorders>
              <w:top w:val="double" w:sz="4" w:space="0" w:color="auto"/>
              <w:left w:val="double" w:sz="4" w:space="0" w:color="auto"/>
              <w:bottom w:val="single" w:sz="4" w:space="0" w:color="auto"/>
              <w:right w:val="single" w:sz="4" w:space="0" w:color="000000"/>
            </w:tcBorders>
            <w:hideMark/>
          </w:tcPr>
          <w:p w14:paraId="5D98A3D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i/>
                <w:sz w:val="16"/>
                <w:szCs w:val="16"/>
                <w:lang w:eastAsia="ja-JP"/>
              </w:rPr>
            </w:pPr>
            <w:r w:rsidRPr="008E60D3">
              <w:rPr>
                <w:rFonts w:ascii="Arial" w:eastAsia="MS Mincho" w:hAnsi="Arial" w:cs="Arial"/>
                <w:i/>
                <w:sz w:val="16"/>
                <w:szCs w:val="16"/>
                <w:u w:val="single"/>
                <w:lang w:eastAsia="ja-JP"/>
              </w:rPr>
              <w:t>Product Administration</w:t>
            </w:r>
          </w:p>
        </w:tc>
        <w:tc>
          <w:tcPr>
            <w:tcW w:w="720" w:type="dxa"/>
            <w:tcBorders>
              <w:top w:val="double" w:sz="4" w:space="0" w:color="auto"/>
              <w:left w:val="single" w:sz="4" w:space="0" w:color="000000"/>
              <w:bottom w:val="single" w:sz="4" w:space="0" w:color="auto"/>
              <w:right w:val="single" w:sz="4" w:space="0" w:color="000000"/>
            </w:tcBorders>
          </w:tcPr>
          <w:p w14:paraId="43D354E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13" w:type="dxa"/>
            <w:tcBorders>
              <w:top w:val="double" w:sz="4" w:space="0" w:color="auto"/>
              <w:left w:val="single" w:sz="4" w:space="0" w:color="000000"/>
              <w:bottom w:val="single" w:sz="4" w:space="0" w:color="auto"/>
              <w:right w:val="single" w:sz="4" w:space="0" w:color="000000"/>
            </w:tcBorders>
            <w:hideMark/>
          </w:tcPr>
          <w:p w14:paraId="1D6C6F1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double" w:sz="4" w:space="0" w:color="auto"/>
              <w:left w:val="single" w:sz="4" w:space="0" w:color="000000"/>
              <w:bottom w:val="single" w:sz="4" w:space="0" w:color="auto"/>
              <w:right w:val="single" w:sz="4" w:space="0" w:color="000000"/>
            </w:tcBorders>
          </w:tcPr>
          <w:p w14:paraId="63EFA5E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double" w:sz="4" w:space="0" w:color="auto"/>
              <w:left w:val="single" w:sz="4" w:space="0" w:color="000000"/>
              <w:bottom w:val="single" w:sz="4" w:space="0" w:color="auto"/>
              <w:right w:val="single" w:sz="4" w:space="0" w:color="000000"/>
            </w:tcBorders>
            <w:hideMark/>
          </w:tcPr>
          <w:p w14:paraId="7BBC0D6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double" w:sz="4" w:space="0" w:color="auto"/>
              <w:left w:val="single" w:sz="4" w:space="0" w:color="000000"/>
              <w:bottom w:val="single" w:sz="4" w:space="0" w:color="auto"/>
              <w:right w:val="single" w:sz="4" w:space="0" w:color="000000"/>
            </w:tcBorders>
          </w:tcPr>
          <w:p w14:paraId="785BA9C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double" w:sz="4" w:space="0" w:color="auto"/>
              <w:left w:val="single" w:sz="4" w:space="0" w:color="000000"/>
              <w:bottom w:val="single" w:sz="4" w:space="0" w:color="auto"/>
              <w:right w:val="single" w:sz="4" w:space="0" w:color="000000"/>
            </w:tcBorders>
            <w:hideMark/>
          </w:tcPr>
          <w:p w14:paraId="6F8DCE8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double" w:sz="4" w:space="0" w:color="auto"/>
              <w:left w:val="single" w:sz="4" w:space="0" w:color="000000"/>
              <w:bottom w:val="single" w:sz="4" w:space="0" w:color="auto"/>
              <w:right w:val="single" w:sz="4" w:space="0" w:color="000000"/>
            </w:tcBorders>
          </w:tcPr>
          <w:p w14:paraId="2E39D02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double" w:sz="4" w:space="0" w:color="auto"/>
              <w:left w:val="single" w:sz="4" w:space="0" w:color="000000"/>
              <w:bottom w:val="single" w:sz="4" w:space="0" w:color="auto"/>
              <w:right w:val="single" w:sz="4" w:space="0" w:color="000000"/>
            </w:tcBorders>
            <w:hideMark/>
          </w:tcPr>
          <w:p w14:paraId="7AF3A61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double" w:sz="4" w:space="0" w:color="auto"/>
              <w:left w:val="single" w:sz="4" w:space="0" w:color="000000"/>
              <w:bottom w:val="single" w:sz="4" w:space="0" w:color="auto"/>
              <w:right w:val="single" w:sz="4" w:space="0" w:color="000000"/>
            </w:tcBorders>
          </w:tcPr>
          <w:p w14:paraId="70386B9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double" w:sz="4" w:space="0" w:color="auto"/>
              <w:left w:val="single" w:sz="4" w:space="0" w:color="000000"/>
              <w:bottom w:val="single" w:sz="4" w:space="0" w:color="auto"/>
              <w:right w:val="single" w:sz="4" w:space="0" w:color="000000"/>
            </w:tcBorders>
            <w:hideMark/>
          </w:tcPr>
          <w:p w14:paraId="3F85788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double" w:sz="4" w:space="0" w:color="auto"/>
              <w:left w:val="single" w:sz="4" w:space="0" w:color="000000"/>
              <w:bottom w:val="single" w:sz="4" w:space="0" w:color="auto"/>
              <w:right w:val="single" w:sz="4" w:space="0" w:color="000000"/>
            </w:tcBorders>
          </w:tcPr>
          <w:p w14:paraId="7E6D645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double" w:sz="4" w:space="0" w:color="auto"/>
              <w:left w:val="single" w:sz="4" w:space="0" w:color="000000"/>
              <w:bottom w:val="single" w:sz="4" w:space="0" w:color="auto"/>
              <w:right w:val="single" w:sz="4" w:space="0" w:color="000000"/>
            </w:tcBorders>
            <w:hideMark/>
          </w:tcPr>
          <w:p w14:paraId="45AFA8F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double" w:sz="4" w:space="0" w:color="auto"/>
              <w:left w:val="single" w:sz="4" w:space="0" w:color="000000"/>
              <w:bottom w:val="single" w:sz="4" w:space="0" w:color="auto"/>
              <w:right w:val="single" w:sz="4" w:space="0" w:color="000000"/>
            </w:tcBorders>
          </w:tcPr>
          <w:p w14:paraId="7EF1BE4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double" w:sz="4" w:space="0" w:color="auto"/>
              <w:left w:val="single" w:sz="4" w:space="0" w:color="000000"/>
              <w:bottom w:val="single" w:sz="4" w:space="0" w:color="auto"/>
              <w:right w:val="double" w:sz="4" w:space="0" w:color="auto"/>
            </w:tcBorders>
          </w:tcPr>
          <w:p w14:paraId="1B1EA77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31BE7D82" w14:textId="77777777" w:rsidTr="002115EB">
        <w:trPr>
          <w:trHeight w:val="167"/>
          <w:jc w:val="center"/>
        </w:trPr>
        <w:tc>
          <w:tcPr>
            <w:tcW w:w="2415" w:type="dxa"/>
            <w:tcBorders>
              <w:top w:val="nil"/>
              <w:left w:val="double" w:sz="4" w:space="0" w:color="auto"/>
              <w:bottom w:val="single" w:sz="8" w:space="0" w:color="000000"/>
              <w:right w:val="single" w:sz="8" w:space="0" w:color="000000"/>
            </w:tcBorders>
            <w:hideMark/>
          </w:tcPr>
          <w:p w14:paraId="1B685CF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Informed consent</w:t>
            </w:r>
          </w:p>
        </w:tc>
        <w:tc>
          <w:tcPr>
            <w:tcW w:w="720" w:type="dxa"/>
            <w:tcBorders>
              <w:top w:val="nil"/>
              <w:left w:val="single" w:sz="8" w:space="0" w:color="000000"/>
              <w:bottom w:val="single" w:sz="8" w:space="0" w:color="000000"/>
              <w:right w:val="single" w:sz="8" w:space="0" w:color="000000"/>
            </w:tcBorders>
            <w:hideMark/>
          </w:tcPr>
          <w:p w14:paraId="0DC2775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nil"/>
              <w:left w:val="single" w:sz="8" w:space="0" w:color="000000"/>
              <w:bottom w:val="single" w:sz="8" w:space="0" w:color="000000"/>
              <w:right w:val="single" w:sz="8" w:space="0" w:color="000000"/>
            </w:tcBorders>
          </w:tcPr>
          <w:p w14:paraId="7868799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nil"/>
              <w:left w:val="single" w:sz="8" w:space="0" w:color="000000"/>
              <w:bottom w:val="single" w:sz="8" w:space="0" w:color="000000"/>
              <w:right w:val="single" w:sz="8" w:space="0" w:color="000000"/>
            </w:tcBorders>
          </w:tcPr>
          <w:p w14:paraId="5B0DE99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nil"/>
              <w:left w:val="single" w:sz="8" w:space="0" w:color="000000"/>
              <w:bottom w:val="single" w:sz="8" w:space="0" w:color="000000"/>
              <w:right w:val="single" w:sz="8" w:space="0" w:color="000000"/>
            </w:tcBorders>
          </w:tcPr>
          <w:p w14:paraId="3FC79F1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nil"/>
              <w:left w:val="single" w:sz="8" w:space="0" w:color="000000"/>
              <w:bottom w:val="single" w:sz="8" w:space="0" w:color="000000"/>
              <w:right w:val="single" w:sz="8" w:space="0" w:color="000000"/>
            </w:tcBorders>
          </w:tcPr>
          <w:p w14:paraId="682E657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nil"/>
              <w:left w:val="single" w:sz="8" w:space="0" w:color="000000"/>
              <w:bottom w:val="single" w:sz="8" w:space="0" w:color="000000"/>
              <w:right w:val="single" w:sz="8" w:space="0" w:color="000000"/>
            </w:tcBorders>
          </w:tcPr>
          <w:p w14:paraId="56F807C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nil"/>
              <w:left w:val="single" w:sz="8" w:space="0" w:color="000000"/>
              <w:bottom w:val="single" w:sz="8" w:space="0" w:color="000000"/>
              <w:right w:val="single" w:sz="8" w:space="0" w:color="000000"/>
            </w:tcBorders>
          </w:tcPr>
          <w:p w14:paraId="044E82C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nil"/>
              <w:left w:val="single" w:sz="8" w:space="0" w:color="000000"/>
              <w:bottom w:val="single" w:sz="8" w:space="0" w:color="000000"/>
              <w:right w:val="single" w:sz="8" w:space="0" w:color="000000"/>
            </w:tcBorders>
          </w:tcPr>
          <w:p w14:paraId="52FBFC4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nil"/>
              <w:left w:val="single" w:sz="8" w:space="0" w:color="000000"/>
              <w:bottom w:val="single" w:sz="8" w:space="0" w:color="000000"/>
              <w:right w:val="single" w:sz="8" w:space="0" w:color="000000"/>
            </w:tcBorders>
          </w:tcPr>
          <w:p w14:paraId="280B51B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nil"/>
              <w:left w:val="single" w:sz="8" w:space="0" w:color="000000"/>
              <w:bottom w:val="single" w:sz="8" w:space="0" w:color="000000"/>
              <w:right w:val="single" w:sz="8" w:space="0" w:color="000000"/>
            </w:tcBorders>
          </w:tcPr>
          <w:p w14:paraId="554BC73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nil"/>
              <w:left w:val="single" w:sz="8" w:space="0" w:color="000000"/>
              <w:bottom w:val="single" w:sz="8" w:space="0" w:color="000000"/>
              <w:right w:val="single" w:sz="8" w:space="0" w:color="000000"/>
            </w:tcBorders>
          </w:tcPr>
          <w:p w14:paraId="5726064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nil"/>
              <w:left w:val="single" w:sz="8" w:space="0" w:color="000000"/>
              <w:bottom w:val="single" w:sz="8" w:space="0" w:color="000000"/>
              <w:right w:val="single" w:sz="8" w:space="0" w:color="000000"/>
            </w:tcBorders>
          </w:tcPr>
          <w:p w14:paraId="68CBE3A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nil"/>
              <w:left w:val="single" w:sz="8" w:space="0" w:color="000000"/>
              <w:bottom w:val="single" w:sz="8" w:space="0" w:color="000000"/>
              <w:right w:val="single" w:sz="8" w:space="0" w:color="000000"/>
            </w:tcBorders>
          </w:tcPr>
          <w:p w14:paraId="70EA56C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nil"/>
              <w:left w:val="single" w:sz="8" w:space="0" w:color="000000"/>
              <w:bottom w:val="single" w:sz="8" w:space="0" w:color="000000"/>
              <w:right w:val="double" w:sz="4" w:space="0" w:color="auto"/>
            </w:tcBorders>
          </w:tcPr>
          <w:p w14:paraId="69104F4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6D281487"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73E1C3D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Demographics</w:t>
            </w:r>
          </w:p>
        </w:tc>
        <w:tc>
          <w:tcPr>
            <w:tcW w:w="720" w:type="dxa"/>
            <w:tcBorders>
              <w:top w:val="single" w:sz="8" w:space="0" w:color="000000"/>
              <w:left w:val="single" w:sz="8" w:space="0" w:color="000000"/>
              <w:bottom w:val="single" w:sz="8" w:space="0" w:color="000000"/>
              <w:right w:val="single" w:sz="8" w:space="0" w:color="000000"/>
            </w:tcBorders>
            <w:hideMark/>
          </w:tcPr>
          <w:p w14:paraId="3722B9E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tcPr>
          <w:p w14:paraId="4A422EE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680D396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5E6082E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3789D6B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E000B2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22B949C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95083B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60D9688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0F8B0E1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64A800B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1C30321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7FFE6C6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5E909EC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0D6666B1"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35A86FE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Medical history</w:t>
            </w:r>
          </w:p>
        </w:tc>
        <w:tc>
          <w:tcPr>
            <w:tcW w:w="720" w:type="dxa"/>
            <w:tcBorders>
              <w:top w:val="single" w:sz="8" w:space="0" w:color="000000"/>
              <w:left w:val="single" w:sz="8" w:space="0" w:color="000000"/>
              <w:bottom w:val="single" w:sz="8" w:space="0" w:color="000000"/>
              <w:right w:val="single" w:sz="8" w:space="0" w:color="000000"/>
            </w:tcBorders>
            <w:hideMark/>
          </w:tcPr>
          <w:p w14:paraId="19D9203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tcPr>
          <w:p w14:paraId="39B5EC7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133E8A0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6142B3E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56FC213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21944B8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512315A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4A02485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549DEC9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49899B5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3F1A486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6E59714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785BE8B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78FC982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4B3ECC8B" w14:textId="77777777" w:rsidTr="002115EB">
        <w:trPr>
          <w:trHeight w:val="167"/>
          <w:jc w:val="center"/>
        </w:trPr>
        <w:tc>
          <w:tcPr>
            <w:tcW w:w="2415" w:type="dxa"/>
            <w:tcBorders>
              <w:top w:val="single" w:sz="8" w:space="0" w:color="000000"/>
              <w:left w:val="double" w:sz="4" w:space="0" w:color="auto"/>
              <w:bottom w:val="single" w:sz="8" w:space="0" w:color="000000"/>
              <w:right w:val="single" w:sz="8" w:space="0" w:color="000000"/>
            </w:tcBorders>
            <w:hideMark/>
          </w:tcPr>
          <w:p w14:paraId="2C7E494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Concomitant meds</w:t>
            </w:r>
          </w:p>
        </w:tc>
        <w:tc>
          <w:tcPr>
            <w:tcW w:w="720" w:type="dxa"/>
            <w:tcBorders>
              <w:top w:val="single" w:sz="8" w:space="0" w:color="000000"/>
              <w:left w:val="single" w:sz="8" w:space="0" w:color="000000"/>
              <w:bottom w:val="single" w:sz="8" w:space="0" w:color="000000"/>
              <w:right w:val="single" w:sz="8" w:space="0" w:color="000000"/>
            </w:tcBorders>
            <w:hideMark/>
          </w:tcPr>
          <w:p w14:paraId="03CDEC6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6064" w:type="dxa"/>
            <w:gridSpan w:val="12"/>
            <w:tcBorders>
              <w:top w:val="single" w:sz="8" w:space="0" w:color="000000"/>
              <w:left w:val="single" w:sz="8" w:space="0" w:color="000000"/>
              <w:bottom w:val="single" w:sz="8" w:space="0" w:color="000000"/>
              <w:right w:val="single" w:sz="8" w:space="0" w:color="000000"/>
            </w:tcBorders>
            <w:hideMark/>
          </w:tcPr>
          <w:p w14:paraId="0DF218F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X----------------------------------------------------------------------------------------------X</w:t>
            </w:r>
          </w:p>
        </w:tc>
        <w:tc>
          <w:tcPr>
            <w:tcW w:w="1134" w:type="dxa"/>
            <w:tcBorders>
              <w:top w:val="single" w:sz="8" w:space="0" w:color="000000"/>
              <w:left w:val="single" w:sz="8" w:space="0" w:color="000000"/>
              <w:bottom w:val="single" w:sz="8" w:space="0" w:color="000000"/>
              <w:right w:val="double" w:sz="4" w:space="0" w:color="auto"/>
            </w:tcBorders>
          </w:tcPr>
          <w:p w14:paraId="1BB35E8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49F3443B"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4339C65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Physical exam</w:t>
            </w:r>
          </w:p>
        </w:tc>
        <w:tc>
          <w:tcPr>
            <w:tcW w:w="720" w:type="dxa"/>
            <w:tcBorders>
              <w:top w:val="single" w:sz="8" w:space="0" w:color="000000"/>
              <w:left w:val="single" w:sz="8" w:space="0" w:color="000000"/>
              <w:bottom w:val="single" w:sz="8" w:space="0" w:color="000000"/>
              <w:right w:val="single" w:sz="8" w:space="0" w:color="000000"/>
            </w:tcBorders>
            <w:hideMark/>
          </w:tcPr>
          <w:p w14:paraId="1A7BBDC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hideMark/>
          </w:tcPr>
          <w:p w14:paraId="182BFC3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single" w:sz="8" w:space="0" w:color="000000"/>
              <w:left w:val="single" w:sz="8" w:space="0" w:color="000000"/>
              <w:bottom w:val="single" w:sz="8" w:space="0" w:color="000000"/>
              <w:right w:val="single" w:sz="8" w:space="0" w:color="000000"/>
            </w:tcBorders>
          </w:tcPr>
          <w:p w14:paraId="6A76C48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hideMark/>
          </w:tcPr>
          <w:p w14:paraId="695E825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single" w:sz="8" w:space="0" w:color="000000"/>
              <w:left w:val="single" w:sz="8" w:space="0" w:color="000000"/>
              <w:bottom w:val="single" w:sz="8" w:space="0" w:color="000000"/>
              <w:right w:val="single" w:sz="8" w:space="0" w:color="000000"/>
            </w:tcBorders>
          </w:tcPr>
          <w:p w14:paraId="69BB949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5C3FE27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tcPr>
          <w:p w14:paraId="19DF838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2EC6013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single" w:sz="8" w:space="0" w:color="000000"/>
              <w:left w:val="single" w:sz="8" w:space="0" w:color="000000"/>
              <w:bottom w:val="single" w:sz="8" w:space="0" w:color="000000"/>
              <w:right w:val="single" w:sz="8" w:space="0" w:color="000000"/>
            </w:tcBorders>
          </w:tcPr>
          <w:p w14:paraId="7D29DB7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49D57CC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single" w:sz="8" w:space="0" w:color="000000"/>
              <w:left w:val="single" w:sz="8" w:space="0" w:color="000000"/>
              <w:bottom w:val="single" w:sz="8" w:space="0" w:color="000000"/>
              <w:right w:val="single" w:sz="8" w:space="0" w:color="000000"/>
            </w:tcBorders>
          </w:tcPr>
          <w:p w14:paraId="1E20FDF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hideMark/>
          </w:tcPr>
          <w:p w14:paraId="72BBC97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single" w:sz="8" w:space="0" w:color="000000"/>
              <w:left w:val="single" w:sz="8" w:space="0" w:color="000000"/>
              <w:bottom w:val="single" w:sz="8" w:space="0" w:color="000000"/>
              <w:right w:val="single" w:sz="8" w:space="0" w:color="000000"/>
            </w:tcBorders>
          </w:tcPr>
          <w:p w14:paraId="292DBBA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hideMark/>
          </w:tcPr>
          <w:p w14:paraId="5A85615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17C21DD6"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148D632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Vital signs</w:t>
            </w:r>
          </w:p>
        </w:tc>
        <w:tc>
          <w:tcPr>
            <w:tcW w:w="720" w:type="dxa"/>
            <w:tcBorders>
              <w:top w:val="single" w:sz="8" w:space="0" w:color="000000"/>
              <w:left w:val="single" w:sz="8" w:space="0" w:color="000000"/>
              <w:bottom w:val="single" w:sz="8" w:space="0" w:color="000000"/>
              <w:right w:val="single" w:sz="8" w:space="0" w:color="000000"/>
            </w:tcBorders>
            <w:hideMark/>
          </w:tcPr>
          <w:p w14:paraId="0F2283B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hideMark/>
          </w:tcPr>
          <w:p w14:paraId="3A2429E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single" w:sz="8" w:space="0" w:color="000000"/>
              <w:left w:val="single" w:sz="8" w:space="0" w:color="000000"/>
              <w:bottom w:val="single" w:sz="8" w:space="0" w:color="000000"/>
              <w:right w:val="single" w:sz="8" w:space="0" w:color="000000"/>
            </w:tcBorders>
          </w:tcPr>
          <w:p w14:paraId="1868204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hideMark/>
          </w:tcPr>
          <w:p w14:paraId="6DAB988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single" w:sz="8" w:space="0" w:color="000000"/>
              <w:left w:val="single" w:sz="8" w:space="0" w:color="000000"/>
              <w:bottom w:val="single" w:sz="8" w:space="0" w:color="000000"/>
              <w:right w:val="single" w:sz="8" w:space="0" w:color="000000"/>
            </w:tcBorders>
          </w:tcPr>
          <w:p w14:paraId="6B06CD6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7F03C7E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tcPr>
          <w:p w14:paraId="4F18EC1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0A2716D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single" w:sz="8" w:space="0" w:color="000000"/>
              <w:left w:val="single" w:sz="8" w:space="0" w:color="000000"/>
              <w:bottom w:val="single" w:sz="8" w:space="0" w:color="000000"/>
              <w:right w:val="single" w:sz="8" w:space="0" w:color="000000"/>
            </w:tcBorders>
          </w:tcPr>
          <w:p w14:paraId="18A3E4B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6289F33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single" w:sz="8" w:space="0" w:color="000000"/>
              <w:left w:val="single" w:sz="8" w:space="0" w:color="000000"/>
              <w:bottom w:val="single" w:sz="8" w:space="0" w:color="000000"/>
              <w:right w:val="single" w:sz="8" w:space="0" w:color="000000"/>
            </w:tcBorders>
          </w:tcPr>
          <w:p w14:paraId="614410F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hideMark/>
          </w:tcPr>
          <w:p w14:paraId="0B4BD65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single" w:sz="8" w:space="0" w:color="000000"/>
              <w:left w:val="single" w:sz="8" w:space="0" w:color="000000"/>
              <w:bottom w:val="single" w:sz="8" w:space="0" w:color="000000"/>
              <w:right w:val="single" w:sz="8" w:space="0" w:color="000000"/>
            </w:tcBorders>
          </w:tcPr>
          <w:p w14:paraId="776A455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hideMark/>
          </w:tcPr>
          <w:p w14:paraId="42F3A30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2FFBC4EA"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0CFF498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Height</w:t>
            </w:r>
          </w:p>
        </w:tc>
        <w:tc>
          <w:tcPr>
            <w:tcW w:w="720" w:type="dxa"/>
            <w:tcBorders>
              <w:top w:val="single" w:sz="8" w:space="0" w:color="000000"/>
              <w:left w:val="single" w:sz="8" w:space="0" w:color="000000"/>
              <w:bottom w:val="single" w:sz="8" w:space="0" w:color="000000"/>
              <w:right w:val="single" w:sz="8" w:space="0" w:color="000000"/>
            </w:tcBorders>
            <w:hideMark/>
          </w:tcPr>
          <w:p w14:paraId="38B3742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tcPr>
          <w:p w14:paraId="577C3FB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54A5C5E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76A6B22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740E07B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594BE20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4F2C31C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6D7EF22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3A1C2E2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6623C81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05BF009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0B86F84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53EF779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24CB8D6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2E8AE230"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68BE167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Weight</w:t>
            </w:r>
          </w:p>
        </w:tc>
        <w:tc>
          <w:tcPr>
            <w:tcW w:w="720" w:type="dxa"/>
            <w:tcBorders>
              <w:top w:val="single" w:sz="8" w:space="0" w:color="000000"/>
              <w:left w:val="single" w:sz="8" w:space="0" w:color="000000"/>
              <w:bottom w:val="single" w:sz="8" w:space="0" w:color="000000"/>
              <w:right w:val="single" w:sz="8" w:space="0" w:color="000000"/>
            </w:tcBorders>
            <w:hideMark/>
          </w:tcPr>
          <w:p w14:paraId="5F704AF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hideMark/>
          </w:tcPr>
          <w:p w14:paraId="71F9A67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single" w:sz="8" w:space="0" w:color="000000"/>
              <w:left w:val="single" w:sz="8" w:space="0" w:color="000000"/>
              <w:bottom w:val="single" w:sz="8" w:space="0" w:color="000000"/>
              <w:right w:val="single" w:sz="8" w:space="0" w:color="000000"/>
            </w:tcBorders>
          </w:tcPr>
          <w:p w14:paraId="1175472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hideMark/>
          </w:tcPr>
          <w:p w14:paraId="5B36938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single" w:sz="8" w:space="0" w:color="000000"/>
              <w:left w:val="single" w:sz="8" w:space="0" w:color="000000"/>
              <w:bottom w:val="single" w:sz="8" w:space="0" w:color="000000"/>
              <w:right w:val="single" w:sz="8" w:space="0" w:color="000000"/>
            </w:tcBorders>
          </w:tcPr>
          <w:p w14:paraId="57C69A6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791D4A2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tcPr>
          <w:p w14:paraId="73B204D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0F6FB98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single" w:sz="8" w:space="0" w:color="000000"/>
              <w:left w:val="single" w:sz="8" w:space="0" w:color="000000"/>
              <w:bottom w:val="single" w:sz="8" w:space="0" w:color="000000"/>
              <w:right w:val="single" w:sz="8" w:space="0" w:color="000000"/>
            </w:tcBorders>
          </w:tcPr>
          <w:p w14:paraId="4C2DC77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hideMark/>
          </w:tcPr>
          <w:p w14:paraId="1349DC0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single" w:sz="8" w:space="0" w:color="000000"/>
              <w:left w:val="single" w:sz="8" w:space="0" w:color="000000"/>
              <w:bottom w:val="single" w:sz="8" w:space="0" w:color="000000"/>
              <w:right w:val="single" w:sz="8" w:space="0" w:color="000000"/>
            </w:tcBorders>
          </w:tcPr>
          <w:p w14:paraId="138AAA1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hideMark/>
          </w:tcPr>
          <w:p w14:paraId="49AB50D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single" w:sz="8" w:space="0" w:color="000000"/>
              <w:left w:val="single" w:sz="8" w:space="0" w:color="000000"/>
              <w:bottom w:val="single" w:sz="8" w:space="0" w:color="000000"/>
              <w:right w:val="single" w:sz="8" w:space="0" w:color="000000"/>
            </w:tcBorders>
          </w:tcPr>
          <w:p w14:paraId="4C498CA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hideMark/>
          </w:tcPr>
          <w:p w14:paraId="3CA55A6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3AFCAF77"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2114161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CBC w/diff, platelets</w:t>
            </w:r>
          </w:p>
        </w:tc>
        <w:tc>
          <w:tcPr>
            <w:tcW w:w="720" w:type="dxa"/>
            <w:tcBorders>
              <w:top w:val="single" w:sz="8" w:space="0" w:color="000000"/>
              <w:left w:val="single" w:sz="8" w:space="0" w:color="000000"/>
              <w:bottom w:val="single" w:sz="8" w:space="0" w:color="000000"/>
              <w:right w:val="single" w:sz="8" w:space="0" w:color="000000"/>
            </w:tcBorders>
            <w:hideMark/>
          </w:tcPr>
          <w:p w14:paraId="1A9F60B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hideMark/>
          </w:tcPr>
          <w:p w14:paraId="6F4E44D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single" w:sz="8" w:space="0" w:color="000000"/>
              <w:left w:val="single" w:sz="8" w:space="0" w:color="000000"/>
              <w:bottom w:val="single" w:sz="8" w:space="0" w:color="000000"/>
              <w:right w:val="single" w:sz="8" w:space="0" w:color="000000"/>
            </w:tcBorders>
            <w:hideMark/>
          </w:tcPr>
          <w:p w14:paraId="28B2D4D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75" w:type="dxa"/>
            <w:tcBorders>
              <w:top w:val="single" w:sz="8" w:space="0" w:color="000000"/>
              <w:left w:val="single" w:sz="8" w:space="0" w:color="000000"/>
              <w:bottom w:val="single" w:sz="8" w:space="0" w:color="000000"/>
              <w:right w:val="single" w:sz="8" w:space="0" w:color="000000"/>
            </w:tcBorders>
            <w:hideMark/>
          </w:tcPr>
          <w:p w14:paraId="6F9B86D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single" w:sz="8" w:space="0" w:color="000000"/>
              <w:left w:val="single" w:sz="8" w:space="0" w:color="000000"/>
              <w:bottom w:val="single" w:sz="8" w:space="0" w:color="000000"/>
              <w:right w:val="single" w:sz="8" w:space="0" w:color="000000"/>
            </w:tcBorders>
            <w:hideMark/>
          </w:tcPr>
          <w:p w14:paraId="3C906D9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0BC966B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4876560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7ECFBC7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single" w:sz="8" w:space="0" w:color="000000"/>
              <w:left w:val="single" w:sz="8" w:space="0" w:color="000000"/>
              <w:bottom w:val="single" w:sz="8" w:space="0" w:color="000000"/>
              <w:right w:val="single" w:sz="8" w:space="0" w:color="000000"/>
            </w:tcBorders>
            <w:hideMark/>
          </w:tcPr>
          <w:p w14:paraId="027ECEB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55CE25D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single" w:sz="8" w:space="0" w:color="000000"/>
              <w:left w:val="single" w:sz="8" w:space="0" w:color="000000"/>
              <w:bottom w:val="single" w:sz="8" w:space="0" w:color="000000"/>
              <w:right w:val="single" w:sz="8" w:space="0" w:color="000000"/>
            </w:tcBorders>
            <w:hideMark/>
          </w:tcPr>
          <w:p w14:paraId="608F7D2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69" w:type="dxa"/>
            <w:tcBorders>
              <w:top w:val="single" w:sz="8" w:space="0" w:color="000000"/>
              <w:left w:val="single" w:sz="8" w:space="0" w:color="000000"/>
              <w:bottom w:val="single" w:sz="8" w:space="0" w:color="000000"/>
              <w:right w:val="single" w:sz="8" w:space="0" w:color="000000"/>
            </w:tcBorders>
            <w:hideMark/>
          </w:tcPr>
          <w:p w14:paraId="7BC056C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single" w:sz="8" w:space="0" w:color="000000"/>
              <w:left w:val="single" w:sz="8" w:space="0" w:color="000000"/>
              <w:bottom w:val="single" w:sz="8" w:space="0" w:color="000000"/>
              <w:right w:val="single" w:sz="8" w:space="0" w:color="000000"/>
            </w:tcBorders>
            <w:hideMark/>
          </w:tcPr>
          <w:p w14:paraId="1CCDA01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1134" w:type="dxa"/>
            <w:tcBorders>
              <w:top w:val="single" w:sz="8" w:space="0" w:color="000000"/>
              <w:left w:val="single" w:sz="8" w:space="0" w:color="000000"/>
              <w:bottom w:val="single" w:sz="8" w:space="0" w:color="000000"/>
              <w:right w:val="double" w:sz="4" w:space="0" w:color="auto"/>
            </w:tcBorders>
            <w:hideMark/>
          </w:tcPr>
          <w:p w14:paraId="1783EBE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47DCE1DD"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0AE43FD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Serum chemistry</w:t>
            </w:r>
            <w:r w:rsidRPr="008E60D3">
              <w:rPr>
                <w:rFonts w:ascii="Arial" w:eastAsia="MS Mincho" w:hAnsi="Arial" w:cs="Arial"/>
                <w:sz w:val="16"/>
                <w:szCs w:val="16"/>
                <w:vertAlign w:val="superscript"/>
                <w:lang w:eastAsia="ja-JP"/>
              </w:rPr>
              <w:t>a</w:t>
            </w:r>
          </w:p>
        </w:tc>
        <w:tc>
          <w:tcPr>
            <w:tcW w:w="720" w:type="dxa"/>
            <w:tcBorders>
              <w:top w:val="single" w:sz="8" w:space="0" w:color="000000"/>
              <w:left w:val="single" w:sz="8" w:space="0" w:color="000000"/>
              <w:bottom w:val="single" w:sz="8" w:space="0" w:color="000000"/>
              <w:right w:val="single" w:sz="8" w:space="0" w:color="000000"/>
            </w:tcBorders>
            <w:hideMark/>
          </w:tcPr>
          <w:p w14:paraId="7171421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hideMark/>
          </w:tcPr>
          <w:p w14:paraId="21014E4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62" w:type="dxa"/>
            <w:tcBorders>
              <w:top w:val="single" w:sz="8" w:space="0" w:color="000000"/>
              <w:left w:val="single" w:sz="8" w:space="0" w:color="000000"/>
              <w:bottom w:val="single" w:sz="8" w:space="0" w:color="000000"/>
              <w:right w:val="single" w:sz="8" w:space="0" w:color="000000"/>
            </w:tcBorders>
            <w:hideMark/>
          </w:tcPr>
          <w:p w14:paraId="4A252FF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75" w:type="dxa"/>
            <w:tcBorders>
              <w:top w:val="single" w:sz="8" w:space="0" w:color="000000"/>
              <w:left w:val="single" w:sz="8" w:space="0" w:color="000000"/>
              <w:bottom w:val="single" w:sz="8" w:space="0" w:color="000000"/>
              <w:right w:val="single" w:sz="8" w:space="0" w:color="000000"/>
            </w:tcBorders>
            <w:hideMark/>
          </w:tcPr>
          <w:p w14:paraId="0FAD203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42" w:type="dxa"/>
            <w:tcBorders>
              <w:top w:val="single" w:sz="8" w:space="0" w:color="000000"/>
              <w:left w:val="single" w:sz="8" w:space="0" w:color="000000"/>
              <w:bottom w:val="single" w:sz="8" w:space="0" w:color="000000"/>
              <w:right w:val="single" w:sz="8" w:space="0" w:color="000000"/>
            </w:tcBorders>
            <w:hideMark/>
          </w:tcPr>
          <w:p w14:paraId="7FB8EA5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7403E79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54D7BA8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731CD6C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02" w:type="dxa"/>
            <w:tcBorders>
              <w:top w:val="single" w:sz="8" w:space="0" w:color="000000"/>
              <w:left w:val="single" w:sz="8" w:space="0" w:color="000000"/>
              <w:bottom w:val="single" w:sz="8" w:space="0" w:color="000000"/>
              <w:right w:val="single" w:sz="8" w:space="0" w:color="000000"/>
            </w:tcBorders>
            <w:hideMark/>
          </w:tcPr>
          <w:p w14:paraId="3468F13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488" w:type="dxa"/>
            <w:tcBorders>
              <w:top w:val="single" w:sz="8" w:space="0" w:color="000000"/>
              <w:left w:val="single" w:sz="8" w:space="0" w:color="000000"/>
              <w:bottom w:val="single" w:sz="8" w:space="0" w:color="000000"/>
              <w:right w:val="single" w:sz="8" w:space="0" w:color="000000"/>
            </w:tcBorders>
            <w:hideMark/>
          </w:tcPr>
          <w:p w14:paraId="38FB230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9" w:type="dxa"/>
            <w:tcBorders>
              <w:top w:val="single" w:sz="8" w:space="0" w:color="000000"/>
              <w:left w:val="single" w:sz="8" w:space="0" w:color="000000"/>
              <w:bottom w:val="single" w:sz="8" w:space="0" w:color="000000"/>
              <w:right w:val="single" w:sz="8" w:space="0" w:color="000000"/>
            </w:tcBorders>
            <w:hideMark/>
          </w:tcPr>
          <w:p w14:paraId="157A842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69" w:type="dxa"/>
            <w:tcBorders>
              <w:top w:val="single" w:sz="8" w:space="0" w:color="000000"/>
              <w:left w:val="single" w:sz="8" w:space="0" w:color="000000"/>
              <w:bottom w:val="single" w:sz="8" w:space="0" w:color="000000"/>
              <w:right w:val="single" w:sz="8" w:space="0" w:color="000000"/>
            </w:tcBorders>
            <w:hideMark/>
          </w:tcPr>
          <w:p w14:paraId="182D8FA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20" w:type="dxa"/>
            <w:tcBorders>
              <w:top w:val="single" w:sz="8" w:space="0" w:color="000000"/>
              <w:left w:val="single" w:sz="8" w:space="0" w:color="000000"/>
              <w:bottom w:val="single" w:sz="8" w:space="0" w:color="000000"/>
              <w:right w:val="single" w:sz="8" w:space="0" w:color="000000"/>
            </w:tcBorders>
            <w:hideMark/>
          </w:tcPr>
          <w:p w14:paraId="26EC192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1134" w:type="dxa"/>
            <w:tcBorders>
              <w:top w:val="single" w:sz="8" w:space="0" w:color="000000"/>
              <w:left w:val="single" w:sz="8" w:space="0" w:color="000000"/>
              <w:bottom w:val="single" w:sz="8" w:space="0" w:color="000000"/>
              <w:right w:val="double" w:sz="4" w:space="0" w:color="auto"/>
            </w:tcBorders>
            <w:hideMark/>
          </w:tcPr>
          <w:p w14:paraId="4A8E158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27DBA5F8" w14:textId="77777777" w:rsidTr="002115EB">
        <w:trPr>
          <w:trHeight w:val="161"/>
          <w:jc w:val="center"/>
        </w:trPr>
        <w:tc>
          <w:tcPr>
            <w:tcW w:w="2415" w:type="dxa"/>
            <w:tcBorders>
              <w:top w:val="single" w:sz="8" w:space="0" w:color="000000"/>
              <w:left w:val="double" w:sz="4" w:space="0" w:color="auto"/>
              <w:bottom w:val="single" w:sz="8" w:space="0" w:color="000000"/>
              <w:right w:val="single" w:sz="8" w:space="0" w:color="000000"/>
            </w:tcBorders>
            <w:hideMark/>
          </w:tcPr>
          <w:p w14:paraId="7FD1C4D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EKG (as indicated)</w:t>
            </w:r>
          </w:p>
        </w:tc>
        <w:tc>
          <w:tcPr>
            <w:tcW w:w="720" w:type="dxa"/>
            <w:tcBorders>
              <w:top w:val="single" w:sz="8" w:space="0" w:color="000000"/>
              <w:left w:val="single" w:sz="8" w:space="0" w:color="000000"/>
              <w:bottom w:val="single" w:sz="8" w:space="0" w:color="000000"/>
              <w:right w:val="single" w:sz="8" w:space="0" w:color="000000"/>
            </w:tcBorders>
            <w:hideMark/>
          </w:tcPr>
          <w:p w14:paraId="2D7A032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tcPr>
          <w:p w14:paraId="3CD7400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28C08FC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7E59B94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532705F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B1D58C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4FE4C2E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6152F1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45BC812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6BB2F84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4BEA959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017A139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434DFE6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222606B2"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2F85D853" w14:textId="77777777" w:rsidTr="002115EB">
        <w:trPr>
          <w:trHeight w:val="167"/>
          <w:jc w:val="center"/>
        </w:trPr>
        <w:tc>
          <w:tcPr>
            <w:tcW w:w="2415" w:type="dxa"/>
            <w:tcBorders>
              <w:top w:val="single" w:sz="8" w:space="0" w:color="000000"/>
              <w:left w:val="double" w:sz="4" w:space="0" w:color="auto"/>
              <w:bottom w:val="single" w:sz="8" w:space="0" w:color="000000"/>
              <w:right w:val="single" w:sz="8" w:space="0" w:color="000000"/>
            </w:tcBorders>
            <w:hideMark/>
          </w:tcPr>
          <w:p w14:paraId="307AE3A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Adverse event evaluation</w:t>
            </w:r>
          </w:p>
        </w:tc>
        <w:tc>
          <w:tcPr>
            <w:tcW w:w="720" w:type="dxa"/>
            <w:tcBorders>
              <w:top w:val="single" w:sz="8" w:space="0" w:color="000000"/>
              <w:left w:val="single" w:sz="8" w:space="0" w:color="000000"/>
              <w:bottom w:val="single" w:sz="8" w:space="0" w:color="000000"/>
              <w:right w:val="single" w:sz="8" w:space="0" w:color="000000"/>
            </w:tcBorders>
          </w:tcPr>
          <w:p w14:paraId="757B445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trike/>
                <w:sz w:val="16"/>
                <w:szCs w:val="16"/>
                <w:lang w:eastAsia="ja-JP"/>
              </w:rPr>
            </w:pPr>
          </w:p>
        </w:tc>
        <w:tc>
          <w:tcPr>
            <w:tcW w:w="6064" w:type="dxa"/>
            <w:gridSpan w:val="12"/>
            <w:tcBorders>
              <w:top w:val="single" w:sz="8" w:space="0" w:color="000000"/>
              <w:left w:val="single" w:sz="8" w:space="0" w:color="000000"/>
              <w:bottom w:val="single" w:sz="8" w:space="0" w:color="000000"/>
              <w:right w:val="single" w:sz="8" w:space="0" w:color="000000"/>
            </w:tcBorders>
            <w:hideMark/>
          </w:tcPr>
          <w:p w14:paraId="14FAC2C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 --------------------------------------------------------------------------------------------X</w:t>
            </w:r>
          </w:p>
        </w:tc>
        <w:tc>
          <w:tcPr>
            <w:tcW w:w="1134" w:type="dxa"/>
            <w:tcBorders>
              <w:top w:val="single" w:sz="8" w:space="0" w:color="000000"/>
              <w:left w:val="single" w:sz="8" w:space="0" w:color="000000"/>
              <w:bottom w:val="single" w:sz="8" w:space="0" w:color="000000"/>
              <w:right w:val="double" w:sz="4" w:space="0" w:color="auto"/>
            </w:tcBorders>
            <w:hideMark/>
          </w:tcPr>
          <w:p w14:paraId="730F5D9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r>
      <w:tr w:rsidR="003B1FCE" w:rsidRPr="008E60D3" w14:paraId="74336278" w14:textId="77777777" w:rsidTr="002115EB">
        <w:trPr>
          <w:trHeight w:val="350"/>
          <w:jc w:val="center"/>
        </w:trPr>
        <w:tc>
          <w:tcPr>
            <w:tcW w:w="2415" w:type="dxa"/>
            <w:tcBorders>
              <w:top w:val="single" w:sz="8" w:space="0" w:color="000000"/>
              <w:left w:val="double" w:sz="4" w:space="0" w:color="auto"/>
              <w:bottom w:val="single" w:sz="8" w:space="0" w:color="000000"/>
              <w:right w:val="single" w:sz="8" w:space="0" w:color="000000"/>
            </w:tcBorders>
            <w:hideMark/>
          </w:tcPr>
          <w:p w14:paraId="3CC8AEC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Outcome Evaluation</w:t>
            </w:r>
          </w:p>
        </w:tc>
        <w:tc>
          <w:tcPr>
            <w:tcW w:w="720" w:type="dxa"/>
            <w:tcBorders>
              <w:top w:val="single" w:sz="8" w:space="0" w:color="000000"/>
              <w:left w:val="single" w:sz="8" w:space="0" w:color="000000"/>
              <w:bottom w:val="single" w:sz="8" w:space="0" w:color="000000"/>
              <w:right w:val="single" w:sz="8" w:space="0" w:color="000000"/>
            </w:tcBorders>
            <w:hideMark/>
          </w:tcPr>
          <w:p w14:paraId="79E7200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6064" w:type="dxa"/>
            <w:gridSpan w:val="12"/>
            <w:tcBorders>
              <w:top w:val="single" w:sz="8" w:space="0" w:color="000000"/>
              <w:left w:val="single" w:sz="8" w:space="0" w:color="000000"/>
              <w:bottom w:val="single" w:sz="8" w:space="0" w:color="000000"/>
              <w:right w:val="single" w:sz="8" w:space="0" w:color="000000"/>
            </w:tcBorders>
            <w:hideMark/>
          </w:tcPr>
          <w:p w14:paraId="32C57F4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 xml:space="preserve">i.e., Tumor measurements are repeated every </w:t>
            </w:r>
            <w:r w:rsidRPr="008E60D3">
              <w:rPr>
                <w:rFonts w:ascii="Arial" w:eastAsia="MS Mincho" w:hAnsi="Arial" w:cs="Arial"/>
                <w:sz w:val="16"/>
                <w:szCs w:val="16"/>
                <w:u w:val="single"/>
                <w:lang w:eastAsia="ja-JP"/>
              </w:rPr>
              <w:t xml:space="preserve">  </w:t>
            </w:r>
            <w:r w:rsidRPr="008E60D3">
              <w:rPr>
                <w:rFonts w:ascii="Arial" w:eastAsia="MS Mincho" w:hAnsi="Arial" w:cs="Arial"/>
                <w:i/>
                <w:sz w:val="16"/>
                <w:szCs w:val="16"/>
                <w:u w:val="single"/>
                <w:lang w:eastAsia="ja-JP"/>
              </w:rPr>
              <w:t>[# weeks]</w:t>
            </w:r>
            <w:r w:rsidRPr="008E60D3">
              <w:rPr>
                <w:rFonts w:ascii="Arial" w:eastAsia="MS Mincho" w:hAnsi="Arial" w:cs="Arial"/>
                <w:sz w:val="16"/>
                <w:szCs w:val="16"/>
                <w:u w:val="single"/>
                <w:lang w:eastAsia="ja-JP"/>
              </w:rPr>
              <w:t xml:space="preserve">  </w:t>
            </w:r>
            <w:r w:rsidRPr="008E60D3">
              <w:rPr>
                <w:rFonts w:ascii="Arial" w:eastAsia="MS Mincho" w:hAnsi="Arial" w:cs="Arial"/>
                <w:sz w:val="16"/>
                <w:szCs w:val="16"/>
                <w:lang w:eastAsia="ja-JP"/>
              </w:rPr>
              <w:t xml:space="preserve"> weeks.  Documentation (radiologic) must be provided for patients removed from study for progressive disease; Sustained virological response (SVR) [ Time Frame: 24 months ]</w:t>
            </w:r>
          </w:p>
        </w:tc>
        <w:tc>
          <w:tcPr>
            <w:tcW w:w="1134" w:type="dxa"/>
            <w:tcBorders>
              <w:top w:val="single" w:sz="8" w:space="0" w:color="000000"/>
              <w:left w:val="single" w:sz="8" w:space="0" w:color="000000"/>
              <w:bottom w:val="single" w:sz="8" w:space="0" w:color="000000"/>
              <w:right w:val="double" w:sz="4" w:space="0" w:color="auto"/>
            </w:tcBorders>
            <w:hideMark/>
          </w:tcPr>
          <w:p w14:paraId="5DB141B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r w:rsidRPr="008E60D3">
              <w:rPr>
                <w:rFonts w:ascii="Arial" w:eastAsia="MS Mincho" w:hAnsi="Arial" w:cs="Arial"/>
                <w:sz w:val="16"/>
                <w:szCs w:val="16"/>
                <w:vertAlign w:val="superscript"/>
                <w:lang w:eastAsia="ja-JP"/>
              </w:rPr>
              <w:t>c</w:t>
            </w:r>
          </w:p>
        </w:tc>
      </w:tr>
      <w:tr w:rsidR="003B1FCE" w:rsidRPr="008E60D3" w14:paraId="0298DE65" w14:textId="77777777" w:rsidTr="002115EB">
        <w:trPr>
          <w:trHeight w:val="171"/>
          <w:jc w:val="center"/>
        </w:trPr>
        <w:tc>
          <w:tcPr>
            <w:tcW w:w="2415" w:type="dxa"/>
            <w:tcBorders>
              <w:top w:val="single" w:sz="8" w:space="0" w:color="000000"/>
              <w:left w:val="double" w:sz="4" w:space="0" w:color="auto"/>
              <w:bottom w:val="single" w:sz="8" w:space="0" w:color="000000"/>
              <w:right w:val="single" w:sz="8" w:space="0" w:color="000000"/>
            </w:tcBorders>
            <w:hideMark/>
          </w:tcPr>
          <w:p w14:paraId="725596F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Radiologic evaluation</w:t>
            </w:r>
          </w:p>
        </w:tc>
        <w:tc>
          <w:tcPr>
            <w:tcW w:w="720" w:type="dxa"/>
            <w:tcBorders>
              <w:top w:val="single" w:sz="8" w:space="0" w:color="000000"/>
              <w:left w:val="single" w:sz="8" w:space="0" w:color="000000"/>
              <w:bottom w:val="single" w:sz="8" w:space="0" w:color="000000"/>
              <w:right w:val="single" w:sz="8" w:space="0" w:color="000000"/>
            </w:tcBorders>
            <w:hideMark/>
          </w:tcPr>
          <w:p w14:paraId="588E82C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6064" w:type="dxa"/>
            <w:gridSpan w:val="12"/>
            <w:tcBorders>
              <w:top w:val="single" w:sz="8" w:space="0" w:color="000000"/>
              <w:left w:val="single" w:sz="8" w:space="0" w:color="000000"/>
              <w:bottom w:val="single" w:sz="8" w:space="0" w:color="000000"/>
              <w:right w:val="single" w:sz="8" w:space="0" w:color="000000"/>
            </w:tcBorders>
            <w:hideMark/>
          </w:tcPr>
          <w:p w14:paraId="6E3C443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 xml:space="preserve">Radiologic measurements should be performed every </w:t>
            </w:r>
            <w:r w:rsidRPr="008E60D3">
              <w:rPr>
                <w:rFonts w:ascii="Arial" w:eastAsia="MS Mincho" w:hAnsi="Arial" w:cs="Arial"/>
                <w:sz w:val="16"/>
                <w:szCs w:val="16"/>
                <w:u w:val="single"/>
                <w:lang w:eastAsia="ja-JP"/>
              </w:rPr>
              <w:t xml:space="preserve">  </w:t>
            </w:r>
            <w:r w:rsidRPr="008E60D3">
              <w:rPr>
                <w:rFonts w:ascii="Arial" w:eastAsia="MS Mincho" w:hAnsi="Arial" w:cs="Arial"/>
                <w:i/>
                <w:sz w:val="16"/>
                <w:szCs w:val="16"/>
                <w:u w:val="single"/>
                <w:lang w:eastAsia="ja-JP"/>
              </w:rPr>
              <w:t>[# weeks]</w:t>
            </w:r>
            <w:r w:rsidRPr="008E60D3">
              <w:rPr>
                <w:rFonts w:ascii="Arial" w:eastAsia="MS Mincho" w:hAnsi="Arial" w:cs="Arial"/>
                <w:sz w:val="16"/>
                <w:szCs w:val="16"/>
                <w:u w:val="single"/>
                <w:lang w:eastAsia="ja-JP"/>
              </w:rPr>
              <w:t xml:space="preserve">  </w:t>
            </w:r>
            <w:r w:rsidRPr="008E60D3">
              <w:rPr>
                <w:rFonts w:ascii="Arial" w:eastAsia="MS Mincho" w:hAnsi="Arial" w:cs="Arial"/>
                <w:sz w:val="16"/>
                <w:szCs w:val="16"/>
                <w:lang w:eastAsia="ja-JP"/>
              </w:rPr>
              <w:t xml:space="preserve">  weeks.</w:t>
            </w:r>
          </w:p>
        </w:tc>
        <w:tc>
          <w:tcPr>
            <w:tcW w:w="1134" w:type="dxa"/>
            <w:tcBorders>
              <w:top w:val="single" w:sz="8" w:space="0" w:color="000000"/>
              <w:left w:val="single" w:sz="8" w:space="0" w:color="000000"/>
              <w:bottom w:val="single" w:sz="8" w:space="0" w:color="000000"/>
              <w:right w:val="double" w:sz="4" w:space="0" w:color="auto"/>
            </w:tcBorders>
            <w:hideMark/>
          </w:tcPr>
          <w:p w14:paraId="1912D598"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r w:rsidRPr="008E60D3">
              <w:rPr>
                <w:rFonts w:ascii="Arial" w:eastAsia="MS Mincho" w:hAnsi="Arial" w:cs="Arial"/>
                <w:sz w:val="16"/>
                <w:szCs w:val="16"/>
                <w:vertAlign w:val="superscript"/>
                <w:lang w:eastAsia="ja-JP"/>
              </w:rPr>
              <w:t>c</w:t>
            </w:r>
          </w:p>
        </w:tc>
      </w:tr>
      <w:tr w:rsidR="003B1FCE" w:rsidRPr="008E60D3" w14:paraId="721E8EA0" w14:textId="77777777" w:rsidTr="002115EB">
        <w:trPr>
          <w:trHeight w:val="177"/>
          <w:jc w:val="center"/>
        </w:trPr>
        <w:tc>
          <w:tcPr>
            <w:tcW w:w="2415" w:type="dxa"/>
            <w:tcBorders>
              <w:top w:val="single" w:sz="8" w:space="0" w:color="000000"/>
              <w:left w:val="double" w:sz="4" w:space="0" w:color="auto"/>
              <w:bottom w:val="single" w:sz="8" w:space="0" w:color="000000"/>
              <w:right w:val="single" w:sz="8" w:space="0" w:color="000000"/>
            </w:tcBorders>
            <w:hideMark/>
          </w:tcPr>
          <w:p w14:paraId="3D9888A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B-HCG</w:t>
            </w:r>
          </w:p>
        </w:tc>
        <w:tc>
          <w:tcPr>
            <w:tcW w:w="720" w:type="dxa"/>
            <w:tcBorders>
              <w:top w:val="single" w:sz="8" w:space="0" w:color="000000"/>
              <w:left w:val="single" w:sz="8" w:space="0" w:color="000000"/>
              <w:bottom w:val="single" w:sz="8" w:space="0" w:color="000000"/>
              <w:right w:val="single" w:sz="8" w:space="0" w:color="000000"/>
            </w:tcBorders>
            <w:hideMark/>
          </w:tcPr>
          <w:p w14:paraId="1FC059B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X</w:t>
            </w:r>
          </w:p>
        </w:tc>
        <w:tc>
          <w:tcPr>
            <w:tcW w:w="513" w:type="dxa"/>
            <w:tcBorders>
              <w:top w:val="single" w:sz="8" w:space="0" w:color="000000"/>
              <w:left w:val="single" w:sz="8" w:space="0" w:color="000000"/>
              <w:bottom w:val="single" w:sz="8" w:space="0" w:color="000000"/>
              <w:right w:val="single" w:sz="8" w:space="0" w:color="000000"/>
            </w:tcBorders>
          </w:tcPr>
          <w:p w14:paraId="313DF46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30D50A9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780475DB"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5E2A507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85CB88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81FAC5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2247B2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3C94407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E79AD6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3CFF488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288D33C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4C08855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7DEFC32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5C69F4EB" w14:textId="77777777" w:rsidTr="002115EB">
        <w:trPr>
          <w:trHeight w:val="214"/>
          <w:jc w:val="center"/>
        </w:trPr>
        <w:tc>
          <w:tcPr>
            <w:tcW w:w="2415" w:type="dxa"/>
            <w:tcBorders>
              <w:top w:val="single" w:sz="8" w:space="0" w:color="000000"/>
              <w:left w:val="double" w:sz="4" w:space="0" w:color="auto"/>
              <w:bottom w:val="single" w:sz="8" w:space="0" w:color="000000"/>
              <w:right w:val="single" w:sz="8" w:space="0" w:color="000000"/>
            </w:tcBorders>
            <w:hideMark/>
          </w:tcPr>
          <w:p w14:paraId="195279DA"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Other tests, as appropriate</w:t>
            </w:r>
          </w:p>
        </w:tc>
        <w:tc>
          <w:tcPr>
            <w:tcW w:w="720" w:type="dxa"/>
            <w:tcBorders>
              <w:top w:val="single" w:sz="8" w:space="0" w:color="000000"/>
              <w:left w:val="single" w:sz="8" w:space="0" w:color="000000"/>
              <w:bottom w:val="single" w:sz="8" w:space="0" w:color="000000"/>
              <w:right w:val="single" w:sz="8" w:space="0" w:color="000000"/>
            </w:tcBorders>
          </w:tcPr>
          <w:p w14:paraId="0C195F1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13" w:type="dxa"/>
            <w:tcBorders>
              <w:top w:val="single" w:sz="8" w:space="0" w:color="000000"/>
              <w:left w:val="single" w:sz="8" w:space="0" w:color="000000"/>
              <w:bottom w:val="single" w:sz="8" w:space="0" w:color="000000"/>
              <w:right w:val="single" w:sz="8" w:space="0" w:color="000000"/>
            </w:tcBorders>
          </w:tcPr>
          <w:p w14:paraId="4460AB8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4BA01A4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581DDCC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0CABB23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1E07505"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0AF60B8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C24CAD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4A85F4D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100FB7E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460FB95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6445376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4E6C837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33FBC2B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1E8C4D62" w14:textId="77777777" w:rsidTr="002115EB">
        <w:trPr>
          <w:trHeight w:val="244"/>
          <w:jc w:val="center"/>
        </w:trPr>
        <w:tc>
          <w:tcPr>
            <w:tcW w:w="2415" w:type="dxa"/>
            <w:tcBorders>
              <w:top w:val="single" w:sz="8" w:space="0" w:color="000000"/>
              <w:left w:val="double" w:sz="4" w:space="0" w:color="auto"/>
              <w:bottom w:val="single" w:sz="8" w:space="0" w:color="000000"/>
              <w:right w:val="single" w:sz="8" w:space="0" w:color="000000"/>
            </w:tcBorders>
            <w:hideMark/>
          </w:tcPr>
          <w:p w14:paraId="67E5C0A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r w:rsidRPr="008E60D3">
              <w:rPr>
                <w:rFonts w:ascii="Arial" w:eastAsia="MS Mincho" w:hAnsi="Arial" w:cs="Arial"/>
                <w:sz w:val="16"/>
                <w:szCs w:val="16"/>
                <w:lang w:eastAsia="ja-JP"/>
              </w:rPr>
              <w:t>Other correlative studies</w:t>
            </w:r>
          </w:p>
        </w:tc>
        <w:tc>
          <w:tcPr>
            <w:tcW w:w="720" w:type="dxa"/>
            <w:tcBorders>
              <w:top w:val="single" w:sz="8" w:space="0" w:color="000000"/>
              <w:left w:val="single" w:sz="8" w:space="0" w:color="000000"/>
              <w:bottom w:val="single" w:sz="8" w:space="0" w:color="000000"/>
              <w:right w:val="single" w:sz="8" w:space="0" w:color="000000"/>
            </w:tcBorders>
          </w:tcPr>
          <w:p w14:paraId="741D7680"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13" w:type="dxa"/>
            <w:tcBorders>
              <w:top w:val="single" w:sz="8" w:space="0" w:color="000000"/>
              <w:left w:val="single" w:sz="8" w:space="0" w:color="000000"/>
              <w:bottom w:val="single" w:sz="8" w:space="0" w:color="000000"/>
              <w:right w:val="single" w:sz="8" w:space="0" w:color="000000"/>
            </w:tcBorders>
          </w:tcPr>
          <w:p w14:paraId="2957FB8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62" w:type="dxa"/>
            <w:tcBorders>
              <w:top w:val="single" w:sz="8" w:space="0" w:color="000000"/>
              <w:left w:val="single" w:sz="8" w:space="0" w:color="000000"/>
              <w:bottom w:val="single" w:sz="8" w:space="0" w:color="000000"/>
              <w:right w:val="single" w:sz="8" w:space="0" w:color="000000"/>
            </w:tcBorders>
          </w:tcPr>
          <w:p w14:paraId="2F59E4D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75" w:type="dxa"/>
            <w:tcBorders>
              <w:top w:val="single" w:sz="8" w:space="0" w:color="000000"/>
              <w:left w:val="single" w:sz="8" w:space="0" w:color="000000"/>
              <w:bottom w:val="single" w:sz="8" w:space="0" w:color="000000"/>
              <w:right w:val="single" w:sz="8" w:space="0" w:color="000000"/>
            </w:tcBorders>
          </w:tcPr>
          <w:p w14:paraId="26AC70FC"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42" w:type="dxa"/>
            <w:tcBorders>
              <w:top w:val="single" w:sz="8" w:space="0" w:color="000000"/>
              <w:left w:val="single" w:sz="8" w:space="0" w:color="000000"/>
              <w:bottom w:val="single" w:sz="8" w:space="0" w:color="000000"/>
              <w:right w:val="single" w:sz="8" w:space="0" w:color="000000"/>
            </w:tcBorders>
          </w:tcPr>
          <w:p w14:paraId="40773077"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78B128F"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6D53BCCE"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407F2844"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02" w:type="dxa"/>
            <w:tcBorders>
              <w:top w:val="single" w:sz="8" w:space="0" w:color="000000"/>
              <w:left w:val="single" w:sz="8" w:space="0" w:color="000000"/>
              <w:bottom w:val="single" w:sz="8" w:space="0" w:color="000000"/>
              <w:right w:val="single" w:sz="8" w:space="0" w:color="000000"/>
            </w:tcBorders>
          </w:tcPr>
          <w:p w14:paraId="6938953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488" w:type="dxa"/>
            <w:tcBorders>
              <w:top w:val="single" w:sz="8" w:space="0" w:color="000000"/>
              <w:left w:val="single" w:sz="8" w:space="0" w:color="000000"/>
              <w:bottom w:val="single" w:sz="8" w:space="0" w:color="000000"/>
              <w:right w:val="single" w:sz="8" w:space="0" w:color="000000"/>
            </w:tcBorders>
          </w:tcPr>
          <w:p w14:paraId="3AC22B8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9" w:type="dxa"/>
            <w:tcBorders>
              <w:top w:val="single" w:sz="8" w:space="0" w:color="000000"/>
              <w:left w:val="single" w:sz="8" w:space="0" w:color="000000"/>
              <w:bottom w:val="single" w:sz="8" w:space="0" w:color="000000"/>
              <w:right w:val="single" w:sz="8" w:space="0" w:color="000000"/>
            </w:tcBorders>
          </w:tcPr>
          <w:p w14:paraId="460C1F13"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69" w:type="dxa"/>
            <w:tcBorders>
              <w:top w:val="single" w:sz="8" w:space="0" w:color="000000"/>
              <w:left w:val="single" w:sz="8" w:space="0" w:color="000000"/>
              <w:bottom w:val="single" w:sz="8" w:space="0" w:color="000000"/>
              <w:right w:val="single" w:sz="8" w:space="0" w:color="000000"/>
            </w:tcBorders>
          </w:tcPr>
          <w:p w14:paraId="5A10F79D"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520" w:type="dxa"/>
            <w:tcBorders>
              <w:top w:val="single" w:sz="8" w:space="0" w:color="000000"/>
              <w:left w:val="single" w:sz="8" w:space="0" w:color="000000"/>
              <w:bottom w:val="single" w:sz="8" w:space="0" w:color="000000"/>
              <w:right w:val="single" w:sz="8" w:space="0" w:color="000000"/>
            </w:tcBorders>
          </w:tcPr>
          <w:p w14:paraId="57F82876"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c>
          <w:tcPr>
            <w:tcW w:w="1134" w:type="dxa"/>
            <w:tcBorders>
              <w:top w:val="single" w:sz="8" w:space="0" w:color="000000"/>
              <w:left w:val="single" w:sz="8" w:space="0" w:color="000000"/>
              <w:bottom w:val="single" w:sz="8" w:space="0" w:color="000000"/>
              <w:right w:val="double" w:sz="4" w:space="0" w:color="auto"/>
            </w:tcBorders>
          </w:tcPr>
          <w:p w14:paraId="66351C5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spacing w:after="43"/>
              <w:jc w:val="both"/>
              <w:rPr>
                <w:rFonts w:ascii="Arial" w:eastAsia="MS Mincho" w:hAnsi="Arial" w:cs="Arial"/>
                <w:sz w:val="16"/>
                <w:szCs w:val="16"/>
                <w:lang w:eastAsia="ja-JP"/>
              </w:rPr>
            </w:pPr>
          </w:p>
        </w:tc>
      </w:tr>
      <w:tr w:rsidR="003B1FCE" w:rsidRPr="008E60D3" w14:paraId="1AB1DB12" w14:textId="77777777" w:rsidTr="002115EB">
        <w:trPr>
          <w:trHeight w:val="391"/>
          <w:jc w:val="center"/>
        </w:trPr>
        <w:tc>
          <w:tcPr>
            <w:tcW w:w="10333" w:type="dxa"/>
            <w:gridSpan w:val="15"/>
            <w:tcBorders>
              <w:top w:val="single" w:sz="8" w:space="0" w:color="000000"/>
              <w:left w:val="double" w:sz="4" w:space="0" w:color="auto"/>
              <w:bottom w:val="double" w:sz="4" w:space="0" w:color="auto"/>
              <w:right w:val="double" w:sz="4" w:space="0" w:color="auto"/>
            </w:tcBorders>
            <w:hideMark/>
          </w:tcPr>
          <w:p w14:paraId="0781690B" w14:textId="77777777" w:rsidR="003B1FCE" w:rsidRPr="008E60D3" w:rsidRDefault="003B1FCE" w:rsidP="002115EB">
            <w:pPr>
              <w:tabs>
                <w:tab w:val="left" w:pos="-1080"/>
                <w:tab w:val="left" w:pos="-720"/>
                <w:tab w:val="left" w:pos="0"/>
                <w:tab w:val="left" w:pos="335"/>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ind w:left="425" w:hanging="425"/>
              <w:jc w:val="both"/>
              <w:rPr>
                <w:rFonts w:ascii="Arial" w:eastAsia="MS Mincho" w:hAnsi="Arial" w:cs="Arial"/>
                <w:i/>
                <w:iCs/>
                <w:sz w:val="16"/>
                <w:szCs w:val="16"/>
                <w:lang w:eastAsia="ja-JP"/>
              </w:rPr>
            </w:pPr>
            <w:r w:rsidRPr="008E60D3">
              <w:rPr>
                <w:rFonts w:ascii="Arial" w:eastAsia="MS Mincho" w:hAnsi="Arial" w:cs="Arial"/>
                <w:sz w:val="16"/>
                <w:szCs w:val="16"/>
                <w:lang w:eastAsia="ja-JP"/>
              </w:rPr>
              <w:t>a:</w:t>
            </w:r>
            <w:r w:rsidRPr="008E60D3">
              <w:rPr>
                <w:rFonts w:ascii="Arial" w:eastAsia="MS Mincho" w:hAnsi="Arial" w:cs="Arial"/>
                <w:sz w:val="16"/>
                <w:szCs w:val="16"/>
                <w:lang w:eastAsia="ja-JP"/>
              </w:rPr>
              <w:tab/>
            </w:r>
            <w:r w:rsidRPr="008E60D3">
              <w:rPr>
                <w:rFonts w:ascii="Arial" w:eastAsia="MS Mincho" w:hAnsi="Arial" w:cs="Arial"/>
                <w:i/>
                <w:iCs/>
                <w:sz w:val="16"/>
                <w:szCs w:val="16"/>
                <w:lang w:eastAsia="ja-JP"/>
              </w:rPr>
              <w:t>Albumin, alkaline phosphatase, total bilirubin, bicarbonate, BUN, calcium, chloride, creatinine, glucose, LDH, phosphorus, potassium, total protein, SGOT[AST], SGPT[ALT], sodium.</w:t>
            </w:r>
          </w:p>
          <w:p w14:paraId="0AA78691"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jc w:val="both"/>
              <w:rPr>
                <w:rFonts w:ascii="Arial" w:eastAsia="MS Mincho" w:hAnsi="Arial" w:cs="Arial"/>
                <w:i/>
                <w:iCs/>
                <w:sz w:val="16"/>
                <w:szCs w:val="16"/>
                <w:lang w:eastAsia="ja-JP"/>
              </w:rPr>
            </w:pPr>
            <w:r w:rsidRPr="008E60D3">
              <w:rPr>
                <w:rFonts w:ascii="Arial" w:eastAsia="MS Mincho" w:hAnsi="Arial" w:cs="Arial"/>
                <w:i/>
                <w:iCs/>
                <w:sz w:val="16"/>
                <w:szCs w:val="16"/>
                <w:lang w:eastAsia="ja-JP"/>
              </w:rPr>
              <w:t xml:space="preserve">b: </w:t>
            </w:r>
            <w:r w:rsidRPr="008E60D3">
              <w:rPr>
                <w:rFonts w:ascii="Arial" w:eastAsia="MS Mincho" w:hAnsi="Arial" w:cs="Arial"/>
                <w:i/>
                <w:iCs/>
                <w:sz w:val="16"/>
                <w:szCs w:val="16"/>
                <w:lang w:eastAsia="ja-JP"/>
              </w:rPr>
              <w:tab/>
              <w:t>Serum pregnancy test (women of childbearing potential).</w:t>
            </w:r>
          </w:p>
          <w:p w14:paraId="57E22BA9" w14:textId="77777777" w:rsidR="003B1FCE" w:rsidRPr="008E60D3" w:rsidRDefault="003B1FCE" w:rsidP="002115EB">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autoSpaceDN w:val="0"/>
              <w:ind w:left="433" w:hanging="433"/>
              <w:jc w:val="both"/>
              <w:rPr>
                <w:rFonts w:ascii="Arial" w:eastAsia="MS Mincho" w:hAnsi="Arial" w:cs="Arial"/>
                <w:sz w:val="16"/>
                <w:szCs w:val="16"/>
                <w:lang w:eastAsia="ja-JP"/>
              </w:rPr>
            </w:pPr>
            <w:r w:rsidRPr="008E60D3">
              <w:rPr>
                <w:rFonts w:ascii="Arial" w:eastAsia="MS Mincho" w:hAnsi="Arial" w:cs="Arial"/>
                <w:i/>
                <w:iCs/>
                <w:sz w:val="16"/>
                <w:szCs w:val="16"/>
                <w:lang w:eastAsia="ja-JP"/>
              </w:rPr>
              <w:t>c:</w:t>
            </w:r>
            <w:r w:rsidRPr="008E60D3">
              <w:rPr>
                <w:rFonts w:ascii="Arial" w:eastAsia="MS Mincho" w:hAnsi="Arial" w:cs="Arial"/>
                <w:i/>
                <w:iCs/>
                <w:sz w:val="16"/>
                <w:szCs w:val="16"/>
                <w:lang w:eastAsia="ja-JP"/>
              </w:rPr>
              <w:tab/>
              <w:t>Off-study evaluation.</w:t>
            </w:r>
          </w:p>
        </w:tc>
      </w:tr>
    </w:tbl>
    <w:p w14:paraId="342E11DD" w14:textId="77777777" w:rsidR="003B1FCE" w:rsidRPr="008E60D3" w:rsidRDefault="003B1FCE" w:rsidP="003B1FCE">
      <w:pPr>
        <w:autoSpaceDE w:val="0"/>
        <w:autoSpaceDN w:val="0"/>
        <w:adjustRightInd w:val="0"/>
        <w:ind w:left="1080"/>
        <w:contextualSpacing/>
        <w:jc w:val="both"/>
        <w:rPr>
          <w:rFonts w:ascii="Arial" w:eastAsia="MS Mincho" w:hAnsi="Arial" w:cs="Arial"/>
          <w:color w:val="000000"/>
          <w:lang w:eastAsia="ja-JP"/>
        </w:rPr>
      </w:pPr>
    </w:p>
    <w:p w14:paraId="66701A55"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Screening Visit</w:t>
      </w:r>
    </w:p>
    <w:p w14:paraId="75AF20E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list in bulleted form of all screening procedures. An example is provided below.</w:t>
      </w:r>
    </w:p>
    <w:p w14:paraId="5A8EC2B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“Screening procedures:</w:t>
      </w:r>
    </w:p>
    <w:p w14:paraId="31D1D81A" w14:textId="77777777" w:rsidR="003B1FCE" w:rsidRPr="008E60D3" w:rsidRDefault="003B1FCE" w:rsidP="003B1FCE">
      <w:pPr>
        <w:numPr>
          <w:ilvl w:val="0"/>
          <w:numId w:val="52"/>
        </w:numPr>
        <w:overflowPunct w:val="0"/>
        <w:autoSpaceDE w:val="0"/>
        <w:autoSpaceDN w:val="0"/>
        <w:adjustRightInd w:val="0"/>
        <w:ind w:left="714"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Informed consent</w:t>
      </w:r>
    </w:p>
    <w:p w14:paraId="5A5C388F" w14:textId="77777777" w:rsidR="003B1FCE" w:rsidRPr="008E60D3" w:rsidRDefault="003B1FCE" w:rsidP="003B1FCE">
      <w:pPr>
        <w:numPr>
          <w:ilvl w:val="0"/>
          <w:numId w:val="52"/>
        </w:numPr>
        <w:overflowPunct w:val="0"/>
        <w:autoSpaceDE w:val="0"/>
        <w:autoSpaceDN w:val="0"/>
        <w:adjustRightInd w:val="0"/>
        <w:ind w:left="714"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Medical history</w:t>
      </w:r>
    </w:p>
    <w:p w14:paraId="1EF29AFF" w14:textId="77777777" w:rsidR="003B1FCE" w:rsidRPr="008E60D3" w:rsidRDefault="003B1FCE" w:rsidP="003B1FCE">
      <w:pPr>
        <w:numPr>
          <w:ilvl w:val="0"/>
          <w:numId w:val="52"/>
        </w:numPr>
        <w:overflowPunct w:val="0"/>
        <w:autoSpaceDE w:val="0"/>
        <w:autoSpaceDN w:val="0"/>
        <w:adjustRightInd w:val="0"/>
        <w:ind w:left="714"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Medication history</w:t>
      </w:r>
    </w:p>
    <w:p w14:paraId="5C30E255" w14:textId="77777777" w:rsidR="003B1FCE" w:rsidRPr="008E60D3" w:rsidRDefault="003B1FCE" w:rsidP="003B1FCE">
      <w:pPr>
        <w:numPr>
          <w:ilvl w:val="0"/>
          <w:numId w:val="52"/>
        </w:numPr>
        <w:overflowPunct w:val="0"/>
        <w:autoSpaceDE w:val="0"/>
        <w:autoSpaceDN w:val="0"/>
        <w:adjustRightInd w:val="0"/>
        <w:ind w:left="714"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Physical exam”</w:t>
      </w:r>
    </w:p>
    <w:p w14:paraId="5A67AB79" w14:textId="77777777" w:rsidR="003B1FCE" w:rsidRPr="008E60D3" w:rsidRDefault="003B1FCE" w:rsidP="003B1FCE">
      <w:pPr>
        <w:autoSpaceDN w:val="0"/>
        <w:ind w:left="714"/>
        <w:jc w:val="both"/>
        <w:rPr>
          <w:rFonts w:ascii="Arial" w:eastAsia="MS Mincho" w:hAnsi="Arial" w:cs="Arial"/>
          <w:i/>
          <w:iCs/>
          <w:color w:val="E36C0A"/>
          <w:lang w:eastAsia="ja-JP"/>
        </w:rPr>
      </w:pPr>
    </w:p>
    <w:p w14:paraId="562A1D91"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Treatment Phase</w:t>
      </w:r>
    </w:p>
    <w:p w14:paraId="28BD30F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list in bulleted points of all the necessary study procedures performed in every visit, as applicable. Examples are presented below.</w:t>
      </w:r>
    </w:p>
    <w:p w14:paraId="7D0D80F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u w:val="single"/>
          <w:lang w:eastAsia="ja-JP"/>
        </w:rPr>
        <w:t>Visit 1 (baseline/randomization)</w:t>
      </w:r>
    </w:p>
    <w:p w14:paraId="0A1AB917" w14:textId="77777777" w:rsidR="003B1FCE" w:rsidRPr="008E60D3" w:rsidRDefault="003B1FCE" w:rsidP="003B1FCE">
      <w:pPr>
        <w:numPr>
          <w:ilvl w:val="0"/>
          <w:numId w:val="53"/>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Randomization</w:t>
      </w:r>
    </w:p>
    <w:p w14:paraId="3E3B63F9"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Medical history</w:t>
      </w:r>
    </w:p>
    <w:p w14:paraId="07771F47"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Medication history</w:t>
      </w:r>
    </w:p>
    <w:p w14:paraId="7FF795C5"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Physical exam</w:t>
      </w:r>
    </w:p>
    <w:p w14:paraId="5839A27F"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Vital signs</w:t>
      </w:r>
    </w:p>
    <w:p w14:paraId="361BCCC3"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Concomitant medication</w:t>
      </w:r>
    </w:p>
    <w:p w14:paraId="638B1A85"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Adverse Events...”</w:t>
      </w:r>
    </w:p>
    <w:p w14:paraId="6A855DA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96764E8" w14:textId="77777777" w:rsidR="003B1FCE" w:rsidRPr="008E60D3" w:rsidRDefault="003B1FCE" w:rsidP="003B1FCE">
      <w:pPr>
        <w:autoSpaceDE w:val="0"/>
        <w:autoSpaceDN w:val="0"/>
        <w:adjustRightInd w:val="0"/>
        <w:jc w:val="both"/>
        <w:rPr>
          <w:rFonts w:ascii="Arial" w:eastAsia="MS Mincho" w:hAnsi="Arial" w:cs="Arial"/>
          <w:i/>
          <w:iCs/>
          <w:color w:val="E36C0A"/>
          <w:u w:val="single"/>
          <w:lang w:eastAsia="ja-JP"/>
        </w:rPr>
      </w:pPr>
      <w:r w:rsidRPr="008E60D3">
        <w:rPr>
          <w:rFonts w:ascii="Arial" w:eastAsia="MS Mincho" w:hAnsi="Arial" w:cs="Arial"/>
          <w:i/>
          <w:iCs/>
          <w:color w:val="E36C0A"/>
          <w:u w:val="single"/>
          <w:lang w:eastAsia="ja-JP"/>
        </w:rPr>
        <w:t>Visit 2/3/4... (± X day(s))</w:t>
      </w:r>
    </w:p>
    <w:p w14:paraId="2E96CE75"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Medication history</w:t>
      </w:r>
    </w:p>
    <w:p w14:paraId="6A7B1E7E"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Physical exam</w:t>
      </w:r>
    </w:p>
    <w:p w14:paraId="104DA643"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Vital signs</w:t>
      </w:r>
    </w:p>
    <w:p w14:paraId="0DF00DB1"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Concomitant medication</w:t>
      </w:r>
    </w:p>
    <w:p w14:paraId="4D49FF5D" w14:textId="77777777" w:rsidR="003B1FCE" w:rsidRPr="008E60D3" w:rsidRDefault="003B1FCE" w:rsidP="003B1FCE">
      <w:pPr>
        <w:numPr>
          <w:ilvl w:val="0"/>
          <w:numId w:val="52"/>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Adverse Events”</w:t>
      </w:r>
    </w:p>
    <w:p w14:paraId="2AD6783D" w14:textId="77777777" w:rsidR="003B1FCE" w:rsidRPr="008E60D3" w:rsidRDefault="003B1FCE" w:rsidP="003B1FCE">
      <w:pPr>
        <w:autoSpaceDE w:val="0"/>
        <w:autoSpaceDN w:val="0"/>
        <w:adjustRightInd w:val="0"/>
        <w:ind w:left="720"/>
        <w:jc w:val="both"/>
        <w:rPr>
          <w:rFonts w:ascii="Arial" w:eastAsia="MS Mincho" w:hAnsi="Arial" w:cs="Arial"/>
          <w:i/>
          <w:iCs/>
          <w:color w:val="E36C0A"/>
          <w:lang w:eastAsia="ja-JP"/>
        </w:rPr>
      </w:pPr>
    </w:p>
    <w:p w14:paraId="00CF93C1"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lastRenderedPageBreak/>
        <w:t>General Concomitant Medication and Supportive Care Guidelines</w:t>
      </w:r>
    </w:p>
    <w:p w14:paraId="3664138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state guidelines for use of concomitant medications or any additional appropriate supportive care medications or treatments. Include a discussion of known and possible risks associated with concomitant use. Include medication(s)/treatment(s) permitted (including rescue medication) and not permitted before and/or during the trial.</w:t>
      </w:r>
    </w:p>
    <w:p w14:paraId="384EEA2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Whenever a concomitant medication or study product is initiated or the dose changed, investigators must review the concomitant medications’ and study products’ most recent package inserts, investigator's brochure, as well as updated information from protocol to obtain the most current information on drug interactions, contraindications, and precautions.</w:t>
      </w:r>
    </w:p>
    <w:p w14:paraId="4679CEF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“Provide a list of selected concomitant medications or reference where the complete list can be viewed.”</w:t>
      </w:r>
    </w:p>
    <w:p w14:paraId="4A0653D7"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6FCB4515"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Measures</w:t>
      </w:r>
    </w:p>
    <w:p w14:paraId="642618A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a description of the measures taken to minimize/avoid bias, including:</w:t>
      </w:r>
    </w:p>
    <w:p w14:paraId="248BEF2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 Randomization.</w:t>
      </w:r>
    </w:p>
    <w:p w14:paraId="2763292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(b) Blinding.</w:t>
      </w:r>
    </w:p>
    <w:p w14:paraId="222F740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If subjects are being randomized, please be sure to included randomization instructions/procedures. </w:t>
      </w:r>
    </w:p>
    <w:p w14:paraId="1183BBE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Ex. “Eligible subjects shall be randomly assigned to XXXX or placebo treatment groups in a 1:1 ratio using a computer-generated randomization scheme developed by the data manager. “ </w:t>
      </w:r>
    </w:p>
    <w:p w14:paraId="05CBD0E8"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7719F4CC"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Study treatment</w:t>
      </w:r>
    </w:p>
    <w:p w14:paraId="39D12FD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trial treatment(s) or device(s) or procedure(s), and the dosage and dosage regimen of the investigational product(s), device (s), or procedure (s). Also include a description of the dosage form, packaging, and labelling of the investigational product(s) or device(s).</w:t>
      </w:r>
    </w:p>
    <w:p w14:paraId="292637E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Ex.: “Treatment shall be administered on an inpatient/outpatient basis. Reported adverse events and potential risks are described in Section 8.  Appropriate dose modifications for Investigational product are described in Section 6”. </w:t>
      </w:r>
    </w:p>
    <w:p w14:paraId="3A3C8EF6"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045439E"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Study duration</w:t>
      </w:r>
    </w:p>
    <w:p w14:paraId="3C3FCC7B"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i/>
          <w:iCs/>
          <w:color w:val="E36C0A"/>
          <w:lang w:eastAsia="ja-JP"/>
        </w:rPr>
        <w:t>Please provide the expected duration of subject participation, and a description of the sequence and duration of all trial periods, including follow-up, if any.</w:t>
      </w:r>
    </w:p>
    <w:p w14:paraId="76945A7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In this section, please describe the duration of study therapy.</w:t>
      </w:r>
    </w:p>
    <w:p w14:paraId="34600BA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“In the absence of treatment delays due to adverse event(s), treatment may continue for (# cycles) or until one of the following criteria applies:</w:t>
      </w:r>
    </w:p>
    <w:p w14:paraId="63ACFABC" w14:textId="77777777" w:rsidR="003B1FCE" w:rsidRPr="008E60D3" w:rsidRDefault="003B1FCE" w:rsidP="003B1FCE">
      <w:pPr>
        <w:numPr>
          <w:ilvl w:val="0"/>
          <w:numId w:val="54"/>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Disease progression,</w:t>
      </w:r>
    </w:p>
    <w:p w14:paraId="7E1BE70B" w14:textId="77777777" w:rsidR="003B1FCE" w:rsidRPr="008E60D3" w:rsidRDefault="003B1FCE" w:rsidP="003B1FCE">
      <w:pPr>
        <w:numPr>
          <w:ilvl w:val="0"/>
          <w:numId w:val="54"/>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Intercurrent illness that prevents further administration of treatment,</w:t>
      </w:r>
    </w:p>
    <w:p w14:paraId="0F7B8EA7" w14:textId="77777777" w:rsidR="003B1FCE" w:rsidRPr="008E60D3" w:rsidRDefault="003B1FCE" w:rsidP="003B1FCE">
      <w:pPr>
        <w:numPr>
          <w:ilvl w:val="0"/>
          <w:numId w:val="54"/>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Unacceptable adverse event(s),</w:t>
      </w:r>
    </w:p>
    <w:p w14:paraId="121C67AD" w14:textId="77777777" w:rsidR="003B1FCE" w:rsidRPr="008E60D3" w:rsidRDefault="003B1FCE" w:rsidP="003B1FCE">
      <w:pPr>
        <w:numPr>
          <w:ilvl w:val="0"/>
          <w:numId w:val="54"/>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Patient decides to withdraw from the study, or</w:t>
      </w:r>
    </w:p>
    <w:p w14:paraId="66C20481" w14:textId="77777777" w:rsidR="003B1FCE" w:rsidRPr="008E60D3" w:rsidRDefault="003B1FCE" w:rsidP="003B1FCE">
      <w:pPr>
        <w:numPr>
          <w:ilvl w:val="0"/>
          <w:numId w:val="54"/>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General or specific changes in the patient’s condition render the patient unacceptable for further treatment in the judgment of the investigator”.</w:t>
      </w:r>
    </w:p>
    <w:p w14:paraId="3C33AC98"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Duration of Follow Up</w:t>
      </w:r>
    </w:p>
    <w:p w14:paraId="257113F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duration of study follow up.</w:t>
      </w:r>
    </w:p>
    <w:p w14:paraId="7E18C9C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 “Patients shall be followed for #weeks/months/years after removal from study or until death, whichever occurs first.  Patients removed from study for unacceptable adverse events shall be followed until resolution or stabilization of the adverse event”.</w:t>
      </w:r>
    </w:p>
    <w:p w14:paraId="180163E2"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08619C5D"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Subject discontinuation</w:t>
      </w:r>
    </w:p>
    <w:p w14:paraId="23B8454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"stopping rules" or "discontinuation criteria" for individual subjects, parts of trial and entire trial. Please provide reasons for discontinuation from therapy.</w:t>
      </w:r>
    </w:p>
    <w:p w14:paraId="6F47403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B773C0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84674F1"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Accountability for IP</w:t>
      </w:r>
    </w:p>
    <w:p w14:paraId="5201155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the accountability procedures for the investigational product(s), device(s) or procedure(s) including the placebo(s) and comparator(s), if any.</w:t>
      </w:r>
    </w:p>
    <w:p w14:paraId="0E9BC77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0940614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The investigator/institution and/or a pharmacist or other appropriate individual, who is designated by the investigator/institution, should maintain records of the product's delivery to the trial site, the inventory at the site, the use by each subject, and the return to the sponsor or alternative disposition of unused product(s). These records should include dates, quantities, batch/serial numbers, expiration dates (if applicable), and the unique code numbers assigned to the investigational product(s) and trial subjects. Investigators should maintain records that document adequately that</w:t>
      </w:r>
      <w:r w:rsidRPr="008E60D3">
        <w:rPr>
          <w:rFonts w:ascii="Arial" w:eastAsia="MS Mincho" w:hAnsi="Arial" w:cs="Arial"/>
          <w:lang w:eastAsia="ja-JP"/>
        </w:rPr>
        <w:t xml:space="preserve"> </w:t>
      </w:r>
      <w:r w:rsidRPr="008E60D3">
        <w:rPr>
          <w:rFonts w:ascii="Arial" w:eastAsia="MS Mincho" w:hAnsi="Arial" w:cs="Arial"/>
          <w:i/>
          <w:iCs/>
          <w:color w:val="E36C0A"/>
          <w:lang w:eastAsia="ja-JP"/>
        </w:rPr>
        <w:t>the subjects were provided the doses specified by the protocol and reconcile all investigational product(s) or device(s) received from the sponsor.”</w:t>
      </w:r>
    </w:p>
    <w:p w14:paraId="05DF8422"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6ADCC273"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Randomization codes</w:t>
      </w:r>
    </w:p>
    <w:p w14:paraId="321C952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Provide the maintenance of trial treatment randomization codes and procedures for breaking codes if applicable.</w:t>
      </w:r>
    </w:p>
    <w:p w14:paraId="0D93289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618871B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 study in which a number of similar subjects are randomly assigned to 2 (or more) groups to test a specific drug, treatment or other intervention is classified as randomized controlled trial. One group (the experimental group) has the intervention being tested, the other (the comparison or control group) has an alternative intervention, a dummy intervention (placebo) or no intervention at all.</w:t>
      </w:r>
    </w:p>
    <w:p w14:paraId="4A7F129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Randomization as a method of experimental control has been extensively used in human clinical trials and other biological experiments. It prevents the selection bias and insures against the accidental bias. It produces the comparable groups and eliminates the source of bias in treatment assignments. Finally, it permits the use of probability theory to express the likelihood of chance as a source for the difference of end outcome. The groups are followed up to see how effective the experimental intervention was.</w:t>
      </w:r>
    </w:p>
    <w:p w14:paraId="07F8B234"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6AD920B9"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Source data</w:t>
      </w:r>
    </w:p>
    <w:p w14:paraId="26C93D0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Provide the identification of any data to be recorded directly on the CRFs (i.e., no prior written or electronic record of data), and to be considered to be source data.</w:t>
      </w:r>
    </w:p>
    <w:p w14:paraId="113673D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Study data must be initially captured using one or more of the following methods: on paper source documents, in electronic medical records or other electronic databases (e.g., central laboratory database), and/or in Electronic Data Capture (EDC) systems. Please note that GCP requires that the protocol describes instances when the EDC acts as the source document.</w:t>
      </w:r>
    </w:p>
    <w:p w14:paraId="710680C0" w14:textId="77777777" w:rsidR="003B1FCE" w:rsidRPr="008E60D3" w:rsidRDefault="003B1FCE" w:rsidP="003B1FCE">
      <w:pPr>
        <w:autoSpaceDE w:val="0"/>
        <w:autoSpaceDN w:val="0"/>
        <w:adjustRightInd w:val="0"/>
        <w:jc w:val="both"/>
        <w:rPr>
          <w:rFonts w:ascii="Arial" w:hAnsi="Arial" w:cs="Arial"/>
          <w:b/>
          <w:bCs/>
          <w:color w:val="000000"/>
          <w:lang w:val="en-AU"/>
        </w:rPr>
      </w:pPr>
    </w:p>
    <w:p w14:paraId="218645CE"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Trial Committees (as applicable)</w:t>
      </w:r>
    </w:p>
    <w:p w14:paraId="3730B3A6" w14:textId="77777777" w:rsidR="003B1FCE" w:rsidRPr="008E60D3" w:rsidRDefault="003B1FCE" w:rsidP="003B1FCE">
      <w:p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committee that have oversight on the trial, as applicable.</w:t>
      </w:r>
    </w:p>
    <w:p w14:paraId="6268A98A" w14:textId="77777777" w:rsidR="003B1FCE" w:rsidRPr="008E60D3" w:rsidRDefault="003B1FCE" w:rsidP="003B1FCE">
      <w:pPr>
        <w:overflowPunct w:val="0"/>
        <w:autoSpaceDE w:val="0"/>
        <w:autoSpaceDN w:val="0"/>
        <w:adjustRightInd w:val="0"/>
        <w:jc w:val="both"/>
        <w:rPr>
          <w:rFonts w:ascii="Arial" w:eastAsia="MS Mincho" w:hAnsi="Arial" w:cs="Arial"/>
          <w:i/>
          <w:iCs/>
          <w:color w:val="E36C0A"/>
          <w:u w:val="single"/>
          <w:lang w:eastAsia="ja-JP"/>
        </w:rPr>
      </w:pPr>
    </w:p>
    <w:p w14:paraId="643D02D9"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Trial Management Group (TMG)</w:t>
      </w:r>
    </w:p>
    <w:p w14:paraId="13A3385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TMG shall be detailed including all the information, responsibilities and guidelines. An example is provided below</w:t>
      </w:r>
      <w:r w:rsidRPr="008E60D3">
        <w:rPr>
          <w:rFonts w:ascii="Arial" w:eastAsia="MS Mincho" w:hAnsi="Arial" w:cs="Arial"/>
          <w:color w:val="000000"/>
          <w:lang w:eastAsia="ja-JP"/>
        </w:rPr>
        <w:t>.</w:t>
      </w:r>
    </w:p>
    <w:p w14:paraId="77B6397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4C6DFAC"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 xml:space="preserve">Trial Management Group (TMG) shall consist of the PI, Co-Investigators, trial coordinator, research nurse, recruiting physicians and pharmacy representative and statistician </w:t>
      </w:r>
      <w:r w:rsidRPr="008E60D3">
        <w:rPr>
          <w:rFonts w:ascii="Arial" w:eastAsia="MS Mincho" w:hAnsi="Arial" w:cs="Arial"/>
          <w:i/>
          <w:iCs/>
          <w:color w:val="E36C0A"/>
          <w:lang w:eastAsia="ja-JP"/>
        </w:rPr>
        <w:t>(please add or remove as applicable)</w:t>
      </w:r>
      <w:r w:rsidRPr="008E60D3">
        <w:rPr>
          <w:rFonts w:ascii="Arial" w:eastAsia="MS Mincho" w:hAnsi="Arial" w:cs="Arial"/>
          <w:color w:val="000000"/>
          <w:lang w:eastAsia="ja-JP"/>
        </w:rPr>
        <w:t>. TMG shall hold weekly meetings commencing two months prior to the commencement of the trial, which shall continue until recruitment and data analysis is completed. TMG meetings shall be chaired by the PI and minutes shall be recorded and maintained as part of trial documentation. TMG meetings shall discuss the week by week progress of the trial, with the aim of early identification of any risk to the trial or subjects, and shall also review and report any adverse events to the Trial Steering Committee (TSC) and Data Safety Monitoring Board (DSMB).</w:t>
      </w:r>
    </w:p>
    <w:p w14:paraId="7C7F9CBA"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6AC8434"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 xml:space="preserve">Trial Steering Committee (TSC) </w:t>
      </w:r>
    </w:p>
    <w:p w14:paraId="6358A9D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TSC shall be detailed including all the information, responsibilities and guidelines. An example is provided below</w:t>
      </w:r>
      <w:r w:rsidRPr="008E60D3">
        <w:rPr>
          <w:rFonts w:ascii="Arial" w:eastAsia="MS Mincho" w:hAnsi="Arial" w:cs="Arial"/>
          <w:color w:val="000000"/>
          <w:lang w:eastAsia="ja-JP"/>
        </w:rPr>
        <w:t>.</w:t>
      </w:r>
    </w:p>
    <w:p w14:paraId="5B77721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061D5C6" w14:textId="77777777" w:rsidR="003B1FCE" w:rsidRPr="008E60D3" w:rsidRDefault="003B1FCE" w:rsidP="003B1FCE">
      <w:pPr>
        <w:autoSpaceDN w:val="0"/>
        <w:spacing w:after="200"/>
        <w:jc w:val="both"/>
        <w:rPr>
          <w:rFonts w:ascii="Arial" w:eastAsia="MS Mincho" w:hAnsi="Arial" w:cs="Arial"/>
          <w:szCs w:val="24"/>
          <w:lang w:eastAsia="ja-JP"/>
        </w:rPr>
      </w:pPr>
      <w:r w:rsidRPr="008E60D3">
        <w:rPr>
          <w:rFonts w:ascii="Arial" w:eastAsia="MS Mincho" w:hAnsi="Arial" w:cs="Arial"/>
          <w:lang w:eastAsia="ja-JP"/>
        </w:rPr>
        <w:lastRenderedPageBreak/>
        <w:t>TSC shall consist of (</w:t>
      </w:r>
      <w:r w:rsidRPr="008E60D3">
        <w:rPr>
          <w:rFonts w:ascii="Arial" w:eastAsia="MS Mincho" w:hAnsi="Arial" w:cs="Arial"/>
          <w:i/>
          <w:iCs/>
          <w:color w:val="E36C0A"/>
          <w:lang w:eastAsia="ja-JP"/>
        </w:rPr>
        <w:t>number of) XX</w:t>
      </w:r>
      <w:r w:rsidRPr="008E60D3">
        <w:rPr>
          <w:rFonts w:ascii="Arial" w:eastAsia="MS Mincho" w:hAnsi="Arial" w:cs="Arial"/>
          <w:lang w:eastAsia="ja-JP"/>
        </w:rPr>
        <w:t xml:space="preserve"> Physicians with experience in leading clinical trials, who shall be independent of the Investigating team, employing departments and the funding body. TSC shall monitor trial progress and conduct every month, starting from two months before the commencement of the trial until recruitment and data analysis completed. and provide advice on scientific credibility. The TSC shall consider and act, as appropriate, upon the recommendations of the Data Safety Monitoring Board (DSMB) or equivalent, and ultimately carries the responsibility for deciding whether a trial needs to be stopped on grounds of safety or efficacy.</w:t>
      </w:r>
    </w:p>
    <w:p w14:paraId="1452BD7C" w14:textId="77777777" w:rsidR="003B1FCE" w:rsidRPr="008E60D3" w:rsidRDefault="003B1FCE" w:rsidP="003B1FCE">
      <w:pPr>
        <w:overflowPunct w:val="0"/>
        <w:autoSpaceDE w:val="0"/>
        <w:autoSpaceDN w:val="0"/>
        <w:adjustRightInd w:val="0"/>
        <w:jc w:val="both"/>
        <w:rPr>
          <w:rFonts w:ascii="Arial" w:hAnsi="Arial" w:cs="Arial"/>
          <w:lang w:val="en-AU"/>
        </w:rPr>
      </w:pPr>
      <w:r w:rsidRPr="008E60D3">
        <w:rPr>
          <w:rFonts w:ascii="Arial" w:hAnsi="Arial" w:cs="Arial"/>
          <w:lang w:val="en-AU"/>
        </w:rPr>
        <w:t>DSMB and TSC shall jointly ensure subject safety by monitoring the maintenance of patient confidentiality and review of adverse events.</w:t>
      </w:r>
    </w:p>
    <w:p w14:paraId="453C0C7F" w14:textId="77777777" w:rsidR="003B1FCE" w:rsidRPr="008E60D3" w:rsidRDefault="003B1FCE" w:rsidP="003B1FCE">
      <w:pPr>
        <w:overflowPunct w:val="0"/>
        <w:autoSpaceDE w:val="0"/>
        <w:autoSpaceDN w:val="0"/>
        <w:adjustRightInd w:val="0"/>
        <w:jc w:val="both"/>
        <w:rPr>
          <w:rFonts w:ascii="Arial" w:hAnsi="Arial" w:cs="Arial"/>
          <w:lang w:val="en-AU"/>
        </w:rPr>
      </w:pPr>
    </w:p>
    <w:tbl>
      <w:tblPr>
        <w:tblStyle w:val="TableGrid11"/>
        <w:tblW w:w="0" w:type="auto"/>
        <w:tblInd w:w="0" w:type="dxa"/>
        <w:tblLook w:val="04A0" w:firstRow="1" w:lastRow="0" w:firstColumn="1" w:lastColumn="0" w:noHBand="0" w:noVBand="1"/>
      </w:tblPr>
      <w:tblGrid>
        <w:gridCol w:w="2822"/>
        <w:gridCol w:w="4008"/>
      </w:tblGrid>
      <w:tr w:rsidR="003B1FCE" w:rsidRPr="008E60D3" w14:paraId="573405B9" w14:textId="77777777" w:rsidTr="002115EB">
        <w:tc>
          <w:tcPr>
            <w:tcW w:w="6830" w:type="dxa"/>
            <w:gridSpan w:val="2"/>
            <w:tcBorders>
              <w:top w:val="single" w:sz="4" w:space="0" w:color="auto"/>
              <w:left w:val="single" w:sz="4" w:space="0" w:color="auto"/>
              <w:bottom w:val="single" w:sz="4" w:space="0" w:color="auto"/>
              <w:right w:val="single" w:sz="4" w:space="0" w:color="auto"/>
            </w:tcBorders>
            <w:hideMark/>
          </w:tcPr>
          <w:p w14:paraId="2BB844CC" w14:textId="77777777" w:rsidR="003B1FCE" w:rsidRPr="008E60D3" w:rsidRDefault="003B1FCE" w:rsidP="002115EB">
            <w:pPr>
              <w:overflowPunct w:val="0"/>
              <w:autoSpaceDE w:val="0"/>
              <w:autoSpaceDN w:val="0"/>
              <w:adjustRightInd w:val="0"/>
              <w:jc w:val="both"/>
              <w:rPr>
                <w:rFonts w:ascii="Arial" w:hAnsi="Arial" w:cs="Arial"/>
                <w:b/>
                <w:bCs/>
                <w:lang w:val="en-AU"/>
              </w:rPr>
            </w:pPr>
            <w:r w:rsidRPr="008E60D3">
              <w:rPr>
                <w:rFonts w:ascii="Arial" w:hAnsi="Arial" w:cs="Arial"/>
                <w:b/>
                <w:bCs/>
                <w:lang w:val="en-AU"/>
              </w:rPr>
              <w:t>Trial Steering Committee</w:t>
            </w:r>
          </w:p>
        </w:tc>
      </w:tr>
      <w:tr w:rsidR="003B1FCE" w:rsidRPr="008E60D3" w14:paraId="7A1B0C61" w14:textId="77777777" w:rsidTr="002115EB">
        <w:tc>
          <w:tcPr>
            <w:tcW w:w="2822" w:type="dxa"/>
            <w:tcBorders>
              <w:top w:val="single" w:sz="4" w:space="0" w:color="auto"/>
              <w:left w:val="single" w:sz="4" w:space="0" w:color="auto"/>
              <w:bottom w:val="single" w:sz="4" w:space="0" w:color="auto"/>
              <w:right w:val="single" w:sz="4" w:space="0" w:color="auto"/>
            </w:tcBorders>
            <w:hideMark/>
          </w:tcPr>
          <w:p w14:paraId="01CC6C38"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Dr. XXX</w:t>
            </w:r>
          </w:p>
        </w:tc>
        <w:tc>
          <w:tcPr>
            <w:tcW w:w="4008" w:type="dxa"/>
            <w:tcBorders>
              <w:top w:val="single" w:sz="4" w:space="0" w:color="auto"/>
              <w:left w:val="single" w:sz="4" w:space="0" w:color="auto"/>
              <w:bottom w:val="single" w:sz="4" w:space="0" w:color="auto"/>
              <w:right w:val="single" w:sz="4" w:space="0" w:color="auto"/>
            </w:tcBorders>
            <w:hideMark/>
          </w:tcPr>
          <w:p w14:paraId="1A6043F0"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Hospital XXX</w:t>
            </w:r>
          </w:p>
        </w:tc>
      </w:tr>
      <w:tr w:rsidR="003B1FCE" w:rsidRPr="008E60D3" w14:paraId="3F30DD6D" w14:textId="77777777" w:rsidTr="002115EB">
        <w:tc>
          <w:tcPr>
            <w:tcW w:w="2822" w:type="dxa"/>
            <w:tcBorders>
              <w:top w:val="single" w:sz="4" w:space="0" w:color="auto"/>
              <w:left w:val="single" w:sz="4" w:space="0" w:color="auto"/>
              <w:bottom w:val="single" w:sz="4" w:space="0" w:color="auto"/>
              <w:right w:val="single" w:sz="4" w:space="0" w:color="auto"/>
            </w:tcBorders>
            <w:hideMark/>
          </w:tcPr>
          <w:p w14:paraId="7AB6CCF0"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Dr. XXX</w:t>
            </w:r>
          </w:p>
        </w:tc>
        <w:tc>
          <w:tcPr>
            <w:tcW w:w="4008" w:type="dxa"/>
            <w:tcBorders>
              <w:top w:val="single" w:sz="4" w:space="0" w:color="auto"/>
              <w:left w:val="single" w:sz="4" w:space="0" w:color="auto"/>
              <w:bottom w:val="single" w:sz="4" w:space="0" w:color="auto"/>
              <w:right w:val="single" w:sz="4" w:space="0" w:color="auto"/>
            </w:tcBorders>
            <w:hideMark/>
          </w:tcPr>
          <w:p w14:paraId="51E0FC03"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Hospital XXX</w:t>
            </w:r>
          </w:p>
        </w:tc>
      </w:tr>
      <w:tr w:rsidR="003B1FCE" w:rsidRPr="008E60D3" w14:paraId="75A83469" w14:textId="77777777" w:rsidTr="002115EB">
        <w:trPr>
          <w:trHeight w:val="50"/>
        </w:trPr>
        <w:tc>
          <w:tcPr>
            <w:tcW w:w="2822" w:type="dxa"/>
            <w:tcBorders>
              <w:top w:val="single" w:sz="4" w:space="0" w:color="auto"/>
              <w:left w:val="single" w:sz="4" w:space="0" w:color="auto"/>
              <w:bottom w:val="single" w:sz="4" w:space="0" w:color="auto"/>
              <w:right w:val="single" w:sz="4" w:space="0" w:color="auto"/>
            </w:tcBorders>
            <w:hideMark/>
          </w:tcPr>
          <w:p w14:paraId="50AB6C5F"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Dr. XXX</w:t>
            </w:r>
          </w:p>
        </w:tc>
        <w:tc>
          <w:tcPr>
            <w:tcW w:w="4008" w:type="dxa"/>
            <w:tcBorders>
              <w:top w:val="single" w:sz="4" w:space="0" w:color="auto"/>
              <w:left w:val="single" w:sz="4" w:space="0" w:color="auto"/>
              <w:bottom w:val="single" w:sz="4" w:space="0" w:color="auto"/>
              <w:right w:val="single" w:sz="4" w:space="0" w:color="auto"/>
            </w:tcBorders>
            <w:hideMark/>
          </w:tcPr>
          <w:p w14:paraId="5B69672E" w14:textId="77777777" w:rsidR="003B1FCE" w:rsidRPr="008E60D3" w:rsidRDefault="003B1FCE" w:rsidP="002115EB">
            <w:pPr>
              <w:overflowPunct w:val="0"/>
              <w:autoSpaceDE w:val="0"/>
              <w:autoSpaceDN w:val="0"/>
              <w:adjustRightInd w:val="0"/>
              <w:jc w:val="both"/>
              <w:rPr>
                <w:rFonts w:ascii="Arial" w:hAnsi="Arial" w:cs="Arial"/>
                <w:i/>
                <w:iCs/>
                <w:color w:val="E36C0A"/>
                <w:lang w:val="en-AU"/>
              </w:rPr>
            </w:pPr>
            <w:r w:rsidRPr="008E60D3">
              <w:rPr>
                <w:rFonts w:ascii="Arial" w:hAnsi="Arial" w:cs="Arial"/>
                <w:i/>
                <w:iCs/>
                <w:color w:val="E36C0A"/>
                <w:lang w:val="en-AU"/>
              </w:rPr>
              <w:t>Hospital XXX</w:t>
            </w:r>
          </w:p>
        </w:tc>
      </w:tr>
    </w:tbl>
    <w:p w14:paraId="50EFA524" w14:textId="77777777" w:rsidR="003B1FCE" w:rsidRPr="008E60D3" w:rsidRDefault="003B1FCE" w:rsidP="003B1FCE">
      <w:pPr>
        <w:overflowPunct w:val="0"/>
        <w:autoSpaceDE w:val="0"/>
        <w:autoSpaceDN w:val="0"/>
        <w:adjustRightInd w:val="0"/>
        <w:jc w:val="both"/>
        <w:rPr>
          <w:rFonts w:ascii="Arial" w:eastAsia="MS Mincho" w:hAnsi="Arial" w:cs="Arial"/>
          <w:i/>
          <w:iCs/>
          <w:color w:val="E36C0A"/>
          <w:lang w:eastAsia="ja-JP"/>
        </w:rPr>
      </w:pPr>
    </w:p>
    <w:p w14:paraId="149F3FCE"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Independent Data Safety Monitoring Board (DSMB) (as applicable)</w:t>
      </w:r>
    </w:p>
    <w:p w14:paraId="3C5F80A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provide a description of the DSMB shall be detailed including all the information, responsibilities and guidelines. An example is provided below</w:t>
      </w:r>
      <w:r w:rsidRPr="008E60D3">
        <w:rPr>
          <w:rFonts w:ascii="Arial" w:eastAsia="MS Mincho" w:hAnsi="Arial" w:cs="Arial"/>
          <w:color w:val="000000"/>
          <w:lang w:eastAsia="ja-JP"/>
        </w:rPr>
        <w:t>.</w:t>
      </w:r>
    </w:p>
    <w:p w14:paraId="36D65C35" w14:textId="77777777" w:rsidR="003B1FCE" w:rsidRPr="008E60D3" w:rsidRDefault="003B1FCE" w:rsidP="003B1FCE">
      <w:pPr>
        <w:overflowPunct w:val="0"/>
        <w:autoSpaceDE w:val="0"/>
        <w:autoSpaceDN w:val="0"/>
        <w:adjustRightInd w:val="0"/>
        <w:jc w:val="both"/>
        <w:rPr>
          <w:rFonts w:ascii="Arial" w:eastAsia="MS Mincho" w:hAnsi="Arial" w:cs="Arial"/>
          <w:b/>
          <w:bCs/>
          <w:color w:val="000000"/>
          <w:lang w:val="en-AU"/>
        </w:rPr>
      </w:pPr>
    </w:p>
    <w:p w14:paraId="589C2E2D" w14:textId="77777777" w:rsidR="003B1FCE" w:rsidRPr="008E60D3" w:rsidRDefault="003B1FCE" w:rsidP="003B1FCE">
      <w:pPr>
        <w:autoSpaceDN w:val="0"/>
        <w:spacing w:after="200"/>
        <w:jc w:val="both"/>
        <w:rPr>
          <w:rFonts w:ascii="Arial" w:eastAsia="MS Mincho" w:hAnsi="Arial" w:cs="Arial"/>
          <w:lang w:eastAsia="ja-JP"/>
        </w:rPr>
      </w:pPr>
      <w:r w:rsidRPr="008E60D3">
        <w:rPr>
          <w:rFonts w:ascii="Arial" w:eastAsia="MS Mincho" w:hAnsi="Arial" w:cs="Arial"/>
          <w:lang w:eastAsia="ja-JP"/>
        </w:rPr>
        <w:t xml:space="preserve">An independent Data and Safety Monitoring Board (DSMB) has been established for the </w:t>
      </w:r>
      <w:r w:rsidRPr="008E60D3">
        <w:rPr>
          <w:rFonts w:ascii="Arial" w:eastAsia="MS Mincho" w:hAnsi="Arial" w:cs="Arial"/>
          <w:i/>
          <w:iCs/>
          <w:color w:val="E36C0A"/>
          <w:lang w:eastAsia="ja-JP"/>
        </w:rPr>
        <w:t xml:space="preserve">XXX </w:t>
      </w:r>
      <w:r w:rsidRPr="008E60D3">
        <w:rPr>
          <w:rFonts w:ascii="Arial" w:eastAsia="MS Mincho" w:hAnsi="Arial" w:cs="Arial"/>
          <w:lang w:eastAsia="ja-JP"/>
        </w:rPr>
        <w:t>trial. The terms of reference for this committee shall include performance of interim data analysis, periodic examination of emerging external evidence in relation to “</w:t>
      </w:r>
      <w:r w:rsidRPr="008E60D3">
        <w:rPr>
          <w:rFonts w:ascii="Arial" w:eastAsia="MS Mincho" w:hAnsi="Arial" w:cs="Arial"/>
          <w:i/>
          <w:iCs/>
          <w:color w:val="E36C0A"/>
          <w:lang w:eastAsia="ja-JP"/>
        </w:rPr>
        <w:t xml:space="preserve">Drug Name/Device Name/Procedure Name”, </w:t>
      </w:r>
      <w:r w:rsidRPr="008E60D3">
        <w:rPr>
          <w:rFonts w:ascii="Arial" w:eastAsia="MS Mincho" w:hAnsi="Arial" w:cs="Arial"/>
          <w:lang w:eastAsia="ja-JP"/>
        </w:rPr>
        <w:t>and monitoring of adverse events, compliance with the trial protocol, and progress of recruitment. The DSMB shall develop their own charter for the conduct of these and other activities.</w:t>
      </w:r>
    </w:p>
    <w:p w14:paraId="7AA454C7"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The trial shall be monitored by a Data and Safety Monitoring Board (DSMB). The primary responsibilities of the DSMB are to 1) periodically review and evaluate the accumulated study data for participant safety, study conduct and progress, and, when appropriate, efficacy, and 2) make recommendations concerning the continuation, modification, or termination of the trial.</w:t>
      </w:r>
    </w:p>
    <w:p w14:paraId="0D554DBB"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The DSMB shall be composed of experts, fully independent of any ties to the trial, the sponsor, or any other activity or entity that might affect their objectivity. The members of the DSMB serve in an individual capacity and provide their expertise and recommendations. Two Senior “</w:t>
      </w:r>
      <w:r w:rsidRPr="008E60D3">
        <w:rPr>
          <w:rFonts w:ascii="Arial" w:hAnsi="Arial" w:cs="Arial"/>
          <w:i/>
          <w:iCs/>
          <w:color w:val="F79646"/>
          <w:lang w:eastAsia="ja-JP"/>
        </w:rPr>
        <w:t>Department XXX</w:t>
      </w:r>
      <w:r w:rsidRPr="008E60D3">
        <w:rPr>
          <w:rFonts w:ascii="Arial" w:hAnsi="Arial" w:cs="Arial"/>
          <w:lang w:eastAsia="ja-JP"/>
        </w:rPr>
        <w:t>” Physicians with expertise in Procedural sedation and not involved in this trial, shall be part of the DSMB Committee. Additional experts are members with clinical and statistical experience, and members with expertise in ethics and the specific disease area.</w:t>
      </w:r>
    </w:p>
    <w:p w14:paraId="1C93C718"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Timing and purpose of the DSMB meetings:</w:t>
      </w:r>
    </w:p>
    <w:p w14:paraId="6C49941F"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u w:val="single"/>
          <w:lang w:eastAsia="ja-JP"/>
        </w:rPr>
        <w:t>Initial meeting</w:t>
      </w:r>
      <w:r w:rsidRPr="008E60D3">
        <w:rPr>
          <w:rFonts w:ascii="Arial" w:hAnsi="Arial" w:cs="Arial"/>
          <w:lang w:eastAsia="ja-JP"/>
        </w:rPr>
        <w:t xml:space="preserve"> - shall be held soon after IRB approval of the project (and before the start of the trial) to review the research protocol, informed consent, and trial related documents.</w:t>
      </w:r>
    </w:p>
    <w:p w14:paraId="5DC45023" w14:textId="77777777" w:rsidR="003B1FCE" w:rsidRPr="008E60D3" w:rsidRDefault="003B1FCE" w:rsidP="003B1FCE">
      <w:pPr>
        <w:autoSpaceDN w:val="0"/>
        <w:spacing w:after="200"/>
        <w:jc w:val="both"/>
        <w:rPr>
          <w:rFonts w:ascii="Arial" w:hAnsi="Arial" w:cs="Arial"/>
          <w:lang w:eastAsia="ja-JP"/>
        </w:rPr>
      </w:pPr>
      <w:hyperlink r:id="rId26" w:history="1">
        <w:r w:rsidRPr="008E60D3">
          <w:rPr>
            <w:rFonts w:ascii="Times New Roman" w:hAnsi="Times New Roman" w:cs="Arial"/>
            <w:color w:val="0000FF"/>
            <w:u w:val="single"/>
            <w:lang w:eastAsia="ja-JP"/>
          </w:rPr>
          <w:t>Second meeting</w:t>
        </w:r>
        <w:r w:rsidRPr="008E60D3">
          <w:rPr>
            <w:rFonts w:ascii="Times New Roman" w:hAnsi="Times New Roman" w:cs="Arial"/>
            <w:color w:val="0000FF"/>
            <w:lang w:eastAsia="ja-JP"/>
          </w:rPr>
          <w:t xml:space="preserve"> – A second meeting shall be held after the enrollment of first </w:t>
        </w:r>
        <w:r w:rsidRPr="008E60D3">
          <w:rPr>
            <w:rFonts w:ascii="Times New Roman" w:hAnsi="Times New Roman" w:cs="Arial"/>
            <w:color w:val="F79646"/>
            <w:lang w:eastAsia="ja-JP"/>
          </w:rPr>
          <w:t>XX</w:t>
        </w:r>
        <w:r w:rsidRPr="008E60D3">
          <w:rPr>
            <w:rFonts w:ascii="Times New Roman" w:hAnsi="Times New Roman" w:cs="Arial"/>
            <w:color w:val="0000FF"/>
            <w:lang w:eastAsia="ja-JP"/>
          </w:rPr>
          <w:t xml:space="preserve"> subjects and meeting report shall be submitted to IRB.</w:t>
        </w:r>
      </w:hyperlink>
    </w:p>
    <w:p w14:paraId="4F4337B0"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Further meetings of the DSMB shall be held on a quarterly basis to evaluate the progress of the trial, including periodic assessments of data quality and timeliness, recruitment, participant risk versus benefit, performance of the trial site, and other factors that can affect trial outcome.</w:t>
      </w:r>
    </w:p>
    <w:p w14:paraId="60BC4722"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Issues relating to the general conduct and progress of the trial shall be discussed including adverse events and toxicity issues, accrual, demographic characteristics of subjects, comparability of groups with respect to baseline factors, protocol compliance, site performance, quality control, and fulfillment of documentation.</w:t>
      </w:r>
    </w:p>
    <w:p w14:paraId="3201C848"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t>A formal report containing the recommendations for continuation or modifications of the trial shall be prepared by the DSMB Chairperson after each DSMB meeting and shall be sent to the DSMB members for review and approval. DSMB recommendation shall be given to all co-investigators and copies shall be submitted to the IRB.</w:t>
      </w:r>
    </w:p>
    <w:p w14:paraId="096D3F56" w14:textId="77777777" w:rsidR="003B1FCE" w:rsidRPr="008E60D3" w:rsidRDefault="003B1FCE" w:rsidP="003B1FCE">
      <w:pPr>
        <w:autoSpaceDN w:val="0"/>
        <w:spacing w:after="200"/>
        <w:jc w:val="both"/>
        <w:rPr>
          <w:rFonts w:ascii="Arial" w:hAnsi="Arial" w:cs="Arial"/>
          <w:lang w:eastAsia="ja-JP"/>
        </w:rPr>
      </w:pPr>
      <w:r w:rsidRPr="008E60D3">
        <w:rPr>
          <w:rFonts w:ascii="Arial" w:hAnsi="Arial" w:cs="Arial"/>
          <w:lang w:eastAsia="ja-JP"/>
        </w:rPr>
        <w:lastRenderedPageBreak/>
        <w:t>Confidentiality of subjects is maintained by hiding their identity and coding them. The DSMB shall review data only by masked trial groups.</w:t>
      </w:r>
    </w:p>
    <w:p w14:paraId="3F237D2A"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Data and Safety Monitoring Plan (DSMP)</w:t>
      </w:r>
    </w:p>
    <w:p w14:paraId="4F85939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In this section, please include a written plan of the measures that shall be taken to ensure the safety of clinical research subjects and protect the validity and integrity of research data. The following questions should be addressed as a part of the DSMP and must be incorporated into your Sidra Medicine IRB application:</w:t>
      </w:r>
    </w:p>
    <w:p w14:paraId="527AFD50" w14:textId="77777777" w:rsidR="003B1FCE" w:rsidRPr="008E60D3" w:rsidRDefault="003B1FCE" w:rsidP="003B1FCE">
      <w:pPr>
        <w:numPr>
          <w:ilvl w:val="0"/>
          <w:numId w:val="55"/>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Description of the proposed monitoring entity (i.e. Sidra Medicine DSMB, Independent Medical Monitor) and rationale for choosing the specified monitoring entity. If you are using an independent medical monitor or study monitoring committee/group, please specify their qualifications.</w:t>
      </w:r>
    </w:p>
    <w:p w14:paraId="5354C585" w14:textId="77777777" w:rsidR="003B1FCE" w:rsidRPr="008E60D3" w:rsidRDefault="003B1FCE" w:rsidP="003B1FCE">
      <w:pPr>
        <w:numPr>
          <w:ilvl w:val="0"/>
          <w:numId w:val="55"/>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Describe the data/events that shall be captured and submitted to the monitoring entity. Specify what data shall be collected during the course of the study to assess both safety and efficacy.</w:t>
      </w:r>
    </w:p>
    <w:p w14:paraId="762A68E3" w14:textId="77777777" w:rsidR="003B1FCE" w:rsidRPr="008E60D3" w:rsidRDefault="003B1FCE" w:rsidP="003B1FCE">
      <w:pPr>
        <w:numPr>
          <w:ilvl w:val="0"/>
          <w:numId w:val="55"/>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Describe what adverse events may cause the subject to terminate protocol treatment. Specifically, describe treatment stopping rules for an individual patient and with what frequency?</w:t>
      </w:r>
    </w:p>
    <w:p w14:paraId="5406CA0B" w14:textId="77777777" w:rsidR="003B1FCE" w:rsidRPr="008E60D3" w:rsidRDefault="003B1FCE" w:rsidP="003B1FCE">
      <w:pPr>
        <w:numPr>
          <w:ilvl w:val="0"/>
          <w:numId w:val="56"/>
        </w:numPr>
        <w:overflowPunct w:val="0"/>
        <w:autoSpaceDE w:val="0"/>
        <w:autoSpaceDN w:val="0"/>
        <w:adjustRightInd w:val="0"/>
        <w:spacing w:after="200"/>
        <w:ind w:left="360"/>
        <w:jc w:val="both"/>
        <w:rPr>
          <w:rFonts w:ascii="Arial" w:eastAsia="MS Mincho" w:hAnsi="Arial" w:cs="Arial"/>
          <w:i/>
          <w:iCs/>
          <w:color w:val="E36C0A"/>
          <w:lang w:eastAsia="ja-JP"/>
        </w:rPr>
      </w:pPr>
      <w:r w:rsidRPr="008E60D3">
        <w:rPr>
          <w:rFonts w:ascii="Arial" w:eastAsia="MS Mincho" w:hAnsi="Arial" w:cs="Arial"/>
          <w:i/>
          <w:iCs/>
          <w:color w:val="E36C0A"/>
          <w:lang w:eastAsia="ja-JP"/>
        </w:rPr>
        <w:t>How often shall the monitoring entity review data/events (i.e. annually, semi-annually, etc.)?</w:t>
      </w:r>
    </w:p>
    <w:p w14:paraId="2381F252" w14:textId="77777777" w:rsidR="003B1FCE" w:rsidRPr="008E60D3" w:rsidRDefault="003B1FCE" w:rsidP="003B1FCE">
      <w:pPr>
        <w:numPr>
          <w:ilvl w:val="0"/>
          <w:numId w:val="56"/>
        </w:numPr>
        <w:overflowPunct w:val="0"/>
        <w:autoSpaceDE w:val="0"/>
        <w:autoSpaceDN w:val="0"/>
        <w:adjustRightInd w:val="0"/>
        <w:spacing w:after="200"/>
        <w:ind w:left="360"/>
        <w:jc w:val="both"/>
        <w:rPr>
          <w:rFonts w:ascii="Arial" w:eastAsia="MS Mincho" w:hAnsi="Arial" w:cs="Arial"/>
          <w:i/>
          <w:iCs/>
          <w:color w:val="E36C0A"/>
          <w:lang w:eastAsia="ja-JP"/>
        </w:rPr>
      </w:pPr>
      <w:r w:rsidRPr="008E60D3">
        <w:rPr>
          <w:rFonts w:ascii="Arial" w:eastAsia="MS Mincho" w:hAnsi="Arial" w:cs="Arial"/>
          <w:i/>
          <w:iCs/>
          <w:color w:val="E36C0A"/>
          <w:lang w:eastAsia="ja-JP"/>
        </w:rPr>
        <w:t>Describe the complete study stopping rules (criteria for study suspension and potential study termination). If there are no defined stopping rules, please provide a rationale. Also, state any specific triggers for action.</w:t>
      </w:r>
    </w:p>
    <w:p w14:paraId="4B3A03F6" w14:textId="77777777" w:rsidR="003B1FCE" w:rsidRPr="008E60D3" w:rsidRDefault="003B1FCE" w:rsidP="003B1FCE">
      <w:pPr>
        <w:numPr>
          <w:ilvl w:val="0"/>
          <w:numId w:val="56"/>
        </w:numPr>
        <w:overflowPunct w:val="0"/>
        <w:autoSpaceDE w:val="0"/>
        <w:autoSpaceDN w:val="0"/>
        <w:adjustRightInd w:val="0"/>
        <w:spacing w:after="200"/>
        <w:ind w:left="360"/>
        <w:jc w:val="both"/>
        <w:rPr>
          <w:rFonts w:ascii="Arial" w:eastAsia="MS Mincho" w:hAnsi="Arial" w:cs="Arial"/>
          <w:i/>
          <w:iCs/>
          <w:color w:val="E36C0A"/>
          <w:lang w:eastAsia="ja-JP"/>
        </w:rPr>
      </w:pPr>
      <w:r w:rsidRPr="008E60D3">
        <w:rPr>
          <w:rFonts w:ascii="Arial" w:eastAsia="MS Mincho" w:hAnsi="Arial" w:cs="Arial"/>
          <w:i/>
          <w:iCs/>
          <w:color w:val="E36C0A"/>
          <w:lang w:eastAsia="ja-JP"/>
        </w:rPr>
        <w:t>All dose escalation trials are required to define dose limiting toxicities, rules for escalation of dose, and criteria for stopping the trial and defining the Maximum Tolerated Dose.</w:t>
      </w:r>
    </w:p>
    <w:p w14:paraId="0BB6DBD9" w14:textId="77777777" w:rsidR="003B1FCE" w:rsidRPr="008E60D3" w:rsidRDefault="003B1FCE" w:rsidP="003B1FCE">
      <w:pPr>
        <w:numPr>
          <w:ilvl w:val="0"/>
          <w:numId w:val="57"/>
        </w:numPr>
        <w:overflowPunct w:val="0"/>
        <w:autoSpaceDE w:val="0"/>
        <w:autoSpaceDN w:val="0"/>
        <w:adjustRightInd w:val="0"/>
        <w:spacing w:after="200"/>
        <w:ind w:left="360"/>
        <w:jc w:val="both"/>
        <w:rPr>
          <w:rFonts w:ascii="Arial" w:eastAsia="MS Mincho" w:hAnsi="Arial" w:cs="Arial"/>
          <w:i/>
          <w:iCs/>
          <w:color w:val="E36C0A"/>
          <w:lang w:eastAsia="ja-JP"/>
        </w:rPr>
      </w:pPr>
      <w:r w:rsidRPr="008E60D3">
        <w:rPr>
          <w:rFonts w:ascii="Arial" w:eastAsia="MS Mincho" w:hAnsi="Arial" w:cs="Arial"/>
          <w:i/>
          <w:iCs/>
          <w:color w:val="E36C0A"/>
          <w:lang w:eastAsia="ja-JP"/>
        </w:rPr>
        <w:t>How shall the monitoring entity’s comments/review be disseminated? (e.g. Submitted to the IRB at the time of continuing review and submitted to participating sites upon receipt of review comments).</w:t>
      </w:r>
    </w:p>
    <w:p w14:paraId="011CC165"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12" w:name="_Toc41809241"/>
      <w:r w:rsidRPr="008E60D3">
        <w:rPr>
          <w:rFonts w:ascii="Arial" w:hAnsi="Arial"/>
          <w:b/>
          <w:iCs/>
          <w:sz w:val="28"/>
          <w:szCs w:val="28"/>
          <w:u w:val="double"/>
        </w:rPr>
        <w:t>Selection and Withdrawal of Subjects</w:t>
      </w:r>
      <w:bookmarkEnd w:id="12"/>
    </w:p>
    <w:p w14:paraId="4733DD96" w14:textId="77777777" w:rsidR="003B1FCE" w:rsidRPr="008E60D3" w:rsidRDefault="003B1FCE" w:rsidP="003B1FCE">
      <w:pPr>
        <w:autoSpaceDN w:val="0"/>
        <w:spacing w:after="200"/>
        <w:jc w:val="both"/>
        <w:rPr>
          <w:rFonts w:ascii="Arial" w:eastAsia="MS Mincho" w:hAnsi="Arial" w:cs="Arial"/>
          <w:lang w:eastAsia="ja-JP"/>
        </w:rPr>
      </w:pPr>
      <w:r w:rsidRPr="008E60D3">
        <w:rPr>
          <w:rFonts w:ascii="Arial" w:eastAsia="MS Mincho" w:hAnsi="Arial" w:cs="Arial"/>
          <w:i/>
          <w:iCs/>
          <w:color w:val="E36C0A"/>
          <w:lang w:eastAsia="ja-JP"/>
        </w:rPr>
        <w:t>This section should provide details for subject selection and subject withdrawal.</w:t>
      </w:r>
    </w:p>
    <w:p w14:paraId="2BC8AF8B"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Subject inclusion criteria.</w:t>
      </w:r>
    </w:p>
    <w:p w14:paraId="4D03239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all the inclusion criteria for the inclusion of the subjects. An example is provided below.</w:t>
      </w:r>
    </w:p>
    <w:p w14:paraId="0C79254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w:t>
      </w:r>
    </w:p>
    <w:p w14:paraId="1E9720CE"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“Written informed consent </w:t>
      </w:r>
    </w:p>
    <w:p w14:paraId="26D251C9"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Men and women aged 20–65 years </w:t>
      </w:r>
    </w:p>
    <w:p w14:paraId="6D98426A"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T2DM of duration 0–6 years (diagnosis based on 2 recorded diagnostic-level tests, HbA1c and/or blood glucose).</w:t>
      </w:r>
    </w:p>
    <w:p w14:paraId="0538D7C5"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HbA1c≥48 mmol/mol at the last routine clinical check, within last 12 months if on diet alone </w:t>
      </w:r>
    </w:p>
    <w:p w14:paraId="70BA4C66"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HbA1c≥43 mmol/mol if on treatment with oral hypoglycemic agents </w:t>
      </w:r>
    </w:p>
    <w:p w14:paraId="3611C8DC" w14:textId="77777777" w:rsidR="003B1FCE" w:rsidRPr="008E60D3" w:rsidRDefault="003B1FCE" w:rsidP="003B1FCE">
      <w:pPr>
        <w:numPr>
          <w:ilvl w:val="0"/>
          <w:numId w:val="57"/>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Body Mass Index (BMI) &gt;27 kg/m2 and &lt;45 kg/m2”</w:t>
      </w:r>
    </w:p>
    <w:p w14:paraId="635377A9"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14228323"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Subject exclusion criteria.</w:t>
      </w:r>
    </w:p>
    <w:p w14:paraId="0B0D890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all the exclusion criteria for the inclusion of the subjects. An example is provided below.</w:t>
      </w:r>
    </w:p>
    <w:p w14:paraId="214F2EB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Ex.:</w:t>
      </w:r>
    </w:p>
    <w:p w14:paraId="75C09D90" w14:textId="77777777" w:rsidR="003B1FCE" w:rsidRPr="008E60D3" w:rsidRDefault="003B1FCE" w:rsidP="003B1FCE">
      <w:pPr>
        <w:numPr>
          <w:ilvl w:val="0"/>
          <w:numId w:val="58"/>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“Current insulin use </w:t>
      </w:r>
    </w:p>
    <w:p w14:paraId="79699126"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Recent routine HbA1c ≥108 mmol/mol </w:t>
      </w:r>
    </w:p>
    <w:p w14:paraId="61F2581D"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Weight loss of &gt;5 kg within the last 6 months </w:t>
      </w:r>
    </w:p>
    <w:p w14:paraId="292B2D5F"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Recent eGFR &lt;30 ml/min/1.73 m2 </w:t>
      </w:r>
    </w:p>
    <w:p w14:paraId="7878715F"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Substance abuse</w:t>
      </w:r>
    </w:p>
    <w:p w14:paraId="3FA23DE0"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Known cancer</w:t>
      </w:r>
    </w:p>
    <w:p w14:paraId="4E2C97A9"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Myocardial infarction within previous 6 months </w:t>
      </w:r>
    </w:p>
    <w:p w14:paraId="1FC30DB5"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Severe heart failure defined as equivalent to the New York Heart Association grade 3 (NYHA) </w:t>
      </w:r>
    </w:p>
    <w:p w14:paraId="18F18E08"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 xml:space="preserve">Learning difficulties </w:t>
      </w:r>
    </w:p>
    <w:p w14:paraId="05E28201"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Current treatment with anti-obesity drugs </w:t>
      </w:r>
    </w:p>
    <w:p w14:paraId="5DA22393"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Diagnosed eating disorder or purging</w:t>
      </w:r>
    </w:p>
    <w:p w14:paraId="303B959F"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Pregnant/ considering pregnancy </w:t>
      </w:r>
    </w:p>
    <w:p w14:paraId="78E7B8B8"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Patients who have required hospitalization for depression or are on antipsychotic drugs </w:t>
      </w:r>
    </w:p>
    <w:p w14:paraId="6CA66161"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People currently participating in another clinical research trial </w:t>
      </w:r>
    </w:p>
    <w:p w14:paraId="45F2ADDD" w14:textId="77777777" w:rsidR="003B1FCE" w:rsidRPr="008E60D3" w:rsidRDefault="003B1FCE" w:rsidP="003B1FCE">
      <w:pPr>
        <w:numPr>
          <w:ilvl w:val="0"/>
          <w:numId w:val="59"/>
        </w:numPr>
        <w:overflowPunct w:val="0"/>
        <w:autoSpaceDE w:val="0"/>
        <w:autoSpaceDN w:val="0"/>
        <w:adjustRightInd w:val="0"/>
        <w:ind w:left="357" w:hanging="357"/>
        <w:jc w:val="both"/>
        <w:rPr>
          <w:rFonts w:ascii="Arial" w:eastAsia="MS Mincho" w:hAnsi="Arial" w:cs="Arial"/>
          <w:i/>
          <w:iCs/>
          <w:color w:val="E36C0A"/>
          <w:lang w:eastAsia="ja-JP"/>
        </w:rPr>
      </w:pPr>
      <w:r w:rsidRPr="008E60D3">
        <w:rPr>
          <w:rFonts w:ascii="Arial" w:eastAsia="MS Mincho" w:hAnsi="Arial" w:cs="Arial"/>
          <w:i/>
          <w:iCs/>
          <w:color w:val="E36C0A"/>
          <w:lang w:eastAsia="ja-JP"/>
        </w:rPr>
        <w:t>People with contraindications for MR scanning”.</w:t>
      </w:r>
    </w:p>
    <w:p w14:paraId="0A04D938"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770DFC54"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Subject withdrawal criteria (i.e., terminating investigational product treatment/trial treatment) and procedures specifying: </w:t>
      </w:r>
    </w:p>
    <w:p w14:paraId="6E960B3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all the withdrawal criteria for the subjects. An example is provided below.</w:t>
      </w:r>
    </w:p>
    <w:p w14:paraId="0D38273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 When and how to withdraw subjects from the trial/ investigational product treatment.</w:t>
      </w:r>
    </w:p>
    <w:p w14:paraId="3E44A59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(b) The type and timing of the data to be collected for withdrawn subjects.</w:t>
      </w:r>
    </w:p>
    <w:p w14:paraId="6A92934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(c) Whether and how subjects are to be replaced.</w:t>
      </w:r>
    </w:p>
    <w:p w14:paraId="14293F2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(d) The follow-up for subjects withdrawn from investigational product treatment/trial treatment.</w:t>
      </w:r>
    </w:p>
    <w:p w14:paraId="0D68504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An example is provided below.</w:t>
      </w:r>
    </w:p>
    <w:p w14:paraId="75DD55F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738B7B5"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Participants who withdraw from the intervention protocol, or who fail to return for follow-up assessments, shall continue to have data collected from their routine diabetic clinic/GP visits, unless they specifically withdraw consent for this. Data analysis shall use best available follow-up weights (closest within a window of ±3 months from routine attendances) and end of study diabetes status for participants who discontinue the formal weight management programmed. (Drug intolerance, diet intolerance or poor compliance shall be recorded: these patients shall be included in ITT analysis).</w:t>
      </w:r>
    </w:p>
    <w:p w14:paraId="65EC6AB3"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13" w:name="_Toc40354122"/>
      <w:bookmarkStart w:id="14" w:name="_Toc41809242"/>
      <w:r w:rsidRPr="008E60D3">
        <w:rPr>
          <w:rFonts w:ascii="Arial" w:hAnsi="Arial"/>
          <w:b/>
          <w:iCs/>
          <w:sz w:val="28"/>
          <w:szCs w:val="28"/>
          <w:u w:val="double"/>
        </w:rPr>
        <w:t>Treatment of Subjects. Investigational Product (IP)</w:t>
      </w:r>
      <w:bookmarkEnd w:id="13"/>
      <w:r w:rsidRPr="008E60D3">
        <w:rPr>
          <w:rFonts w:ascii="Arial" w:hAnsi="Arial"/>
          <w:b/>
          <w:iCs/>
          <w:sz w:val="28"/>
          <w:szCs w:val="28"/>
          <w:u w:val="double"/>
        </w:rPr>
        <w:t>, Medical Device, or procedures (as applicable)</w:t>
      </w:r>
      <w:bookmarkEnd w:id="14"/>
    </w:p>
    <w:p w14:paraId="39C64DF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applies to </w:t>
      </w:r>
      <w:r w:rsidRPr="008E60D3">
        <w:rPr>
          <w:rFonts w:ascii="Arial" w:eastAsia="MS Mincho" w:hAnsi="Arial" w:cs="Arial"/>
          <w:b/>
          <w:bCs/>
          <w:i/>
          <w:iCs/>
          <w:color w:val="E36C0A"/>
          <w:lang w:eastAsia="ja-JP"/>
        </w:rPr>
        <w:t>clinical trials</w:t>
      </w:r>
      <w:r w:rsidRPr="008E60D3">
        <w:rPr>
          <w:rFonts w:ascii="Arial" w:eastAsia="MS Mincho" w:hAnsi="Arial" w:cs="Arial"/>
          <w:i/>
          <w:iCs/>
          <w:color w:val="E36C0A"/>
          <w:lang w:eastAsia="ja-JP"/>
        </w:rPr>
        <w:t xml:space="preserve"> </w:t>
      </w:r>
      <w:r w:rsidRPr="008E60D3">
        <w:rPr>
          <w:rFonts w:ascii="Arial" w:eastAsia="MS Mincho" w:hAnsi="Arial" w:cs="Arial"/>
          <w:b/>
          <w:bCs/>
          <w:i/>
          <w:iCs/>
          <w:color w:val="E36C0A"/>
          <w:lang w:eastAsia="ja-JP"/>
        </w:rPr>
        <w:t xml:space="preserve">using investigational product (IP), Medical Devices or new procedures, </w:t>
      </w:r>
      <w:r w:rsidRPr="008E60D3">
        <w:rPr>
          <w:rFonts w:ascii="Arial" w:eastAsia="MS Mincho" w:hAnsi="Arial" w:cs="Arial"/>
          <w:i/>
          <w:iCs/>
          <w:color w:val="E36C0A"/>
          <w:lang w:eastAsia="ja-JP"/>
        </w:rPr>
        <w:t>as applicable.</w:t>
      </w:r>
    </w:p>
    <w:p w14:paraId="07A9B6A7"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14D0E7CF"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Pharmaceutical/Medical Device/Procedures information</w:t>
      </w:r>
    </w:p>
    <w:p w14:paraId="2D599A1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b/>
          <w:bCs/>
          <w:i/>
          <w:iCs/>
          <w:color w:val="E36C0A"/>
          <w:lang w:eastAsia="ja-JP"/>
        </w:rPr>
        <w:t>For IPs, p</w:t>
      </w:r>
      <w:r w:rsidRPr="008E60D3">
        <w:rPr>
          <w:rFonts w:ascii="Arial" w:eastAsia="MS Mincho" w:hAnsi="Arial" w:cs="Arial"/>
          <w:i/>
          <w:iCs/>
          <w:color w:val="E36C0A"/>
          <w:lang w:eastAsia="ja-JP"/>
        </w:rPr>
        <w:t xml:space="preserve">lease describe the treatment(s) to be administered, including the name(s) of all the product(s), the dose(s), the dosing schedule(s), the route/mode(s) of administration, instructions for reconstitution or storage instructions, and the treatment period(s), including the follow-up period(s) for subjects for each investigational product treatment/trial treatment group/arm of the trial. Also indicate if any special handling is </w:t>
      </w:r>
      <w:r w:rsidRPr="008E60D3">
        <w:rPr>
          <w:rFonts w:ascii="Arial" w:eastAsia="MS Mincho" w:hAnsi="Arial" w:cs="Arial"/>
          <w:b/>
          <w:bCs/>
          <w:i/>
          <w:iCs/>
          <w:color w:val="E36C0A"/>
          <w:lang w:eastAsia="ja-JP"/>
        </w:rPr>
        <w:t>required</w:t>
      </w:r>
      <w:r w:rsidRPr="008E60D3">
        <w:rPr>
          <w:rFonts w:ascii="Arial" w:eastAsia="MS Mincho" w:hAnsi="Arial" w:cs="Arial"/>
          <w:i/>
          <w:iCs/>
          <w:color w:val="E36C0A"/>
          <w:lang w:eastAsia="ja-JP"/>
        </w:rPr>
        <w:t>.</w:t>
      </w:r>
    </w:p>
    <w:p w14:paraId="61790612"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7AEAD6B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b/>
          <w:bCs/>
          <w:i/>
          <w:iCs/>
          <w:color w:val="E36C0A"/>
          <w:lang w:eastAsia="ja-JP"/>
        </w:rPr>
        <w:t>For Medical Devices</w:t>
      </w:r>
      <w:r w:rsidRPr="008E60D3">
        <w:rPr>
          <w:rFonts w:ascii="Arial" w:eastAsia="MS Mincho" w:hAnsi="Arial" w:cs="Arial"/>
          <w:i/>
          <w:iCs/>
          <w:color w:val="E36C0A"/>
          <w:lang w:eastAsia="ja-JP"/>
        </w:rPr>
        <w:t>, please describe the device and use.</w:t>
      </w:r>
    </w:p>
    <w:p w14:paraId="1E3B7C0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6B11DAB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b/>
          <w:bCs/>
          <w:i/>
          <w:iCs/>
          <w:color w:val="E36C0A"/>
          <w:lang w:eastAsia="ja-JP"/>
        </w:rPr>
        <w:t>For Procedures</w:t>
      </w:r>
      <w:r w:rsidRPr="008E60D3">
        <w:rPr>
          <w:rFonts w:ascii="Arial" w:eastAsia="MS Mincho" w:hAnsi="Arial" w:cs="Arial"/>
          <w:i/>
          <w:iCs/>
          <w:color w:val="E36C0A"/>
          <w:lang w:eastAsia="ja-JP"/>
        </w:rPr>
        <w:t>, please describe the procedure and rational.</w:t>
      </w:r>
    </w:p>
    <w:p w14:paraId="27001424"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9118085" w14:textId="77777777" w:rsidR="003B1FCE" w:rsidRPr="008E60D3" w:rsidRDefault="003B1FCE" w:rsidP="003B1FCE">
      <w:pPr>
        <w:numPr>
          <w:ilvl w:val="1"/>
          <w:numId w:val="49"/>
        </w:numPr>
        <w:overflowPunct w:val="0"/>
        <w:autoSpaceDE w:val="0"/>
        <w:autoSpaceDN w:val="0"/>
        <w:adjustRightInd w:val="0"/>
        <w:spacing w:after="200"/>
        <w:contextualSpacing/>
        <w:jc w:val="both"/>
        <w:rPr>
          <w:rFonts w:ascii="Arial" w:eastAsia="MS Mincho" w:hAnsi="Arial" w:cs="Arial"/>
          <w:b/>
          <w:bCs/>
          <w:color w:val="000000"/>
          <w:sz w:val="22"/>
          <w:szCs w:val="22"/>
          <w:lang w:eastAsia="ja-JP"/>
        </w:rPr>
      </w:pPr>
      <w:r w:rsidRPr="008E60D3">
        <w:rPr>
          <w:rFonts w:ascii="Arial" w:eastAsia="MS Mincho" w:hAnsi="Arial" w:cs="Arial"/>
          <w:b/>
          <w:bCs/>
          <w:color w:val="000000"/>
          <w:sz w:val="22"/>
          <w:szCs w:val="22"/>
          <w:lang w:eastAsia="ja-JP"/>
        </w:rPr>
        <w:t>Availability</w:t>
      </w:r>
    </w:p>
    <w:p w14:paraId="3F7C472F" w14:textId="77777777" w:rsidR="003B1FCE" w:rsidRPr="008E60D3" w:rsidRDefault="003B1FCE" w:rsidP="003B1FCE">
      <w:pPr>
        <w:autoSpaceDE w:val="0"/>
        <w:autoSpaceDN w:val="0"/>
        <w:adjustRightInd w:val="0"/>
        <w:jc w:val="both"/>
        <w:rPr>
          <w:rFonts w:ascii="Arial" w:eastAsia="MS Mincho" w:hAnsi="Arial" w:cs="Arial"/>
          <w:b/>
          <w:bCs/>
          <w:i/>
          <w:iCs/>
          <w:color w:val="E36C0A"/>
          <w:lang w:eastAsia="ja-JP"/>
        </w:rPr>
      </w:pPr>
      <w:r w:rsidRPr="008E60D3">
        <w:rPr>
          <w:rFonts w:ascii="Arial" w:eastAsia="MS Mincho" w:hAnsi="Arial" w:cs="Arial"/>
          <w:b/>
          <w:bCs/>
          <w:i/>
          <w:iCs/>
          <w:color w:val="E36C0A"/>
          <w:lang w:eastAsia="ja-JP"/>
        </w:rPr>
        <w:t>This section is only applicable for IPs and medical devices.</w:t>
      </w:r>
    </w:p>
    <w:p w14:paraId="1DC399E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summarize the information for Investigational Product/medical device, supplied to investigators by Pharmaceutical Company/other as applicable.</w:t>
      </w:r>
    </w:p>
    <w:p w14:paraId="73F35BB3"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5A11D1BF"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Product Ordering</w:t>
      </w:r>
    </w:p>
    <w:p w14:paraId="78A85FA1" w14:textId="77777777" w:rsidR="003B1FCE" w:rsidRPr="008E60D3" w:rsidRDefault="003B1FCE" w:rsidP="003B1FCE">
      <w:pPr>
        <w:autoSpaceDE w:val="0"/>
        <w:autoSpaceDN w:val="0"/>
        <w:adjustRightInd w:val="0"/>
        <w:jc w:val="both"/>
        <w:rPr>
          <w:rFonts w:ascii="Arial" w:eastAsia="MS Mincho" w:hAnsi="Arial" w:cs="Arial"/>
          <w:b/>
          <w:bCs/>
          <w:i/>
          <w:iCs/>
          <w:color w:val="E36C0A"/>
          <w:lang w:eastAsia="ja-JP"/>
        </w:rPr>
      </w:pPr>
      <w:r w:rsidRPr="008E60D3">
        <w:rPr>
          <w:rFonts w:ascii="Arial" w:eastAsia="MS Mincho" w:hAnsi="Arial" w:cs="Arial"/>
          <w:b/>
          <w:bCs/>
          <w:i/>
          <w:iCs/>
          <w:color w:val="E36C0A"/>
          <w:lang w:eastAsia="ja-JP"/>
        </w:rPr>
        <w:t>This section is only applicable for IPs and medical devices.</w:t>
      </w:r>
    </w:p>
    <w:p w14:paraId="6E699C1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ordering instructions (i.e. contact person/office at Sponsor, telephone and fax number). Add as appendices, where applicable, copies of product order form.  Indicate time necessary to fill order and expected time after order is placed that study product shall arrive.</w:t>
      </w:r>
    </w:p>
    <w:p w14:paraId="64973C2F"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18ECB8B5"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IP Accountability</w:t>
      </w:r>
    </w:p>
    <w:p w14:paraId="4C76C53B" w14:textId="77777777" w:rsidR="003B1FCE" w:rsidRPr="008E60D3" w:rsidRDefault="003B1FCE" w:rsidP="003B1FCE">
      <w:pPr>
        <w:autoSpaceDE w:val="0"/>
        <w:autoSpaceDN w:val="0"/>
        <w:adjustRightInd w:val="0"/>
        <w:jc w:val="both"/>
        <w:rPr>
          <w:rFonts w:ascii="Arial" w:eastAsia="MS Mincho" w:hAnsi="Arial" w:cs="Arial"/>
          <w:b/>
          <w:bCs/>
          <w:i/>
          <w:iCs/>
          <w:color w:val="E36C0A"/>
          <w:lang w:eastAsia="ja-JP"/>
        </w:rPr>
      </w:pPr>
      <w:r w:rsidRPr="008E60D3">
        <w:rPr>
          <w:rFonts w:ascii="Arial" w:eastAsia="MS Mincho" w:hAnsi="Arial" w:cs="Arial"/>
          <w:b/>
          <w:bCs/>
          <w:i/>
          <w:iCs/>
          <w:color w:val="E36C0A"/>
          <w:lang w:eastAsia="ja-JP"/>
        </w:rPr>
        <w:lastRenderedPageBreak/>
        <w:t>This section is only applicable for IPs.</w:t>
      </w:r>
    </w:p>
    <w:p w14:paraId="03793B3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Product Inventory Records – The investigator, or a responsible party designated by the investigator, shall maintain a careful record of the inventory and disposition of all agents received from Sponsor on an IP Accountability Record Form, if applicable. </w:t>
      </w:r>
    </w:p>
    <w:p w14:paraId="5CE2154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6856621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note, if multiple products are being utilized in the research protocol, include product information, availability, ordering and accountability as necessary.</w:t>
      </w:r>
    </w:p>
    <w:p w14:paraId="54FEC3E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CAE7F29"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Procedures for monitoring subject compliance.</w:t>
      </w:r>
    </w:p>
    <w:p w14:paraId="5D51269A" w14:textId="77777777" w:rsidR="003B1FCE" w:rsidRPr="008E60D3" w:rsidRDefault="003B1FCE" w:rsidP="003B1FCE">
      <w:pPr>
        <w:autoSpaceDE w:val="0"/>
        <w:autoSpaceDN w:val="0"/>
        <w:adjustRightInd w:val="0"/>
        <w:jc w:val="both"/>
        <w:rPr>
          <w:rFonts w:ascii="Arial" w:eastAsia="MS Mincho" w:hAnsi="Arial" w:cs="Arial"/>
          <w:b/>
          <w:bCs/>
          <w:i/>
          <w:iCs/>
          <w:color w:val="E36C0A"/>
          <w:lang w:eastAsia="ja-JP"/>
        </w:rPr>
      </w:pPr>
      <w:r w:rsidRPr="008E60D3">
        <w:rPr>
          <w:rFonts w:ascii="Arial" w:eastAsia="MS Mincho" w:hAnsi="Arial" w:cs="Arial"/>
          <w:b/>
          <w:bCs/>
          <w:i/>
          <w:iCs/>
          <w:color w:val="E36C0A"/>
          <w:lang w:eastAsia="ja-JP"/>
        </w:rPr>
        <w:t>This section is only applicable for IPs and medical devices.</w:t>
      </w:r>
    </w:p>
    <w:p w14:paraId="0D42D29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5794B86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how the investigational product shall be monitored and subject compliance statements.</w:t>
      </w:r>
    </w:p>
    <w:p w14:paraId="7F72217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bookmarkStart w:id="15" w:name="_Toc40602999"/>
      <w:bookmarkStart w:id="16" w:name="_Toc40610528"/>
      <w:bookmarkStart w:id="17" w:name="_Toc40603000"/>
      <w:bookmarkStart w:id="18" w:name="_Toc40610529"/>
      <w:bookmarkStart w:id="19" w:name="_Toc40603001"/>
      <w:bookmarkStart w:id="20" w:name="_Toc40610530"/>
      <w:bookmarkStart w:id="21" w:name="_Toc40603002"/>
      <w:bookmarkStart w:id="22" w:name="_Toc40610531"/>
      <w:bookmarkStart w:id="23" w:name="_Toc40603003"/>
      <w:bookmarkStart w:id="24" w:name="_Toc40610532"/>
      <w:bookmarkStart w:id="25" w:name="_Toc40603004"/>
      <w:bookmarkStart w:id="26" w:name="_Toc40610533"/>
      <w:bookmarkStart w:id="27" w:name="_Toc40603005"/>
      <w:bookmarkStart w:id="28" w:name="_Toc40610534"/>
      <w:bookmarkStart w:id="29" w:name="_Toc40603006"/>
      <w:bookmarkStart w:id="30" w:name="_Toc40610535"/>
      <w:bookmarkStart w:id="31" w:name="_Toc40603007"/>
      <w:bookmarkStart w:id="32" w:name="_Toc40610536"/>
      <w:bookmarkStart w:id="33" w:name="_Toc40603008"/>
      <w:bookmarkStart w:id="34" w:name="_Toc40610537"/>
      <w:bookmarkStart w:id="35" w:name="_Toc40603009"/>
      <w:bookmarkStart w:id="36" w:name="_Toc40610538"/>
      <w:bookmarkStart w:id="37" w:name="_Toc40603010"/>
      <w:bookmarkStart w:id="38" w:name="_Toc40610539"/>
      <w:bookmarkStart w:id="39" w:name="_Toc40603011"/>
      <w:bookmarkStart w:id="40" w:name="_Toc40610540"/>
      <w:bookmarkStart w:id="41" w:name="_Toc40611367"/>
      <w:bookmarkStart w:id="42" w:name="_Toc40611810"/>
      <w:bookmarkStart w:id="43" w:name="_Toc40612104"/>
      <w:bookmarkStart w:id="44" w:name="_Toc40611368"/>
      <w:bookmarkStart w:id="45" w:name="_Toc40611811"/>
      <w:bookmarkStart w:id="46" w:name="_Toc40612105"/>
      <w:bookmarkStart w:id="47" w:name="_Toc40611369"/>
      <w:bookmarkStart w:id="48" w:name="_Toc40611812"/>
      <w:bookmarkStart w:id="49" w:name="_Toc40612106"/>
      <w:bookmarkStart w:id="50" w:name="_Toc40611370"/>
      <w:bookmarkStart w:id="51" w:name="_Toc40611813"/>
      <w:bookmarkStart w:id="52" w:name="_Toc40612107"/>
      <w:bookmarkStart w:id="53" w:name="_Toc40611371"/>
      <w:bookmarkStart w:id="54" w:name="_Toc40611814"/>
      <w:bookmarkStart w:id="55" w:name="_Toc40612108"/>
      <w:bookmarkStart w:id="56" w:name="_Toc40611372"/>
      <w:bookmarkStart w:id="57" w:name="_Toc40611815"/>
      <w:bookmarkStart w:id="58" w:name="_Toc40612109"/>
      <w:bookmarkStart w:id="59" w:name="_Toc40611373"/>
      <w:bookmarkStart w:id="60" w:name="_Toc40611816"/>
      <w:bookmarkStart w:id="61" w:name="_Toc40612110"/>
      <w:bookmarkStart w:id="62" w:name="_Toc40611374"/>
      <w:bookmarkStart w:id="63" w:name="_Toc40611817"/>
      <w:bookmarkStart w:id="64" w:name="_Toc40612111"/>
      <w:bookmarkStart w:id="65" w:name="_Toc40611375"/>
      <w:bookmarkStart w:id="66" w:name="_Toc40611818"/>
      <w:bookmarkStart w:id="67" w:name="_Toc40612112"/>
      <w:bookmarkStart w:id="68" w:name="_Toc40611376"/>
      <w:bookmarkStart w:id="69" w:name="_Toc40611819"/>
      <w:bookmarkStart w:id="70" w:name="_Toc40612113"/>
      <w:bookmarkStart w:id="71" w:name="_Toc40611377"/>
      <w:bookmarkStart w:id="72" w:name="_Toc40611820"/>
      <w:bookmarkStart w:id="73" w:name="_Toc40612114"/>
      <w:bookmarkStart w:id="74" w:name="_Toc40611378"/>
      <w:bookmarkStart w:id="75" w:name="_Toc40611821"/>
      <w:bookmarkStart w:id="76" w:name="_Toc40612115"/>
      <w:bookmarkStart w:id="77" w:name="_Toc40611379"/>
      <w:bookmarkStart w:id="78" w:name="_Toc40611822"/>
      <w:bookmarkStart w:id="79" w:name="_Toc40612116"/>
      <w:bookmarkStart w:id="80" w:name="_Toc40603012"/>
      <w:bookmarkStart w:id="81" w:name="_Toc40610541"/>
      <w:bookmarkStart w:id="82" w:name="_Toc40611380"/>
      <w:bookmarkStart w:id="83" w:name="_Toc40611823"/>
      <w:bookmarkStart w:id="84" w:name="_Toc40612117"/>
      <w:bookmarkStart w:id="85" w:name="_Toc40603013"/>
      <w:bookmarkStart w:id="86" w:name="_Toc40610542"/>
      <w:bookmarkStart w:id="87" w:name="_Toc40611381"/>
      <w:bookmarkStart w:id="88" w:name="_Toc40611824"/>
      <w:bookmarkStart w:id="89" w:name="_Toc40612118"/>
      <w:bookmarkStart w:id="90" w:name="_Toc40603014"/>
      <w:bookmarkStart w:id="91" w:name="_Toc40610543"/>
      <w:bookmarkStart w:id="92" w:name="_Toc40611382"/>
      <w:bookmarkStart w:id="93" w:name="_Toc40611825"/>
      <w:bookmarkStart w:id="94" w:name="_Toc40612119"/>
      <w:bookmarkStart w:id="95" w:name="_Toc40603015"/>
      <w:bookmarkStart w:id="96" w:name="_Toc40610544"/>
      <w:bookmarkStart w:id="97" w:name="_Toc40611383"/>
      <w:bookmarkStart w:id="98" w:name="_Toc40611826"/>
      <w:bookmarkStart w:id="99" w:name="_Toc40612120"/>
      <w:bookmarkStart w:id="100" w:name="_Toc40603016"/>
      <w:bookmarkStart w:id="101" w:name="_Toc40610545"/>
      <w:bookmarkStart w:id="102" w:name="_Toc40611384"/>
      <w:bookmarkStart w:id="103" w:name="_Toc40611827"/>
      <w:bookmarkStart w:id="104" w:name="_Toc40612121"/>
      <w:bookmarkStart w:id="105" w:name="_Toc40603017"/>
      <w:bookmarkStart w:id="106" w:name="_Toc40610546"/>
      <w:bookmarkStart w:id="107" w:name="_Toc40611385"/>
      <w:bookmarkStart w:id="108" w:name="_Toc40611828"/>
      <w:bookmarkStart w:id="109" w:name="_Toc40612122"/>
      <w:bookmarkStart w:id="110" w:name="_Toc40603018"/>
      <w:bookmarkStart w:id="111" w:name="_Toc40610547"/>
      <w:bookmarkStart w:id="112" w:name="_Toc40611386"/>
      <w:bookmarkStart w:id="113" w:name="_Toc40611829"/>
      <w:bookmarkStart w:id="114" w:name="_Toc40612123"/>
      <w:bookmarkStart w:id="115" w:name="_Toc40603019"/>
      <w:bookmarkStart w:id="116" w:name="_Toc40610548"/>
      <w:bookmarkStart w:id="117" w:name="_Toc40611387"/>
      <w:bookmarkStart w:id="118" w:name="_Toc40611830"/>
      <w:bookmarkStart w:id="119" w:name="_Toc40612124"/>
      <w:bookmarkStart w:id="120" w:name="_Toc40603020"/>
      <w:bookmarkStart w:id="121" w:name="_Toc40610549"/>
      <w:bookmarkStart w:id="122" w:name="_Toc40611388"/>
      <w:bookmarkStart w:id="123" w:name="_Toc40611831"/>
      <w:bookmarkStart w:id="124" w:name="_Toc40612125"/>
      <w:bookmarkStart w:id="125" w:name="_Toc40603021"/>
      <w:bookmarkStart w:id="126" w:name="_Toc40610550"/>
      <w:bookmarkStart w:id="127" w:name="_Toc40611389"/>
      <w:bookmarkStart w:id="128" w:name="_Toc40611832"/>
      <w:bookmarkStart w:id="129" w:name="_Toc40612126"/>
      <w:bookmarkStart w:id="130" w:name="_Toc40603022"/>
      <w:bookmarkStart w:id="131" w:name="_Toc40610551"/>
      <w:bookmarkStart w:id="132" w:name="_Toc40611390"/>
      <w:bookmarkStart w:id="133" w:name="_Toc40611833"/>
      <w:bookmarkStart w:id="134" w:name="_Toc40612127"/>
      <w:bookmarkStart w:id="135" w:name="_Toc40603023"/>
      <w:bookmarkStart w:id="136" w:name="_Toc40610552"/>
      <w:bookmarkStart w:id="137" w:name="_Toc40611391"/>
      <w:bookmarkStart w:id="138" w:name="_Toc40611834"/>
      <w:bookmarkStart w:id="139" w:name="_Toc40612128"/>
      <w:bookmarkStart w:id="140" w:name="_Toc40603024"/>
      <w:bookmarkStart w:id="141" w:name="_Toc40610553"/>
      <w:bookmarkStart w:id="142" w:name="_Toc40611392"/>
      <w:bookmarkStart w:id="143" w:name="_Toc40611835"/>
      <w:bookmarkStart w:id="144" w:name="_Toc40612129"/>
      <w:bookmarkStart w:id="145" w:name="_Toc40603025"/>
      <w:bookmarkStart w:id="146" w:name="_Toc40610554"/>
      <w:bookmarkStart w:id="147" w:name="_Toc40611393"/>
      <w:bookmarkStart w:id="148" w:name="_Toc40611836"/>
      <w:bookmarkStart w:id="149" w:name="_Toc40612130"/>
      <w:bookmarkStart w:id="150" w:name="_Toc40603026"/>
      <w:bookmarkStart w:id="151" w:name="_Toc40610555"/>
      <w:bookmarkStart w:id="152" w:name="_Toc40611394"/>
      <w:bookmarkStart w:id="153" w:name="_Toc40611837"/>
      <w:bookmarkStart w:id="154" w:name="_Toc40612131"/>
      <w:bookmarkStart w:id="155" w:name="_Toc40603027"/>
      <w:bookmarkStart w:id="156" w:name="_Toc40610556"/>
      <w:bookmarkStart w:id="157" w:name="_Toc40611395"/>
      <w:bookmarkStart w:id="158" w:name="_Toc40611838"/>
      <w:bookmarkStart w:id="159" w:name="_Toc40612132"/>
      <w:bookmarkStart w:id="160" w:name="_Toc40603028"/>
      <w:bookmarkStart w:id="161" w:name="_Toc40610557"/>
      <w:bookmarkStart w:id="162" w:name="_Toc40611396"/>
      <w:bookmarkStart w:id="163" w:name="_Toc40611839"/>
      <w:bookmarkStart w:id="164" w:name="_Toc40612133"/>
      <w:bookmarkStart w:id="165" w:name="_Toc40603029"/>
      <w:bookmarkStart w:id="166" w:name="_Toc40610558"/>
      <w:bookmarkStart w:id="167" w:name="_Toc40611397"/>
      <w:bookmarkStart w:id="168" w:name="_Toc40611840"/>
      <w:bookmarkStart w:id="169" w:name="_Toc40612134"/>
      <w:bookmarkStart w:id="170" w:name="_Toc40603030"/>
      <w:bookmarkStart w:id="171" w:name="_Toc40610559"/>
      <w:bookmarkStart w:id="172" w:name="_Toc40611398"/>
      <w:bookmarkStart w:id="173" w:name="_Toc40611841"/>
      <w:bookmarkStart w:id="174" w:name="_Toc40612135"/>
      <w:bookmarkStart w:id="175" w:name="_Toc40603031"/>
      <w:bookmarkStart w:id="176" w:name="_Toc40610560"/>
      <w:bookmarkStart w:id="177" w:name="_Toc40611399"/>
      <w:bookmarkStart w:id="178" w:name="_Toc40611842"/>
      <w:bookmarkStart w:id="179" w:name="_Toc40612136"/>
      <w:bookmarkStart w:id="180" w:name="_Toc40603032"/>
      <w:bookmarkStart w:id="181" w:name="_Toc40610561"/>
      <w:bookmarkStart w:id="182" w:name="_Toc40611400"/>
      <w:bookmarkStart w:id="183" w:name="_Toc40611843"/>
      <w:bookmarkStart w:id="184" w:name="_Toc40612137"/>
      <w:bookmarkStart w:id="185" w:name="_Toc40603033"/>
      <w:bookmarkStart w:id="186" w:name="_Toc40610562"/>
      <w:bookmarkStart w:id="187" w:name="_Toc40611401"/>
      <w:bookmarkStart w:id="188" w:name="_Toc40611844"/>
      <w:bookmarkStart w:id="189" w:name="_Toc40612138"/>
      <w:bookmarkStart w:id="190" w:name="_Toc40603034"/>
      <w:bookmarkStart w:id="191" w:name="_Toc40610563"/>
      <w:bookmarkStart w:id="192" w:name="_Toc40611402"/>
      <w:bookmarkStart w:id="193" w:name="_Toc40611845"/>
      <w:bookmarkStart w:id="194" w:name="_Toc40612139"/>
      <w:bookmarkStart w:id="195" w:name="_Toc40603035"/>
      <w:bookmarkStart w:id="196" w:name="_Toc40610564"/>
      <w:bookmarkStart w:id="197" w:name="_Toc40611403"/>
      <w:bookmarkStart w:id="198" w:name="_Toc40611846"/>
      <w:bookmarkStart w:id="199" w:name="_Toc40612140"/>
      <w:bookmarkStart w:id="200" w:name="_Toc40603036"/>
      <w:bookmarkStart w:id="201" w:name="_Toc40610565"/>
      <w:bookmarkStart w:id="202" w:name="_Toc40611404"/>
      <w:bookmarkStart w:id="203" w:name="_Toc40611847"/>
      <w:bookmarkStart w:id="204" w:name="_Toc40612141"/>
      <w:bookmarkStart w:id="205" w:name="_Toc40603037"/>
      <w:bookmarkStart w:id="206" w:name="_Toc40610566"/>
      <w:bookmarkStart w:id="207" w:name="_Toc40611405"/>
      <w:bookmarkStart w:id="208" w:name="_Toc40611848"/>
      <w:bookmarkStart w:id="209" w:name="_Toc40612142"/>
      <w:bookmarkStart w:id="210" w:name="_Toc40603038"/>
      <w:bookmarkStart w:id="211" w:name="_Toc40610567"/>
      <w:bookmarkStart w:id="212" w:name="_Toc40611406"/>
      <w:bookmarkStart w:id="213" w:name="_Toc40611849"/>
      <w:bookmarkStart w:id="214" w:name="_Toc40612143"/>
      <w:bookmarkStart w:id="215" w:name="_Toc40603039"/>
      <w:bookmarkStart w:id="216" w:name="_Toc40610568"/>
      <w:bookmarkStart w:id="217" w:name="_Toc40611407"/>
      <w:bookmarkStart w:id="218" w:name="_Toc40611850"/>
      <w:bookmarkStart w:id="219" w:name="_Toc40612144"/>
      <w:bookmarkStart w:id="220" w:name="_Toc40603040"/>
      <w:bookmarkStart w:id="221" w:name="_Toc40610569"/>
      <w:bookmarkStart w:id="222" w:name="_Toc40611408"/>
      <w:bookmarkStart w:id="223" w:name="_Toc40611851"/>
      <w:bookmarkStart w:id="224" w:name="_Toc40612145"/>
      <w:bookmarkStart w:id="225" w:name="_Toc40603041"/>
      <w:bookmarkStart w:id="226" w:name="_Toc40610570"/>
      <w:bookmarkStart w:id="227" w:name="_Toc40611409"/>
      <w:bookmarkStart w:id="228" w:name="_Toc40611852"/>
      <w:bookmarkStart w:id="229" w:name="_Toc40612146"/>
      <w:bookmarkStart w:id="230" w:name="_Toc40603042"/>
      <w:bookmarkStart w:id="231" w:name="_Toc40610571"/>
      <w:bookmarkStart w:id="232" w:name="_Toc40611410"/>
      <w:bookmarkStart w:id="233" w:name="_Toc40611853"/>
      <w:bookmarkStart w:id="234" w:name="_Toc40612147"/>
      <w:bookmarkStart w:id="235" w:name="_Toc40603043"/>
      <w:bookmarkStart w:id="236" w:name="_Toc40610572"/>
      <w:bookmarkStart w:id="237" w:name="_Toc40611411"/>
      <w:bookmarkStart w:id="238" w:name="_Toc40611854"/>
      <w:bookmarkStart w:id="239" w:name="_Toc40612148"/>
      <w:bookmarkStart w:id="240" w:name="_Toc40603044"/>
      <w:bookmarkStart w:id="241" w:name="_Toc40610573"/>
      <w:bookmarkStart w:id="242" w:name="_Toc40611412"/>
      <w:bookmarkStart w:id="243" w:name="_Toc40611855"/>
      <w:bookmarkStart w:id="244" w:name="_Toc40612149"/>
      <w:bookmarkStart w:id="245" w:name="_Toc40603045"/>
      <w:bookmarkStart w:id="246" w:name="_Toc40610574"/>
      <w:bookmarkStart w:id="247" w:name="_Toc40611413"/>
      <w:bookmarkStart w:id="248" w:name="_Toc40611856"/>
      <w:bookmarkStart w:id="249" w:name="_Toc40612150"/>
      <w:bookmarkStart w:id="250" w:name="_Toc40603046"/>
      <w:bookmarkStart w:id="251" w:name="_Toc40610575"/>
      <w:bookmarkStart w:id="252" w:name="_Toc40611414"/>
      <w:bookmarkStart w:id="253" w:name="_Toc40611857"/>
      <w:bookmarkStart w:id="254" w:name="_Toc40612151"/>
      <w:bookmarkStart w:id="255" w:name="_Toc40603047"/>
      <w:bookmarkStart w:id="256" w:name="_Toc40610576"/>
      <w:bookmarkStart w:id="257" w:name="_Toc40611415"/>
      <w:bookmarkStart w:id="258" w:name="_Toc40611858"/>
      <w:bookmarkStart w:id="259" w:name="_Toc40612152"/>
      <w:bookmarkStart w:id="260" w:name="_Toc40603048"/>
      <w:bookmarkStart w:id="261" w:name="_Toc40610577"/>
      <w:bookmarkStart w:id="262" w:name="_Toc40611416"/>
      <w:bookmarkStart w:id="263" w:name="_Toc40611859"/>
      <w:bookmarkStart w:id="264" w:name="_Toc40612153"/>
      <w:bookmarkStart w:id="265" w:name="_Toc40603049"/>
      <w:bookmarkStart w:id="266" w:name="_Toc40610578"/>
      <w:bookmarkStart w:id="267" w:name="_Toc40611417"/>
      <w:bookmarkStart w:id="268" w:name="_Toc40611860"/>
      <w:bookmarkStart w:id="269" w:name="_Toc40612154"/>
      <w:bookmarkStart w:id="270" w:name="_Toc40603050"/>
      <w:bookmarkStart w:id="271" w:name="_Toc40610579"/>
      <w:bookmarkStart w:id="272" w:name="_Toc40611418"/>
      <w:bookmarkStart w:id="273" w:name="_Toc40611861"/>
      <w:bookmarkStart w:id="274" w:name="_Toc40612155"/>
      <w:bookmarkStart w:id="275" w:name="_Toc40603051"/>
      <w:bookmarkStart w:id="276" w:name="_Toc40610580"/>
      <w:bookmarkStart w:id="277" w:name="_Toc40611419"/>
      <w:bookmarkStart w:id="278" w:name="_Toc40611862"/>
      <w:bookmarkStart w:id="279" w:name="_Toc40612156"/>
      <w:bookmarkStart w:id="280" w:name="_Toc40603052"/>
      <w:bookmarkStart w:id="281" w:name="_Toc40610581"/>
      <w:bookmarkStart w:id="282" w:name="_Toc40611420"/>
      <w:bookmarkStart w:id="283" w:name="_Toc40611863"/>
      <w:bookmarkStart w:id="284" w:name="_Toc40612157"/>
      <w:bookmarkStart w:id="285" w:name="_Toc40603053"/>
      <w:bookmarkStart w:id="286" w:name="_Toc40610582"/>
      <w:bookmarkStart w:id="287" w:name="_Toc40611421"/>
      <w:bookmarkStart w:id="288" w:name="_Toc40611864"/>
      <w:bookmarkStart w:id="289" w:name="_Toc40612158"/>
      <w:bookmarkStart w:id="290" w:name="_Toc40603054"/>
      <w:bookmarkStart w:id="291" w:name="_Toc40610583"/>
      <w:bookmarkStart w:id="292" w:name="_Toc40611422"/>
      <w:bookmarkStart w:id="293" w:name="_Toc40611865"/>
      <w:bookmarkStart w:id="294" w:name="_Toc40612159"/>
      <w:bookmarkStart w:id="295" w:name="_Toc40603055"/>
      <w:bookmarkStart w:id="296" w:name="_Toc40610584"/>
      <w:bookmarkStart w:id="297" w:name="_Toc40611423"/>
      <w:bookmarkStart w:id="298" w:name="_Toc40611866"/>
      <w:bookmarkStart w:id="299" w:name="_Toc40612160"/>
      <w:bookmarkStart w:id="300" w:name="_Toc40603058"/>
      <w:bookmarkStart w:id="301" w:name="_Toc40610587"/>
      <w:bookmarkStart w:id="302" w:name="_Toc40611424"/>
      <w:bookmarkStart w:id="303" w:name="_Toc40611867"/>
      <w:bookmarkStart w:id="304" w:name="_Toc40612161"/>
      <w:bookmarkStart w:id="305" w:name="_Toc40603059"/>
      <w:bookmarkStart w:id="306" w:name="_Toc40610588"/>
      <w:bookmarkStart w:id="307" w:name="_Toc40611425"/>
      <w:bookmarkStart w:id="308" w:name="_Toc40611868"/>
      <w:bookmarkStart w:id="309" w:name="_Toc40612162"/>
      <w:bookmarkStart w:id="310" w:name="_Toc40603060"/>
      <w:bookmarkStart w:id="311" w:name="_Toc40610589"/>
      <w:bookmarkStart w:id="312" w:name="_Toc40611426"/>
      <w:bookmarkStart w:id="313" w:name="_Toc40611869"/>
      <w:bookmarkStart w:id="314" w:name="_Toc40612163"/>
      <w:bookmarkStart w:id="315" w:name="_Toc40603061"/>
      <w:bookmarkStart w:id="316" w:name="_Toc40610590"/>
      <w:bookmarkStart w:id="317" w:name="_Toc40611427"/>
      <w:bookmarkStart w:id="318" w:name="_Toc40611870"/>
      <w:bookmarkStart w:id="319" w:name="_Toc40612164"/>
      <w:bookmarkStart w:id="320" w:name="_Toc40603062"/>
      <w:bookmarkStart w:id="321" w:name="_Toc40610591"/>
      <w:bookmarkStart w:id="322" w:name="_Toc40611428"/>
      <w:bookmarkStart w:id="323" w:name="_Toc40611871"/>
      <w:bookmarkStart w:id="324" w:name="_Toc40612165"/>
      <w:bookmarkStart w:id="325" w:name="_Toc40603063"/>
      <w:bookmarkStart w:id="326" w:name="_Toc40610592"/>
      <w:bookmarkStart w:id="327" w:name="_Toc40611429"/>
      <w:bookmarkStart w:id="328" w:name="_Toc40611872"/>
      <w:bookmarkStart w:id="329" w:name="_Toc40612166"/>
      <w:bookmarkStart w:id="330" w:name="_Toc40603064"/>
      <w:bookmarkStart w:id="331" w:name="_Toc40610593"/>
      <w:bookmarkStart w:id="332" w:name="_Toc40611430"/>
      <w:bookmarkStart w:id="333" w:name="_Toc40611873"/>
      <w:bookmarkStart w:id="334" w:name="_Toc40612167"/>
      <w:bookmarkStart w:id="335" w:name="_Toc40603065"/>
      <w:bookmarkStart w:id="336" w:name="_Toc40610594"/>
      <w:bookmarkStart w:id="337" w:name="_Toc40611431"/>
      <w:bookmarkStart w:id="338" w:name="_Toc40611874"/>
      <w:bookmarkStart w:id="339" w:name="_Toc40612168"/>
      <w:bookmarkStart w:id="340" w:name="_Toc40603066"/>
      <w:bookmarkStart w:id="341" w:name="_Toc40610595"/>
      <w:bookmarkStart w:id="342" w:name="_Toc40611432"/>
      <w:bookmarkStart w:id="343" w:name="_Toc40611875"/>
      <w:bookmarkStart w:id="344" w:name="_Toc40612169"/>
      <w:bookmarkStart w:id="345" w:name="_Toc40603067"/>
      <w:bookmarkStart w:id="346" w:name="_Toc40610596"/>
      <w:bookmarkStart w:id="347" w:name="_Toc40611433"/>
      <w:bookmarkStart w:id="348" w:name="_Toc40611876"/>
      <w:bookmarkStart w:id="349" w:name="_Toc40612170"/>
      <w:bookmarkStart w:id="350" w:name="_Toc40603068"/>
      <w:bookmarkStart w:id="351" w:name="_Toc40610597"/>
      <w:bookmarkStart w:id="352" w:name="_Toc40611434"/>
      <w:bookmarkStart w:id="353" w:name="_Toc40611877"/>
      <w:bookmarkStart w:id="354" w:name="_Toc40612171"/>
      <w:bookmarkStart w:id="355" w:name="_Toc40603069"/>
      <w:bookmarkStart w:id="356" w:name="_Toc40610598"/>
      <w:bookmarkStart w:id="357" w:name="_Toc40611435"/>
      <w:bookmarkStart w:id="358" w:name="_Toc40611878"/>
      <w:bookmarkStart w:id="359" w:name="_Toc40612172"/>
      <w:bookmarkStart w:id="360" w:name="_Toc40603070"/>
      <w:bookmarkStart w:id="361" w:name="_Toc40610599"/>
      <w:bookmarkStart w:id="362" w:name="_Toc40611436"/>
      <w:bookmarkStart w:id="363" w:name="_Toc40611879"/>
      <w:bookmarkStart w:id="364" w:name="_Toc40612173"/>
      <w:bookmarkStart w:id="365" w:name="_Toc40603071"/>
      <w:bookmarkStart w:id="366" w:name="_Toc40610600"/>
      <w:bookmarkStart w:id="367" w:name="_Toc40611437"/>
      <w:bookmarkStart w:id="368" w:name="_Toc40611880"/>
      <w:bookmarkStart w:id="369" w:name="_Toc40612174"/>
      <w:bookmarkStart w:id="370" w:name="_Toc40603072"/>
      <w:bookmarkStart w:id="371" w:name="_Toc40610601"/>
      <w:bookmarkStart w:id="372" w:name="_Toc40611438"/>
      <w:bookmarkStart w:id="373" w:name="_Toc40611881"/>
      <w:bookmarkStart w:id="374" w:name="_Toc40612175"/>
      <w:bookmarkStart w:id="375" w:name="_Toc4035412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587A2C2A"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376" w:name="_Toc40787964"/>
      <w:bookmarkStart w:id="377" w:name="_Toc41809243"/>
      <w:bookmarkEnd w:id="376"/>
      <w:r w:rsidRPr="008E60D3">
        <w:rPr>
          <w:rFonts w:ascii="Arial" w:hAnsi="Arial"/>
          <w:b/>
          <w:iCs/>
          <w:sz w:val="28"/>
          <w:szCs w:val="28"/>
          <w:u w:val="double"/>
        </w:rPr>
        <w:t>Assessment of Efficacy</w:t>
      </w:r>
      <w:bookmarkEnd w:id="375"/>
      <w:bookmarkEnd w:id="377"/>
    </w:p>
    <w:p w14:paraId="61FD3CF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provide all the details to evaluate the efficacy of the investigational product(s), device(s) or procedure(s). An example is provided below.</w:t>
      </w:r>
    </w:p>
    <w:p w14:paraId="4B18DDA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3FBDDD5" w14:textId="77777777" w:rsidR="003B1FCE" w:rsidRPr="008E60D3" w:rsidRDefault="003B1FCE" w:rsidP="003B1FCE">
      <w:pPr>
        <w:autoSpaceDN w:val="0"/>
        <w:jc w:val="both"/>
        <w:rPr>
          <w:rFonts w:ascii="Arial" w:hAnsi="Arial" w:cs="Arial"/>
          <w:shd w:val="clear" w:color="auto" w:fill="FFFFFF"/>
          <w:lang w:eastAsia="ja-JP"/>
        </w:rPr>
      </w:pPr>
      <w:r w:rsidRPr="008E60D3">
        <w:rPr>
          <w:rFonts w:ascii="Arial" w:hAnsi="Arial" w:cs="Arial"/>
          <w:shd w:val="clear" w:color="auto" w:fill="FFFFFF"/>
          <w:lang w:eastAsia="ja-JP"/>
        </w:rPr>
        <w:t>The primary goal of most clinical trials is an evaluation of the efficacy of the drug being evaluated. Therefore, it is important to understand if study outcomes are a true reflection of a drug's "real-life" effectiveness. Clinical trials generally evaluate three types of outcomes: subjective, objective, and health-related. Clinical trials that use subjective measures as endpoints usually evaluate outcomes such as symptom scores, the need for rescue medication, and quality-of-life measures. The majority of clinical trials rely on objective measures to test the efficacy of the disease medications.</w:t>
      </w:r>
    </w:p>
    <w:p w14:paraId="4079F485" w14:textId="77777777" w:rsidR="003B1FCE" w:rsidRPr="008E60D3" w:rsidRDefault="003B1FCE" w:rsidP="003B1FCE">
      <w:pPr>
        <w:autoSpaceDN w:val="0"/>
        <w:jc w:val="both"/>
        <w:rPr>
          <w:rFonts w:ascii="Arial" w:hAnsi="Arial" w:cs="Arial"/>
          <w:shd w:val="clear" w:color="auto" w:fill="FFFFFF"/>
          <w:lang w:eastAsia="ja-JP"/>
        </w:rPr>
      </w:pPr>
    </w:p>
    <w:p w14:paraId="21A65860" w14:textId="77777777" w:rsidR="003B1FCE" w:rsidRPr="008E60D3" w:rsidRDefault="003B1FCE" w:rsidP="003B1FCE">
      <w:pPr>
        <w:autoSpaceDN w:val="0"/>
        <w:jc w:val="both"/>
        <w:rPr>
          <w:rFonts w:ascii="Arial" w:hAnsi="Arial" w:cs="Arial"/>
          <w:shd w:val="clear" w:color="auto" w:fill="FFFFFF"/>
          <w:lang w:eastAsia="ja-JP"/>
        </w:rPr>
      </w:pPr>
      <w:r w:rsidRPr="008E60D3">
        <w:rPr>
          <w:rFonts w:ascii="Arial" w:hAnsi="Arial" w:cs="Arial"/>
          <w:shd w:val="clear" w:color="auto" w:fill="FFFFFF"/>
          <w:lang w:eastAsia="ja-JP"/>
        </w:rPr>
        <w:t>Occasionally, studies shall include an assessment of health outcomes, either as a primary or secondary measure, during the course of the study. Commonly measured health outcomes include a reduction in need for rescue medications, a reduction in the need for emergent disease care, a reduction in hospitalizations, and a reduction in deaths. Studies designed to assess impact of treatment regimens on morbidity and mortality remain a high priority, as do studies designed to predict response to current disease related therapies.</w:t>
      </w:r>
    </w:p>
    <w:p w14:paraId="05992E59" w14:textId="77777777" w:rsidR="003B1FCE" w:rsidRPr="008E60D3" w:rsidRDefault="003B1FCE" w:rsidP="003B1FCE">
      <w:pPr>
        <w:autoSpaceDN w:val="0"/>
        <w:jc w:val="both"/>
        <w:rPr>
          <w:rFonts w:ascii="Arial" w:hAnsi="Arial" w:cs="Arial"/>
          <w:sz w:val="24"/>
          <w:szCs w:val="24"/>
          <w:lang w:eastAsia="ja-JP"/>
        </w:rPr>
      </w:pPr>
    </w:p>
    <w:p w14:paraId="6093CD25"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Specification of the efficacy parameters.</w:t>
      </w:r>
    </w:p>
    <w:p w14:paraId="2131E2D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Please list and describe all study procedures and evaluations to be done as part of the study to support the determination of efficacy, as per the primary and secondary objectives outlined in this protocol. Discuss the sequence of events that should occur during the screening process and any decision points regarding participant eligibility.  Include the time frame prior to enrollment within which screening procedures/ evaluations must be performed (e.g., within 28 days prior to enrollment).  If a separate screening protocol is developed, describe how the screening protocol shall be used to identify participants for this study. In addition, discuss any special conditions that must be achieved during the enrollment and/or initial administration of study intervention. Include the procedures for administering the study intervention and follow-up procedures after administration (e.g., assessment of vital signs), as well as any specifics about subsequent follow-up visits, and unscheduled visits. Also, note if a specifically qualified person (e.g., physician, psychologist) should be performing any of the assessments. Include any definitions used to characterize outcomes (e.g., criteria for determining occurrence of acute myocardial infarction, characterization of a stroke as thrombotic or hemorrhagic, distinction between transient ischemic attack and stroke), should be explained fully. </w:t>
      </w:r>
    </w:p>
    <w:p w14:paraId="11D899F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D9676B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For participants that may discontinue or withdraw early, it is important to capture the rationale during the final visit. </w:t>
      </w:r>
    </w:p>
    <w:p w14:paraId="5055EF6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0BCD10F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Provide justification for any sensitive procedures (e.g., provocative testing, deception).  In addition, note where approaches to decrease variability, such as centralized laboratory assessments, are being employed. The specific timing of procedures/evaluations to be done at each study visit are captured in Section 6, Schedule of Activities and the time points of these procedures do not need to be included here. In addition, indicate where appropriate, that procedures/evaluations shall be performed by qualified personnel. </w:t>
      </w:r>
    </w:p>
    <w:p w14:paraId="55118EF4"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1DA606B3"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Methods and timing for assessing, recording, and analyzing of efficacy parameters.</w:t>
      </w:r>
    </w:p>
    <w:p w14:paraId="055BD5A0" w14:textId="77777777" w:rsidR="003B1FCE" w:rsidRPr="008E60D3" w:rsidRDefault="003B1FCE" w:rsidP="003B1FCE">
      <w:pPr>
        <w:autoSpaceDN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may include a list and description of the following procedures/evaluations, as applicable:</w:t>
      </w:r>
    </w:p>
    <w:p w14:paraId="2F1F1160" w14:textId="77777777" w:rsidR="003B1FCE" w:rsidRPr="008E60D3" w:rsidRDefault="003B1FCE" w:rsidP="003B1FCE">
      <w:pPr>
        <w:numPr>
          <w:ilvl w:val="0"/>
          <w:numId w:val="60"/>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Physical examination (e.g., height and weight, organ systems, motor or vision assessment, or other functional abilities). If appropriate, discuss what constitutes a targeted physical examination.</w:t>
      </w:r>
      <w:bookmarkStart w:id="378" w:name="_Hlk479163985"/>
      <w:r w:rsidRPr="008E60D3">
        <w:rPr>
          <w:rFonts w:ascii="Arial" w:eastAsia="MS Mincho" w:hAnsi="Arial" w:cs="Arial"/>
          <w:i/>
          <w:iCs/>
          <w:color w:val="E36C0A"/>
          <w:lang w:eastAsia="ja-JP"/>
        </w:rPr>
        <w:t xml:space="preserve"> </w:t>
      </w:r>
      <w:bookmarkEnd w:id="378"/>
    </w:p>
    <w:p w14:paraId="55EA56D5" w14:textId="77777777" w:rsidR="003B1FCE" w:rsidRPr="008E60D3" w:rsidRDefault="003B1FCE" w:rsidP="003B1FCE">
      <w:pPr>
        <w:numPr>
          <w:ilvl w:val="0"/>
          <w:numId w:val="60"/>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Radiographic or other imaging assessments. State the specific imaging required and, as appropriate, provide description of what is needed to perform the specialized imaging. Details describing how to perform the imaging in a standard fashion and equipment specifications.</w:t>
      </w:r>
    </w:p>
    <w:p w14:paraId="1A1203BF" w14:textId="77777777" w:rsidR="003B1FCE" w:rsidRPr="008E60D3" w:rsidRDefault="003B1FCE" w:rsidP="003B1FCE">
      <w:pPr>
        <w:numPr>
          <w:ilvl w:val="0"/>
          <w:numId w:val="60"/>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Biological specimen collection and laboratory evaluations. Include specific test components and estimated volume and type of specimens needed for each test. Specify laboratory methods to provide for appropriate longitudinal and cross-sectional comparison (e.g., use of consistent laboratory method throughout study, use of single, central laboratory for multi-site studies). If more than one laboratory shall be used, specify which evaluations shall be done by each laboratory. If such compliance is not required, a brief discussion should be included explaining why this is the case.  In addition, discussion should include whether any laboratory tests (e.g., diagnostics) that shall be used are being developed concurrently or are commercially available.  Special instructions for the preparation, handling, storage, and shipment of specimens should be briefly explained in this section.</w:t>
      </w:r>
    </w:p>
    <w:p w14:paraId="40266C1C" w14:textId="77777777" w:rsidR="003B1FCE" w:rsidRPr="008E60D3" w:rsidRDefault="003B1FCE" w:rsidP="003B1FCE">
      <w:pPr>
        <w:numPr>
          <w:ilvl w:val="0"/>
          <w:numId w:val="60"/>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Special assays or procedures required (e.g., immunology assays, pharmacokinetic studies, flow cytometry assays, microarray, DNA sequencing). For research laboratory assays, include specific assays, estimated volume and type of specimen needed for each test. If more than one laboratory shall be used, specify which assays shall be done by each laboratory. Special instructions for the preparation, handling, storage, and shipment of specimens should be briefly explained in this section.</w:t>
      </w:r>
    </w:p>
    <w:p w14:paraId="1D0E5114" w14:textId="77777777" w:rsidR="003B1FCE" w:rsidRPr="008E60D3" w:rsidRDefault="003B1FCE" w:rsidP="003B1FCE">
      <w:pPr>
        <w:numPr>
          <w:ilvl w:val="0"/>
          <w:numId w:val="60"/>
        </w:numPr>
        <w:overflowPunct w:val="0"/>
        <w:autoSpaceDE w:val="0"/>
        <w:autoSpaceDN w:val="0"/>
        <w:adjustRightInd w:val="0"/>
        <w:spacing w:after="200"/>
        <w:jc w:val="both"/>
        <w:rPr>
          <w:rFonts w:ascii="Arial" w:eastAsia="MS Mincho" w:hAnsi="Arial" w:cs="Arial"/>
          <w:i/>
          <w:iCs/>
          <w:color w:val="E36C0A"/>
          <w:lang w:eastAsia="ja-JP"/>
        </w:rPr>
      </w:pPr>
      <w:r w:rsidRPr="008E60D3">
        <w:rPr>
          <w:rFonts w:ascii="Arial" w:eastAsia="MS Mincho" w:hAnsi="Arial" w:cs="Arial"/>
          <w:i/>
          <w:iCs/>
          <w:color w:val="E36C0A"/>
          <w:lang w:eastAsia="ja-JP"/>
        </w:rPr>
        <w:t>Administration of questionnaires or other instruments for patient-reported outcomes, such as a daily diary.</w:t>
      </w:r>
    </w:p>
    <w:p w14:paraId="49493D1D" w14:textId="77777777" w:rsidR="003B1FCE" w:rsidRPr="008E60D3" w:rsidRDefault="003B1FCE" w:rsidP="003B1FCE">
      <w:pPr>
        <w:numPr>
          <w:ilvl w:val="0"/>
          <w:numId w:val="61"/>
        </w:numPr>
        <w:overflowPunct w:val="0"/>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Procedures that shall be completed during the study as part of regular standard of clinical care.</w:t>
      </w:r>
    </w:p>
    <w:p w14:paraId="19BA5B01" w14:textId="77777777" w:rsidR="003B1FCE" w:rsidRPr="008E60D3" w:rsidRDefault="003B1FCE" w:rsidP="003B1FCE">
      <w:pPr>
        <w:autoSpaceDN w:val="0"/>
        <w:jc w:val="both"/>
        <w:rPr>
          <w:rFonts w:ascii="Arial" w:eastAsia="MS Mincho" w:hAnsi="Arial" w:cs="Arial"/>
          <w:i/>
          <w:iCs/>
          <w:color w:val="E36C0A"/>
          <w:lang w:eastAsia="ja-JP"/>
        </w:rPr>
      </w:pPr>
    </w:p>
    <w:p w14:paraId="1D41E432" w14:textId="77777777" w:rsidR="003B1FCE" w:rsidRPr="008E60D3" w:rsidRDefault="003B1FCE" w:rsidP="003B1FCE">
      <w:pPr>
        <w:autoSpaceDN w:val="0"/>
        <w:jc w:val="both"/>
        <w:rPr>
          <w:rFonts w:ascii="Arial" w:eastAsia="MS Mincho" w:hAnsi="Arial" w:cs="Arial"/>
          <w:i/>
          <w:iCs/>
          <w:color w:val="E36C0A"/>
          <w:lang w:eastAsia="ja-JP"/>
        </w:rPr>
      </w:pPr>
      <w:r w:rsidRPr="008E60D3">
        <w:rPr>
          <w:rFonts w:ascii="Arial" w:eastAsia="MS Mincho" w:hAnsi="Arial" w:cs="Arial"/>
          <w:i/>
          <w:iCs/>
          <w:color w:val="E36C0A"/>
          <w:lang w:eastAsia="ja-JP"/>
        </w:rPr>
        <w:t>Include in this section a discussion of the results of any study specific procedures that shall be provided to participant (e.g., radiographic or other imaging or laboratory evaluations). Address when endpoints shall be assessed with respect to dosing of rescue medication, if applicable.</w:t>
      </w:r>
    </w:p>
    <w:p w14:paraId="03DC19CD" w14:textId="77777777" w:rsidR="003B1FCE" w:rsidRPr="008E60D3" w:rsidRDefault="003B1FCE" w:rsidP="003B1FCE">
      <w:pPr>
        <w:autoSpaceDN w:val="0"/>
        <w:spacing w:after="200"/>
        <w:jc w:val="both"/>
        <w:rPr>
          <w:rFonts w:ascii="Arial" w:eastAsia="MS Mincho" w:hAnsi="Arial" w:cs="Arial"/>
          <w:i/>
          <w:iCs/>
          <w:color w:val="E36C0A"/>
          <w:lang w:eastAsia="ja-JP"/>
        </w:rPr>
      </w:pPr>
    </w:p>
    <w:p w14:paraId="2DD67376"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379" w:name="_Toc40075987"/>
      <w:bookmarkStart w:id="380" w:name="_Toc40099804"/>
      <w:bookmarkStart w:id="381" w:name="_Toc40191015"/>
      <w:bookmarkStart w:id="382" w:name="_Toc40191091"/>
      <w:bookmarkStart w:id="383" w:name="_Toc40191145"/>
      <w:bookmarkStart w:id="384" w:name="_Toc40343803"/>
      <w:bookmarkStart w:id="385" w:name="_Toc40344222"/>
      <w:bookmarkStart w:id="386" w:name="_Toc40344785"/>
      <w:bookmarkStart w:id="387" w:name="_Toc40352767"/>
      <w:bookmarkStart w:id="388" w:name="_Toc40354124"/>
      <w:bookmarkStart w:id="389" w:name="_Toc40603074"/>
      <w:bookmarkStart w:id="390" w:name="_Toc40610603"/>
      <w:bookmarkStart w:id="391" w:name="_Toc40611440"/>
      <w:bookmarkStart w:id="392" w:name="_Toc40611883"/>
      <w:bookmarkStart w:id="393" w:name="_Toc40612177"/>
      <w:bookmarkStart w:id="394" w:name="_Toc40612435"/>
      <w:bookmarkStart w:id="395" w:name="_Toc40613512"/>
      <w:bookmarkStart w:id="396" w:name="_Toc40075988"/>
      <w:bookmarkStart w:id="397" w:name="_Toc40099805"/>
      <w:bookmarkStart w:id="398" w:name="_Toc40191016"/>
      <w:bookmarkStart w:id="399" w:name="_Toc40191092"/>
      <w:bookmarkStart w:id="400" w:name="_Toc40191146"/>
      <w:bookmarkStart w:id="401" w:name="_Toc40343804"/>
      <w:bookmarkStart w:id="402" w:name="_Toc40344223"/>
      <w:bookmarkStart w:id="403" w:name="_Toc40344786"/>
      <w:bookmarkStart w:id="404" w:name="_Toc40352768"/>
      <w:bookmarkStart w:id="405" w:name="_Toc40354125"/>
      <w:bookmarkStart w:id="406" w:name="_Toc40603075"/>
      <w:bookmarkStart w:id="407" w:name="_Toc40610604"/>
      <w:bookmarkStart w:id="408" w:name="_Toc40611441"/>
      <w:bookmarkStart w:id="409" w:name="_Toc40611884"/>
      <w:bookmarkStart w:id="410" w:name="_Toc40612178"/>
      <w:bookmarkStart w:id="411" w:name="_Toc40612436"/>
      <w:bookmarkStart w:id="412" w:name="_Toc40613513"/>
      <w:bookmarkStart w:id="413" w:name="_Toc41809244"/>
      <w:bookmarkStart w:id="414" w:name="_Toc40354126"/>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8E60D3">
        <w:rPr>
          <w:rFonts w:ascii="Arial" w:hAnsi="Arial"/>
          <w:b/>
          <w:iCs/>
          <w:sz w:val="28"/>
          <w:szCs w:val="28"/>
          <w:u w:val="double"/>
        </w:rPr>
        <w:t>Assessment of Safety</w:t>
      </w:r>
      <w:bookmarkEnd w:id="413"/>
      <w:bookmarkEnd w:id="414"/>
    </w:p>
    <w:p w14:paraId="1718533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provide information and instructions about safety management, definitions and reporting about Adverse Event (AE), Serious Adverse Event (SAE) and Unanticipated Problem (UP).</w:t>
      </w:r>
    </w:p>
    <w:p w14:paraId="1B3DBE5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list and describe all study procedures and evaluations to be done as part of the study to monitor safety and support the understanding of the study intervention’s safety or that are done for other purposes (e.g. screening, eligibility, enrollment).</w:t>
      </w:r>
    </w:p>
    <w:p w14:paraId="2ABC33D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For more information see the MOPH “Guidelines on Reviewing and Reporting Unanticipated Problems Involving Risks to Subject or Others and Adverse Events”.</w:t>
      </w:r>
    </w:p>
    <w:p w14:paraId="111DEBAB"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3E6BECF"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Safety reporting is an integral and critical part of the clinical trial process. The objective of collecting safety data is early detection of important safety signals, protecting patients from unnecessary risks, and developing the safety profile of the drug, device or procedure contributing to its benefit-risk assessment.</w:t>
      </w:r>
    </w:p>
    <w:p w14:paraId="0632F42D"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6BCE282E"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Adverse Events (AEs)</w:t>
      </w:r>
    </w:p>
    <w:p w14:paraId="5EE851A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define AEs and address the responsibilities on investigators for reporting AEs.</w:t>
      </w:r>
    </w:p>
    <w:p w14:paraId="1190CDD5"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7B352244"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AE Definition</w:t>
      </w:r>
    </w:p>
    <w:p w14:paraId="40708C4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the definition for AE. An example is provided below.</w:t>
      </w:r>
    </w:p>
    <w:p w14:paraId="38C175B3"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lastRenderedPageBreak/>
        <w:t xml:space="preserve">Any untoward medical occurrence in a patient or clinical investigation subject administered a pharmaceutical product and which does not necessarily have a causal relationship with this treatment. An adverse event (AE) can therefore be any unfavorable and unintended sign (including an abnormal laboratory finding), symptom, or disease temporally associated with the use of a medicinal (investigational) product, whether or not related to the medicinal (investigational) product (see the ICH Guideline for Clinical Safety Data Management: Definitions and Standards for Expedited Reporting). </w:t>
      </w:r>
    </w:p>
    <w:p w14:paraId="70CD36E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0BC13FAD"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Assessment of AE</w:t>
      </w:r>
    </w:p>
    <w:p w14:paraId="0FB4830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 of AE assessment and severity. An example is provided below.</w:t>
      </w:r>
    </w:p>
    <w:p w14:paraId="1B135958"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The AEs assessment is based on the evaluation of their relevance and significance to the study, including an aggregate analysis of other occurrences of the same (or similar) event, before they can be determined to be an unanticipated problem involving risk to human subjects.</w:t>
      </w:r>
    </w:p>
    <w:p w14:paraId="5057487A"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3F84636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 of grading an AE for severity.</w:t>
      </w:r>
    </w:p>
    <w:p w14:paraId="54E68CF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For example, many toxicity tables are available for use and are adaptable to various study designs.</w:t>
      </w:r>
    </w:p>
    <w:p w14:paraId="2BBB713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An example is provided below.</w:t>
      </w:r>
    </w:p>
    <w:p w14:paraId="50F34AB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086DC86"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For adverse events (AEs) not included in the protocol defined grading system, the following guidelines shall be used to describe severity.</w:t>
      </w:r>
    </w:p>
    <w:p w14:paraId="70C6CC6E" w14:textId="77777777" w:rsidR="003B1FCE" w:rsidRPr="008E60D3" w:rsidRDefault="003B1FCE" w:rsidP="003B1FCE">
      <w:pPr>
        <w:numPr>
          <w:ilvl w:val="0"/>
          <w:numId w:val="61"/>
        </w:numPr>
        <w:overflowPunct w:val="0"/>
        <w:autoSpaceDE w:val="0"/>
        <w:autoSpaceDN w:val="0"/>
        <w:adjustRightInd w:val="0"/>
        <w:spacing w:after="200"/>
        <w:jc w:val="both"/>
        <w:rPr>
          <w:rFonts w:ascii="Arial" w:eastAsia="MS Mincho" w:hAnsi="Arial" w:cs="Arial"/>
          <w:color w:val="000000"/>
          <w:lang w:eastAsia="ja-JP"/>
        </w:rPr>
      </w:pPr>
      <w:r w:rsidRPr="008E60D3">
        <w:rPr>
          <w:rFonts w:ascii="Arial" w:eastAsia="MS Mincho" w:hAnsi="Arial" w:cs="Arial"/>
          <w:b/>
          <w:bCs/>
          <w:color w:val="000000"/>
          <w:lang w:eastAsia="ja-JP"/>
        </w:rPr>
        <w:t>Mild</w:t>
      </w:r>
      <w:r w:rsidRPr="008E60D3">
        <w:rPr>
          <w:rFonts w:ascii="Arial" w:eastAsia="MS Mincho" w:hAnsi="Arial" w:cs="Arial"/>
          <w:color w:val="000000"/>
          <w:lang w:eastAsia="ja-JP"/>
        </w:rPr>
        <w:t xml:space="preserve"> – Events require minimal or no treatment and do not interfere with the participant’s daily activities.</w:t>
      </w:r>
    </w:p>
    <w:p w14:paraId="159D8A4E" w14:textId="77777777" w:rsidR="003B1FCE" w:rsidRPr="008E60D3" w:rsidRDefault="003B1FCE" w:rsidP="003B1FCE">
      <w:pPr>
        <w:numPr>
          <w:ilvl w:val="0"/>
          <w:numId w:val="61"/>
        </w:numPr>
        <w:overflowPunct w:val="0"/>
        <w:autoSpaceDE w:val="0"/>
        <w:autoSpaceDN w:val="0"/>
        <w:adjustRightInd w:val="0"/>
        <w:spacing w:after="200"/>
        <w:jc w:val="both"/>
        <w:rPr>
          <w:rFonts w:ascii="Arial" w:eastAsia="MS Mincho" w:hAnsi="Arial" w:cs="Arial"/>
          <w:color w:val="000000"/>
          <w:lang w:eastAsia="ja-JP"/>
        </w:rPr>
      </w:pPr>
      <w:r w:rsidRPr="008E60D3">
        <w:rPr>
          <w:rFonts w:ascii="Arial" w:eastAsia="MS Mincho" w:hAnsi="Arial" w:cs="Arial"/>
          <w:b/>
          <w:bCs/>
          <w:color w:val="000000"/>
          <w:lang w:eastAsia="ja-JP"/>
        </w:rPr>
        <w:t>Moderate</w:t>
      </w:r>
      <w:r w:rsidRPr="008E60D3">
        <w:rPr>
          <w:rFonts w:ascii="Arial" w:eastAsia="MS Mincho" w:hAnsi="Arial" w:cs="Arial"/>
          <w:color w:val="000000"/>
          <w:lang w:eastAsia="ja-JP"/>
        </w:rPr>
        <w:t xml:space="preserve"> – Events result in a low level of inconvenience or concern with the therapeutic measures. Moderate events may cause some interference with functioning.</w:t>
      </w:r>
    </w:p>
    <w:p w14:paraId="57CF8D01" w14:textId="77777777" w:rsidR="003B1FCE" w:rsidRPr="008E60D3" w:rsidRDefault="003B1FCE" w:rsidP="003B1FCE">
      <w:pPr>
        <w:numPr>
          <w:ilvl w:val="0"/>
          <w:numId w:val="61"/>
        </w:numPr>
        <w:overflowPunct w:val="0"/>
        <w:autoSpaceDE w:val="0"/>
        <w:autoSpaceDN w:val="0"/>
        <w:adjustRightInd w:val="0"/>
        <w:spacing w:after="200"/>
        <w:jc w:val="both"/>
        <w:rPr>
          <w:rFonts w:ascii="Arial" w:eastAsia="MS Mincho" w:hAnsi="Arial" w:cs="Arial"/>
          <w:color w:val="000000"/>
          <w:lang w:eastAsia="ja-JP"/>
        </w:rPr>
      </w:pPr>
      <w:r w:rsidRPr="008E60D3">
        <w:rPr>
          <w:rFonts w:ascii="Arial" w:eastAsia="MS Mincho" w:hAnsi="Arial" w:cs="Arial"/>
          <w:b/>
          <w:bCs/>
          <w:color w:val="000000"/>
          <w:lang w:eastAsia="ja-JP"/>
        </w:rPr>
        <w:t xml:space="preserve">Severe </w:t>
      </w:r>
      <w:r w:rsidRPr="008E60D3">
        <w:rPr>
          <w:rFonts w:ascii="Arial" w:eastAsia="MS Mincho" w:hAnsi="Arial" w:cs="Arial"/>
          <w:color w:val="000000"/>
          <w:lang w:eastAsia="ja-JP"/>
        </w:rPr>
        <w:t>– Events interrupt a participant’s usual daily activity and may require systemic drug therapy or other treatment. Severe events are usually potentially life-threatening or incapacitating.  Of note, the term “severe” does not necessarily equate to “serious”.]</w:t>
      </w:r>
    </w:p>
    <w:p w14:paraId="506141D2"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AE Reporting</w:t>
      </w:r>
    </w:p>
    <w:p w14:paraId="3E26E2B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methodology for AE reporting procedures, including timeframes. An example is provided below.</w:t>
      </w:r>
    </w:p>
    <w:p w14:paraId="74D36C20"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If the investigator determines that an adverse event is not an unanticipated problem, but the monitoring entity subsequently determines that the adverse event does in fact represent an unanticipated problem (for example, due to an unexpectedly higher frequency of the event), the monitoring entity should report this determination to the investigator, and such reports must be promptly submitted by the investigator to the IRB, the institution head, the funding body, and Department of Research at Qatar Ministry of Public Health.</w:t>
      </w:r>
    </w:p>
    <w:p w14:paraId="6DE800EE"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AEs and/or laboratory abnormalities identified in the protocol as critical to safety evaluations should be reported to the sponsor according to the reporting requirements and within the time periods specified by the sponsor in the protocol.</w:t>
      </w:r>
    </w:p>
    <w:p w14:paraId="7878ADA8"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48AB0855"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Serious Adverse Events (SAEs)</w:t>
      </w:r>
    </w:p>
    <w:p w14:paraId="646B79E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Please define SAEs and address the responsibilities on investigators for reporting SAEs. </w:t>
      </w:r>
    </w:p>
    <w:p w14:paraId="0A3132CC"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p>
    <w:p w14:paraId="1C766A58"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SAEs definition</w:t>
      </w:r>
    </w:p>
    <w:p w14:paraId="05DA683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the definition for SAE. An example is provided below.</w:t>
      </w:r>
    </w:p>
    <w:p w14:paraId="26DCF34D"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An adverse event (AE) or suspected adverse reaction is considered "serious" (SAE) if, in the view of either the investigator or sponsor appears any untoward medical occurrence that at any dose:</w:t>
      </w:r>
    </w:p>
    <w:p w14:paraId="056EAB57" w14:textId="77777777" w:rsidR="003B1FCE" w:rsidRPr="008E60D3" w:rsidRDefault="003B1FCE" w:rsidP="003B1FCE">
      <w:pPr>
        <w:numPr>
          <w:ilvl w:val="0"/>
          <w:numId w:val="62"/>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results in death,</w:t>
      </w:r>
    </w:p>
    <w:p w14:paraId="01AFDE55" w14:textId="77777777" w:rsidR="003B1FCE" w:rsidRPr="008E60D3" w:rsidRDefault="003B1FCE" w:rsidP="003B1FCE">
      <w:pPr>
        <w:numPr>
          <w:ilvl w:val="0"/>
          <w:numId w:val="62"/>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is life-threatening,</w:t>
      </w:r>
    </w:p>
    <w:p w14:paraId="52F11F6C" w14:textId="77777777" w:rsidR="003B1FCE" w:rsidRPr="008E60D3" w:rsidRDefault="003B1FCE" w:rsidP="003B1FCE">
      <w:pPr>
        <w:numPr>
          <w:ilvl w:val="0"/>
          <w:numId w:val="62"/>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requires inpatient hospitalization or prolongation of existing hospitalization,</w:t>
      </w:r>
    </w:p>
    <w:p w14:paraId="074F4317" w14:textId="77777777" w:rsidR="003B1FCE" w:rsidRPr="008E60D3" w:rsidRDefault="003B1FCE" w:rsidP="003B1FCE">
      <w:pPr>
        <w:numPr>
          <w:ilvl w:val="0"/>
          <w:numId w:val="62"/>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results in persistent or significant disability/incapacity</w:t>
      </w:r>
    </w:p>
    <w:p w14:paraId="06CD6D1A" w14:textId="77777777" w:rsidR="003B1FCE" w:rsidRPr="008E60D3" w:rsidRDefault="003B1FCE" w:rsidP="003B1FCE">
      <w:pPr>
        <w:numPr>
          <w:ilvl w:val="0"/>
          <w:numId w:val="62"/>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results in a congenital anomaly/birth defect; or based upon appropriate medical judgment, may jeopardize the subject’s health and may require medical or surgical intervention to prevent one of the other outcomes listed in this definition.</w:t>
      </w:r>
    </w:p>
    <w:p w14:paraId="11DF2436" w14:textId="77777777" w:rsidR="003B1FCE" w:rsidRPr="008E60D3" w:rsidRDefault="003B1FCE" w:rsidP="003B1FCE">
      <w:pPr>
        <w:autoSpaceDE w:val="0"/>
        <w:autoSpaceDN w:val="0"/>
        <w:adjustRightInd w:val="0"/>
        <w:ind w:left="720"/>
        <w:jc w:val="both"/>
        <w:rPr>
          <w:rFonts w:ascii="Arial" w:eastAsia="MS Mincho" w:hAnsi="Arial" w:cs="Arial"/>
          <w:lang w:eastAsia="ja-JP"/>
        </w:rPr>
      </w:pPr>
    </w:p>
    <w:p w14:paraId="387CF413"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lastRenderedPageBreak/>
        <w:t>Adverse events that are unexpected, related or possibly related to participation in research, and serious are considered to be the most important subset of adverse events representing unanticipated problems because such events always suggest that the research places subjects or others at a greater risk of physical or psychological harm than was previously known or recognized and routinely warrant consideration of substantive changes in the research protocol or informed consent process/document or other corrective actions in order to protect the safety, welfare, or rights of subjects.</w:t>
      </w:r>
    </w:p>
    <w:p w14:paraId="2CAC492E"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6880401A"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SAE Assessment</w:t>
      </w:r>
    </w:p>
    <w:p w14:paraId="1B280FD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 of SAE assessment and causality. An example is provided below.</w:t>
      </w:r>
    </w:p>
    <w:p w14:paraId="6AF4A89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6F54C07"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Causal relationship shall be assessed for the intervention and procedures: The PI (or another delegated medically qualified doctor from the trial team) shall assess each SAE to determine the causal relationship and the Trial Management Group (if applicable) can also provide this assessment where necessary:</w:t>
      </w:r>
    </w:p>
    <w:p w14:paraId="4B727CFD"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tbl>
      <w:tblPr>
        <w:tblStyle w:val="TableGrid11"/>
        <w:tblW w:w="9625" w:type="dxa"/>
        <w:tblInd w:w="0" w:type="dxa"/>
        <w:tblLook w:val="04A0" w:firstRow="1" w:lastRow="0" w:firstColumn="1" w:lastColumn="0" w:noHBand="0" w:noVBand="1"/>
      </w:tblPr>
      <w:tblGrid>
        <w:gridCol w:w="1525"/>
        <w:gridCol w:w="5580"/>
        <w:gridCol w:w="2520"/>
      </w:tblGrid>
      <w:tr w:rsidR="003B1FCE" w:rsidRPr="008E60D3" w14:paraId="1B49B325"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0231C497" w14:textId="77777777" w:rsidR="003B1FCE" w:rsidRPr="008E60D3" w:rsidRDefault="003B1FCE" w:rsidP="002115EB">
            <w:pPr>
              <w:autoSpaceDN w:val="0"/>
              <w:jc w:val="both"/>
              <w:rPr>
                <w:rFonts w:ascii="Arial" w:hAnsi="Arial" w:cs="Arial"/>
                <w:b/>
                <w:bCs/>
              </w:rPr>
            </w:pPr>
            <w:r w:rsidRPr="008E60D3">
              <w:rPr>
                <w:rFonts w:ascii="Arial" w:hAnsi="Arial" w:cs="Arial"/>
                <w:b/>
                <w:bCs/>
              </w:rPr>
              <w:t>Relationship</w:t>
            </w:r>
          </w:p>
        </w:tc>
        <w:tc>
          <w:tcPr>
            <w:tcW w:w="5580" w:type="dxa"/>
            <w:tcBorders>
              <w:top w:val="single" w:sz="4" w:space="0" w:color="auto"/>
              <w:left w:val="single" w:sz="4" w:space="0" w:color="auto"/>
              <w:bottom w:val="single" w:sz="4" w:space="0" w:color="auto"/>
              <w:right w:val="single" w:sz="4" w:space="0" w:color="auto"/>
            </w:tcBorders>
            <w:hideMark/>
          </w:tcPr>
          <w:p w14:paraId="4A4F7DB1" w14:textId="77777777" w:rsidR="003B1FCE" w:rsidRPr="008E60D3" w:rsidRDefault="003B1FCE" w:rsidP="002115EB">
            <w:pPr>
              <w:autoSpaceDN w:val="0"/>
              <w:jc w:val="both"/>
              <w:rPr>
                <w:rFonts w:ascii="Arial" w:hAnsi="Arial" w:cs="Arial"/>
                <w:b/>
                <w:bCs/>
              </w:rPr>
            </w:pPr>
            <w:r w:rsidRPr="008E60D3">
              <w:rPr>
                <w:rFonts w:ascii="Arial" w:hAnsi="Arial" w:cs="Arial"/>
                <w:b/>
                <w:bCs/>
              </w:rPr>
              <w:t>Description</w:t>
            </w:r>
          </w:p>
        </w:tc>
        <w:tc>
          <w:tcPr>
            <w:tcW w:w="2520" w:type="dxa"/>
            <w:tcBorders>
              <w:top w:val="single" w:sz="4" w:space="0" w:color="auto"/>
              <w:left w:val="single" w:sz="4" w:space="0" w:color="auto"/>
              <w:bottom w:val="single" w:sz="4" w:space="0" w:color="auto"/>
              <w:right w:val="single" w:sz="4" w:space="0" w:color="auto"/>
            </w:tcBorders>
            <w:hideMark/>
          </w:tcPr>
          <w:p w14:paraId="6695C8EA" w14:textId="77777777" w:rsidR="003B1FCE" w:rsidRPr="008E60D3" w:rsidRDefault="003B1FCE" w:rsidP="002115EB">
            <w:pPr>
              <w:autoSpaceDN w:val="0"/>
              <w:jc w:val="both"/>
              <w:rPr>
                <w:rFonts w:ascii="Arial" w:hAnsi="Arial" w:cs="Arial"/>
                <w:b/>
                <w:bCs/>
              </w:rPr>
            </w:pPr>
            <w:r w:rsidRPr="008E60D3">
              <w:rPr>
                <w:rFonts w:ascii="Arial" w:hAnsi="Arial" w:cs="Arial"/>
                <w:b/>
                <w:bCs/>
              </w:rPr>
              <w:t>Reasonable possibility that the SAE may have been caused by the intervention?</w:t>
            </w:r>
          </w:p>
        </w:tc>
      </w:tr>
      <w:tr w:rsidR="003B1FCE" w:rsidRPr="008E60D3" w14:paraId="49E518E5"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756A48C3" w14:textId="77777777" w:rsidR="003B1FCE" w:rsidRPr="008E60D3" w:rsidRDefault="003B1FCE" w:rsidP="002115EB">
            <w:pPr>
              <w:autoSpaceDN w:val="0"/>
              <w:jc w:val="both"/>
              <w:rPr>
                <w:rFonts w:ascii="Arial" w:hAnsi="Arial" w:cs="Arial"/>
              </w:rPr>
            </w:pPr>
            <w:r w:rsidRPr="008E60D3">
              <w:rPr>
                <w:rFonts w:ascii="Arial" w:hAnsi="Arial" w:cs="Arial"/>
              </w:rPr>
              <w:t>Unrelated</w:t>
            </w:r>
          </w:p>
        </w:tc>
        <w:tc>
          <w:tcPr>
            <w:tcW w:w="5580" w:type="dxa"/>
            <w:tcBorders>
              <w:top w:val="single" w:sz="4" w:space="0" w:color="auto"/>
              <w:left w:val="single" w:sz="4" w:space="0" w:color="auto"/>
              <w:bottom w:val="single" w:sz="4" w:space="0" w:color="auto"/>
              <w:right w:val="single" w:sz="4" w:space="0" w:color="auto"/>
            </w:tcBorders>
            <w:hideMark/>
          </w:tcPr>
          <w:p w14:paraId="09765522" w14:textId="77777777" w:rsidR="003B1FCE" w:rsidRPr="008E60D3" w:rsidRDefault="003B1FCE" w:rsidP="002115EB">
            <w:pPr>
              <w:autoSpaceDN w:val="0"/>
              <w:jc w:val="both"/>
              <w:rPr>
                <w:rFonts w:ascii="Arial" w:hAnsi="Arial" w:cs="Arial"/>
              </w:rPr>
            </w:pPr>
            <w:r w:rsidRPr="008E60D3">
              <w:rPr>
                <w:rFonts w:ascii="Arial" w:hAnsi="Arial" w:cs="Arial"/>
              </w:rPr>
              <w:t>There is no evidence of any causal relationship with the trial/intervention</w:t>
            </w:r>
          </w:p>
        </w:tc>
        <w:tc>
          <w:tcPr>
            <w:tcW w:w="2520" w:type="dxa"/>
            <w:tcBorders>
              <w:top w:val="single" w:sz="4" w:space="0" w:color="auto"/>
              <w:left w:val="single" w:sz="4" w:space="0" w:color="auto"/>
              <w:bottom w:val="single" w:sz="4" w:space="0" w:color="auto"/>
              <w:right w:val="single" w:sz="4" w:space="0" w:color="auto"/>
            </w:tcBorders>
            <w:hideMark/>
          </w:tcPr>
          <w:p w14:paraId="1BACA93C" w14:textId="77777777" w:rsidR="003B1FCE" w:rsidRPr="008E60D3" w:rsidRDefault="003B1FCE" w:rsidP="002115EB">
            <w:pPr>
              <w:autoSpaceDN w:val="0"/>
              <w:jc w:val="both"/>
              <w:rPr>
                <w:rFonts w:ascii="Arial" w:hAnsi="Arial" w:cs="Arial"/>
              </w:rPr>
            </w:pPr>
            <w:r w:rsidRPr="008E60D3">
              <w:rPr>
                <w:rFonts w:ascii="Arial" w:hAnsi="Arial" w:cs="Arial"/>
              </w:rPr>
              <w:t>No</w:t>
            </w:r>
          </w:p>
        </w:tc>
      </w:tr>
      <w:tr w:rsidR="003B1FCE" w:rsidRPr="008E60D3" w14:paraId="040F19C4"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74F8E892" w14:textId="77777777" w:rsidR="003B1FCE" w:rsidRPr="008E60D3" w:rsidRDefault="003B1FCE" w:rsidP="002115EB">
            <w:pPr>
              <w:autoSpaceDN w:val="0"/>
              <w:jc w:val="both"/>
              <w:rPr>
                <w:rFonts w:ascii="Arial" w:hAnsi="Arial" w:cs="Arial"/>
              </w:rPr>
            </w:pPr>
            <w:r w:rsidRPr="008E60D3">
              <w:rPr>
                <w:rFonts w:ascii="Arial" w:hAnsi="Arial" w:cs="Arial"/>
              </w:rPr>
              <w:t>Unlikely</w:t>
            </w:r>
          </w:p>
        </w:tc>
        <w:tc>
          <w:tcPr>
            <w:tcW w:w="5580" w:type="dxa"/>
            <w:tcBorders>
              <w:top w:val="single" w:sz="4" w:space="0" w:color="auto"/>
              <w:left w:val="single" w:sz="4" w:space="0" w:color="auto"/>
              <w:bottom w:val="single" w:sz="4" w:space="0" w:color="auto"/>
              <w:right w:val="single" w:sz="4" w:space="0" w:color="auto"/>
            </w:tcBorders>
            <w:hideMark/>
          </w:tcPr>
          <w:p w14:paraId="0BFF3203" w14:textId="77777777" w:rsidR="003B1FCE" w:rsidRPr="008E60D3" w:rsidRDefault="003B1FCE" w:rsidP="002115EB">
            <w:pPr>
              <w:autoSpaceDN w:val="0"/>
              <w:jc w:val="both"/>
              <w:rPr>
                <w:rFonts w:ascii="Arial" w:hAnsi="Arial" w:cs="Arial"/>
              </w:rPr>
            </w:pPr>
            <w:r w:rsidRPr="008E60D3">
              <w:rPr>
                <w:rFonts w:ascii="Arial" w:hAnsi="Arial" w:cs="Arial"/>
              </w:rPr>
              <w:t>There is little evidence to suggest there is a causal relationship with the trial/intervention (e.g. the event did not occur within a reasonable time after administration of the trial medication). There is another reasonable explanation for the event (e.g. the participant’s clinical condition, other concomitant treatment).</w:t>
            </w:r>
          </w:p>
        </w:tc>
        <w:tc>
          <w:tcPr>
            <w:tcW w:w="2520" w:type="dxa"/>
            <w:tcBorders>
              <w:top w:val="single" w:sz="4" w:space="0" w:color="auto"/>
              <w:left w:val="single" w:sz="4" w:space="0" w:color="auto"/>
              <w:bottom w:val="single" w:sz="4" w:space="0" w:color="auto"/>
              <w:right w:val="single" w:sz="4" w:space="0" w:color="auto"/>
            </w:tcBorders>
            <w:hideMark/>
          </w:tcPr>
          <w:p w14:paraId="582E5210" w14:textId="77777777" w:rsidR="003B1FCE" w:rsidRPr="008E60D3" w:rsidRDefault="003B1FCE" w:rsidP="002115EB">
            <w:pPr>
              <w:autoSpaceDN w:val="0"/>
              <w:jc w:val="both"/>
              <w:rPr>
                <w:rFonts w:ascii="Arial" w:hAnsi="Arial" w:cs="Arial"/>
              </w:rPr>
            </w:pPr>
            <w:r w:rsidRPr="008E60D3">
              <w:rPr>
                <w:rFonts w:ascii="Arial" w:hAnsi="Arial" w:cs="Arial"/>
              </w:rPr>
              <w:t>No</w:t>
            </w:r>
          </w:p>
        </w:tc>
      </w:tr>
      <w:tr w:rsidR="003B1FCE" w:rsidRPr="008E60D3" w14:paraId="3EF2415F"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525C2189" w14:textId="77777777" w:rsidR="003B1FCE" w:rsidRPr="008E60D3" w:rsidRDefault="003B1FCE" w:rsidP="002115EB">
            <w:pPr>
              <w:autoSpaceDN w:val="0"/>
              <w:jc w:val="both"/>
              <w:rPr>
                <w:rFonts w:ascii="Arial" w:hAnsi="Arial" w:cs="Arial"/>
              </w:rPr>
            </w:pPr>
            <w:r w:rsidRPr="008E60D3">
              <w:rPr>
                <w:rFonts w:ascii="Arial" w:hAnsi="Arial" w:cs="Arial"/>
              </w:rPr>
              <w:t>Possible</w:t>
            </w:r>
          </w:p>
        </w:tc>
        <w:tc>
          <w:tcPr>
            <w:tcW w:w="5580" w:type="dxa"/>
            <w:tcBorders>
              <w:top w:val="single" w:sz="4" w:space="0" w:color="auto"/>
              <w:left w:val="single" w:sz="4" w:space="0" w:color="auto"/>
              <w:bottom w:val="single" w:sz="4" w:space="0" w:color="auto"/>
              <w:right w:val="single" w:sz="4" w:space="0" w:color="auto"/>
            </w:tcBorders>
            <w:hideMark/>
          </w:tcPr>
          <w:p w14:paraId="337F5A7D" w14:textId="77777777" w:rsidR="003B1FCE" w:rsidRPr="008E60D3" w:rsidRDefault="003B1FCE" w:rsidP="002115EB">
            <w:pPr>
              <w:autoSpaceDN w:val="0"/>
              <w:jc w:val="both"/>
              <w:rPr>
                <w:rFonts w:ascii="Arial" w:hAnsi="Arial" w:cs="Arial"/>
              </w:rPr>
            </w:pPr>
            <w:r w:rsidRPr="008E60D3">
              <w:rPr>
                <w:rFonts w:ascii="Arial" w:hAnsi="Arial" w:cs="Arial"/>
              </w:rPr>
              <w:t>There is some evidence to suggest a causal relationship with the trial/intervention (e.g. because the event occurs within a reasonable time after administration of the trial medication). However, the influence of other factors may have contributed to the event (e.g. the participant’s clinical condition, other concomitant treatments).</w:t>
            </w:r>
          </w:p>
        </w:tc>
        <w:tc>
          <w:tcPr>
            <w:tcW w:w="2520" w:type="dxa"/>
            <w:tcBorders>
              <w:top w:val="single" w:sz="4" w:space="0" w:color="auto"/>
              <w:left w:val="single" w:sz="4" w:space="0" w:color="auto"/>
              <w:bottom w:val="single" w:sz="4" w:space="0" w:color="auto"/>
              <w:right w:val="single" w:sz="4" w:space="0" w:color="auto"/>
            </w:tcBorders>
            <w:hideMark/>
          </w:tcPr>
          <w:p w14:paraId="37BF3F75" w14:textId="77777777" w:rsidR="003B1FCE" w:rsidRPr="008E60D3" w:rsidRDefault="003B1FCE" w:rsidP="002115EB">
            <w:pPr>
              <w:autoSpaceDN w:val="0"/>
              <w:jc w:val="both"/>
              <w:rPr>
                <w:rFonts w:ascii="Arial" w:hAnsi="Arial" w:cs="Arial"/>
              </w:rPr>
            </w:pPr>
            <w:r w:rsidRPr="008E60D3">
              <w:rPr>
                <w:rFonts w:ascii="Arial" w:hAnsi="Arial" w:cs="Arial"/>
              </w:rPr>
              <w:t>Yes</w:t>
            </w:r>
          </w:p>
        </w:tc>
      </w:tr>
      <w:tr w:rsidR="003B1FCE" w:rsidRPr="008E60D3" w14:paraId="35B8BCFC"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6EC2B97E" w14:textId="77777777" w:rsidR="003B1FCE" w:rsidRPr="008E60D3" w:rsidRDefault="003B1FCE" w:rsidP="002115EB">
            <w:pPr>
              <w:autoSpaceDN w:val="0"/>
              <w:jc w:val="both"/>
              <w:rPr>
                <w:rFonts w:ascii="Arial" w:hAnsi="Arial" w:cs="Arial"/>
              </w:rPr>
            </w:pPr>
            <w:r w:rsidRPr="008E60D3">
              <w:rPr>
                <w:rFonts w:ascii="Arial" w:hAnsi="Arial" w:cs="Arial"/>
              </w:rPr>
              <w:t>Probable</w:t>
            </w:r>
          </w:p>
        </w:tc>
        <w:tc>
          <w:tcPr>
            <w:tcW w:w="5580" w:type="dxa"/>
            <w:tcBorders>
              <w:top w:val="single" w:sz="4" w:space="0" w:color="auto"/>
              <w:left w:val="single" w:sz="4" w:space="0" w:color="auto"/>
              <w:bottom w:val="single" w:sz="4" w:space="0" w:color="auto"/>
              <w:right w:val="single" w:sz="4" w:space="0" w:color="auto"/>
            </w:tcBorders>
            <w:hideMark/>
          </w:tcPr>
          <w:p w14:paraId="3F530AC3" w14:textId="77777777" w:rsidR="003B1FCE" w:rsidRPr="008E60D3" w:rsidRDefault="003B1FCE" w:rsidP="002115EB">
            <w:pPr>
              <w:autoSpaceDN w:val="0"/>
              <w:jc w:val="both"/>
              <w:rPr>
                <w:rFonts w:ascii="Arial" w:hAnsi="Arial" w:cs="Arial"/>
              </w:rPr>
            </w:pPr>
            <w:r w:rsidRPr="008E60D3">
              <w:rPr>
                <w:rFonts w:ascii="Arial" w:hAnsi="Arial" w:cs="Arial"/>
              </w:rPr>
              <w:t>There is evidence to suggest a causal relationship and the influence of other factors is unlikely.</w:t>
            </w:r>
          </w:p>
        </w:tc>
        <w:tc>
          <w:tcPr>
            <w:tcW w:w="2520" w:type="dxa"/>
            <w:tcBorders>
              <w:top w:val="single" w:sz="4" w:space="0" w:color="auto"/>
              <w:left w:val="single" w:sz="4" w:space="0" w:color="auto"/>
              <w:bottom w:val="single" w:sz="4" w:space="0" w:color="auto"/>
              <w:right w:val="single" w:sz="4" w:space="0" w:color="auto"/>
            </w:tcBorders>
            <w:hideMark/>
          </w:tcPr>
          <w:p w14:paraId="6FD0BB92" w14:textId="77777777" w:rsidR="003B1FCE" w:rsidRPr="008E60D3" w:rsidRDefault="003B1FCE" w:rsidP="002115EB">
            <w:pPr>
              <w:autoSpaceDN w:val="0"/>
              <w:jc w:val="both"/>
              <w:rPr>
                <w:rFonts w:ascii="Arial" w:hAnsi="Arial" w:cs="Arial"/>
              </w:rPr>
            </w:pPr>
            <w:r w:rsidRPr="008E60D3">
              <w:rPr>
                <w:rFonts w:ascii="Arial" w:hAnsi="Arial" w:cs="Arial"/>
              </w:rPr>
              <w:t>Yes</w:t>
            </w:r>
          </w:p>
        </w:tc>
      </w:tr>
      <w:tr w:rsidR="003B1FCE" w:rsidRPr="008E60D3" w14:paraId="2DDFADE4" w14:textId="77777777" w:rsidTr="002115EB">
        <w:tc>
          <w:tcPr>
            <w:tcW w:w="1525" w:type="dxa"/>
            <w:tcBorders>
              <w:top w:val="single" w:sz="4" w:space="0" w:color="auto"/>
              <w:left w:val="single" w:sz="4" w:space="0" w:color="auto"/>
              <w:bottom w:val="single" w:sz="4" w:space="0" w:color="auto"/>
              <w:right w:val="single" w:sz="4" w:space="0" w:color="auto"/>
            </w:tcBorders>
            <w:hideMark/>
          </w:tcPr>
          <w:p w14:paraId="0B36ED96" w14:textId="77777777" w:rsidR="003B1FCE" w:rsidRPr="008E60D3" w:rsidRDefault="003B1FCE" w:rsidP="002115EB">
            <w:pPr>
              <w:autoSpaceDN w:val="0"/>
              <w:jc w:val="both"/>
              <w:rPr>
                <w:rFonts w:ascii="Arial" w:hAnsi="Arial" w:cs="Arial"/>
              </w:rPr>
            </w:pPr>
            <w:r w:rsidRPr="008E60D3">
              <w:rPr>
                <w:rFonts w:ascii="Arial" w:hAnsi="Arial" w:cs="Arial"/>
              </w:rPr>
              <w:t>Definite</w:t>
            </w:r>
          </w:p>
        </w:tc>
        <w:tc>
          <w:tcPr>
            <w:tcW w:w="5580" w:type="dxa"/>
            <w:tcBorders>
              <w:top w:val="single" w:sz="4" w:space="0" w:color="auto"/>
              <w:left w:val="single" w:sz="4" w:space="0" w:color="auto"/>
              <w:bottom w:val="single" w:sz="4" w:space="0" w:color="auto"/>
              <w:right w:val="single" w:sz="4" w:space="0" w:color="auto"/>
            </w:tcBorders>
            <w:hideMark/>
          </w:tcPr>
          <w:p w14:paraId="55454565" w14:textId="77777777" w:rsidR="003B1FCE" w:rsidRPr="008E60D3" w:rsidRDefault="003B1FCE" w:rsidP="002115EB">
            <w:pPr>
              <w:autoSpaceDN w:val="0"/>
              <w:jc w:val="both"/>
              <w:rPr>
                <w:rFonts w:ascii="Arial" w:hAnsi="Arial" w:cs="Arial"/>
              </w:rPr>
            </w:pPr>
            <w:r w:rsidRPr="008E60D3">
              <w:rPr>
                <w:rFonts w:ascii="Arial" w:hAnsi="Arial" w:cs="Arial"/>
              </w:rPr>
              <w:t>There is clear evidence to suggest a causal relationship and other possible contributing factors can be ruled out.</w:t>
            </w:r>
          </w:p>
        </w:tc>
        <w:tc>
          <w:tcPr>
            <w:tcW w:w="2520" w:type="dxa"/>
            <w:tcBorders>
              <w:top w:val="single" w:sz="4" w:space="0" w:color="auto"/>
              <w:left w:val="single" w:sz="4" w:space="0" w:color="auto"/>
              <w:bottom w:val="single" w:sz="4" w:space="0" w:color="auto"/>
              <w:right w:val="single" w:sz="4" w:space="0" w:color="auto"/>
            </w:tcBorders>
            <w:hideMark/>
          </w:tcPr>
          <w:p w14:paraId="5D840C7B" w14:textId="77777777" w:rsidR="003B1FCE" w:rsidRPr="008E60D3" w:rsidRDefault="003B1FCE" w:rsidP="002115EB">
            <w:pPr>
              <w:autoSpaceDN w:val="0"/>
              <w:jc w:val="both"/>
              <w:rPr>
                <w:rFonts w:ascii="Arial" w:hAnsi="Arial" w:cs="Arial"/>
              </w:rPr>
            </w:pPr>
            <w:r w:rsidRPr="008E60D3">
              <w:rPr>
                <w:rFonts w:ascii="Arial" w:hAnsi="Arial" w:cs="Arial"/>
              </w:rPr>
              <w:t>Yes</w:t>
            </w:r>
          </w:p>
        </w:tc>
      </w:tr>
    </w:tbl>
    <w:p w14:paraId="791ECA2F" w14:textId="77777777" w:rsidR="003B1FCE" w:rsidRPr="008E60D3" w:rsidRDefault="003B1FCE" w:rsidP="003B1FCE">
      <w:pPr>
        <w:autoSpaceDN w:val="0"/>
        <w:spacing w:after="200"/>
        <w:jc w:val="both"/>
        <w:rPr>
          <w:rFonts w:ascii="Arial" w:eastAsia="MS Mincho" w:hAnsi="Arial" w:cs="Arial"/>
          <w:lang w:eastAsia="ja-JP"/>
        </w:rPr>
      </w:pPr>
    </w:p>
    <w:p w14:paraId="2D3F5C6B"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SAE Reporting</w:t>
      </w:r>
    </w:p>
    <w:p w14:paraId="72C94BB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methodology for SAE reporting procedures, including timeframes. Further details should be included, including a description and a flow chart of when events are reported to various oversight and regulatory groups, and what study staff are responsible for completing and signing off on the SAE reports, and who shall receive notification of SAEs. An example is provided below.</w:t>
      </w:r>
    </w:p>
    <w:p w14:paraId="2F6A72F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1C92C4C"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Based in MOPH guidelines, all serious adverse events (SAEs) should be reported immediately to the sponsor except for those SAEs that the protocol or other document (e.g., Investigator's Brochure) identifies as not needing immediate reporting. The immediate reports should be followed promptly by detailed, written reports. The immediate and follow-up reports should identify subjects by unique code numbers assigned to the trial subjects rather than by the subjects' names, personal identification numbers, and/or addresses. The investigator should also comply with the applicable regulatory requirement(s) related to the reporting of unexpected serious adverse drug reactions to the regulatory authority (MOPH) and the IRB.</w:t>
      </w:r>
    </w:p>
    <w:p w14:paraId="3DB52CC9"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A completed SAE form for all events requiring immediate reporting should be submitted via email to the IRB and MOPH within 48 hours of knowledge of the event.</w:t>
      </w:r>
    </w:p>
    <w:p w14:paraId="6A83F84E"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 xml:space="preserve">A separate form must be used to report each event, irrespective of whether or not the events had the same date of onset. The PI is responsible for reporting unanticipated problems involving risk of harm to subjects or others </w:t>
      </w:r>
      <w:r w:rsidRPr="008E60D3">
        <w:rPr>
          <w:rFonts w:ascii="Arial" w:eastAsia="MS Mincho" w:hAnsi="Arial" w:cs="Arial"/>
          <w:lang w:eastAsia="ja-JP"/>
        </w:rPr>
        <w:lastRenderedPageBreak/>
        <w:t>and Serious Adverse Events (SAEs) to IRB using Sidra IRB “Serious Adverse Event From” and to submit it through the IRBNET portal.</w:t>
      </w:r>
    </w:p>
    <w:p w14:paraId="63D9A7A5"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In addition, the SAE should be reported in DATIX system (Sidra web-based incident reporting and risk management software) as soon as possible.</w:t>
      </w:r>
    </w:p>
    <w:p w14:paraId="30014094"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B174D3A"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Unanticipated Problems (UPs)</w:t>
      </w:r>
    </w:p>
    <w:p w14:paraId="07FA6D49"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Please define UPs and address the responsibilities on investigators for reporting UPs. </w:t>
      </w:r>
    </w:p>
    <w:p w14:paraId="2D3F3A6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6DAF38D5"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UPs Definition</w:t>
      </w:r>
    </w:p>
    <w:p w14:paraId="762439EA"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i/>
          <w:iCs/>
          <w:color w:val="E36C0A"/>
          <w:lang w:eastAsia="ja-JP"/>
        </w:rPr>
        <w:t>Please detail the definition for UP. An example is provided below</w:t>
      </w:r>
      <w:r w:rsidRPr="008E60D3">
        <w:rPr>
          <w:rFonts w:ascii="Arial" w:eastAsia="MS Mincho" w:hAnsi="Arial" w:cs="Arial"/>
          <w:color w:val="000000"/>
          <w:lang w:eastAsia="ja-JP"/>
        </w:rPr>
        <w:t xml:space="preserve"> </w:t>
      </w:r>
    </w:p>
    <w:p w14:paraId="66CEADA2"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 xml:space="preserve">The Qatar Ministry of Public Health considers unanticipated problems, in general, to include any incident, experience, or outcome that meets all of the following criteria: </w:t>
      </w:r>
    </w:p>
    <w:p w14:paraId="21E801C9" w14:textId="77777777" w:rsidR="003B1FCE" w:rsidRPr="008E60D3" w:rsidRDefault="003B1FCE" w:rsidP="003B1FCE">
      <w:pPr>
        <w:numPr>
          <w:ilvl w:val="0"/>
          <w:numId w:val="63"/>
        </w:numPr>
        <w:overflowPunct w:val="0"/>
        <w:autoSpaceDE w:val="0"/>
        <w:autoSpaceDN w:val="0"/>
        <w:adjustRightInd w:val="0"/>
        <w:ind w:left="357" w:hanging="357"/>
        <w:jc w:val="both"/>
        <w:rPr>
          <w:rFonts w:ascii="Arial" w:eastAsia="MS Mincho" w:hAnsi="Arial" w:cs="Arial"/>
          <w:color w:val="000000"/>
          <w:lang w:eastAsia="ja-JP"/>
        </w:rPr>
      </w:pPr>
      <w:r w:rsidRPr="008E60D3">
        <w:rPr>
          <w:rFonts w:ascii="Arial" w:eastAsia="MS Mincho" w:hAnsi="Arial" w:cs="Arial"/>
          <w:color w:val="000000"/>
          <w:lang w:eastAsia="ja-JP"/>
        </w:rPr>
        <w:t xml:space="preserve">unexpected in terms of nature, severity, or frequency as given in the IRB approved research protocol and informed consent document.  </w:t>
      </w:r>
    </w:p>
    <w:p w14:paraId="5C993F01" w14:textId="77777777" w:rsidR="003B1FCE" w:rsidRPr="008E60D3" w:rsidRDefault="003B1FCE" w:rsidP="003B1FCE">
      <w:pPr>
        <w:numPr>
          <w:ilvl w:val="0"/>
          <w:numId w:val="63"/>
        </w:numPr>
        <w:overflowPunct w:val="0"/>
        <w:autoSpaceDE w:val="0"/>
        <w:autoSpaceDN w:val="0"/>
        <w:adjustRightInd w:val="0"/>
        <w:ind w:left="357" w:hanging="357"/>
        <w:jc w:val="both"/>
        <w:rPr>
          <w:rFonts w:ascii="Arial" w:eastAsia="MS Mincho" w:hAnsi="Arial" w:cs="Arial"/>
          <w:color w:val="000000"/>
          <w:lang w:eastAsia="ja-JP"/>
        </w:rPr>
      </w:pPr>
      <w:r w:rsidRPr="008E60D3">
        <w:rPr>
          <w:rFonts w:ascii="Arial" w:eastAsia="MS Mincho" w:hAnsi="Arial" w:cs="Arial"/>
          <w:color w:val="000000"/>
          <w:lang w:eastAsia="ja-JP"/>
        </w:rPr>
        <w:t xml:space="preserve">there is a reasonable possibility that it is related or possibly related to participation in the research; and </w:t>
      </w:r>
    </w:p>
    <w:p w14:paraId="7E12F209" w14:textId="77777777" w:rsidR="003B1FCE" w:rsidRPr="008E60D3" w:rsidRDefault="003B1FCE" w:rsidP="003B1FCE">
      <w:pPr>
        <w:numPr>
          <w:ilvl w:val="0"/>
          <w:numId w:val="63"/>
        </w:numPr>
        <w:overflowPunct w:val="0"/>
        <w:autoSpaceDE w:val="0"/>
        <w:autoSpaceDN w:val="0"/>
        <w:adjustRightInd w:val="0"/>
        <w:ind w:left="357" w:hanging="357"/>
        <w:jc w:val="both"/>
        <w:rPr>
          <w:rFonts w:ascii="Arial" w:eastAsia="MS Mincho" w:hAnsi="Arial" w:cs="Arial"/>
          <w:color w:val="000000"/>
          <w:lang w:eastAsia="ja-JP"/>
        </w:rPr>
      </w:pPr>
      <w:r w:rsidRPr="008E60D3">
        <w:rPr>
          <w:rFonts w:ascii="Arial" w:eastAsia="MS Mincho" w:hAnsi="Arial" w:cs="Arial"/>
          <w:color w:val="000000"/>
          <w:lang w:eastAsia="ja-JP"/>
        </w:rPr>
        <w:t xml:space="preserve">suggests that the research places subjects or others at a greater risk of harm than was previously known or recognized. </w:t>
      </w:r>
    </w:p>
    <w:p w14:paraId="37DC39F5" w14:textId="77777777" w:rsidR="003B1FCE" w:rsidRPr="008E60D3" w:rsidRDefault="003B1FCE" w:rsidP="003B1FCE">
      <w:pPr>
        <w:autoSpaceDN w:val="0"/>
        <w:ind w:left="357"/>
        <w:jc w:val="both"/>
        <w:rPr>
          <w:rFonts w:ascii="Arial" w:eastAsia="MS Mincho" w:hAnsi="Arial" w:cs="Arial"/>
          <w:color w:val="000000"/>
          <w:lang w:eastAsia="ja-JP"/>
        </w:rPr>
      </w:pPr>
    </w:p>
    <w:p w14:paraId="16A83B0E" w14:textId="77777777" w:rsidR="003B1FCE" w:rsidRPr="008E60D3" w:rsidRDefault="003B1FCE" w:rsidP="003B1FCE">
      <w:pPr>
        <w:numPr>
          <w:ilvl w:val="2"/>
          <w:numId w:val="49"/>
        </w:numPr>
        <w:overflowPunct w:val="0"/>
        <w:autoSpaceDE w:val="0"/>
        <w:autoSpaceDN w:val="0"/>
        <w:adjustRightInd w:val="0"/>
        <w:contextualSpacing/>
        <w:jc w:val="both"/>
        <w:rPr>
          <w:rFonts w:ascii="Arial" w:eastAsia="MS Mincho" w:hAnsi="Arial" w:cs="Arial"/>
          <w:color w:val="000000"/>
          <w:sz w:val="22"/>
          <w:szCs w:val="22"/>
          <w:lang w:eastAsia="ja-JP"/>
        </w:rPr>
      </w:pPr>
      <w:r w:rsidRPr="008E60D3">
        <w:rPr>
          <w:rFonts w:ascii="Arial" w:eastAsia="MS Mincho" w:hAnsi="Arial" w:cs="Arial"/>
          <w:color w:val="000000"/>
          <w:sz w:val="22"/>
          <w:szCs w:val="22"/>
          <w:lang w:eastAsia="ja-JP"/>
        </w:rPr>
        <w:t>UPs Reporting</w:t>
      </w:r>
    </w:p>
    <w:p w14:paraId="4EEE53C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describe the methodology for UPs reporting. An example is provided below.</w:t>
      </w:r>
    </w:p>
    <w:p w14:paraId="28104B37"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Upon becoming aware of any other incident, experience, or outcome (not related to an adverse event) that may represent an unanticipated problem, the investigator should assess whether the incident, experience, or outcome represents an unanticipated problem by applying the criteria described above.</w:t>
      </w:r>
    </w:p>
    <w:p w14:paraId="14223BA0"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If the investigator determines that the incident, experience, or outcome represents an unanticipated problem, the investigator must report it promptly to the IRB, the institution head, the funding body, and Department of Research at Qatar Ministry of Public Health (MOPH), in addition, it should be reported to DATIX as soon as possible.</w:t>
      </w:r>
    </w:p>
    <w:p w14:paraId="005616E9"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Unanticipated problems that are serious adverse events (SAE) should be reported within 1 week of the investigator becoming aware of the event. Any other unanticipated problem should be reported within 2 weeks of the investigator becoming aware of the problem. However, the reporting processes may vary from one protocol to another especially for multinational clinical trials - depending on the sponsor and the reporting timelines specific to the national regulations of the sponsor. However, in all cases, a flow of information should be maintained between the different parties involved.</w:t>
      </w:r>
    </w:p>
    <w:p w14:paraId="01B99B73"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15" w:name="_Toc40787967"/>
      <w:bookmarkStart w:id="416" w:name="_Toc40853495"/>
      <w:bookmarkStart w:id="417" w:name="_Toc41809245"/>
      <w:bookmarkStart w:id="418" w:name="_Toc40354127"/>
      <w:bookmarkEnd w:id="415"/>
      <w:bookmarkEnd w:id="416"/>
      <w:r w:rsidRPr="008E60D3">
        <w:rPr>
          <w:rFonts w:ascii="Arial" w:hAnsi="Arial"/>
          <w:b/>
          <w:iCs/>
          <w:sz w:val="28"/>
          <w:szCs w:val="28"/>
          <w:u w:val="double"/>
        </w:rPr>
        <w:t>Statistics</w:t>
      </w:r>
      <w:bookmarkEnd w:id="417"/>
      <w:bookmarkEnd w:id="418"/>
    </w:p>
    <w:p w14:paraId="488D4419"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r w:rsidRPr="008E60D3">
        <w:rPr>
          <w:rFonts w:ascii="Arial" w:eastAsia="MS Mincho" w:hAnsi="Arial" w:cs="Arial"/>
          <w:i/>
          <w:iCs/>
          <w:color w:val="E36C0A"/>
          <w:lang w:eastAsia="ja-JP"/>
        </w:rPr>
        <w:t>This section should cover all the details about statistics management.</w:t>
      </w:r>
    </w:p>
    <w:p w14:paraId="6E7A5992" w14:textId="77777777" w:rsidR="003B1FCE" w:rsidRPr="008E60D3" w:rsidRDefault="003B1FCE" w:rsidP="003B1FCE">
      <w:pPr>
        <w:autoSpaceDE w:val="0"/>
        <w:autoSpaceDN w:val="0"/>
        <w:adjustRightInd w:val="0"/>
        <w:jc w:val="both"/>
        <w:rPr>
          <w:rFonts w:ascii="Arial" w:eastAsia="MS Mincho" w:hAnsi="Arial" w:cs="Arial"/>
          <w:color w:val="000000"/>
          <w:highlight w:val="red"/>
          <w:lang w:eastAsia="ja-JP"/>
        </w:rPr>
      </w:pPr>
    </w:p>
    <w:p w14:paraId="66CB2288"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Statistical methods</w:t>
      </w:r>
    </w:p>
    <w:p w14:paraId="19F8BC36"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a description of the statistical methods to be employed, including timing of any planned interim analysis.</w:t>
      </w:r>
    </w:p>
    <w:p w14:paraId="7659204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5439557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The statistical methods used for the research project objectives/hypotheses (e.g. t-test, chi-squared, multivariate modelling) must be sufficiently detailed. If conducting a randomized controlled research, you should state whether methods shall include an “intention to treat” (ITT) analysis, per protocol analysis, or both. An ITT analysis is preferred as it compares all subjects in the groups to which they were originally randomly assigned (despite withdrawal, treatment failure or cross-over). Consultation with a statistician is strongly recommended.</w:t>
      </w:r>
    </w:p>
    <w:p w14:paraId="3691475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E6AD7E0"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Number of subjects planned to be enrolled</w:t>
      </w:r>
    </w:p>
    <w:p w14:paraId="63E8B591"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the number of subjects planned to be enrolled. In multicenter trials, the numbers of enrolled subjects projected for each trial site should be specified. Reason for choice of sample size, including reflections on (or calculations of) the power of the trial and clinical justification.</w:t>
      </w:r>
    </w:p>
    <w:p w14:paraId="718A6BF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 xml:space="preserve">A sample size or power calculation should be performed. This calculation is used to estimate the number of subjects required to answer your primary research hypothesis with an accepted power. Conversely, it also allows you to estimate what power can be achieved with a limited number of participants. This number is calculated by specifying the magnitude of the effects that are expected (i.e. informed and clinically significant), variability of the measurements and the acceptable degree of type I and II errors. You need to specify the assumptions made for the calculation. It is recommended that you consult with a statistician for this section. Also keep in mind the estimated recruitment rate and whether you need to adjust for anticipated non-responders and losses to follow up. </w:t>
      </w:r>
    </w:p>
    <w:p w14:paraId="665DD3D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8943CDD"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Level of significance</w:t>
      </w:r>
    </w:p>
    <w:p w14:paraId="29EFC3C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the level of significance to be used.</w:t>
      </w:r>
    </w:p>
    <w:p w14:paraId="6E3571F1"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1361188C"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Termination criteria</w:t>
      </w:r>
    </w:p>
    <w:p w14:paraId="0EF77F3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the criteria for the termination of the trial to be used for statistical analysis.</w:t>
      </w:r>
    </w:p>
    <w:p w14:paraId="47D817F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81CB819"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Procedure for not available data</w:t>
      </w:r>
    </w:p>
    <w:p w14:paraId="10CF6E9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details the procedure for accounting for missing, unused, and spurious data.</w:t>
      </w:r>
    </w:p>
    <w:p w14:paraId="00D2C36B" w14:textId="77777777" w:rsidR="003B1FCE" w:rsidRPr="008E60D3" w:rsidRDefault="003B1FCE" w:rsidP="003B1FCE">
      <w:pPr>
        <w:autoSpaceDE w:val="0"/>
        <w:autoSpaceDN w:val="0"/>
        <w:adjustRightInd w:val="0"/>
        <w:ind w:left="450"/>
        <w:jc w:val="both"/>
        <w:rPr>
          <w:rFonts w:ascii="Arial" w:eastAsia="MS Mincho" w:hAnsi="Arial" w:cs="Arial"/>
          <w:b/>
          <w:bCs/>
          <w:color w:val="000000"/>
          <w:lang w:eastAsia="ja-JP"/>
        </w:rPr>
      </w:pPr>
    </w:p>
    <w:p w14:paraId="309F9F90"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Procedures for reporting deviations</w:t>
      </w:r>
    </w:p>
    <w:p w14:paraId="76B919E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include the procedures for reporting any deviation(s) from the original statistical plan (any deviation(s) from the original statistical plan should be described and justified in protocol and/or in the final report, as appropriate).</w:t>
      </w:r>
    </w:p>
    <w:p w14:paraId="36246A6F"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2E13F194"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Subject selection</w:t>
      </w:r>
    </w:p>
    <w:p w14:paraId="4E2778A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detail the selection of subjects to be included in the analyses (e.g., all randomized subjects, all dosed subjects, all eligible subjects, evaluable subjects).</w:t>
      </w:r>
    </w:p>
    <w:p w14:paraId="5B4CA038"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25AB605C"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19" w:name="_Toc40354128"/>
      <w:bookmarkStart w:id="420" w:name="_Toc41809246"/>
      <w:r w:rsidRPr="008E60D3">
        <w:rPr>
          <w:rFonts w:ascii="Arial" w:hAnsi="Arial"/>
          <w:b/>
          <w:iCs/>
          <w:sz w:val="28"/>
          <w:szCs w:val="28"/>
          <w:u w:val="double"/>
        </w:rPr>
        <w:t>Direct Access to Source Data/Documents</w:t>
      </w:r>
      <w:bookmarkEnd w:id="419"/>
      <w:bookmarkEnd w:id="420"/>
    </w:p>
    <w:p w14:paraId="3A9C5EF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confirm that the investigator(s)/institution(s) shall permit trial-related monitoring, audits, IRB review, and regulatory inspection(s), providing direct access to source data/documents. The sponsor should ensure that it is specified in the protocol or other written agreement that the investigator(s)/institution(s) shall permit trial-related monitoring, audits, IRB review, and regulatory inspection(s), providing direct access to source data/documents. An example is provided below</w:t>
      </w:r>
      <w:r w:rsidRPr="008E60D3">
        <w:rPr>
          <w:rFonts w:ascii="Arial" w:eastAsia="MS Mincho" w:hAnsi="Arial" w:cs="Arial"/>
          <w:color w:val="000000"/>
          <w:lang w:eastAsia="ja-JP"/>
        </w:rPr>
        <w:t>.</w:t>
      </w:r>
    </w:p>
    <w:p w14:paraId="1BF5319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87CE066"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Study data must be initially captured using one or more of the following methods: on paper source documents, in electronic medical records or other electronic databases (e.g., central laboratory database), and/or in Electronic Data Capture (EDC) systems. Please note that GCP requires that the protocol describes instances when the EDC acts as the source document.</w:t>
      </w:r>
    </w:p>
    <w:p w14:paraId="59B981C5"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 xml:space="preserve">If paper CRFs are used, it should be provided support for initial data capture by providing source document templates. These are tools that can be used to create an initial data record that is able to be easily matched to the data collection instrument. Often these templates are created from the CRF. </w:t>
      </w:r>
    </w:p>
    <w:p w14:paraId="3CB43ECE"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69DA2F50" w14:textId="77777777" w:rsidR="003B1FCE" w:rsidRPr="008E60D3" w:rsidRDefault="003B1FCE" w:rsidP="003B1FCE">
      <w:pPr>
        <w:autoSpaceDE w:val="0"/>
        <w:autoSpaceDN w:val="0"/>
        <w:adjustRightInd w:val="0"/>
        <w:jc w:val="both"/>
        <w:rPr>
          <w:rFonts w:ascii="Arial" w:eastAsia="MS Mincho" w:hAnsi="Arial" w:cs="Arial"/>
          <w:b/>
          <w:bCs/>
          <w:color w:val="000000"/>
          <w:lang w:eastAsia="ja-JP"/>
        </w:rPr>
      </w:pPr>
      <w:r w:rsidRPr="008E60D3">
        <w:rPr>
          <w:rFonts w:ascii="Arial" w:eastAsia="MS Mincho" w:hAnsi="Arial" w:cs="Arial"/>
          <w:b/>
          <w:bCs/>
          <w:color w:val="000000"/>
          <w:lang w:eastAsia="ja-JP"/>
        </w:rPr>
        <w:t>Monitoring and Inspection by Health Authorities</w:t>
      </w:r>
    </w:p>
    <w:p w14:paraId="7255FF0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trial shall be monitored in accordance with the ICH Guidance on GCP (ICH Topic E6(R2)) The clinical trial monitor shall visit the trial site at regular intervals. An example is provided below</w:t>
      </w:r>
      <w:r w:rsidRPr="008E60D3">
        <w:rPr>
          <w:rFonts w:ascii="Arial" w:eastAsia="MS Mincho" w:hAnsi="Arial" w:cs="Arial"/>
          <w:color w:val="000000"/>
          <w:lang w:eastAsia="ja-JP"/>
        </w:rPr>
        <w:t>.</w:t>
      </w:r>
    </w:p>
    <w:p w14:paraId="6825B01E"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p>
    <w:p w14:paraId="08E2636A"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sponsor shall permit, representatives of the Sponsor’s quality assurance unit or a designated organization (as applicable), the monitor, IRB, as well as MOPH, to inspect all trial-related documents and other materials at the site, including the regulatory binder, completed CRFs, ICFs, and the patients’ original medical records/files. Audits may be conducted at any time during or after the trial to ensure the validity and integrity of trial data.</w:t>
      </w:r>
    </w:p>
    <w:p w14:paraId="700C9E4A" w14:textId="77777777" w:rsidR="003B1FCE" w:rsidRPr="008E60D3" w:rsidRDefault="003B1FCE" w:rsidP="003B1FCE">
      <w:pPr>
        <w:autoSpaceDE w:val="0"/>
        <w:autoSpaceDN w:val="0"/>
        <w:adjustRightInd w:val="0"/>
        <w:jc w:val="both"/>
        <w:rPr>
          <w:rFonts w:ascii="Arial" w:eastAsia="MS Mincho" w:hAnsi="Arial" w:cs="Arial"/>
          <w:lang w:eastAsia="ja-JP"/>
        </w:rPr>
      </w:pPr>
    </w:p>
    <w:p w14:paraId="2F217359"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21" w:name="_Toc40354129"/>
      <w:bookmarkStart w:id="422" w:name="_Toc41809247"/>
      <w:r w:rsidRPr="008E60D3">
        <w:rPr>
          <w:rFonts w:ascii="Arial" w:hAnsi="Arial"/>
          <w:b/>
          <w:iCs/>
          <w:sz w:val="28"/>
          <w:szCs w:val="28"/>
          <w:u w:val="double"/>
        </w:rPr>
        <w:t>Quality Control and Quality Assurance</w:t>
      </w:r>
      <w:bookmarkEnd w:id="421"/>
      <w:bookmarkEnd w:id="422"/>
    </w:p>
    <w:p w14:paraId="3152D78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should describe the Quality Control and Quality Assurance related to the trial, and include for example information related to: </w:t>
      </w:r>
    </w:p>
    <w:p w14:paraId="52241B3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“Clinical site study staff 1) completing checklists to confirm the appropriateness of each subject’s informed consent process; 2) conducting systematic comparison of the electronic or paper, if applicable) clinical data to the medical records; 3) reviewing the contents of the Essential Documents Binder and documenting the results of the review”.</w:t>
      </w:r>
    </w:p>
    <w:p w14:paraId="4E358C8F"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75E39E4"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23" w:name="_Toc40354130"/>
      <w:bookmarkStart w:id="424" w:name="_Toc41809248"/>
      <w:r w:rsidRPr="008E60D3">
        <w:rPr>
          <w:rFonts w:ascii="Arial" w:hAnsi="Arial"/>
          <w:b/>
          <w:iCs/>
          <w:sz w:val="28"/>
          <w:szCs w:val="28"/>
          <w:u w:val="double"/>
        </w:rPr>
        <w:t>Ethical and Regulatory Aspects</w:t>
      </w:r>
      <w:bookmarkEnd w:id="423"/>
      <w:bookmarkEnd w:id="424"/>
    </w:p>
    <w:p w14:paraId="74DFC7E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should describe the ethical considerations related to the trial. Examples are provided in each section. </w:t>
      </w:r>
    </w:p>
    <w:p w14:paraId="4804CE4C"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B6B0A4E"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Ethical Review</w:t>
      </w:r>
    </w:p>
    <w:p w14:paraId="5477443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describe information related to ethical review. An example is provided below.</w:t>
      </w:r>
    </w:p>
    <w:p w14:paraId="7E814281"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study protocol, patient information and consent form, Investigator’s Brochures and Addenda, any written instructions to be given to the patient, available safety information, patient recruitment procedures (e.g., study website), information about payments and compensation available to the patients and documentation evidencing the investigator’s qualifications shall be approved by the IRB/EC per local regulations prior to study start. The written approval should identify all documents reviewed by name and version.</w:t>
      </w:r>
    </w:p>
    <w:p w14:paraId="3FE13C1C"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Changes in the conduct of the study or planned analysis shall be documented in a protocol amendment. The investigator must submit and, where necessary, obtain IRB/EC and/or Sponsor approval for all subsequent protocol amendments and changes to the ICF or changes of the investigational site, facilities, or personnel. The investigator should notify the IRB/EC of protocol deviations or SAEs occurring at the site and other AE reports received from the Sponsor in accordance with local procedures.</w:t>
      </w:r>
    </w:p>
    <w:p w14:paraId="3ECBD1B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lang w:eastAsia="ja-JP"/>
        </w:rPr>
        <w:t>Safety updates shall be prepared by the Sponsor or its representative as required, for submission to the relevant IRB</w:t>
      </w:r>
      <w:r w:rsidRPr="008E60D3">
        <w:rPr>
          <w:rFonts w:ascii="Arial" w:eastAsia="MS Mincho" w:hAnsi="Arial" w:cs="Arial"/>
          <w:i/>
          <w:iCs/>
          <w:color w:val="E36C0A"/>
          <w:lang w:eastAsia="ja-JP"/>
        </w:rPr>
        <w:t>.</w:t>
      </w:r>
    </w:p>
    <w:p w14:paraId="2C3947A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2C7D9F6A"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Responsibilities of the Principal Investigator</w:t>
      </w:r>
    </w:p>
    <w:p w14:paraId="6A597AA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cover all the PI responsibilities. An example is provided below.</w:t>
      </w:r>
    </w:p>
    <w:p w14:paraId="05C23328"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Principal Investigator (PI) is responsible for conduct of the trial at his/her site. He/she shall ensure that the trial is performed in accordance with the clinical trial protocol and the approved protocol amendments; the current version of the Declaration of Helsinki (Ethical Principles for Medical Research Involving Human Patients), ICH Good Clinical Practice (ICH Topic E6 GCP); and applicable Health Authority requirements and national and state laws. In particular, the investigator must ensure that only patients who have given their written informed consent are included into the trial.</w:t>
      </w:r>
    </w:p>
    <w:p w14:paraId="06312FA5"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PI has primary responsibility for protecting the rights and welfare of human subjects in research. The PI’s primary responsibilities also include the following:</w:t>
      </w:r>
    </w:p>
    <w:p w14:paraId="27FD8391" w14:textId="77777777" w:rsidR="003B1FCE" w:rsidRPr="008E60D3" w:rsidRDefault="003B1FCE" w:rsidP="003B1FCE">
      <w:pPr>
        <w:numPr>
          <w:ilvl w:val="0"/>
          <w:numId w:val="61"/>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Delegation of Authority</w:t>
      </w:r>
    </w:p>
    <w:p w14:paraId="43AD151D" w14:textId="77777777" w:rsidR="003B1FCE" w:rsidRPr="008E60D3" w:rsidRDefault="003B1FCE" w:rsidP="003B1FCE">
      <w:pPr>
        <w:numPr>
          <w:ilvl w:val="0"/>
          <w:numId w:val="61"/>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Oversight of the Research Team</w:t>
      </w:r>
    </w:p>
    <w:p w14:paraId="620FBF4B" w14:textId="77777777" w:rsidR="003B1FCE" w:rsidRPr="008E60D3" w:rsidRDefault="003B1FCE" w:rsidP="003B1FCE">
      <w:pPr>
        <w:numPr>
          <w:ilvl w:val="0"/>
          <w:numId w:val="61"/>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Knowledge of Human Research Protection Standards</w:t>
      </w:r>
    </w:p>
    <w:p w14:paraId="112A7E36" w14:textId="77777777" w:rsidR="003B1FCE" w:rsidRPr="008E60D3" w:rsidRDefault="003B1FCE" w:rsidP="003B1FCE">
      <w:pPr>
        <w:numPr>
          <w:ilvl w:val="0"/>
          <w:numId w:val="61"/>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Evaluation of Adequacy of Resources</w:t>
      </w:r>
    </w:p>
    <w:p w14:paraId="2638888E" w14:textId="77777777" w:rsidR="003B1FCE" w:rsidRPr="008E60D3" w:rsidRDefault="003B1FCE" w:rsidP="003B1FCE">
      <w:pPr>
        <w:numPr>
          <w:ilvl w:val="0"/>
          <w:numId w:val="61"/>
        </w:numPr>
        <w:overflowPunct w:val="0"/>
        <w:autoSpaceDE w:val="0"/>
        <w:autoSpaceDN w:val="0"/>
        <w:adjustRightInd w:val="0"/>
        <w:ind w:left="714" w:hanging="357"/>
        <w:jc w:val="both"/>
        <w:rPr>
          <w:rFonts w:ascii="Arial" w:eastAsia="MS Mincho" w:hAnsi="Arial" w:cs="Arial"/>
          <w:lang w:eastAsia="ja-JP"/>
        </w:rPr>
      </w:pPr>
      <w:r w:rsidRPr="008E60D3">
        <w:rPr>
          <w:rFonts w:ascii="Arial" w:eastAsia="MS Mincho" w:hAnsi="Arial" w:cs="Arial"/>
          <w:lang w:eastAsia="ja-JP"/>
        </w:rPr>
        <w:t>Training Requirements</w:t>
      </w:r>
    </w:p>
    <w:p w14:paraId="61DB662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38EA092F"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Patient Information and Informed Consent</w:t>
      </w:r>
    </w:p>
    <w:p w14:paraId="056F19F5"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cover all the detailed information about Informed Consent. An example is provided below.</w:t>
      </w:r>
    </w:p>
    <w:p w14:paraId="1243833B"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An unconditional prerequisite for a patient’s participation in the trial is his/her written informed consent. The patient’s written informed consent to participate in the trial must be given before any trial-related activities are carried out.</w:t>
      </w:r>
      <w:r>
        <w:rPr>
          <w:rFonts w:ascii="Arial" w:eastAsia="MS Mincho" w:hAnsi="Arial" w:cs="Arial"/>
          <w:lang w:eastAsia="ja-JP"/>
        </w:rPr>
        <w:t xml:space="preserve"> </w:t>
      </w:r>
      <w:r w:rsidRPr="008E60D3">
        <w:rPr>
          <w:rFonts w:ascii="Arial" w:eastAsia="MS Mincho" w:hAnsi="Arial" w:cs="Arial"/>
          <w:lang w:eastAsia="ja-JP"/>
        </w:rPr>
        <w:t xml:space="preserve">Adequate information must therefore be given to the patient by the investigator before informed </w:t>
      </w:r>
      <w:r w:rsidRPr="008E60D3">
        <w:rPr>
          <w:rFonts w:ascii="Arial" w:eastAsia="MS Mincho" w:hAnsi="Arial" w:cs="Arial"/>
          <w:lang w:eastAsia="ja-JP"/>
        </w:rPr>
        <w:lastRenderedPageBreak/>
        <w:t>consent is obtained. In addition to providing this written information to a potential patient, the investigator shall inform the patient verbally of all pertinent aspects of the trial. The language used in doing so must be chosen so that the information can be fully and readily understood by lay persons.</w:t>
      </w:r>
    </w:p>
    <w:p w14:paraId="430E1CE4" w14:textId="77777777" w:rsidR="003B1FCE" w:rsidRPr="008E60D3" w:rsidRDefault="003B1FCE" w:rsidP="003B1FCE">
      <w:pPr>
        <w:autoSpaceDE w:val="0"/>
        <w:autoSpaceDN w:val="0"/>
        <w:adjustRightInd w:val="0"/>
        <w:jc w:val="both"/>
        <w:rPr>
          <w:rFonts w:ascii="Arial" w:eastAsia="MS Mincho" w:hAnsi="Arial" w:cs="Arial"/>
          <w:lang w:eastAsia="ja-JP"/>
        </w:rPr>
      </w:pPr>
    </w:p>
    <w:p w14:paraId="0F7721FC"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ICF must be signed and personally dated by the patient (or the patient’s legally authorized representative) and investigator. The signed and dated declaration of informed consent shall remain at the investigator’s site and must be safely archived by the investigator so that the forms can be retrieved at any time for monitoring, auditing, and inspection purposes. A copy of the signed and dated information and ICF should be provided to the patient, or their legally authorized representative, before participation in the study.</w:t>
      </w:r>
    </w:p>
    <w:p w14:paraId="685F7B23" w14:textId="77777777" w:rsidR="003B1FCE" w:rsidRPr="008E60D3" w:rsidRDefault="003B1FCE" w:rsidP="003B1FCE">
      <w:pPr>
        <w:autoSpaceDE w:val="0"/>
        <w:autoSpaceDN w:val="0"/>
        <w:adjustRightInd w:val="0"/>
        <w:jc w:val="both"/>
        <w:rPr>
          <w:rFonts w:ascii="Arial" w:eastAsia="MS Mincho" w:hAnsi="Arial" w:cs="Arial"/>
          <w:lang w:eastAsia="ja-JP"/>
        </w:rPr>
      </w:pPr>
    </w:p>
    <w:p w14:paraId="3203EF91"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Whenever important new information becomes available that may be relevant to the patient’s consent, the written patient information sheet and any other written information provided to patients shall be revised by the Sponsor or designee and be submitted again to the IRB for review and favorable opinion. The agreed upon, revised information shall be provided to each patient in the trial for signing and dating. The investigator shall explain the changes to the previous version to the patient. Case history or clinical records for each patient should document the informed consent process and that written informed consent was obtained using the revised ICF for continued participation in the study.</w:t>
      </w:r>
    </w:p>
    <w:p w14:paraId="5C0A5F32"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14F2F2FC"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Health Authorities</w:t>
      </w:r>
    </w:p>
    <w:p w14:paraId="47605DA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describe information related to Health Authorities.  An example is provided below.</w:t>
      </w:r>
    </w:p>
    <w:p w14:paraId="56F59AAC"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clinical trial protocol and any applicable documentation (e.g., patient information, and ICF) shall be submitted to the Ministry of Public Health by the Sponsor in accordance with the local regulations.</w:t>
      </w:r>
    </w:p>
    <w:p w14:paraId="273B8B82"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25" w:name="_Toc40354131"/>
      <w:bookmarkStart w:id="426" w:name="_Toc41809249"/>
      <w:r w:rsidRPr="008E60D3">
        <w:rPr>
          <w:rFonts w:ascii="Arial" w:hAnsi="Arial"/>
          <w:b/>
          <w:iCs/>
          <w:sz w:val="28"/>
          <w:szCs w:val="28"/>
          <w:u w:val="double"/>
        </w:rPr>
        <w:t>Data Handling and Record Keeping</w:t>
      </w:r>
      <w:bookmarkEnd w:id="425"/>
      <w:bookmarkEnd w:id="426"/>
    </w:p>
    <w:p w14:paraId="3263B79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should describe data handling and record keeping. Examples are provided in each section. </w:t>
      </w:r>
    </w:p>
    <w:p w14:paraId="368712FE"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76F06CC4"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Data Collection</w:t>
      </w:r>
    </w:p>
    <w:p w14:paraId="00899AE3"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describe all the related details for Data Collection. An example is provided below.</w:t>
      </w:r>
    </w:p>
    <w:p w14:paraId="3A07975C"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The data collection plan for this study is to utilize [</w:t>
      </w:r>
      <w:r w:rsidRPr="008E60D3">
        <w:rPr>
          <w:rFonts w:ascii="Arial" w:eastAsia="MS Mincho" w:hAnsi="Arial" w:cs="Arial"/>
          <w:color w:val="E36C0A"/>
          <w:lang w:eastAsia="ja-JP"/>
        </w:rPr>
        <w:t>please complete</w:t>
      </w:r>
      <w:r w:rsidRPr="008E60D3">
        <w:rPr>
          <w:rFonts w:ascii="Arial" w:eastAsia="MS Mincho" w:hAnsi="Arial" w:cs="Arial"/>
          <w:lang w:eastAsia="ja-JP"/>
        </w:rPr>
        <w:t>] CRF system (</w:t>
      </w:r>
      <w:r w:rsidRPr="008E60D3">
        <w:rPr>
          <w:rFonts w:ascii="Arial" w:eastAsia="MS Mincho" w:hAnsi="Arial" w:cs="Arial"/>
          <w:color w:val="E36C0A"/>
          <w:lang w:eastAsia="ja-JP"/>
        </w:rPr>
        <w:t>ex. REDCap</w:t>
      </w:r>
      <w:r w:rsidRPr="008E60D3">
        <w:rPr>
          <w:rFonts w:ascii="Arial" w:eastAsia="MS Mincho" w:hAnsi="Arial" w:cs="Arial"/>
          <w:lang w:eastAsia="ja-JP"/>
        </w:rPr>
        <w:t xml:space="preserve">) to capture all treatment, toxicity, efficacy, and adverse event data for all enrolled patients. </w:t>
      </w:r>
    </w:p>
    <w:p w14:paraId="5046744C" w14:textId="77777777" w:rsidR="003B1FCE" w:rsidRPr="008E60D3" w:rsidRDefault="003B1FCE" w:rsidP="003B1FCE">
      <w:pPr>
        <w:autoSpaceDE w:val="0"/>
        <w:autoSpaceDN w:val="0"/>
        <w:adjustRightInd w:val="0"/>
        <w:jc w:val="both"/>
        <w:rPr>
          <w:rFonts w:ascii="Arial" w:eastAsia="MS Mincho" w:hAnsi="Arial" w:cs="Arial"/>
          <w:lang w:eastAsia="ja-JP"/>
        </w:rPr>
      </w:pPr>
    </w:p>
    <w:p w14:paraId="39E85EAD"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 xml:space="preserve">The CRF is the primary data collection instrument for the trial. The clinical site shall keep CRFs current to enable the monitor to review the patients’ status throughout the course of the trial. To maintain confidentiality, only the study number, patient number, patient initials, and date of birth shall identify the patient on the eCRF. All data requested on the eCRF must be supported by and be consistent with the patient’s source documentation. </w:t>
      </w:r>
    </w:p>
    <w:p w14:paraId="2284EF3D" w14:textId="77777777" w:rsidR="003B1FCE" w:rsidRPr="008E60D3" w:rsidRDefault="003B1FCE" w:rsidP="003B1FCE">
      <w:pPr>
        <w:autoSpaceDE w:val="0"/>
        <w:autoSpaceDN w:val="0"/>
        <w:adjustRightInd w:val="0"/>
        <w:jc w:val="both"/>
        <w:rPr>
          <w:rFonts w:ascii="Arial" w:eastAsia="MS Mincho" w:hAnsi="Arial" w:cs="Arial"/>
          <w:lang w:eastAsia="ja-JP"/>
        </w:rPr>
      </w:pPr>
    </w:p>
    <w:p w14:paraId="60DAA936"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Source documents are the original documents, data, records and certified copies of original records of clinical findings, observations and activities from which the patient’s eCRF data are obtained. These can include, but are not limited to, hospital records, clinical and office charts, laboratory, medico-technical department and pharmacy records, diaries, microfiches, ECG traces, copies or transcriptions certified after verification as being accurate and complete, photographic negatives, microfilm or magnetic media, X-rays, and correspondence.  All missing data must be explained.</w:t>
      </w:r>
      <w:r>
        <w:rPr>
          <w:rFonts w:ascii="Arial" w:eastAsia="MS Mincho" w:hAnsi="Arial" w:cs="Arial"/>
          <w:lang w:eastAsia="ja-JP"/>
        </w:rPr>
        <w:t xml:space="preserve"> </w:t>
      </w:r>
      <w:r w:rsidRPr="008E60D3">
        <w:rPr>
          <w:rFonts w:ascii="Arial" w:eastAsia="MS Mincho" w:hAnsi="Arial" w:cs="Arial"/>
          <w:lang w:eastAsia="ja-JP"/>
        </w:rPr>
        <w:t>The investigator shall sign and date the patient CRF casebook indicating that the data on the CRF have been assessed. Each completed CRF shall be electronically signed and dated by the PI, once all data for that patient is final.</w:t>
      </w:r>
    </w:p>
    <w:p w14:paraId="3F9A6358" w14:textId="77777777" w:rsidR="003B1FCE" w:rsidRPr="008E60D3" w:rsidRDefault="003B1FCE" w:rsidP="003B1FCE">
      <w:pPr>
        <w:autoSpaceDE w:val="0"/>
        <w:autoSpaceDN w:val="0"/>
        <w:adjustRightInd w:val="0"/>
        <w:jc w:val="both"/>
        <w:rPr>
          <w:rFonts w:ascii="Arial" w:eastAsia="MS Mincho" w:hAnsi="Arial" w:cs="Arial"/>
          <w:lang w:eastAsia="ja-JP"/>
        </w:rPr>
      </w:pPr>
    </w:p>
    <w:p w14:paraId="20E201EF" w14:textId="77777777" w:rsidR="003B1FCE" w:rsidRPr="008E60D3" w:rsidRDefault="003B1FCE" w:rsidP="003B1FCE">
      <w:pPr>
        <w:numPr>
          <w:ilvl w:val="1"/>
          <w:numId w:val="49"/>
        </w:numPr>
        <w:overflowPunct w:val="0"/>
        <w:autoSpaceDE w:val="0"/>
        <w:autoSpaceDN w:val="0"/>
        <w:adjustRightInd w:val="0"/>
        <w:spacing w:after="200"/>
        <w:jc w:val="both"/>
        <w:rPr>
          <w:rFonts w:ascii="Arial" w:eastAsia="MS Mincho" w:hAnsi="Arial" w:cs="Arial"/>
          <w:b/>
          <w:bCs/>
          <w:color w:val="000000"/>
          <w:lang w:eastAsia="ja-JP"/>
        </w:rPr>
      </w:pPr>
      <w:r w:rsidRPr="008E60D3">
        <w:rPr>
          <w:rFonts w:ascii="Arial" w:eastAsia="MS Mincho" w:hAnsi="Arial" w:cs="Arial"/>
          <w:b/>
          <w:bCs/>
          <w:color w:val="000000"/>
          <w:lang w:eastAsia="ja-JP"/>
        </w:rPr>
        <w:t xml:space="preserve"> REDCap (if applicable)</w:t>
      </w:r>
    </w:p>
    <w:p w14:paraId="1970F4EF"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REDCap (Research Electronic Data Capture) is a free data management software system that is fully supported by SIDRA MEDICINE. It is a tool for the creation of customized, secure data management systems that include Web-based data-entry forms, reporting tools, and a full array of security features including user and group based privileges, authentication using institution LDAP system, with a full audit trail of data manipulation and export procedures.  REDCap is maintained on CTSC-owned servers that are backed up nightly and support encrypted (SSL-based) connections.</w:t>
      </w:r>
    </w:p>
    <w:p w14:paraId="1D7136C3" w14:textId="77777777" w:rsidR="003B1FCE" w:rsidRPr="008E60D3" w:rsidRDefault="003B1FCE" w:rsidP="003B1FCE">
      <w:pPr>
        <w:numPr>
          <w:ilvl w:val="1"/>
          <w:numId w:val="49"/>
        </w:numPr>
        <w:overflowPunct w:val="0"/>
        <w:autoSpaceDE w:val="0"/>
        <w:autoSpaceDN w:val="0"/>
        <w:adjustRightInd w:val="0"/>
        <w:spacing w:after="200"/>
        <w:jc w:val="both"/>
        <w:rPr>
          <w:rFonts w:ascii="Calibri" w:eastAsia="MS Mincho" w:hAnsi="Calibri" w:cs="Calibri"/>
          <w:b/>
          <w:bCs/>
          <w:color w:val="000000"/>
          <w:sz w:val="24"/>
          <w:szCs w:val="24"/>
          <w:lang w:eastAsia="ja-JP"/>
        </w:rPr>
      </w:pPr>
      <w:r w:rsidRPr="008E60D3">
        <w:rPr>
          <w:rFonts w:ascii="Calibri" w:eastAsia="MS Mincho" w:hAnsi="Calibri" w:cs="Calibri"/>
          <w:color w:val="000000"/>
          <w:sz w:val="24"/>
          <w:szCs w:val="24"/>
          <w:lang w:eastAsia="ja-JP"/>
        </w:rPr>
        <w:t xml:space="preserve"> </w:t>
      </w:r>
      <w:r w:rsidRPr="008E60D3">
        <w:rPr>
          <w:rFonts w:ascii="Arial" w:eastAsia="MS Mincho" w:hAnsi="Arial" w:cs="Arial"/>
          <w:b/>
          <w:bCs/>
          <w:color w:val="000000"/>
          <w:lang w:eastAsia="ja-JP"/>
        </w:rPr>
        <w:t>Regulatory</w:t>
      </w:r>
      <w:r w:rsidRPr="008E60D3">
        <w:rPr>
          <w:rFonts w:ascii="Calibri" w:eastAsia="MS Mincho" w:hAnsi="Calibri" w:cs="Calibri"/>
          <w:b/>
          <w:bCs/>
          <w:color w:val="000000"/>
          <w:sz w:val="24"/>
          <w:szCs w:val="24"/>
          <w:lang w:eastAsia="ja-JP"/>
        </w:rPr>
        <w:t xml:space="preserve"> Binder and Archiving</w:t>
      </w:r>
    </w:p>
    <w:p w14:paraId="1B4EAAB0"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lastRenderedPageBreak/>
        <w:t xml:space="preserve">This section should cover all Regulatory Binder Management. </w:t>
      </w:r>
    </w:p>
    <w:p w14:paraId="33F6DF3B"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Please refer to procedure “PRO- Preparation of Regulatory Binder for Clinical Trials”.</w:t>
      </w:r>
    </w:p>
    <w:p w14:paraId="20DEA43D"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27" w:name="_Toc40354132"/>
      <w:bookmarkStart w:id="428" w:name="_Toc41809250"/>
      <w:r w:rsidRPr="008E60D3">
        <w:rPr>
          <w:rFonts w:ascii="Arial" w:hAnsi="Arial"/>
          <w:b/>
          <w:iCs/>
          <w:sz w:val="28"/>
          <w:szCs w:val="28"/>
          <w:u w:val="double"/>
        </w:rPr>
        <w:t>Financing and Insurance</w:t>
      </w:r>
      <w:bookmarkEnd w:id="427"/>
      <w:bookmarkEnd w:id="428"/>
    </w:p>
    <w:p w14:paraId="184F8EC8"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 xml:space="preserve">This section should describe financing and insurance, if not addressed in a separate agreement. An example is provided below </w:t>
      </w:r>
    </w:p>
    <w:p w14:paraId="3F25413C" w14:textId="77777777" w:rsidR="003B1FCE" w:rsidRPr="008E60D3" w:rsidRDefault="003B1FCE" w:rsidP="003B1FCE">
      <w:pPr>
        <w:tabs>
          <w:tab w:val="right" w:pos="8640"/>
        </w:tabs>
        <w:autoSpaceDE w:val="0"/>
        <w:autoSpaceDN w:val="0"/>
        <w:adjustRightInd w:val="0"/>
        <w:jc w:val="both"/>
        <w:rPr>
          <w:rFonts w:ascii="Arial" w:eastAsia="MS Mincho" w:hAnsi="Arial" w:cs="Arial"/>
          <w:i/>
          <w:iCs/>
          <w:color w:val="E36C0A"/>
          <w:lang w:eastAsia="ja-JP"/>
        </w:rPr>
      </w:pPr>
    </w:p>
    <w:p w14:paraId="13446594" w14:textId="77777777" w:rsidR="003B1FCE" w:rsidRPr="008E60D3" w:rsidRDefault="003B1FCE" w:rsidP="003B1FCE">
      <w:pPr>
        <w:autoSpaceDE w:val="0"/>
        <w:autoSpaceDN w:val="0"/>
        <w:adjustRightInd w:val="0"/>
        <w:jc w:val="both"/>
        <w:rPr>
          <w:rFonts w:ascii="Arial" w:eastAsia="MS Mincho" w:hAnsi="Arial" w:cs="Arial"/>
          <w:lang w:eastAsia="ja-JP"/>
        </w:rPr>
      </w:pPr>
      <w:r w:rsidRPr="008E60D3">
        <w:rPr>
          <w:rFonts w:ascii="Arial" w:eastAsia="MS Mincho" w:hAnsi="Arial" w:cs="Arial"/>
          <w:lang w:eastAsia="ja-JP"/>
        </w:rPr>
        <w:t>For IST Sidra Medicine sponsored clinical trials involving the use of medicinal product(s), device(s) or procedure(s) and introducing medium to high risk to the patients as determined by the Risk Assessment Category Tool (RACT), the sponsor must contract a guarantee (e.g. insurance) to ensure medical cost coverage of patient for trial related AEs.</w:t>
      </w:r>
    </w:p>
    <w:p w14:paraId="41F99CE2"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lang w:eastAsia="ja-JP"/>
        </w:rPr>
        <w:t>For low-interventional IST involving the use of medicinal product(s), device(s) or procedures and introducing minimal risk (as determined by the RACT assessment tool), Sidra shall provide care to patients suffering AEs arising from the participation to the clinical trial free of charge at Sidra. If the needed care cannot be provided to those patients at Sidra, Sidra shall arrange and pay for their care at other hospitals in Qatar, such as at Hamad Medical Corporation (HMC).</w:t>
      </w:r>
    </w:p>
    <w:p w14:paraId="200453D5"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29" w:name="_Toc40354133"/>
      <w:bookmarkStart w:id="430" w:name="_Toc41809251"/>
      <w:r w:rsidRPr="008E60D3">
        <w:rPr>
          <w:rFonts w:ascii="Arial" w:hAnsi="Arial"/>
          <w:b/>
          <w:iCs/>
          <w:sz w:val="28"/>
          <w:szCs w:val="28"/>
          <w:u w:val="double"/>
        </w:rPr>
        <w:t>Publication Policy</w:t>
      </w:r>
      <w:bookmarkEnd w:id="429"/>
      <w:bookmarkEnd w:id="430"/>
    </w:p>
    <w:p w14:paraId="6110E207"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describe publication policy statement and plans for publication and authorship rules (as below), if not addressed in a separate agreement. An example is provided below</w:t>
      </w:r>
      <w:r w:rsidRPr="008E60D3">
        <w:rPr>
          <w:rFonts w:ascii="Arial" w:eastAsia="MS Mincho" w:hAnsi="Arial" w:cs="Arial"/>
          <w:color w:val="000000"/>
          <w:lang w:eastAsia="ja-JP"/>
        </w:rPr>
        <w:t>.</w:t>
      </w:r>
    </w:p>
    <w:p w14:paraId="5FBC039A"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p>
    <w:p w14:paraId="4AE31BB6" w14:textId="77777777" w:rsidR="003B1FCE" w:rsidRPr="008E60D3" w:rsidRDefault="003B1FCE" w:rsidP="003B1FCE">
      <w:pPr>
        <w:autoSpaceDE w:val="0"/>
        <w:autoSpaceDN w:val="0"/>
        <w:adjustRightInd w:val="0"/>
        <w:jc w:val="both"/>
        <w:rPr>
          <w:rFonts w:ascii="Arial" w:eastAsia="MS Mincho" w:hAnsi="Arial" w:cs="Arial"/>
          <w:color w:val="000000"/>
          <w:lang w:eastAsia="ja-JP"/>
        </w:rPr>
      </w:pPr>
      <w:r w:rsidRPr="008E60D3">
        <w:rPr>
          <w:rFonts w:ascii="Arial" w:eastAsia="MS Mincho" w:hAnsi="Arial" w:cs="Arial"/>
          <w:color w:val="000000"/>
          <w:lang w:eastAsia="ja-JP"/>
        </w:rPr>
        <w:t xml:space="preserve">The trial shall be registered on ClinicalTrial.gov prior to the randomization of the first participant. Attempts shall be sought to publish protocol, all results, positive, neutral, as well as negative, in a peer-reviewed international journals. Authorship shall be determined according to the International Committee of Medical Journal Editors. Attempts shall be made to publish a list of all investigators with their contributions in all publications.  </w:t>
      </w:r>
    </w:p>
    <w:p w14:paraId="05AAFD1F" w14:textId="77777777" w:rsidR="003B1FCE" w:rsidRPr="008E60D3" w:rsidRDefault="003B1FCE" w:rsidP="003B1FCE">
      <w:pPr>
        <w:keepNext/>
        <w:numPr>
          <w:ilvl w:val="0"/>
          <w:numId w:val="49"/>
        </w:numPr>
        <w:overflowPunct w:val="0"/>
        <w:autoSpaceDE w:val="0"/>
        <w:autoSpaceDN w:val="0"/>
        <w:adjustRightInd w:val="0"/>
        <w:spacing w:before="220" w:after="220"/>
        <w:ind w:left="432" w:hanging="432"/>
        <w:jc w:val="both"/>
        <w:outlineLvl w:val="0"/>
        <w:rPr>
          <w:rFonts w:ascii="Arial" w:hAnsi="Arial"/>
          <w:b/>
          <w:iCs/>
          <w:sz w:val="28"/>
          <w:szCs w:val="28"/>
          <w:u w:val="double"/>
        </w:rPr>
      </w:pPr>
      <w:bookmarkStart w:id="431" w:name="_Toc40191026"/>
      <w:bookmarkStart w:id="432" w:name="_Toc40191102"/>
      <w:bookmarkStart w:id="433" w:name="_Toc40191156"/>
      <w:bookmarkStart w:id="434" w:name="_Toc40343813"/>
      <w:bookmarkStart w:id="435" w:name="_Toc40344232"/>
      <w:bookmarkStart w:id="436" w:name="_Toc40344795"/>
      <w:bookmarkStart w:id="437" w:name="_Toc40352777"/>
      <w:bookmarkStart w:id="438" w:name="_Toc40354134"/>
      <w:bookmarkStart w:id="439" w:name="_Toc40075999"/>
      <w:bookmarkStart w:id="440" w:name="_Toc40099816"/>
      <w:bookmarkStart w:id="441" w:name="_Toc40191027"/>
      <w:bookmarkStart w:id="442" w:name="_Toc40191103"/>
      <w:bookmarkStart w:id="443" w:name="_Toc40191157"/>
      <w:bookmarkStart w:id="444" w:name="_Toc40343814"/>
      <w:bookmarkStart w:id="445" w:name="_Toc40344233"/>
      <w:bookmarkStart w:id="446" w:name="_Toc40344796"/>
      <w:bookmarkStart w:id="447" w:name="_Toc40352778"/>
      <w:bookmarkStart w:id="448" w:name="_Toc40354135"/>
      <w:bookmarkStart w:id="449" w:name="_Toc41809252"/>
      <w:bookmarkStart w:id="450" w:name="_Toc40354136"/>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sidRPr="008E60D3">
        <w:rPr>
          <w:rFonts w:ascii="Arial" w:hAnsi="Arial"/>
          <w:b/>
          <w:iCs/>
          <w:sz w:val="28"/>
          <w:szCs w:val="28"/>
          <w:u w:val="double"/>
        </w:rPr>
        <w:t>Appendices</w:t>
      </w:r>
      <w:bookmarkEnd w:id="449"/>
      <w:bookmarkEnd w:id="450"/>
      <w:r w:rsidRPr="008E60D3">
        <w:rPr>
          <w:rFonts w:ascii="Arial" w:hAnsi="Arial"/>
          <w:b/>
          <w:iCs/>
          <w:sz w:val="28"/>
          <w:szCs w:val="28"/>
          <w:u w:val="double"/>
        </w:rPr>
        <w:t xml:space="preserve"> </w:t>
      </w:r>
    </w:p>
    <w:p w14:paraId="0BBD463D" w14:textId="77777777" w:rsidR="003B1FCE" w:rsidRPr="008E60D3" w:rsidRDefault="003B1FCE" w:rsidP="003B1FCE">
      <w:pPr>
        <w:autoSpaceDE w:val="0"/>
        <w:autoSpaceDN w:val="0"/>
        <w:adjustRightInd w:val="0"/>
        <w:jc w:val="both"/>
        <w:rPr>
          <w:rFonts w:ascii="Arial" w:eastAsia="MS Mincho" w:hAnsi="Arial" w:cs="Arial"/>
          <w:i/>
          <w:iCs/>
          <w:color w:val="E36C0A"/>
          <w:lang w:eastAsia="ja-JP"/>
        </w:rPr>
      </w:pPr>
      <w:r w:rsidRPr="008E60D3">
        <w:rPr>
          <w:rFonts w:ascii="Arial" w:eastAsia="MS Mincho" w:hAnsi="Arial" w:cs="Arial"/>
          <w:i/>
          <w:iCs/>
          <w:color w:val="E36C0A"/>
          <w:lang w:eastAsia="ja-JP"/>
        </w:rPr>
        <w:t>This section should detail all the additional appendices as appropriate, such as (please add or delete as applicable)</w:t>
      </w:r>
    </w:p>
    <w:p w14:paraId="773C3992"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Patient/ Parent information leaflet</w:t>
      </w:r>
    </w:p>
    <w:p w14:paraId="5C7984B5"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Informed Consent form</w:t>
      </w:r>
    </w:p>
    <w:p w14:paraId="3CE4F888"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Assent form</w:t>
      </w:r>
    </w:p>
    <w:p w14:paraId="371F5F03"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Questionnaire</w:t>
      </w:r>
    </w:p>
    <w:p w14:paraId="498CB541"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Data Sheet</w:t>
      </w:r>
    </w:p>
    <w:p w14:paraId="36125D2C"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Applicable tables</w:t>
      </w:r>
    </w:p>
    <w:p w14:paraId="798D43A9" w14:textId="77777777" w:rsidR="003B1FCE" w:rsidRPr="008E60D3" w:rsidRDefault="003B1FCE" w:rsidP="003B1FCE">
      <w:pPr>
        <w:numPr>
          <w:ilvl w:val="0"/>
          <w:numId w:val="64"/>
        </w:numPr>
        <w:overflowPunct w:val="0"/>
        <w:autoSpaceDE w:val="0"/>
        <w:autoSpaceDN w:val="0"/>
        <w:adjustRightInd w:val="0"/>
        <w:jc w:val="both"/>
        <w:rPr>
          <w:rFonts w:ascii="Arial" w:hAnsi="Arial" w:cs="Arial"/>
          <w:lang w:val="en-AU"/>
        </w:rPr>
      </w:pPr>
      <w:r w:rsidRPr="008E60D3">
        <w:rPr>
          <w:rFonts w:ascii="Arial" w:hAnsi="Arial" w:cs="Arial"/>
          <w:lang w:val="en-AU"/>
        </w:rPr>
        <w:t>Any important appendix for the trial</w:t>
      </w:r>
    </w:p>
    <w:p w14:paraId="7594DFAB" w14:textId="77777777" w:rsidR="003B1FCE" w:rsidRPr="003B1FCE" w:rsidRDefault="003B1FCE" w:rsidP="003B1FCE">
      <w:pPr>
        <w:tabs>
          <w:tab w:val="left" w:pos="1032"/>
        </w:tabs>
        <w:rPr>
          <w:rFonts w:asciiTheme="minorBidi" w:hAnsiTheme="minorBidi"/>
          <w:sz w:val="22"/>
          <w:szCs w:val="22"/>
          <w:lang w:val="en-AU"/>
        </w:rPr>
      </w:pPr>
    </w:p>
    <w:sectPr w:rsidR="003B1FCE" w:rsidRPr="003B1FCE" w:rsidSect="00D03C10">
      <w:headerReference w:type="default" r:id="rId27"/>
      <w:footerReference w:type="default" r:id="rId28"/>
      <w:pgSz w:w="12240" w:h="15840"/>
      <w:pgMar w:top="1418" w:right="1041" w:bottom="1135" w:left="1440" w:header="720" w:footer="4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2356A" w14:textId="77777777" w:rsidR="00BC4DE0" w:rsidRDefault="00BC4DE0" w:rsidP="00B35AE9">
      <w:r>
        <w:separator/>
      </w:r>
    </w:p>
  </w:endnote>
  <w:endnote w:type="continuationSeparator" w:id="0">
    <w:p w14:paraId="3B6BB4C1" w14:textId="77777777" w:rsidR="00BC4DE0" w:rsidRDefault="00BC4DE0" w:rsidP="00B35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18"/>
        <w:szCs w:val="18"/>
      </w:rPr>
      <w:id w:val="3637476"/>
      <w:docPartObj>
        <w:docPartGallery w:val="Page Numbers (Bottom of Page)"/>
        <w:docPartUnique/>
      </w:docPartObj>
    </w:sdtPr>
    <w:sdtContent>
      <w:sdt>
        <w:sdtPr>
          <w:rPr>
            <w:rFonts w:asciiTheme="minorHAnsi" w:hAnsiTheme="minorHAnsi"/>
            <w:sz w:val="18"/>
            <w:szCs w:val="18"/>
          </w:rPr>
          <w:id w:val="565050523"/>
          <w:docPartObj>
            <w:docPartGallery w:val="Page Numbers (Top of Page)"/>
            <w:docPartUnique/>
          </w:docPartObj>
        </w:sdtPr>
        <w:sdtContent>
          <w:p w14:paraId="3A7267A1" w14:textId="20C8387B" w:rsidR="007F3EB1" w:rsidRPr="00410EB5" w:rsidRDefault="00F43883" w:rsidP="003C60DB">
            <w:pPr>
              <w:pStyle w:val="Footer"/>
              <w:ind w:left="-540"/>
              <w:jc w:val="both"/>
              <w:rPr>
                <w:rFonts w:asciiTheme="minorHAnsi" w:hAnsiTheme="minorHAnsi"/>
                <w:sz w:val="18"/>
                <w:szCs w:val="18"/>
              </w:rPr>
            </w:pPr>
            <w:r w:rsidRPr="00410EB5">
              <w:rPr>
                <w:rFonts w:asciiTheme="minorHAnsi" w:hAnsiTheme="minorHAnsi"/>
                <w:sz w:val="18"/>
                <w:szCs w:val="18"/>
              </w:rPr>
              <w:tab/>
            </w:r>
            <w:r w:rsidRPr="00410EB5">
              <w:rPr>
                <w:rFonts w:asciiTheme="minorHAnsi" w:hAnsiTheme="minorHAnsi"/>
                <w:sz w:val="18"/>
                <w:szCs w:val="18"/>
              </w:rPr>
              <w:tab/>
            </w:r>
            <w:r w:rsidR="007F3EB1" w:rsidRPr="00410EB5">
              <w:rPr>
                <w:rFonts w:asciiTheme="minorHAnsi" w:hAnsiTheme="minorHAnsi"/>
                <w:sz w:val="18"/>
                <w:szCs w:val="18"/>
              </w:rPr>
              <w:t xml:space="preserve">Page </w:t>
            </w:r>
            <w:r w:rsidR="007F3EB1" w:rsidRPr="00410EB5">
              <w:rPr>
                <w:rFonts w:asciiTheme="minorHAnsi" w:hAnsiTheme="minorHAnsi"/>
                <w:b/>
                <w:sz w:val="18"/>
                <w:szCs w:val="18"/>
              </w:rPr>
              <w:fldChar w:fldCharType="begin"/>
            </w:r>
            <w:r w:rsidR="007F3EB1" w:rsidRPr="00410EB5">
              <w:rPr>
                <w:rFonts w:asciiTheme="minorHAnsi" w:hAnsiTheme="minorHAnsi"/>
                <w:b/>
                <w:sz w:val="18"/>
                <w:szCs w:val="18"/>
              </w:rPr>
              <w:instrText xml:space="preserve"> PAGE </w:instrText>
            </w:r>
            <w:r w:rsidR="007F3EB1" w:rsidRPr="00410EB5">
              <w:rPr>
                <w:rFonts w:asciiTheme="minorHAnsi" w:hAnsiTheme="minorHAnsi"/>
                <w:b/>
                <w:sz w:val="18"/>
                <w:szCs w:val="18"/>
              </w:rPr>
              <w:fldChar w:fldCharType="separate"/>
            </w:r>
            <w:r w:rsidR="000D7A29" w:rsidRPr="00410EB5">
              <w:rPr>
                <w:rFonts w:asciiTheme="minorHAnsi" w:hAnsiTheme="minorHAnsi"/>
                <w:b/>
                <w:noProof/>
                <w:sz w:val="18"/>
                <w:szCs w:val="18"/>
              </w:rPr>
              <w:t>6</w:t>
            </w:r>
            <w:r w:rsidR="007F3EB1" w:rsidRPr="00410EB5">
              <w:rPr>
                <w:rFonts w:asciiTheme="minorHAnsi" w:hAnsiTheme="minorHAnsi"/>
                <w:b/>
                <w:sz w:val="18"/>
                <w:szCs w:val="18"/>
              </w:rPr>
              <w:fldChar w:fldCharType="end"/>
            </w:r>
            <w:r w:rsidR="007F3EB1" w:rsidRPr="00410EB5">
              <w:rPr>
                <w:rFonts w:asciiTheme="minorHAnsi" w:hAnsiTheme="minorHAnsi"/>
                <w:sz w:val="18"/>
                <w:szCs w:val="18"/>
              </w:rPr>
              <w:t xml:space="preserve"> of </w:t>
            </w:r>
            <w:r w:rsidR="007F3EB1" w:rsidRPr="00410EB5">
              <w:rPr>
                <w:rFonts w:asciiTheme="minorHAnsi" w:hAnsiTheme="minorHAnsi"/>
                <w:b/>
                <w:sz w:val="18"/>
                <w:szCs w:val="18"/>
              </w:rPr>
              <w:fldChar w:fldCharType="begin"/>
            </w:r>
            <w:r w:rsidR="007F3EB1" w:rsidRPr="00410EB5">
              <w:rPr>
                <w:rFonts w:asciiTheme="minorHAnsi" w:hAnsiTheme="minorHAnsi"/>
                <w:b/>
                <w:sz w:val="18"/>
                <w:szCs w:val="18"/>
              </w:rPr>
              <w:instrText xml:space="preserve"> NUMPAGES  </w:instrText>
            </w:r>
            <w:r w:rsidR="007F3EB1" w:rsidRPr="00410EB5">
              <w:rPr>
                <w:rFonts w:asciiTheme="minorHAnsi" w:hAnsiTheme="minorHAnsi"/>
                <w:b/>
                <w:sz w:val="18"/>
                <w:szCs w:val="18"/>
              </w:rPr>
              <w:fldChar w:fldCharType="separate"/>
            </w:r>
            <w:r w:rsidR="000D7A29" w:rsidRPr="00410EB5">
              <w:rPr>
                <w:rFonts w:asciiTheme="minorHAnsi" w:hAnsiTheme="minorHAnsi"/>
                <w:b/>
                <w:noProof/>
                <w:sz w:val="18"/>
                <w:szCs w:val="18"/>
              </w:rPr>
              <w:t>6</w:t>
            </w:r>
            <w:r w:rsidR="007F3EB1" w:rsidRPr="00410EB5">
              <w:rPr>
                <w:rFonts w:asciiTheme="minorHAnsi" w:hAnsiTheme="minorHAnsi"/>
                <w:b/>
                <w:sz w:val="18"/>
                <w:szCs w:val="18"/>
              </w:rPr>
              <w:fldChar w:fldCharType="end"/>
            </w:r>
          </w:p>
        </w:sdtContent>
      </w:sdt>
    </w:sdtContent>
  </w:sdt>
  <w:p w14:paraId="51FE50F2" w14:textId="77777777" w:rsidR="007F3EB1" w:rsidRPr="000D53F6" w:rsidRDefault="007F3EB1">
    <w:pPr>
      <w:pStyle w:val="Footer"/>
      <w:rPr>
        <w:rFonts w:asciiTheme="minorHAnsi" w:hAnsiTheme="minorHAnsi" w:cstheme="minorBid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0D0FF" w14:textId="77777777" w:rsidR="00BC4DE0" w:rsidRDefault="00BC4DE0" w:rsidP="00B35AE9">
      <w:r>
        <w:separator/>
      </w:r>
    </w:p>
  </w:footnote>
  <w:footnote w:type="continuationSeparator" w:id="0">
    <w:p w14:paraId="70139F8D" w14:textId="77777777" w:rsidR="00BC4DE0" w:rsidRDefault="00BC4DE0" w:rsidP="00B35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75CC" w14:textId="2759F96D" w:rsidR="007F3EB1" w:rsidRDefault="007F3EB1" w:rsidP="00932007">
    <w:pPr>
      <w:pStyle w:val="Header"/>
      <w:bidi/>
      <w:jc w:val="center"/>
      <w:rPr>
        <w:b/>
        <w:bCs/>
      </w:rPr>
    </w:pPr>
    <w:r w:rsidRPr="00932007">
      <w:rPr>
        <w:b/>
        <w:bCs/>
        <w:noProof/>
      </w:rPr>
      <w:drawing>
        <wp:anchor distT="0" distB="0" distL="114300" distR="114300" simplePos="0" relativeHeight="251657216" behindDoc="1" locked="0" layoutInCell="1" allowOverlap="1" wp14:anchorId="22759F17" wp14:editId="1564FFE9">
          <wp:simplePos x="0" y="0"/>
          <wp:positionH relativeFrom="margin">
            <wp:posOffset>-769298</wp:posOffset>
          </wp:positionH>
          <wp:positionV relativeFrom="paragraph">
            <wp:posOffset>-321310</wp:posOffset>
          </wp:positionV>
          <wp:extent cx="2092960" cy="951865"/>
          <wp:effectExtent l="19050" t="0" r="2540" b="0"/>
          <wp:wrapTight wrapText="bothSides">
            <wp:wrapPolygon edited="0">
              <wp:start x="-197" y="0"/>
              <wp:lineTo x="-197" y="21182"/>
              <wp:lineTo x="21626" y="21182"/>
              <wp:lineTo x="21626" y="0"/>
              <wp:lineTo x="-197" y="0"/>
            </wp:wrapPolygon>
          </wp:wrapTight>
          <wp:docPr id="821501343" name="Picture 82150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ra Medicine Brandmark Pantone AW-01.jpg"/>
                  <pic:cNvPicPr/>
                </pic:nvPicPr>
                <pic:blipFill>
                  <a:blip r:embed="rId1">
                    <a:extLst>
                      <a:ext uri="{28A0092B-C50C-407E-A947-70E740481C1C}">
                        <a14:useLocalDpi xmlns:a14="http://schemas.microsoft.com/office/drawing/2010/main" val="0"/>
                      </a:ext>
                    </a:extLst>
                  </a:blip>
                  <a:stretch>
                    <a:fillRect/>
                  </a:stretch>
                </pic:blipFill>
                <pic:spPr>
                  <a:xfrm>
                    <a:off x="0" y="0"/>
                    <a:ext cx="2092960" cy="951865"/>
                  </a:xfrm>
                  <a:prstGeom prst="rect">
                    <a:avLst/>
                  </a:prstGeom>
                </pic:spPr>
              </pic:pic>
            </a:graphicData>
          </a:graphic>
        </wp:anchor>
      </w:drawing>
    </w:r>
  </w:p>
  <w:p w14:paraId="7D93E261" w14:textId="77777777" w:rsidR="007F3EB1" w:rsidRDefault="007F3EB1" w:rsidP="00B35AE9">
    <w:pPr>
      <w:pStyle w:val="Header"/>
      <w:jc w:val="center"/>
      <w:rPr>
        <w:rFonts w:asciiTheme="minorHAnsi" w:hAnsiTheme="minorHAnsi"/>
        <w:b/>
        <w:bCs/>
        <w:sz w:val="24"/>
        <w:szCs w:val="24"/>
      </w:rPr>
    </w:pPr>
  </w:p>
  <w:p w14:paraId="2D60AA30" w14:textId="77777777" w:rsidR="007F3EB1" w:rsidRPr="00C20B91" w:rsidRDefault="007F3EB1" w:rsidP="00F548C8">
    <w:pPr>
      <w:pStyle w:val="Header"/>
      <w:rPr>
        <w:rFonts w:asciiTheme="minorHAnsi" w:hAnsiTheme="minorHAnsi"/>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90D"/>
    <w:multiLevelType w:val="hybridMultilevel"/>
    <w:tmpl w:val="A4F28686"/>
    <w:lvl w:ilvl="0" w:tplc="FFFFFFFF">
      <w:start w:val="1"/>
      <w:numFmt w:val="bullet"/>
      <w:lvlText w:val="-"/>
      <w:lvlJc w:val="left"/>
      <w:pPr>
        <w:ind w:left="360" w:hanging="360"/>
      </w:pPr>
      <w:rPr>
        <w:rFonts w:ascii="Calibri" w:hAnsi="Calibri" w:hint="default"/>
      </w:rPr>
    </w:lvl>
    <w:lvl w:ilvl="1" w:tplc="31D8B8BC">
      <w:start w:val="1"/>
      <w:numFmt w:val="bullet"/>
      <w:lvlText w:val=""/>
      <w:lvlJc w:val="left"/>
      <w:pPr>
        <w:ind w:left="1080" w:hanging="360"/>
      </w:pPr>
      <w:rPr>
        <w:rFonts w:ascii="Symbol" w:hAnsi="Symbol" w:hint="default"/>
        <w:sz w:val="2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065EF5"/>
    <w:multiLevelType w:val="hybridMultilevel"/>
    <w:tmpl w:val="8E4A2EDC"/>
    <w:lvl w:ilvl="0" w:tplc="FFFFFFFF">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BC9451D"/>
    <w:multiLevelType w:val="hybridMultilevel"/>
    <w:tmpl w:val="153299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D2201D9"/>
    <w:multiLevelType w:val="hybridMultilevel"/>
    <w:tmpl w:val="430E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3D0265"/>
    <w:multiLevelType w:val="hybridMultilevel"/>
    <w:tmpl w:val="4AB6B69C"/>
    <w:lvl w:ilvl="0" w:tplc="566493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B7762"/>
    <w:multiLevelType w:val="hybridMultilevel"/>
    <w:tmpl w:val="6A583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EE1F37"/>
    <w:multiLevelType w:val="hybridMultilevel"/>
    <w:tmpl w:val="7FF2D2C4"/>
    <w:lvl w:ilvl="0" w:tplc="F1F87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5912"/>
    <w:multiLevelType w:val="hybridMultilevel"/>
    <w:tmpl w:val="99F25C8E"/>
    <w:lvl w:ilvl="0" w:tplc="431623C2">
      <w:start w:val="1"/>
      <w:numFmt w:val="upperRoman"/>
      <w:lvlText w:val="%1."/>
      <w:lvlJc w:val="right"/>
      <w:pPr>
        <w:ind w:left="720" w:hanging="360"/>
      </w:pPr>
      <w:rPr>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4B6"/>
    <w:multiLevelType w:val="hybridMultilevel"/>
    <w:tmpl w:val="CE3087C0"/>
    <w:lvl w:ilvl="0" w:tplc="51BE34F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84FE7"/>
    <w:multiLevelType w:val="hybridMultilevel"/>
    <w:tmpl w:val="4BEE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9D002F"/>
    <w:multiLevelType w:val="hybridMultilevel"/>
    <w:tmpl w:val="05C84A68"/>
    <w:lvl w:ilvl="0" w:tplc="04090013">
      <w:start w:val="1"/>
      <w:numFmt w:val="upperRoman"/>
      <w:lvlText w:val="%1."/>
      <w:lvlJc w:val="righ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1" w15:restartNumberingAfterBreak="0">
    <w:nsid w:val="250E381D"/>
    <w:multiLevelType w:val="hybridMultilevel"/>
    <w:tmpl w:val="756C291C"/>
    <w:lvl w:ilvl="0" w:tplc="04090001">
      <w:start w:val="1"/>
      <w:numFmt w:val="bullet"/>
      <w:lvlText w:val=""/>
      <w:lvlJc w:val="left"/>
      <w:pPr>
        <w:ind w:left="720" w:hanging="360"/>
      </w:pPr>
      <w:rPr>
        <w:rFonts w:ascii="Symbol" w:hAnsi="Symbol" w:hint="default"/>
      </w:rPr>
    </w:lvl>
    <w:lvl w:ilvl="1" w:tplc="7922A6BC">
      <w:numFmt w:val="bullet"/>
      <w:lvlText w:val="•"/>
      <w:lvlJc w:val="left"/>
      <w:pPr>
        <w:ind w:left="1800" w:hanging="720"/>
      </w:pPr>
      <w:rPr>
        <w:rFonts w:ascii="Arial" w:eastAsiaTheme="minorEastAsia"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AD05F2"/>
    <w:multiLevelType w:val="hybridMultilevel"/>
    <w:tmpl w:val="ACC2FF6C"/>
    <w:lvl w:ilvl="0" w:tplc="0409000F">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3" w15:restartNumberingAfterBreak="0">
    <w:nsid w:val="27D67CB6"/>
    <w:multiLevelType w:val="hybridMultilevel"/>
    <w:tmpl w:val="2D880C4A"/>
    <w:lvl w:ilvl="0" w:tplc="C5CE0B98">
      <w:start w:val="1"/>
      <w:numFmt w:val="lowerLetter"/>
      <w:lvlText w:val="%1."/>
      <w:lvlJc w:val="left"/>
      <w:pPr>
        <w:ind w:left="720" w:hanging="360"/>
      </w:pPr>
      <w:rPr>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E440E"/>
    <w:multiLevelType w:val="hybridMultilevel"/>
    <w:tmpl w:val="F0709E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2C3B0EBF"/>
    <w:multiLevelType w:val="hybridMultilevel"/>
    <w:tmpl w:val="575016BA"/>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14368"/>
    <w:multiLevelType w:val="hybridMultilevel"/>
    <w:tmpl w:val="66A8B5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33AC03D9"/>
    <w:multiLevelType w:val="hybridMultilevel"/>
    <w:tmpl w:val="26EA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E25AF3"/>
    <w:multiLevelType w:val="hybridMultilevel"/>
    <w:tmpl w:val="7624ADF6"/>
    <w:lvl w:ilvl="0" w:tplc="4F167D9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B41F6E"/>
    <w:multiLevelType w:val="hybridMultilevel"/>
    <w:tmpl w:val="F952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666336"/>
    <w:multiLevelType w:val="hybridMultilevel"/>
    <w:tmpl w:val="B322C95E"/>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A6BEB"/>
    <w:multiLevelType w:val="hybridMultilevel"/>
    <w:tmpl w:val="8F8215B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414659B0"/>
    <w:multiLevelType w:val="hybridMultilevel"/>
    <w:tmpl w:val="60CE5754"/>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4907AC2"/>
    <w:multiLevelType w:val="hybridMultilevel"/>
    <w:tmpl w:val="6A26B424"/>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17D5D"/>
    <w:multiLevelType w:val="hybridMultilevel"/>
    <w:tmpl w:val="11543D48"/>
    <w:lvl w:ilvl="0" w:tplc="CE7C0B20">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A3446"/>
    <w:multiLevelType w:val="hybridMultilevel"/>
    <w:tmpl w:val="CD5834C8"/>
    <w:lvl w:ilvl="0" w:tplc="1EB68B1A">
      <w:start w:val="1"/>
      <w:numFmt w:val="bullet"/>
      <w:lvlText w:val="-"/>
      <w:lvlJc w:val="left"/>
      <w:pPr>
        <w:ind w:left="720" w:hanging="360"/>
      </w:pPr>
      <w:rPr>
        <w:rFonts w:ascii="Calibri" w:hAnsi="Calibri" w:hint="default"/>
      </w:rPr>
    </w:lvl>
    <w:lvl w:ilvl="1" w:tplc="8E20DD94">
      <w:start w:val="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6B17"/>
    <w:multiLevelType w:val="hybridMultilevel"/>
    <w:tmpl w:val="932A2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B02EF"/>
    <w:multiLevelType w:val="hybridMultilevel"/>
    <w:tmpl w:val="E568565E"/>
    <w:lvl w:ilvl="0" w:tplc="FFFFFFF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49E9398B"/>
    <w:multiLevelType w:val="hybridMultilevel"/>
    <w:tmpl w:val="8A22E66E"/>
    <w:lvl w:ilvl="0" w:tplc="8012BBCA">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B1BFB"/>
    <w:multiLevelType w:val="hybridMultilevel"/>
    <w:tmpl w:val="247AAA94"/>
    <w:lvl w:ilvl="0" w:tplc="5A480A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7159E"/>
    <w:multiLevelType w:val="hybridMultilevel"/>
    <w:tmpl w:val="E646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25C10"/>
    <w:multiLevelType w:val="hybridMultilevel"/>
    <w:tmpl w:val="147E8A3C"/>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34F22"/>
    <w:multiLevelType w:val="hybridMultilevel"/>
    <w:tmpl w:val="382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4E45"/>
    <w:multiLevelType w:val="hybridMultilevel"/>
    <w:tmpl w:val="C1403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0B0712"/>
    <w:multiLevelType w:val="hybridMultilevel"/>
    <w:tmpl w:val="3936246C"/>
    <w:lvl w:ilvl="0" w:tplc="21FAE13C">
      <w:start w:val="1"/>
      <w:numFmt w:val="upperRoman"/>
      <w:lvlText w:val="%1."/>
      <w:lvlJc w:val="left"/>
      <w:pPr>
        <w:ind w:left="1080" w:hanging="72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12E23"/>
    <w:multiLevelType w:val="hybridMultilevel"/>
    <w:tmpl w:val="686E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E982FAF"/>
    <w:multiLevelType w:val="hybridMultilevel"/>
    <w:tmpl w:val="6B48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165996"/>
    <w:multiLevelType w:val="hybridMultilevel"/>
    <w:tmpl w:val="5854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0D309A"/>
    <w:multiLevelType w:val="singleLevel"/>
    <w:tmpl w:val="A498F996"/>
    <w:lvl w:ilvl="0">
      <w:start w:val="1"/>
      <w:numFmt w:val="bullet"/>
      <w:pStyle w:val="HangIndent1a"/>
      <w:lvlText w:val=""/>
      <w:lvlJc w:val="left"/>
      <w:pPr>
        <w:tabs>
          <w:tab w:val="num" w:pos="709"/>
        </w:tabs>
        <w:ind w:left="709" w:hanging="425"/>
      </w:pPr>
      <w:rPr>
        <w:rFonts w:ascii="Symbol" w:hAnsi="Symbol" w:hint="default"/>
        <w:sz w:val="20"/>
        <w:szCs w:val="20"/>
      </w:rPr>
    </w:lvl>
  </w:abstractNum>
  <w:abstractNum w:abstractNumId="39" w15:restartNumberingAfterBreak="0">
    <w:nsid w:val="671A1FDD"/>
    <w:multiLevelType w:val="hybridMultilevel"/>
    <w:tmpl w:val="1AE8BD8E"/>
    <w:lvl w:ilvl="0" w:tplc="9132A46E">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04D2C"/>
    <w:multiLevelType w:val="multilevel"/>
    <w:tmpl w:val="6D18A15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1" w15:restartNumberingAfterBreak="0">
    <w:nsid w:val="72213531"/>
    <w:multiLevelType w:val="hybridMultilevel"/>
    <w:tmpl w:val="84E231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15:restartNumberingAfterBreak="0">
    <w:nsid w:val="725E464B"/>
    <w:multiLevelType w:val="hybridMultilevel"/>
    <w:tmpl w:val="D8C0D168"/>
    <w:lvl w:ilvl="0" w:tplc="C826047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2CE0F1C"/>
    <w:multiLevelType w:val="hybridMultilevel"/>
    <w:tmpl w:val="DAA0ED46"/>
    <w:lvl w:ilvl="0" w:tplc="1EEA5CB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DA9C4B38">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C9475D"/>
    <w:multiLevelType w:val="hybridMultilevel"/>
    <w:tmpl w:val="2142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963E9"/>
    <w:multiLevelType w:val="hybridMultilevel"/>
    <w:tmpl w:val="4F9472FC"/>
    <w:lvl w:ilvl="0" w:tplc="8B469CD4">
      <w:start w:val="1"/>
      <w:numFmt w:val="decimal"/>
      <w:lvlText w:val="%1."/>
      <w:lvlJc w:val="left"/>
      <w:pPr>
        <w:ind w:left="540" w:hanging="360"/>
      </w:pPr>
      <w:rPr>
        <w:rFonts w:asciiTheme="minorHAnsi" w:hAnsiTheme="minorHAnsi" w:cstheme="minorHAnsi" w:hint="default"/>
        <w:b w:val="0"/>
        <w:bCs w:val="0"/>
        <w:color w:val="365F91" w:themeColor="accent1" w:themeShade="BF"/>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A0405"/>
    <w:multiLevelType w:val="hybridMultilevel"/>
    <w:tmpl w:val="AD646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AD219C6"/>
    <w:multiLevelType w:val="multilevel"/>
    <w:tmpl w:val="479CAF1A"/>
    <w:lvl w:ilvl="0">
      <w:start w:val="1"/>
      <w:numFmt w:val="decimal"/>
      <w:pStyle w:val="HeadingNumber1"/>
      <w:suff w:val="space"/>
      <w:lvlText w:val="%1."/>
      <w:lvlJc w:val="left"/>
      <w:pPr>
        <w:ind w:left="360" w:hanging="360"/>
      </w:pPr>
      <w:rPr>
        <w:rFonts w:hint="default"/>
      </w:rPr>
    </w:lvl>
    <w:lvl w:ilvl="1">
      <w:start w:val="1"/>
      <w:numFmt w:val="decimal"/>
      <w:pStyle w:val="HeadingNumber2"/>
      <w:suff w:val="space"/>
      <w:lvlText w:val="%1.%2."/>
      <w:lvlJc w:val="left"/>
      <w:pPr>
        <w:ind w:left="1567" w:hanging="432"/>
      </w:pPr>
      <w:rPr>
        <w:b/>
        <w:bCs/>
        <w:i w:val="0"/>
        <w:iCs w:val="0"/>
        <w:strike w:val="0"/>
        <w:color w:val="000000"/>
      </w:rPr>
    </w:lvl>
    <w:lvl w:ilvl="2">
      <w:start w:val="1"/>
      <w:numFmt w:val="decimal"/>
      <w:pStyle w:val="HeadingNumber3"/>
      <w:suff w:val="space"/>
      <w:lvlText w:val="%1.%2.%3."/>
      <w:lvlJc w:val="left"/>
      <w:pPr>
        <w:ind w:left="1224" w:hanging="504"/>
      </w:pPr>
      <w:rPr>
        <w:rFonts w:hint="default"/>
        <w:b/>
        <w:bCs/>
        <w:sz w:val="22"/>
        <w:szCs w:val="22"/>
      </w:rPr>
    </w:lvl>
    <w:lvl w:ilvl="3">
      <w:start w:val="1"/>
      <w:numFmt w:val="decimal"/>
      <w:pStyle w:val="HeadingNumber3"/>
      <w:suff w:val="space"/>
      <w:lvlText w:val="%1.%2.%3.%4."/>
      <w:lvlJc w:val="left"/>
      <w:pPr>
        <w:ind w:left="1728" w:hanging="648"/>
      </w:pPr>
      <w:rPr>
        <w:rFonts w:hint="default"/>
        <w:sz w:val="20"/>
        <w:szCs w:val="20"/>
      </w:rPr>
    </w:lvl>
    <w:lvl w:ilvl="4">
      <w:start w:val="1"/>
      <w:numFmt w:val="decimal"/>
      <w:suff w:val="space"/>
      <w:lvlText w:val="%1.%2.%3.%4.%5."/>
      <w:lvlJc w:val="left"/>
      <w:pPr>
        <w:ind w:left="259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BF6633"/>
    <w:multiLevelType w:val="hybridMultilevel"/>
    <w:tmpl w:val="07B05F40"/>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434653">
    <w:abstractNumId w:val="45"/>
  </w:num>
  <w:num w:numId="2" w16cid:durableId="1093017210">
    <w:abstractNumId w:val="24"/>
  </w:num>
  <w:num w:numId="3" w16cid:durableId="743793575">
    <w:abstractNumId w:val="15"/>
  </w:num>
  <w:num w:numId="4" w16cid:durableId="1828589720">
    <w:abstractNumId w:val="13"/>
  </w:num>
  <w:num w:numId="5" w16cid:durableId="2045128938">
    <w:abstractNumId w:val="25"/>
  </w:num>
  <w:num w:numId="6" w16cid:durableId="2051150078">
    <w:abstractNumId w:val="0"/>
  </w:num>
  <w:num w:numId="7" w16cid:durableId="59252544">
    <w:abstractNumId w:val="43"/>
  </w:num>
  <w:num w:numId="8" w16cid:durableId="1886211453">
    <w:abstractNumId w:val="22"/>
  </w:num>
  <w:num w:numId="9" w16cid:durableId="1058239328">
    <w:abstractNumId w:val="33"/>
  </w:num>
  <w:num w:numId="10" w16cid:durableId="1479956402">
    <w:abstractNumId w:val="6"/>
  </w:num>
  <w:num w:numId="11" w16cid:durableId="16853444">
    <w:abstractNumId w:val="18"/>
  </w:num>
  <w:num w:numId="12" w16cid:durableId="1353798249">
    <w:abstractNumId w:val="8"/>
  </w:num>
  <w:num w:numId="13" w16cid:durableId="286546754">
    <w:abstractNumId w:val="39"/>
  </w:num>
  <w:num w:numId="14" w16cid:durableId="583877692">
    <w:abstractNumId w:val="30"/>
  </w:num>
  <w:num w:numId="15" w16cid:durableId="182138113">
    <w:abstractNumId w:val="32"/>
  </w:num>
  <w:num w:numId="16" w16cid:durableId="684752737">
    <w:abstractNumId w:val="26"/>
  </w:num>
  <w:num w:numId="17" w16cid:durableId="1616594898">
    <w:abstractNumId w:val="7"/>
  </w:num>
  <w:num w:numId="18" w16cid:durableId="1124158073">
    <w:abstractNumId w:val="33"/>
  </w:num>
  <w:num w:numId="19" w16cid:durableId="1982616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552890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8819060">
    <w:abstractNumId w:val="32"/>
  </w:num>
  <w:num w:numId="22" w16cid:durableId="1707220011">
    <w:abstractNumId w:val="24"/>
  </w:num>
  <w:num w:numId="23" w16cid:durableId="1929539253">
    <w:abstractNumId w:val="15"/>
  </w:num>
  <w:num w:numId="24" w16cid:durableId="126203510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2486957">
    <w:abstractNumId w:val="22"/>
    <w:lvlOverride w:ilvl="0">
      <w:startOverride w:val="1"/>
    </w:lvlOverride>
    <w:lvlOverride w:ilvl="1"/>
    <w:lvlOverride w:ilvl="2"/>
    <w:lvlOverride w:ilvl="3"/>
    <w:lvlOverride w:ilvl="4"/>
    <w:lvlOverride w:ilvl="5"/>
    <w:lvlOverride w:ilvl="6"/>
    <w:lvlOverride w:ilvl="7"/>
    <w:lvlOverride w:ilvl="8"/>
  </w:num>
  <w:num w:numId="26" w16cid:durableId="14764897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84864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9842843">
    <w:abstractNumId w:val="25"/>
  </w:num>
  <w:num w:numId="29" w16cid:durableId="1586765546">
    <w:abstractNumId w:val="0"/>
  </w:num>
  <w:num w:numId="30" w16cid:durableId="7349339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55576420">
    <w:abstractNumId w:val="21"/>
  </w:num>
  <w:num w:numId="32" w16cid:durableId="432668812">
    <w:abstractNumId w:val="30"/>
  </w:num>
  <w:num w:numId="33" w16cid:durableId="665207929">
    <w:abstractNumId w:val="39"/>
  </w:num>
  <w:num w:numId="34" w16cid:durableId="519510700">
    <w:abstractNumId w:val="8"/>
  </w:num>
  <w:num w:numId="35" w16cid:durableId="1800370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18331159">
    <w:abstractNumId w:val="34"/>
  </w:num>
  <w:num w:numId="37" w16cid:durableId="361439739">
    <w:abstractNumId w:val="29"/>
  </w:num>
  <w:num w:numId="38" w16cid:durableId="286544248">
    <w:abstractNumId w:val="28"/>
  </w:num>
  <w:num w:numId="39" w16cid:durableId="31925327">
    <w:abstractNumId w:val="12"/>
  </w:num>
  <w:num w:numId="40" w16cid:durableId="478113789">
    <w:abstractNumId w:val="10"/>
  </w:num>
  <w:num w:numId="41" w16cid:durableId="1364525336">
    <w:abstractNumId w:val="4"/>
  </w:num>
  <w:num w:numId="42" w16cid:durableId="666907113">
    <w:abstractNumId w:val="48"/>
  </w:num>
  <w:num w:numId="43" w16cid:durableId="1145661130">
    <w:abstractNumId w:val="47"/>
  </w:num>
  <w:num w:numId="44" w16cid:durableId="1040399439">
    <w:abstractNumId w:val="31"/>
  </w:num>
  <w:num w:numId="45" w16cid:durableId="1949197125">
    <w:abstractNumId w:val="20"/>
  </w:num>
  <w:num w:numId="46" w16cid:durableId="1519391390">
    <w:abstractNumId w:val="23"/>
  </w:num>
  <w:num w:numId="47" w16cid:durableId="2017533201">
    <w:abstractNumId w:val="44"/>
  </w:num>
  <w:num w:numId="48" w16cid:durableId="631596950">
    <w:abstractNumId w:val="38"/>
  </w:num>
  <w:num w:numId="49" w16cid:durableId="291146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34636699">
    <w:abstractNumId w:val="36"/>
  </w:num>
  <w:num w:numId="51" w16cid:durableId="2076583158">
    <w:abstractNumId w:val="9"/>
  </w:num>
  <w:num w:numId="52" w16cid:durableId="858738462">
    <w:abstractNumId w:val="5"/>
  </w:num>
  <w:num w:numId="53" w16cid:durableId="1780754969">
    <w:abstractNumId w:val="19"/>
  </w:num>
  <w:num w:numId="54" w16cid:durableId="671489720">
    <w:abstractNumId w:val="42"/>
  </w:num>
  <w:num w:numId="55" w16cid:durableId="973758824">
    <w:abstractNumId w:val="2"/>
  </w:num>
  <w:num w:numId="56" w16cid:durableId="2097556686">
    <w:abstractNumId w:val="41"/>
  </w:num>
  <w:num w:numId="57" w16cid:durableId="1620380039">
    <w:abstractNumId w:val="16"/>
  </w:num>
  <w:num w:numId="58" w16cid:durableId="2105950989">
    <w:abstractNumId w:val="35"/>
  </w:num>
  <w:num w:numId="59" w16cid:durableId="1673605175">
    <w:abstractNumId w:val="3"/>
  </w:num>
  <w:num w:numId="60" w16cid:durableId="1106265713">
    <w:abstractNumId w:val="17"/>
  </w:num>
  <w:num w:numId="61" w16cid:durableId="1416318286">
    <w:abstractNumId w:val="11"/>
  </w:num>
  <w:num w:numId="62" w16cid:durableId="998342260">
    <w:abstractNumId w:val="37"/>
  </w:num>
  <w:num w:numId="63" w16cid:durableId="1830098303">
    <w:abstractNumId w:val="46"/>
  </w:num>
  <w:num w:numId="64" w16cid:durableId="47942534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E9"/>
    <w:rsid w:val="00011F67"/>
    <w:rsid w:val="000258F8"/>
    <w:rsid w:val="00030448"/>
    <w:rsid w:val="00033269"/>
    <w:rsid w:val="00034048"/>
    <w:rsid w:val="000430BE"/>
    <w:rsid w:val="00047684"/>
    <w:rsid w:val="0005109C"/>
    <w:rsid w:val="00051897"/>
    <w:rsid w:val="0005234B"/>
    <w:rsid w:val="000525AD"/>
    <w:rsid w:val="000542A5"/>
    <w:rsid w:val="000578A2"/>
    <w:rsid w:val="00057E8D"/>
    <w:rsid w:val="00060CF4"/>
    <w:rsid w:val="00072F15"/>
    <w:rsid w:val="000839CD"/>
    <w:rsid w:val="00084C69"/>
    <w:rsid w:val="00085D7E"/>
    <w:rsid w:val="00092621"/>
    <w:rsid w:val="000951AD"/>
    <w:rsid w:val="000A16F6"/>
    <w:rsid w:val="000A2E75"/>
    <w:rsid w:val="000B7613"/>
    <w:rsid w:val="000C3A36"/>
    <w:rsid w:val="000C4FB4"/>
    <w:rsid w:val="000C7861"/>
    <w:rsid w:val="000D3571"/>
    <w:rsid w:val="000D5179"/>
    <w:rsid w:val="000D53F6"/>
    <w:rsid w:val="000D7201"/>
    <w:rsid w:val="000D7A29"/>
    <w:rsid w:val="000E71BD"/>
    <w:rsid w:val="000E7E46"/>
    <w:rsid w:val="000F0448"/>
    <w:rsid w:val="000F23DA"/>
    <w:rsid w:val="000F38E9"/>
    <w:rsid w:val="000F4728"/>
    <w:rsid w:val="000F5B7E"/>
    <w:rsid w:val="000F713E"/>
    <w:rsid w:val="00101BB7"/>
    <w:rsid w:val="001038CA"/>
    <w:rsid w:val="00103B83"/>
    <w:rsid w:val="00104030"/>
    <w:rsid w:val="001155E7"/>
    <w:rsid w:val="00124CEB"/>
    <w:rsid w:val="0013227F"/>
    <w:rsid w:val="00156AD3"/>
    <w:rsid w:val="001610E0"/>
    <w:rsid w:val="00161392"/>
    <w:rsid w:val="00170C97"/>
    <w:rsid w:val="00176BA9"/>
    <w:rsid w:val="00190309"/>
    <w:rsid w:val="00193DF4"/>
    <w:rsid w:val="00196787"/>
    <w:rsid w:val="001A148F"/>
    <w:rsid w:val="001A56B7"/>
    <w:rsid w:val="001B00E8"/>
    <w:rsid w:val="001C6AE0"/>
    <w:rsid w:val="001C6AF7"/>
    <w:rsid w:val="001D2DED"/>
    <w:rsid w:val="001D602E"/>
    <w:rsid w:val="001E2893"/>
    <w:rsid w:val="001E5C61"/>
    <w:rsid w:val="001F422F"/>
    <w:rsid w:val="001F65A9"/>
    <w:rsid w:val="00202650"/>
    <w:rsid w:val="00205CE1"/>
    <w:rsid w:val="0020669A"/>
    <w:rsid w:val="002070E3"/>
    <w:rsid w:val="00207E7B"/>
    <w:rsid w:val="00207FD3"/>
    <w:rsid w:val="0021612E"/>
    <w:rsid w:val="00222F01"/>
    <w:rsid w:val="00223CAC"/>
    <w:rsid w:val="0023001C"/>
    <w:rsid w:val="002304D9"/>
    <w:rsid w:val="002338A9"/>
    <w:rsid w:val="00234C85"/>
    <w:rsid w:val="00237307"/>
    <w:rsid w:val="002408B7"/>
    <w:rsid w:val="00241B3E"/>
    <w:rsid w:val="002456D9"/>
    <w:rsid w:val="00253674"/>
    <w:rsid w:val="00260DD2"/>
    <w:rsid w:val="00267775"/>
    <w:rsid w:val="00271AF5"/>
    <w:rsid w:val="002729ED"/>
    <w:rsid w:val="002811A0"/>
    <w:rsid w:val="00283C72"/>
    <w:rsid w:val="0029108F"/>
    <w:rsid w:val="002972A2"/>
    <w:rsid w:val="002A41F7"/>
    <w:rsid w:val="002C03A2"/>
    <w:rsid w:val="002C1783"/>
    <w:rsid w:val="002C7929"/>
    <w:rsid w:val="002D0812"/>
    <w:rsid w:val="002D4928"/>
    <w:rsid w:val="002D4E40"/>
    <w:rsid w:val="002D4E50"/>
    <w:rsid w:val="002E19E3"/>
    <w:rsid w:val="002F24E4"/>
    <w:rsid w:val="002F25D6"/>
    <w:rsid w:val="002F331A"/>
    <w:rsid w:val="002F7CBF"/>
    <w:rsid w:val="00315C64"/>
    <w:rsid w:val="00317FCD"/>
    <w:rsid w:val="003349EB"/>
    <w:rsid w:val="003351CC"/>
    <w:rsid w:val="00336024"/>
    <w:rsid w:val="003400D0"/>
    <w:rsid w:val="00345DCE"/>
    <w:rsid w:val="00351A72"/>
    <w:rsid w:val="0035213D"/>
    <w:rsid w:val="00357395"/>
    <w:rsid w:val="00357CB6"/>
    <w:rsid w:val="003705F5"/>
    <w:rsid w:val="00372E4A"/>
    <w:rsid w:val="003864CB"/>
    <w:rsid w:val="003870AC"/>
    <w:rsid w:val="00387F62"/>
    <w:rsid w:val="00391964"/>
    <w:rsid w:val="00395E12"/>
    <w:rsid w:val="003A6ADE"/>
    <w:rsid w:val="003B15EC"/>
    <w:rsid w:val="003B1FCE"/>
    <w:rsid w:val="003C0D6B"/>
    <w:rsid w:val="003C60DB"/>
    <w:rsid w:val="003E1759"/>
    <w:rsid w:val="003E3214"/>
    <w:rsid w:val="003F08AC"/>
    <w:rsid w:val="003F53C2"/>
    <w:rsid w:val="00400819"/>
    <w:rsid w:val="0040161F"/>
    <w:rsid w:val="0041042D"/>
    <w:rsid w:val="00410EB5"/>
    <w:rsid w:val="00411AC3"/>
    <w:rsid w:val="00417A85"/>
    <w:rsid w:val="004213E8"/>
    <w:rsid w:val="00430EBA"/>
    <w:rsid w:val="004325AC"/>
    <w:rsid w:val="004428BB"/>
    <w:rsid w:val="00443D9A"/>
    <w:rsid w:val="004463F2"/>
    <w:rsid w:val="00447137"/>
    <w:rsid w:val="004555A2"/>
    <w:rsid w:val="00461D2B"/>
    <w:rsid w:val="004723D5"/>
    <w:rsid w:val="00474C8E"/>
    <w:rsid w:val="00476AE2"/>
    <w:rsid w:val="00477F34"/>
    <w:rsid w:val="004809D9"/>
    <w:rsid w:val="00482F89"/>
    <w:rsid w:val="00483A23"/>
    <w:rsid w:val="00485A3A"/>
    <w:rsid w:val="00493AA2"/>
    <w:rsid w:val="00494434"/>
    <w:rsid w:val="004A1852"/>
    <w:rsid w:val="004B2C59"/>
    <w:rsid w:val="004B36DB"/>
    <w:rsid w:val="004B5248"/>
    <w:rsid w:val="004B5A9B"/>
    <w:rsid w:val="004C3CBA"/>
    <w:rsid w:val="004C5DC9"/>
    <w:rsid w:val="004C71E2"/>
    <w:rsid w:val="004D5098"/>
    <w:rsid w:val="004D5122"/>
    <w:rsid w:val="004E2650"/>
    <w:rsid w:val="00514680"/>
    <w:rsid w:val="00526F73"/>
    <w:rsid w:val="00531E4F"/>
    <w:rsid w:val="005357E6"/>
    <w:rsid w:val="00535806"/>
    <w:rsid w:val="00544CA9"/>
    <w:rsid w:val="005458CC"/>
    <w:rsid w:val="005546A4"/>
    <w:rsid w:val="005632E0"/>
    <w:rsid w:val="00570FD7"/>
    <w:rsid w:val="0058563D"/>
    <w:rsid w:val="0059012E"/>
    <w:rsid w:val="00591F53"/>
    <w:rsid w:val="0059368A"/>
    <w:rsid w:val="005960D0"/>
    <w:rsid w:val="005A0070"/>
    <w:rsid w:val="005A33DC"/>
    <w:rsid w:val="005B0E51"/>
    <w:rsid w:val="005C10B0"/>
    <w:rsid w:val="005D4E0F"/>
    <w:rsid w:val="00612EF3"/>
    <w:rsid w:val="00612F74"/>
    <w:rsid w:val="00620950"/>
    <w:rsid w:val="00622DE2"/>
    <w:rsid w:val="00633D35"/>
    <w:rsid w:val="0064400D"/>
    <w:rsid w:val="0064791D"/>
    <w:rsid w:val="00664844"/>
    <w:rsid w:val="00683868"/>
    <w:rsid w:val="00694F51"/>
    <w:rsid w:val="006970DE"/>
    <w:rsid w:val="006971B0"/>
    <w:rsid w:val="006A2BBA"/>
    <w:rsid w:val="006A3B77"/>
    <w:rsid w:val="006D2251"/>
    <w:rsid w:val="006D6364"/>
    <w:rsid w:val="006E453F"/>
    <w:rsid w:val="006F1529"/>
    <w:rsid w:val="006F2CF6"/>
    <w:rsid w:val="006F6EF8"/>
    <w:rsid w:val="00701CEE"/>
    <w:rsid w:val="00704E4B"/>
    <w:rsid w:val="007115E0"/>
    <w:rsid w:val="007127F5"/>
    <w:rsid w:val="00727ADC"/>
    <w:rsid w:val="00727FB7"/>
    <w:rsid w:val="00734E83"/>
    <w:rsid w:val="00735011"/>
    <w:rsid w:val="00735D11"/>
    <w:rsid w:val="0074174B"/>
    <w:rsid w:val="00743F4C"/>
    <w:rsid w:val="00746896"/>
    <w:rsid w:val="007478BA"/>
    <w:rsid w:val="007632D5"/>
    <w:rsid w:val="007637C2"/>
    <w:rsid w:val="00763980"/>
    <w:rsid w:val="00771190"/>
    <w:rsid w:val="00775039"/>
    <w:rsid w:val="00775632"/>
    <w:rsid w:val="00786D39"/>
    <w:rsid w:val="00791FD8"/>
    <w:rsid w:val="00795954"/>
    <w:rsid w:val="007A2F03"/>
    <w:rsid w:val="007A5CD3"/>
    <w:rsid w:val="007B2184"/>
    <w:rsid w:val="007B2F7E"/>
    <w:rsid w:val="007B6317"/>
    <w:rsid w:val="007C7BF4"/>
    <w:rsid w:val="007D10F1"/>
    <w:rsid w:val="007E535E"/>
    <w:rsid w:val="007E7CC7"/>
    <w:rsid w:val="007F1119"/>
    <w:rsid w:val="007F1ACF"/>
    <w:rsid w:val="007F3EB1"/>
    <w:rsid w:val="00813799"/>
    <w:rsid w:val="008140E0"/>
    <w:rsid w:val="00814928"/>
    <w:rsid w:val="00815D88"/>
    <w:rsid w:val="00847334"/>
    <w:rsid w:val="008503C3"/>
    <w:rsid w:val="00857A49"/>
    <w:rsid w:val="00857C50"/>
    <w:rsid w:val="00861D14"/>
    <w:rsid w:val="008633C0"/>
    <w:rsid w:val="00866208"/>
    <w:rsid w:val="008773AE"/>
    <w:rsid w:val="008911A5"/>
    <w:rsid w:val="008A0DEF"/>
    <w:rsid w:val="008A13D7"/>
    <w:rsid w:val="008B7385"/>
    <w:rsid w:val="008C26E1"/>
    <w:rsid w:val="008C302E"/>
    <w:rsid w:val="008D62C4"/>
    <w:rsid w:val="008E07EA"/>
    <w:rsid w:val="008E2A9D"/>
    <w:rsid w:val="008F104B"/>
    <w:rsid w:val="008F2D95"/>
    <w:rsid w:val="00906655"/>
    <w:rsid w:val="009105C1"/>
    <w:rsid w:val="00911E8C"/>
    <w:rsid w:val="00915C51"/>
    <w:rsid w:val="00924A15"/>
    <w:rsid w:val="00926953"/>
    <w:rsid w:val="00927426"/>
    <w:rsid w:val="00932007"/>
    <w:rsid w:val="00934A30"/>
    <w:rsid w:val="00936D17"/>
    <w:rsid w:val="00937E48"/>
    <w:rsid w:val="00941A75"/>
    <w:rsid w:val="00945B16"/>
    <w:rsid w:val="00946349"/>
    <w:rsid w:val="00946471"/>
    <w:rsid w:val="009504A8"/>
    <w:rsid w:val="00956F79"/>
    <w:rsid w:val="009610B1"/>
    <w:rsid w:val="009611B2"/>
    <w:rsid w:val="0096186A"/>
    <w:rsid w:val="009625AB"/>
    <w:rsid w:val="00962EDA"/>
    <w:rsid w:val="00967E8F"/>
    <w:rsid w:val="009737F9"/>
    <w:rsid w:val="00977081"/>
    <w:rsid w:val="00977428"/>
    <w:rsid w:val="0098752B"/>
    <w:rsid w:val="009926CB"/>
    <w:rsid w:val="00994E02"/>
    <w:rsid w:val="009B09B6"/>
    <w:rsid w:val="009B1599"/>
    <w:rsid w:val="009B31D7"/>
    <w:rsid w:val="009C6357"/>
    <w:rsid w:val="009D0061"/>
    <w:rsid w:val="009D5643"/>
    <w:rsid w:val="009E13D0"/>
    <w:rsid w:val="009E62FF"/>
    <w:rsid w:val="009F768E"/>
    <w:rsid w:val="00A002C9"/>
    <w:rsid w:val="00A00BA9"/>
    <w:rsid w:val="00A109C3"/>
    <w:rsid w:val="00A1107F"/>
    <w:rsid w:val="00A14444"/>
    <w:rsid w:val="00A25EA2"/>
    <w:rsid w:val="00A3335B"/>
    <w:rsid w:val="00A351B3"/>
    <w:rsid w:val="00A40024"/>
    <w:rsid w:val="00A47393"/>
    <w:rsid w:val="00A61AA5"/>
    <w:rsid w:val="00A6228A"/>
    <w:rsid w:val="00A66C42"/>
    <w:rsid w:val="00A6776D"/>
    <w:rsid w:val="00A7145C"/>
    <w:rsid w:val="00A73C2C"/>
    <w:rsid w:val="00A7613D"/>
    <w:rsid w:val="00A87E5C"/>
    <w:rsid w:val="00A90EEC"/>
    <w:rsid w:val="00AD37B7"/>
    <w:rsid w:val="00AD4B0E"/>
    <w:rsid w:val="00AE2404"/>
    <w:rsid w:val="00AF45C9"/>
    <w:rsid w:val="00B04A10"/>
    <w:rsid w:val="00B07474"/>
    <w:rsid w:val="00B14B64"/>
    <w:rsid w:val="00B160B5"/>
    <w:rsid w:val="00B27EB0"/>
    <w:rsid w:val="00B35AE9"/>
    <w:rsid w:val="00B435BF"/>
    <w:rsid w:val="00B44618"/>
    <w:rsid w:val="00B513FB"/>
    <w:rsid w:val="00B77452"/>
    <w:rsid w:val="00B84B59"/>
    <w:rsid w:val="00B875CD"/>
    <w:rsid w:val="00B9033B"/>
    <w:rsid w:val="00B909F5"/>
    <w:rsid w:val="00BA40C7"/>
    <w:rsid w:val="00BA7FA9"/>
    <w:rsid w:val="00BC0CDD"/>
    <w:rsid w:val="00BC4DE0"/>
    <w:rsid w:val="00BE20A9"/>
    <w:rsid w:val="00BE7998"/>
    <w:rsid w:val="00BE7A72"/>
    <w:rsid w:val="00BF2D1B"/>
    <w:rsid w:val="00BF36B0"/>
    <w:rsid w:val="00BF3925"/>
    <w:rsid w:val="00BF7B92"/>
    <w:rsid w:val="00C01D77"/>
    <w:rsid w:val="00C05E3A"/>
    <w:rsid w:val="00C103AC"/>
    <w:rsid w:val="00C13751"/>
    <w:rsid w:val="00C20B91"/>
    <w:rsid w:val="00C37F17"/>
    <w:rsid w:val="00C41AF6"/>
    <w:rsid w:val="00C46875"/>
    <w:rsid w:val="00C53525"/>
    <w:rsid w:val="00C57810"/>
    <w:rsid w:val="00C61452"/>
    <w:rsid w:val="00C7145D"/>
    <w:rsid w:val="00C74059"/>
    <w:rsid w:val="00C7475D"/>
    <w:rsid w:val="00C7522E"/>
    <w:rsid w:val="00C80762"/>
    <w:rsid w:val="00C83B6F"/>
    <w:rsid w:val="00C8530D"/>
    <w:rsid w:val="00C915BE"/>
    <w:rsid w:val="00C931CE"/>
    <w:rsid w:val="00C94676"/>
    <w:rsid w:val="00C95962"/>
    <w:rsid w:val="00CB74E1"/>
    <w:rsid w:val="00CC4AB3"/>
    <w:rsid w:val="00CD21A5"/>
    <w:rsid w:val="00CD2A77"/>
    <w:rsid w:val="00CD5F34"/>
    <w:rsid w:val="00CE51C2"/>
    <w:rsid w:val="00CF1EBC"/>
    <w:rsid w:val="00CF28DB"/>
    <w:rsid w:val="00CF6C04"/>
    <w:rsid w:val="00D03C10"/>
    <w:rsid w:val="00D07920"/>
    <w:rsid w:val="00D128EC"/>
    <w:rsid w:val="00D1308C"/>
    <w:rsid w:val="00D16C92"/>
    <w:rsid w:val="00D273E0"/>
    <w:rsid w:val="00D32791"/>
    <w:rsid w:val="00D330BF"/>
    <w:rsid w:val="00D37E7F"/>
    <w:rsid w:val="00D561DB"/>
    <w:rsid w:val="00D62E17"/>
    <w:rsid w:val="00D639D9"/>
    <w:rsid w:val="00D838AD"/>
    <w:rsid w:val="00D86020"/>
    <w:rsid w:val="00D90FAB"/>
    <w:rsid w:val="00DA185E"/>
    <w:rsid w:val="00DA230F"/>
    <w:rsid w:val="00DB337B"/>
    <w:rsid w:val="00DB361F"/>
    <w:rsid w:val="00DB6B8D"/>
    <w:rsid w:val="00DC17BF"/>
    <w:rsid w:val="00DC2D2C"/>
    <w:rsid w:val="00DC2E30"/>
    <w:rsid w:val="00DC3360"/>
    <w:rsid w:val="00DC41A2"/>
    <w:rsid w:val="00DD2716"/>
    <w:rsid w:val="00DD2EA1"/>
    <w:rsid w:val="00DD78F6"/>
    <w:rsid w:val="00DE4123"/>
    <w:rsid w:val="00DF0060"/>
    <w:rsid w:val="00DF6D7A"/>
    <w:rsid w:val="00E02582"/>
    <w:rsid w:val="00E127DF"/>
    <w:rsid w:val="00E12F67"/>
    <w:rsid w:val="00E17904"/>
    <w:rsid w:val="00E22DBB"/>
    <w:rsid w:val="00E3416D"/>
    <w:rsid w:val="00E40526"/>
    <w:rsid w:val="00E414EF"/>
    <w:rsid w:val="00E46F90"/>
    <w:rsid w:val="00E51B4B"/>
    <w:rsid w:val="00E5554D"/>
    <w:rsid w:val="00E643A5"/>
    <w:rsid w:val="00E6791D"/>
    <w:rsid w:val="00E76F76"/>
    <w:rsid w:val="00E82128"/>
    <w:rsid w:val="00E86DA4"/>
    <w:rsid w:val="00E917F3"/>
    <w:rsid w:val="00E9608E"/>
    <w:rsid w:val="00EA1C83"/>
    <w:rsid w:val="00EC29A2"/>
    <w:rsid w:val="00EC2DBD"/>
    <w:rsid w:val="00EC6FD6"/>
    <w:rsid w:val="00EC7FA5"/>
    <w:rsid w:val="00ED30EC"/>
    <w:rsid w:val="00ED4B08"/>
    <w:rsid w:val="00EE2BEC"/>
    <w:rsid w:val="00F017E5"/>
    <w:rsid w:val="00F10B23"/>
    <w:rsid w:val="00F20181"/>
    <w:rsid w:val="00F219D5"/>
    <w:rsid w:val="00F222EC"/>
    <w:rsid w:val="00F32AC2"/>
    <w:rsid w:val="00F33023"/>
    <w:rsid w:val="00F365AE"/>
    <w:rsid w:val="00F41271"/>
    <w:rsid w:val="00F4302C"/>
    <w:rsid w:val="00F43883"/>
    <w:rsid w:val="00F5096A"/>
    <w:rsid w:val="00F52C35"/>
    <w:rsid w:val="00F53DE0"/>
    <w:rsid w:val="00F548C8"/>
    <w:rsid w:val="00F55043"/>
    <w:rsid w:val="00F77994"/>
    <w:rsid w:val="00F81BF3"/>
    <w:rsid w:val="00F86456"/>
    <w:rsid w:val="00F9550C"/>
    <w:rsid w:val="00F95656"/>
    <w:rsid w:val="00F95D93"/>
    <w:rsid w:val="00FB775B"/>
    <w:rsid w:val="00FC4A93"/>
    <w:rsid w:val="00FD30A6"/>
    <w:rsid w:val="00FE1DD2"/>
    <w:rsid w:val="00FF017E"/>
    <w:rsid w:val="00FF22F1"/>
    <w:rsid w:val="00FF3846"/>
    <w:rsid w:val="00FF75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11CFB"/>
  <w15:docId w15:val="{6D57E6C1-7050-4D1C-AFC6-3221BEA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904"/>
    <w:pPr>
      <w:spacing w:after="0" w:line="240" w:lineRule="auto"/>
    </w:pPr>
    <w:rPr>
      <w:rFonts w:ascii="Courier New" w:eastAsia="Times New Roman" w:hAnsi="Courier New" w:cs="Times New Roman"/>
      <w:sz w:val="20"/>
      <w:szCs w:val="20"/>
    </w:rPr>
  </w:style>
  <w:style w:type="paragraph" w:styleId="Heading1">
    <w:name w:val="heading 1"/>
    <w:aliases w:val="Title_1,CROMS_Heading 1,Protocol - Heading 1"/>
    <w:basedOn w:val="Normal"/>
    <w:next w:val="Normal"/>
    <w:link w:val="Heading1Char"/>
    <w:qFormat/>
    <w:rsid w:val="009625AB"/>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aliases w:val="CROMS_Heading 2,Protocol - Heading 2"/>
    <w:basedOn w:val="Normal"/>
    <w:next w:val="Normal"/>
    <w:link w:val="Heading2Char"/>
    <w:unhideWhenUsed/>
    <w:qFormat/>
    <w:rsid w:val="009625AB"/>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aliases w:val="CROMS_Heading 3,Protocol - Heading 3"/>
    <w:basedOn w:val="Normal"/>
    <w:next w:val="Normal"/>
    <w:link w:val="Heading3Char"/>
    <w:semiHidden/>
    <w:unhideWhenUsed/>
    <w:qFormat/>
    <w:rsid w:val="003B1FCE"/>
    <w:pPr>
      <w:keepNext/>
      <w:overflowPunct w:val="0"/>
      <w:autoSpaceDE w:val="0"/>
      <w:autoSpaceDN w:val="0"/>
      <w:adjustRightInd w:val="0"/>
      <w:spacing w:before="60" w:after="60"/>
      <w:jc w:val="center"/>
      <w:outlineLvl w:val="2"/>
    </w:pPr>
    <w:rPr>
      <w:rFonts w:ascii="Arial Narrow" w:hAnsi="Arial Narrow"/>
      <w:b/>
      <w:lang w:val="en-AU"/>
    </w:rPr>
  </w:style>
  <w:style w:type="paragraph" w:styleId="Heading4">
    <w:name w:val="heading 4"/>
    <w:aliases w:val="CROMS_Heading 4,Protocol - Heading 4"/>
    <w:basedOn w:val="Normal"/>
    <w:next w:val="Normal"/>
    <w:link w:val="Heading4Char"/>
    <w:semiHidden/>
    <w:unhideWhenUsed/>
    <w:qFormat/>
    <w:rsid w:val="003B1FCE"/>
    <w:pPr>
      <w:keepNext/>
      <w:keepLines/>
      <w:overflowPunct w:val="0"/>
      <w:autoSpaceDE w:val="0"/>
      <w:autoSpaceDN w:val="0"/>
      <w:adjustRightInd w:val="0"/>
      <w:spacing w:before="40"/>
      <w:outlineLvl w:val="3"/>
    </w:pPr>
    <w:rPr>
      <w:rFonts w:asciiTheme="majorHAnsi" w:eastAsiaTheme="majorEastAsia" w:hAnsiTheme="majorHAnsi" w:cstheme="majorBidi"/>
      <w:i/>
      <w:iCs/>
      <w:color w:val="365F91" w:themeColor="accent1" w:themeShade="BF"/>
      <w:lang w:val="en-AU"/>
    </w:rPr>
  </w:style>
  <w:style w:type="paragraph" w:styleId="Heading5">
    <w:name w:val="heading 5"/>
    <w:basedOn w:val="Normal"/>
    <w:next w:val="Normal"/>
    <w:link w:val="Heading5Char"/>
    <w:semiHidden/>
    <w:unhideWhenUsed/>
    <w:qFormat/>
    <w:rsid w:val="003B1FCE"/>
    <w:pPr>
      <w:keepNext/>
      <w:keepLines/>
      <w:overflowPunct w:val="0"/>
      <w:autoSpaceDE w:val="0"/>
      <w:autoSpaceDN w:val="0"/>
      <w:adjustRightInd w:val="0"/>
      <w:spacing w:before="40"/>
      <w:outlineLvl w:val="4"/>
    </w:pPr>
    <w:rPr>
      <w:rFonts w:ascii="Times New Roman" w:hAnsi="Times New Roman"/>
      <w:caps/>
      <w:color w:val="365F91"/>
      <w:spacing w:val="10"/>
      <w:sz w:val="22"/>
      <w:szCs w:val="22"/>
    </w:rPr>
  </w:style>
  <w:style w:type="paragraph" w:styleId="Heading6">
    <w:name w:val="heading 6"/>
    <w:basedOn w:val="Normal"/>
    <w:next w:val="Normal"/>
    <w:link w:val="Heading6Char"/>
    <w:semiHidden/>
    <w:unhideWhenUsed/>
    <w:qFormat/>
    <w:rsid w:val="003B1FCE"/>
    <w:pPr>
      <w:keepNext/>
      <w:keepLines/>
      <w:overflowPunct w:val="0"/>
      <w:autoSpaceDE w:val="0"/>
      <w:autoSpaceDN w:val="0"/>
      <w:adjustRightInd w:val="0"/>
      <w:spacing w:before="40"/>
      <w:outlineLvl w:val="5"/>
    </w:pPr>
    <w:rPr>
      <w:rFonts w:ascii="Times New Roman" w:hAnsi="Times New Roman"/>
      <w:caps/>
      <w:color w:val="365F91"/>
      <w:spacing w:val="10"/>
      <w:sz w:val="22"/>
      <w:szCs w:val="22"/>
    </w:rPr>
  </w:style>
  <w:style w:type="paragraph" w:styleId="Heading7">
    <w:name w:val="heading 7"/>
    <w:basedOn w:val="Normal"/>
    <w:next w:val="Normal"/>
    <w:link w:val="Heading7Char"/>
    <w:uiPriority w:val="99"/>
    <w:semiHidden/>
    <w:unhideWhenUsed/>
    <w:qFormat/>
    <w:rsid w:val="003B1FCE"/>
    <w:pPr>
      <w:keepNext/>
      <w:keepLines/>
      <w:overflowPunct w:val="0"/>
      <w:autoSpaceDE w:val="0"/>
      <w:autoSpaceDN w:val="0"/>
      <w:adjustRightInd w:val="0"/>
      <w:spacing w:before="40"/>
      <w:outlineLvl w:val="6"/>
    </w:pPr>
    <w:rPr>
      <w:rFonts w:ascii="Times New Roman" w:hAnsi="Times New Roman"/>
      <w:caps/>
      <w:color w:val="365F91"/>
      <w:spacing w:val="10"/>
      <w:sz w:val="22"/>
      <w:szCs w:val="22"/>
    </w:rPr>
  </w:style>
  <w:style w:type="paragraph" w:styleId="Heading8">
    <w:name w:val="heading 8"/>
    <w:aliases w:val="CROMS_Heading 8,do not use"/>
    <w:basedOn w:val="Normal"/>
    <w:next w:val="Normal"/>
    <w:link w:val="Heading8Char"/>
    <w:uiPriority w:val="99"/>
    <w:semiHidden/>
    <w:unhideWhenUsed/>
    <w:qFormat/>
    <w:rsid w:val="003B1FCE"/>
    <w:pPr>
      <w:spacing w:before="300" w:line="276" w:lineRule="auto"/>
      <w:ind w:left="1440" w:hanging="1440"/>
      <w:outlineLvl w:val="7"/>
    </w:pPr>
    <w:rPr>
      <w:rFonts w:ascii="Cambria" w:eastAsia="MS Mincho" w:hAnsi="Cambria"/>
      <w:caps/>
      <w:spacing w:val="10"/>
      <w:sz w:val="18"/>
      <w:szCs w:val="18"/>
    </w:rPr>
  </w:style>
  <w:style w:type="paragraph" w:styleId="Heading9">
    <w:name w:val="heading 9"/>
    <w:aliases w:val="CROMS_Heading 9"/>
    <w:basedOn w:val="Normal"/>
    <w:next w:val="Normal"/>
    <w:link w:val="Heading9Char"/>
    <w:uiPriority w:val="8"/>
    <w:semiHidden/>
    <w:unhideWhenUsed/>
    <w:qFormat/>
    <w:rsid w:val="003B1FCE"/>
    <w:pPr>
      <w:spacing w:before="300" w:line="276" w:lineRule="auto"/>
      <w:ind w:left="1584" w:hanging="1584"/>
      <w:outlineLvl w:val="8"/>
    </w:pPr>
    <w:rPr>
      <w:rFonts w:ascii="Cambria" w:eastAsia="MS Mincho" w:hAnsi="Cambria"/>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E9"/>
    <w:pPr>
      <w:tabs>
        <w:tab w:val="center" w:pos="4680"/>
        <w:tab w:val="right" w:pos="9360"/>
      </w:tabs>
    </w:pPr>
  </w:style>
  <w:style w:type="character" w:customStyle="1" w:styleId="HeaderChar">
    <w:name w:val="Header Char"/>
    <w:basedOn w:val="DefaultParagraphFont"/>
    <w:link w:val="Header"/>
    <w:uiPriority w:val="99"/>
    <w:rsid w:val="00B35AE9"/>
  </w:style>
  <w:style w:type="paragraph" w:styleId="Footer">
    <w:name w:val="footer"/>
    <w:basedOn w:val="Normal"/>
    <w:link w:val="FooterChar"/>
    <w:uiPriority w:val="99"/>
    <w:unhideWhenUsed/>
    <w:rsid w:val="00B35AE9"/>
    <w:pPr>
      <w:tabs>
        <w:tab w:val="center" w:pos="4680"/>
        <w:tab w:val="right" w:pos="9360"/>
      </w:tabs>
    </w:pPr>
  </w:style>
  <w:style w:type="character" w:customStyle="1" w:styleId="FooterChar">
    <w:name w:val="Footer Char"/>
    <w:basedOn w:val="DefaultParagraphFont"/>
    <w:link w:val="Footer"/>
    <w:uiPriority w:val="99"/>
    <w:rsid w:val="00B35AE9"/>
  </w:style>
  <w:style w:type="paragraph" w:styleId="BalloonText">
    <w:name w:val="Balloon Text"/>
    <w:basedOn w:val="Normal"/>
    <w:link w:val="BalloonTextChar"/>
    <w:uiPriority w:val="99"/>
    <w:semiHidden/>
    <w:unhideWhenUsed/>
    <w:rsid w:val="00B35AE9"/>
    <w:rPr>
      <w:rFonts w:ascii="Tahoma" w:hAnsi="Tahoma" w:cs="Tahoma"/>
      <w:sz w:val="16"/>
      <w:szCs w:val="16"/>
    </w:rPr>
  </w:style>
  <w:style w:type="character" w:customStyle="1" w:styleId="BalloonTextChar">
    <w:name w:val="Balloon Text Char"/>
    <w:basedOn w:val="DefaultParagraphFont"/>
    <w:link w:val="BalloonText"/>
    <w:uiPriority w:val="99"/>
    <w:semiHidden/>
    <w:rsid w:val="00B35AE9"/>
    <w:rPr>
      <w:rFonts w:ascii="Tahoma" w:hAnsi="Tahoma" w:cs="Tahoma"/>
      <w:sz w:val="16"/>
      <w:szCs w:val="16"/>
    </w:rPr>
  </w:style>
  <w:style w:type="paragraph" w:styleId="ListParagraph">
    <w:name w:val="List Paragraph"/>
    <w:aliases w:val="Use Case List Paragraph,List Paragraph1,List Paragraph Option,Bullet List Paragraph,Equipment,Bullet 1"/>
    <w:basedOn w:val="Normal"/>
    <w:link w:val="ListParagraphChar"/>
    <w:uiPriority w:val="34"/>
    <w:qFormat/>
    <w:rsid w:val="00C20B91"/>
    <w:pPr>
      <w:ind w:left="720"/>
      <w:contextualSpacing/>
    </w:pPr>
  </w:style>
  <w:style w:type="character" w:styleId="Hyperlink">
    <w:name w:val="Hyperlink"/>
    <w:uiPriority w:val="99"/>
    <w:rsid w:val="00BF7B92"/>
    <w:rPr>
      <w:color w:val="0000FF"/>
      <w:u w:val="single"/>
    </w:rPr>
  </w:style>
  <w:style w:type="paragraph" w:styleId="BodyTextIndent">
    <w:name w:val="Body Text Indent"/>
    <w:basedOn w:val="Normal"/>
    <w:link w:val="BodyTextIndentChar"/>
    <w:uiPriority w:val="99"/>
    <w:rsid w:val="00BF7B92"/>
    <w:pPr>
      <w:ind w:left="1890" w:hanging="1890"/>
    </w:pPr>
    <w:rPr>
      <w:rFonts w:ascii="Times New Roman" w:hAnsi="Times New Roman"/>
      <w:sz w:val="24"/>
    </w:rPr>
  </w:style>
  <w:style w:type="character" w:customStyle="1" w:styleId="BodyTextIndentChar">
    <w:name w:val="Body Text Indent Char"/>
    <w:basedOn w:val="DefaultParagraphFont"/>
    <w:link w:val="BodyTextIndent"/>
    <w:uiPriority w:val="99"/>
    <w:rsid w:val="00BF7B92"/>
    <w:rPr>
      <w:rFonts w:ascii="Times New Roman" w:eastAsia="Times New Roman" w:hAnsi="Times New Roman" w:cs="Times New Roman"/>
      <w:sz w:val="24"/>
      <w:szCs w:val="20"/>
    </w:rPr>
  </w:style>
  <w:style w:type="table" w:styleId="TableGrid">
    <w:name w:val="Table Grid"/>
    <w:basedOn w:val="TableNormal"/>
    <w:rsid w:val="00F8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0181"/>
    <w:rPr>
      <w:sz w:val="16"/>
      <w:szCs w:val="16"/>
    </w:rPr>
  </w:style>
  <w:style w:type="paragraph" w:styleId="CommentText">
    <w:name w:val="annotation text"/>
    <w:basedOn w:val="Normal"/>
    <w:link w:val="CommentTextChar"/>
    <w:uiPriority w:val="99"/>
    <w:unhideWhenUsed/>
    <w:rsid w:val="00F20181"/>
  </w:style>
  <w:style w:type="character" w:customStyle="1" w:styleId="CommentTextChar">
    <w:name w:val="Comment Text Char"/>
    <w:basedOn w:val="DefaultParagraphFont"/>
    <w:link w:val="CommentText"/>
    <w:uiPriority w:val="99"/>
    <w:rsid w:val="00F20181"/>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F20181"/>
    <w:rPr>
      <w:b/>
      <w:bCs/>
    </w:rPr>
  </w:style>
  <w:style w:type="character" w:customStyle="1" w:styleId="CommentSubjectChar">
    <w:name w:val="Comment Subject Char"/>
    <w:basedOn w:val="CommentTextChar"/>
    <w:link w:val="CommentSubject"/>
    <w:uiPriority w:val="99"/>
    <w:semiHidden/>
    <w:rsid w:val="00F20181"/>
    <w:rPr>
      <w:rFonts w:ascii="Courier New" w:eastAsia="Times New Roman" w:hAnsi="Courier New" w:cs="Times New Roman"/>
      <w:b/>
      <w:bCs/>
      <w:sz w:val="20"/>
      <w:szCs w:val="20"/>
    </w:rPr>
  </w:style>
  <w:style w:type="character" w:customStyle="1" w:styleId="Instructions">
    <w:name w:val="Instructions"/>
    <w:rsid w:val="00C7475D"/>
    <w:rPr>
      <w:rFonts w:ascii="Arial" w:hAnsi="Arial"/>
      <w:b/>
      <w:i/>
      <w:color w:val="FF0000"/>
      <w:sz w:val="20"/>
    </w:rPr>
  </w:style>
  <w:style w:type="character" w:styleId="UnresolvedMention">
    <w:name w:val="Unresolved Mention"/>
    <w:basedOn w:val="DefaultParagraphFont"/>
    <w:uiPriority w:val="99"/>
    <w:semiHidden/>
    <w:unhideWhenUsed/>
    <w:rsid w:val="002338A9"/>
    <w:rPr>
      <w:color w:val="605E5C"/>
      <w:shd w:val="clear" w:color="auto" w:fill="E1DFDD"/>
    </w:rPr>
  </w:style>
  <w:style w:type="paragraph" w:styleId="Revision">
    <w:name w:val="Revision"/>
    <w:hidden/>
    <w:uiPriority w:val="99"/>
    <w:semiHidden/>
    <w:rsid w:val="00CE51C2"/>
    <w:pPr>
      <w:spacing w:after="0" w:line="240" w:lineRule="auto"/>
    </w:pPr>
    <w:rPr>
      <w:rFonts w:ascii="Courier New" w:eastAsia="Times New Roman" w:hAnsi="Courier New" w:cs="Times New Roman"/>
      <w:sz w:val="20"/>
      <w:szCs w:val="20"/>
    </w:rPr>
  </w:style>
  <w:style w:type="character" w:customStyle="1" w:styleId="cf01">
    <w:name w:val="cf01"/>
    <w:basedOn w:val="DefaultParagraphFont"/>
    <w:rsid w:val="008E2A9D"/>
    <w:rPr>
      <w:rFonts w:ascii="Segoe UI" w:hAnsi="Segoe UI" w:cs="Segoe UI" w:hint="default"/>
      <w:sz w:val="18"/>
      <w:szCs w:val="18"/>
    </w:rPr>
  </w:style>
  <w:style w:type="character" w:styleId="PlaceholderText">
    <w:name w:val="Placeholder Text"/>
    <w:basedOn w:val="DefaultParagraphFont"/>
    <w:uiPriority w:val="99"/>
    <w:semiHidden/>
    <w:rsid w:val="00030448"/>
    <w:rPr>
      <w:color w:val="808080"/>
    </w:rPr>
  </w:style>
  <w:style w:type="character" w:customStyle="1" w:styleId="Heading1Char">
    <w:name w:val="Heading 1 Char"/>
    <w:aliases w:val="Title_1 Char,CROMS_Heading 1 Char,Protocol - Heading 1 Char"/>
    <w:basedOn w:val="DefaultParagraphFont"/>
    <w:link w:val="Heading1"/>
    <w:rsid w:val="009625AB"/>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aliases w:val="CROMS_Heading 2 Char,Protocol - Heading 2 Char"/>
    <w:basedOn w:val="DefaultParagraphFont"/>
    <w:link w:val="Heading2"/>
    <w:rsid w:val="009625AB"/>
    <w:rPr>
      <w:rFonts w:asciiTheme="majorHAnsi" w:eastAsiaTheme="majorEastAsia" w:hAnsiTheme="majorHAnsi" w:cstheme="majorBidi"/>
      <w:color w:val="365F91" w:themeColor="accent1" w:themeShade="BF"/>
      <w:kern w:val="2"/>
      <w:sz w:val="26"/>
      <w:szCs w:val="26"/>
      <w14:ligatures w14:val="standardContextual"/>
    </w:rPr>
  </w:style>
  <w:style w:type="paragraph" w:styleId="TOC1">
    <w:name w:val="toc 1"/>
    <w:basedOn w:val="Normal"/>
    <w:next w:val="Normal"/>
    <w:autoRedefine/>
    <w:uiPriority w:val="39"/>
    <w:unhideWhenUsed/>
    <w:rsid w:val="009625AB"/>
    <w:pPr>
      <w:spacing w:before="120" w:after="120" w:line="259" w:lineRule="auto"/>
    </w:pPr>
    <w:rPr>
      <w:rFonts w:asciiTheme="minorHAnsi" w:eastAsiaTheme="minorHAnsi" w:hAnsiTheme="minorHAnsi" w:cstheme="minorHAnsi"/>
      <w:b/>
      <w:bCs/>
      <w:caps/>
      <w:kern w:val="2"/>
      <w:szCs w:val="24"/>
      <w14:ligatures w14:val="standardContextual"/>
    </w:rPr>
  </w:style>
  <w:style w:type="paragraph" w:styleId="TOC2">
    <w:name w:val="toc 2"/>
    <w:basedOn w:val="Normal"/>
    <w:next w:val="Normal"/>
    <w:autoRedefine/>
    <w:uiPriority w:val="39"/>
    <w:unhideWhenUsed/>
    <w:rsid w:val="009625AB"/>
    <w:pPr>
      <w:spacing w:line="259" w:lineRule="auto"/>
      <w:ind w:left="220"/>
    </w:pPr>
    <w:rPr>
      <w:rFonts w:asciiTheme="minorHAnsi" w:eastAsiaTheme="minorHAnsi" w:hAnsiTheme="minorHAnsi" w:cstheme="minorHAnsi"/>
      <w:smallCaps/>
      <w:kern w:val="2"/>
      <w:szCs w:val="24"/>
      <w14:ligatures w14:val="standardContextual"/>
    </w:rPr>
  </w:style>
  <w:style w:type="paragraph" w:styleId="TOCHeading">
    <w:name w:val="TOC Heading"/>
    <w:basedOn w:val="Heading1"/>
    <w:next w:val="Normal"/>
    <w:uiPriority w:val="39"/>
    <w:unhideWhenUsed/>
    <w:qFormat/>
    <w:rsid w:val="009625AB"/>
    <w:pPr>
      <w:outlineLvl w:val="9"/>
    </w:pPr>
  </w:style>
  <w:style w:type="paragraph" w:styleId="NoSpacing">
    <w:name w:val="No Spacing"/>
    <w:uiPriority w:val="1"/>
    <w:qFormat/>
    <w:rsid w:val="009625AB"/>
    <w:pPr>
      <w:spacing w:after="0" w:line="240" w:lineRule="auto"/>
    </w:pPr>
    <w:rPr>
      <w:kern w:val="2"/>
      <w14:ligatures w14:val="standardContextual"/>
    </w:rPr>
  </w:style>
  <w:style w:type="character" w:styleId="Emphasis">
    <w:name w:val="Emphasis"/>
    <w:basedOn w:val="DefaultParagraphFont"/>
    <w:uiPriority w:val="20"/>
    <w:qFormat/>
    <w:rsid w:val="009625AB"/>
    <w:rPr>
      <w:i/>
      <w:iCs/>
    </w:rPr>
  </w:style>
  <w:style w:type="character" w:customStyle="1" w:styleId="ListParagraphChar">
    <w:name w:val="List Paragraph Char"/>
    <w:aliases w:val="Use Case List Paragraph Char,List Paragraph1 Char,List Paragraph Option Char,Bullet List Paragraph Char,Equipment Char,Bullet 1 Char"/>
    <w:link w:val="ListParagraph"/>
    <w:uiPriority w:val="34"/>
    <w:rsid w:val="00C01D77"/>
    <w:rPr>
      <w:rFonts w:ascii="Courier New" w:eastAsia="Times New Roman" w:hAnsi="Courier New" w:cs="Times New Roman"/>
      <w:sz w:val="20"/>
      <w:szCs w:val="20"/>
    </w:rPr>
  </w:style>
  <w:style w:type="table" w:styleId="ListTable2-Accent5">
    <w:name w:val="List Table 2 Accent 5"/>
    <w:basedOn w:val="TableNormal"/>
    <w:uiPriority w:val="47"/>
    <w:rsid w:val="0059368A"/>
    <w:pPr>
      <w:spacing w:after="0" w:line="240" w:lineRule="auto"/>
    </w:pPr>
    <w:rPr>
      <w:rFonts w:ascii="Calibri" w:eastAsia="Calibri" w:hAnsi="Calibri" w:cs="Times New Roman"/>
      <w:sz w:val="20"/>
      <w:szCs w:val="20"/>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Grid1">
    <w:name w:val="Table Grid1"/>
    <w:basedOn w:val="TableNormal"/>
    <w:next w:val="TableGrid"/>
    <w:uiPriority w:val="39"/>
    <w:rsid w:val="00746896"/>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Number1">
    <w:name w:val="Heading Number 1"/>
    <w:basedOn w:val="Heading1"/>
    <w:link w:val="HeadingNumber1Char"/>
    <w:qFormat/>
    <w:rsid w:val="003C60DB"/>
    <w:pPr>
      <w:keepNext w:val="0"/>
      <w:keepLines w:val="0"/>
      <w:numPr>
        <w:numId w:val="43"/>
      </w:numPr>
      <w:tabs>
        <w:tab w:val="left" w:pos="540"/>
      </w:tabs>
      <w:autoSpaceDE w:val="0"/>
      <w:autoSpaceDN w:val="0"/>
      <w:spacing w:before="0" w:line="360" w:lineRule="auto"/>
      <w:jc w:val="both"/>
    </w:pPr>
    <w:rPr>
      <w:rFonts w:ascii="Arial" w:eastAsia="Times New Roman" w:hAnsi="Arial" w:cs="Arial"/>
      <w:b/>
      <w:color w:val="000000"/>
      <w:kern w:val="0"/>
      <w:sz w:val="20"/>
      <w:szCs w:val="22"/>
      <w14:ligatures w14:val="none"/>
    </w:rPr>
  </w:style>
  <w:style w:type="character" w:customStyle="1" w:styleId="HeadingNumber1Char">
    <w:name w:val="Heading Number 1 Char"/>
    <w:link w:val="HeadingNumber1"/>
    <w:rsid w:val="003C60DB"/>
    <w:rPr>
      <w:rFonts w:ascii="Arial" w:eastAsia="Times New Roman" w:hAnsi="Arial" w:cs="Arial"/>
      <w:b/>
      <w:color w:val="000000"/>
      <w:sz w:val="20"/>
    </w:rPr>
  </w:style>
  <w:style w:type="paragraph" w:customStyle="1" w:styleId="HeadingNumber2">
    <w:name w:val="Heading Number 2"/>
    <w:basedOn w:val="Heading2"/>
    <w:qFormat/>
    <w:rsid w:val="003C60DB"/>
    <w:pPr>
      <w:keepLines w:val="0"/>
      <w:numPr>
        <w:ilvl w:val="1"/>
        <w:numId w:val="43"/>
      </w:numPr>
      <w:spacing w:before="0" w:after="60" w:line="360" w:lineRule="auto"/>
      <w:ind w:left="792"/>
    </w:pPr>
    <w:rPr>
      <w:rFonts w:ascii="Arial" w:eastAsia="Times New Roman" w:hAnsi="Arial" w:cs="Times New Roman"/>
      <w:b/>
      <w:bCs/>
      <w:iCs/>
      <w:color w:val="000000"/>
      <w:kern w:val="0"/>
      <w:sz w:val="20"/>
      <w:szCs w:val="22"/>
      <w14:ligatures w14:val="none"/>
    </w:rPr>
  </w:style>
  <w:style w:type="paragraph" w:customStyle="1" w:styleId="HeadingNumber3">
    <w:name w:val="Heading Number 3"/>
    <w:basedOn w:val="Normal"/>
    <w:qFormat/>
    <w:rsid w:val="003C60DB"/>
    <w:pPr>
      <w:numPr>
        <w:ilvl w:val="3"/>
        <w:numId w:val="43"/>
      </w:numPr>
      <w:tabs>
        <w:tab w:val="left" w:pos="252"/>
      </w:tabs>
      <w:autoSpaceDE w:val="0"/>
      <w:autoSpaceDN w:val="0"/>
      <w:spacing w:line="360" w:lineRule="auto"/>
      <w:jc w:val="both"/>
    </w:pPr>
    <w:rPr>
      <w:rFonts w:ascii="Arial" w:hAnsi="Arial" w:cs="Arial"/>
      <w:bCs/>
      <w:color w:val="000000"/>
    </w:rPr>
  </w:style>
  <w:style w:type="table" w:styleId="ListTable3-Accent5">
    <w:name w:val="List Table 3 Accent 5"/>
    <w:basedOn w:val="TableNormal"/>
    <w:uiPriority w:val="48"/>
    <w:rsid w:val="003C60D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aliases w:val="CROMS_Heading 3 Char,Protocol - Heading 3 Char"/>
    <w:basedOn w:val="DefaultParagraphFont"/>
    <w:link w:val="Heading3"/>
    <w:semiHidden/>
    <w:rsid w:val="003B1FCE"/>
    <w:rPr>
      <w:rFonts w:ascii="Arial Narrow" w:eastAsia="Times New Roman" w:hAnsi="Arial Narrow" w:cs="Times New Roman"/>
      <w:b/>
      <w:sz w:val="20"/>
      <w:szCs w:val="20"/>
      <w:lang w:val="en-AU"/>
    </w:rPr>
  </w:style>
  <w:style w:type="character" w:customStyle="1" w:styleId="Heading4Char">
    <w:name w:val="Heading 4 Char"/>
    <w:aliases w:val="CROMS_Heading 4 Char,Protocol - Heading 4 Char"/>
    <w:basedOn w:val="DefaultParagraphFont"/>
    <w:link w:val="Heading4"/>
    <w:semiHidden/>
    <w:rsid w:val="003B1FCE"/>
    <w:rPr>
      <w:rFonts w:asciiTheme="majorHAnsi" w:eastAsiaTheme="majorEastAsia" w:hAnsiTheme="majorHAnsi" w:cstheme="majorBidi"/>
      <w:i/>
      <w:iCs/>
      <w:color w:val="365F91" w:themeColor="accent1" w:themeShade="BF"/>
      <w:sz w:val="20"/>
      <w:szCs w:val="20"/>
      <w:lang w:val="en-AU"/>
    </w:rPr>
  </w:style>
  <w:style w:type="character" w:customStyle="1" w:styleId="Heading5Char">
    <w:name w:val="Heading 5 Char"/>
    <w:basedOn w:val="DefaultParagraphFont"/>
    <w:link w:val="Heading5"/>
    <w:semiHidden/>
    <w:rsid w:val="003B1FCE"/>
    <w:rPr>
      <w:rFonts w:ascii="Times New Roman" w:eastAsia="Times New Roman" w:hAnsi="Times New Roman" w:cs="Times New Roman"/>
      <w:caps/>
      <w:color w:val="365F91"/>
      <w:spacing w:val="10"/>
    </w:rPr>
  </w:style>
  <w:style w:type="character" w:customStyle="1" w:styleId="Heading6Char">
    <w:name w:val="Heading 6 Char"/>
    <w:basedOn w:val="DefaultParagraphFont"/>
    <w:link w:val="Heading6"/>
    <w:semiHidden/>
    <w:rsid w:val="003B1FCE"/>
    <w:rPr>
      <w:rFonts w:ascii="Times New Roman" w:eastAsia="Times New Roman" w:hAnsi="Times New Roman" w:cs="Times New Roman"/>
      <w:caps/>
      <w:color w:val="365F91"/>
      <w:spacing w:val="10"/>
    </w:rPr>
  </w:style>
  <w:style w:type="character" w:customStyle="1" w:styleId="Heading7Char">
    <w:name w:val="Heading 7 Char"/>
    <w:basedOn w:val="DefaultParagraphFont"/>
    <w:link w:val="Heading7"/>
    <w:uiPriority w:val="99"/>
    <w:semiHidden/>
    <w:rsid w:val="003B1FCE"/>
    <w:rPr>
      <w:rFonts w:ascii="Times New Roman" w:eastAsia="Times New Roman" w:hAnsi="Times New Roman" w:cs="Times New Roman"/>
      <w:caps/>
      <w:color w:val="365F91"/>
      <w:spacing w:val="10"/>
    </w:rPr>
  </w:style>
  <w:style w:type="character" w:customStyle="1" w:styleId="Heading8Char">
    <w:name w:val="Heading 8 Char"/>
    <w:aliases w:val="CROMS_Heading 8 Char,do not use Char"/>
    <w:basedOn w:val="DefaultParagraphFont"/>
    <w:link w:val="Heading8"/>
    <w:uiPriority w:val="99"/>
    <w:semiHidden/>
    <w:rsid w:val="003B1FCE"/>
    <w:rPr>
      <w:rFonts w:ascii="Cambria" w:eastAsia="MS Mincho" w:hAnsi="Cambria" w:cs="Times New Roman"/>
      <w:caps/>
      <w:spacing w:val="10"/>
      <w:sz w:val="18"/>
      <w:szCs w:val="18"/>
    </w:rPr>
  </w:style>
  <w:style w:type="character" w:customStyle="1" w:styleId="Heading9Char">
    <w:name w:val="Heading 9 Char"/>
    <w:aliases w:val="CROMS_Heading 9 Char"/>
    <w:basedOn w:val="DefaultParagraphFont"/>
    <w:link w:val="Heading9"/>
    <w:uiPriority w:val="8"/>
    <w:semiHidden/>
    <w:rsid w:val="003B1FCE"/>
    <w:rPr>
      <w:rFonts w:ascii="Cambria" w:eastAsia="MS Mincho" w:hAnsi="Cambria" w:cs="Times New Roman"/>
      <w:i/>
      <w:caps/>
      <w:spacing w:val="10"/>
      <w:sz w:val="18"/>
      <w:szCs w:val="18"/>
    </w:rPr>
  </w:style>
  <w:style w:type="character" w:styleId="FollowedHyperlink">
    <w:name w:val="FollowedHyperlink"/>
    <w:basedOn w:val="DefaultParagraphFont"/>
    <w:uiPriority w:val="99"/>
    <w:semiHidden/>
    <w:unhideWhenUsed/>
    <w:rsid w:val="003B1FCE"/>
    <w:rPr>
      <w:color w:val="800080" w:themeColor="followedHyperlink"/>
      <w:u w:val="single"/>
    </w:rPr>
  </w:style>
  <w:style w:type="paragraph" w:styleId="Title">
    <w:name w:val="Title"/>
    <w:basedOn w:val="Normal"/>
    <w:link w:val="TitleChar"/>
    <w:uiPriority w:val="99"/>
    <w:qFormat/>
    <w:rsid w:val="003B1FCE"/>
    <w:pPr>
      <w:overflowPunct w:val="0"/>
      <w:autoSpaceDE w:val="0"/>
      <w:autoSpaceDN w:val="0"/>
      <w:adjustRightInd w:val="0"/>
      <w:jc w:val="center"/>
    </w:pPr>
    <w:rPr>
      <w:rFonts w:ascii="Arial" w:hAnsi="Arial"/>
      <w:b/>
      <w:i/>
    </w:rPr>
  </w:style>
  <w:style w:type="character" w:customStyle="1" w:styleId="TitleChar">
    <w:name w:val="Title Char"/>
    <w:basedOn w:val="DefaultParagraphFont"/>
    <w:link w:val="Title"/>
    <w:uiPriority w:val="99"/>
    <w:rsid w:val="003B1FCE"/>
    <w:rPr>
      <w:rFonts w:ascii="Arial" w:eastAsia="Times New Roman" w:hAnsi="Arial" w:cs="Times New Roman"/>
      <w:b/>
      <w:i/>
      <w:sz w:val="20"/>
      <w:szCs w:val="20"/>
    </w:rPr>
  </w:style>
  <w:style w:type="character" w:customStyle="1" w:styleId="Heading1Char1">
    <w:name w:val="Heading 1 Char1"/>
    <w:aliases w:val="Title_1 Char1,CROMS_Heading 1 Char1,Protocol - Heading 1 Char1"/>
    <w:basedOn w:val="DefaultParagraphFont"/>
    <w:rsid w:val="003B1FCE"/>
    <w:rPr>
      <w:rFonts w:asciiTheme="majorHAnsi" w:eastAsiaTheme="majorEastAsia" w:hAnsiTheme="majorHAnsi" w:cstheme="majorBidi"/>
      <w:color w:val="365F91" w:themeColor="accent1" w:themeShade="BF"/>
      <w:sz w:val="32"/>
      <w:szCs w:val="32"/>
      <w:lang w:val="en-AU"/>
    </w:rPr>
  </w:style>
  <w:style w:type="character" w:customStyle="1" w:styleId="Heading2Char1">
    <w:name w:val="Heading 2 Char1"/>
    <w:aliases w:val="CROMS_Heading 2 Char1,Protocol - Heading 2 Char1"/>
    <w:basedOn w:val="DefaultParagraphFont"/>
    <w:semiHidden/>
    <w:rsid w:val="003B1FCE"/>
    <w:rPr>
      <w:rFonts w:asciiTheme="majorHAnsi" w:eastAsiaTheme="majorEastAsia" w:hAnsiTheme="majorHAnsi" w:cstheme="majorBidi"/>
      <w:color w:val="365F91" w:themeColor="accent1" w:themeShade="BF"/>
      <w:sz w:val="26"/>
      <w:szCs w:val="26"/>
      <w:lang w:val="en-AU"/>
    </w:rPr>
  </w:style>
  <w:style w:type="character" w:customStyle="1" w:styleId="Heading3Char1">
    <w:name w:val="Heading 3 Char1"/>
    <w:aliases w:val="CROMS_Heading 3 Char1,Protocol - Heading 3 Char1"/>
    <w:basedOn w:val="DefaultParagraphFont"/>
    <w:semiHidden/>
    <w:rsid w:val="003B1FCE"/>
    <w:rPr>
      <w:rFonts w:asciiTheme="majorHAnsi" w:eastAsiaTheme="majorEastAsia" w:hAnsiTheme="majorHAnsi" w:cstheme="majorBidi"/>
      <w:color w:val="243F60" w:themeColor="accent1" w:themeShade="7F"/>
      <w:sz w:val="24"/>
      <w:szCs w:val="24"/>
      <w:lang w:val="en-AU"/>
    </w:rPr>
  </w:style>
  <w:style w:type="character" w:customStyle="1" w:styleId="Heading4Char1">
    <w:name w:val="Heading 4 Char1"/>
    <w:aliases w:val="CROMS_Heading 4 Char1,Protocol - Heading 4 Char1"/>
    <w:basedOn w:val="DefaultParagraphFont"/>
    <w:semiHidden/>
    <w:rsid w:val="003B1FCE"/>
    <w:rPr>
      <w:rFonts w:asciiTheme="majorHAnsi" w:eastAsiaTheme="majorEastAsia" w:hAnsiTheme="majorHAnsi" w:cstheme="majorBidi"/>
      <w:i/>
      <w:iCs/>
      <w:color w:val="365F91" w:themeColor="accent1" w:themeShade="BF"/>
      <w:lang w:val="en-AU"/>
    </w:rPr>
  </w:style>
  <w:style w:type="paragraph" w:customStyle="1" w:styleId="msonormal0">
    <w:name w:val="msonormal"/>
    <w:basedOn w:val="Normal"/>
    <w:uiPriority w:val="99"/>
    <w:rsid w:val="003B1FCE"/>
    <w:pPr>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3B1FCE"/>
    <w:pPr>
      <w:spacing w:before="100" w:beforeAutospacing="1" w:after="100" w:afterAutospacing="1"/>
    </w:pPr>
    <w:rPr>
      <w:rFonts w:ascii="Times New Roman" w:hAnsi="Times New Roman"/>
      <w:sz w:val="24"/>
      <w:szCs w:val="24"/>
    </w:rPr>
  </w:style>
  <w:style w:type="character" w:customStyle="1" w:styleId="Heading8Char1">
    <w:name w:val="Heading 8 Char1"/>
    <w:aliases w:val="CROMS_Heading 8 Char1,do not use Char1"/>
    <w:basedOn w:val="DefaultParagraphFont"/>
    <w:semiHidden/>
    <w:rsid w:val="003B1FCE"/>
    <w:rPr>
      <w:rFonts w:asciiTheme="majorHAnsi" w:eastAsiaTheme="majorEastAsia" w:hAnsiTheme="majorHAnsi" w:cstheme="majorBidi"/>
      <w:color w:val="272727" w:themeColor="text1" w:themeTint="D8"/>
      <w:sz w:val="21"/>
      <w:szCs w:val="21"/>
      <w:lang w:val="en-AU"/>
    </w:rPr>
  </w:style>
  <w:style w:type="character" w:customStyle="1" w:styleId="Heading9Char1">
    <w:name w:val="Heading 9 Char1"/>
    <w:aliases w:val="CROMS_Heading 9 Char1"/>
    <w:basedOn w:val="DefaultParagraphFont"/>
    <w:uiPriority w:val="8"/>
    <w:semiHidden/>
    <w:rsid w:val="003B1FCE"/>
    <w:rPr>
      <w:rFonts w:asciiTheme="majorHAnsi" w:eastAsiaTheme="majorEastAsia" w:hAnsiTheme="majorHAnsi" w:cstheme="majorBidi"/>
      <w:i/>
      <w:iCs/>
      <w:color w:val="272727" w:themeColor="text1" w:themeTint="D8"/>
      <w:sz w:val="21"/>
      <w:szCs w:val="21"/>
      <w:lang w:val="en-AU"/>
    </w:rPr>
  </w:style>
  <w:style w:type="paragraph" w:styleId="TOC3">
    <w:name w:val="toc 3"/>
    <w:basedOn w:val="Normal"/>
    <w:next w:val="Normal"/>
    <w:autoRedefine/>
    <w:uiPriority w:val="39"/>
    <w:semiHidden/>
    <w:unhideWhenUsed/>
    <w:rsid w:val="003B1FCE"/>
    <w:pPr>
      <w:widowControl w:val="0"/>
      <w:tabs>
        <w:tab w:val="left" w:pos="1320"/>
        <w:tab w:val="right" w:leader="dot" w:pos="9350"/>
      </w:tabs>
      <w:snapToGrid w:val="0"/>
      <w:ind w:left="240"/>
      <w:jc w:val="both"/>
    </w:pPr>
    <w:rPr>
      <w:rFonts w:ascii="Times New Roman" w:hAnsi="Times New Roman"/>
      <w:sz w:val="24"/>
    </w:rPr>
  </w:style>
  <w:style w:type="paragraph" w:styleId="BodyText">
    <w:name w:val="Body Text"/>
    <w:basedOn w:val="Normal"/>
    <w:link w:val="BodyTextChar"/>
    <w:uiPriority w:val="99"/>
    <w:semiHidden/>
    <w:unhideWhenUsed/>
    <w:rsid w:val="003B1FCE"/>
    <w:pPr>
      <w:spacing w:after="120"/>
    </w:pPr>
    <w:rPr>
      <w:rFonts w:ascii="Cambria" w:eastAsia="MS Mincho" w:hAnsi="Cambria"/>
      <w:sz w:val="24"/>
      <w:szCs w:val="24"/>
      <w:lang w:eastAsia="ja-JP"/>
    </w:rPr>
  </w:style>
  <w:style w:type="character" w:customStyle="1" w:styleId="BodyTextChar">
    <w:name w:val="Body Text Char"/>
    <w:basedOn w:val="DefaultParagraphFont"/>
    <w:link w:val="BodyText"/>
    <w:uiPriority w:val="99"/>
    <w:semiHidden/>
    <w:rsid w:val="003B1FCE"/>
    <w:rPr>
      <w:rFonts w:ascii="Cambria" w:eastAsia="MS Mincho" w:hAnsi="Cambria" w:cs="Times New Roman"/>
      <w:sz w:val="24"/>
      <w:szCs w:val="24"/>
      <w:lang w:eastAsia="ja-JP"/>
    </w:rPr>
  </w:style>
  <w:style w:type="paragraph" w:styleId="BodyText2">
    <w:name w:val="Body Text 2"/>
    <w:basedOn w:val="Normal"/>
    <w:link w:val="BodyText2Char"/>
    <w:uiPriority w:val="99"/>
    <w:semiHidden/>
    <w:unhideWhenUsed/>
    <w:rsid w:val="003B1FCE"/>
    <w:pPr>
      <w:overflowPunct w:val="0"/>
      <w:autoSpaceDE w:val="0"/>
      <w:autoSpaceDN w:val="0"/>
      <w:adjustRightInd w:val="0"/>
      <w:jc w:val="both"/>
    </w:pPr>
    <w:rPr>
      <w:rFonts w:ascii="Arial" w:hAnsi="Arial"/>
      <w:b/>
    </w:rPr>
  </w:style>
  <w:style w:type="character" w:customStyle="1" w:styleId="BodyText2Char">
    <w:name w:val="Body Text 2 Char"/>
    <w:basedOn w:val="DefaultParagraphFont"/>
    <w:link w:val="BodyText2"/>
    <w:uiPriority w:val="99"/>
    <w:semiHidden/>
    <w:rsid w:val="003B1FCE"/>
    <w:rPr>
      <w:rFonts w:ascii="Arial" w:eastAsia="Times New Roman" w:hAnsi="Arial" w:cs="Times New Roman"/>
      <w:b/>
      <w:sz w:val="20"/>
      <w:szCs w:val="20"/>
    </w:rPr>
  </w:style>
  <w:style w:type="character" w:customStyle="1" w:styleId="DefaultChar">
    <w:name w:val="Default Char"/>
    <w:basedOn w:val="DefaultParagraphFont"/>
    <w:link w:val="Default"/>
    <w:locked/>
    <w:rsid w:val="003B1FCE"/>
    <w:rPr>
      <w:color w:val="000000"/>
      <w:sz w:val="24"/>
      <w:szCs w:val="24"/>
    </w:rPr>
  </w:style>
  <w:style w:type="paragraph" w:customStyle="1" w:styleId="Default">
    <w:name w:val="Default"/>
    <w:link w:val="DefaultChar"/>
    <w:rsid w:val="003B1FCE"/>
    <w:pPr>
      <w:widowControl w:val="0"/>
      <w:autoSpaceDE w:val="0"/>
      <w:autoSpaceDN w:val="0"/>
      <w:adjustRightInd w:val="0"/>
      <w:spacing w:after="0" w:line="240" w:lineRule="auto"/>
    </w:pPr>
    <w:rPr>
      <w:color w:val="000000"/>
      <w:sz w:val="24"/>
      <w:szCs w:val="24"/>
    </w:rPr>
  </w:style>
  <w:style w:type="paragraph" w:customStyle="1" w:styleId="HangIndent1a">
    <w:name w:val="Hang Indent 1a"/>
    <w:basedOn w:val="Normal"/>
    <w:uiPriority w:val="99"/>
    <w:rsid w:val="003B1FCE"/>
    <w:pPr>
      <w:numPr>
        <w:numId w:val="48"/>
      </w:numPr>
    </w:pPr>
    <w:rPr>
      <w:rFonts w:ascii="Times New Roman" w:hAnsi="Times New Roman"/>
      <w:sz w:val="23"/>
      <w:lang w:val="en-GB" w:eastAsia="en-AU"/>
    </w:rPr>
  </w:style>
  <w:style w:type="paragraph" w:customStyle="1" w:styleId="Protocol-Heading51">
    <w:name w:val="Protocol - Heading 51"/>
    <w:basedOn w:val="Normal"/>
    <w:next w:val="Normal"/>
    <w:uiPriority w:val="99"/>
    <w:qFormat/>
    <w:rsid w:val="003B1FCE"/>
    <w:pPr>
      <w:pBdr>
        <w:bottom w:val="single" w:sz="6" w:space="1" w:color="4F81BD"/>
      </w:pBdr>
      <w:tabs>
        <w:tab w:val="num" w:pos="709"/>
      </w:tabs>
      <w:spacing w:before="300" w:line="276" w:lineRule="auto"/>
      <w:ind w:left="709" w:hanging="425"/>
      <w:outlineLvl w:val="4"/>
    </w:pPr>
    <w:rPr>
      <w:rFonts w:ascii="Cambria" w:eastAsia="MS Mincho" w:hAnsi="Cambria"/>
      <w:caps/>
      <w:color w:val="365F91"/>
      <w:spacing w:val="10"/>
      <w:sz w:val="22"/>
      <w:szCs w:val="22"/>
    </w:rPr>
  </w:style>
  <w:style w:type="paragraph" w:customStyle="1" w:styleId="CROMSHeading61">
    <w:name w:val="CROMS_Heading 61"/>
    <w:basedOn w:val="Normal"/>
    <w:next w:val="Normal"/>
    <w:uiPriority w:val="99"/>
    <w:rsid w:val="003B1FCE"/>
    <w:pPr>
      <w:pBdr>
        <w:bottom w:val="dotted" w:sz="6" w:space="1" w:color="4F81BD"/>
      </w:pBdr>
      <w:tabs>
        <w:tab w:val="num" w:pos="709"/>
      </w:tabs>
      <w:spacing w:before="300" w:line="276" w:lineRule="auto"/>
      <w:ind w:left="709" w:hanging="425"/>
      <w:outlineLvl w:val="5"/>
    </w:pPr>
    <w:rPr>
      <w:rFonts w:ascii="Cambria" w:eastAsia="MS Mincho" w:hAnsi="Cambria"/>
      <w:caps/>
      <w:color w:val="365F91"/>
      <w:spacing w:val="10"/>
      <w:sz w:val="22"/>
      <w:szCs w:val="22"/>
    </w:rPr>
  </w:style>
  <w:style w:type="paragraph" w:customStyle="1" w:styleId="notallowed1">
    <w:name w:val="not allowed1"/>
    <w:basedOn w:val="Normal"/>
    <w:next w:val="Normal"/>
    <w:uiPriority w:val="99"/>
    <w:qFormat/>
    <w:rsid w:val="003B1FCE"/>
    <w:pPr>
      <w:tabs>
        <w:tab w:val="num" w:pos="709"/>
      </w:tabs>
      <w:spacing w:before="300" w:line="276" w:lineRule="auto"/>
      <w:ind w:left="709" w:hanging="425"/>
      <w:outlineLvl w:val="6"/>
    </w:pPr>
    <w:rPr>
      <w:rFonts w:ascii="Cambria" w:eastAsia="MS Mincho" w:hAnsi="Cambria"/>
      <w:caps/>
      <w:color w:val="365F91"/>
      <w:spacing w:val="10"/>
      <w:sz w:val="22"/>
      <w:szCs w:val="22"/>
    </w:rPr>
  </w:style>
  <w:style w:type="paragraph" w:customStyle="1" w:styleId="SchemaTxt">
    <w:name w:val="SchemaTxt"/>
    <w:basedOn w:val="Normal"/>
    <w:uiPriority w:val="99"/>
    <w:rsid w:val="003B1FCE"/>
    <w:pPr>
      <w:tabs>
        <w:tab w:val="left" w:pos="2160"/>
      </w:tabs>
      <w:spacing w:line="273" w:lineRule="auto"/>
      <w:ind w:left="2160" w:hanging="2160"/>
    </w:pPr>
    <w:rPr>
      <w:rFonts w:ascii="Arial" w:hAnsi="Arial"/>
      <w:bCs/>
      <w:sz w:val="22"/>
    </w:rPr>
  </w:style>
  <w:style w:type="paragraph" w:customStyle="1" w:styleId="CROMSInstruction">
    <w:name w:val="CROMS_Instruction"/>
    <w:basedOn w:val="BodyText"/>
    <w:uiPriority w:val="17"/>
    <w:qFormat/>
    <w:rsid w:val="003B1FCE"/>
    <w:pPr>
      <w:spacing w:before="120"/>
    </w:pPr>
    <w:rPr>
      <w:rFonts w:ascii="Arial" w:eastAsia="Times New Roman" w:hAnsi="Arial"/>
      <w:i/>
      <w:iCs/>
      <w:color w:val="1F497D"/>
      <w:szCs w:val="20"/>
      <w:lang w:eastAsia="en-US"/>
    </w:rPr>
  </w:style>
  <w:style w:type="character" w:customStyle="1" w:styleId="C-BodyTextChar">
    <w:name w:val="C-Body Text Char"/>
    <w:basedOn w:val="DefaultParagraphFont"/>
    <w:link w:val="C-BodyText"/>
    <w:locked/>
    <w:rsid w:val="003B1FCE"/>
    <w:rPr>
      <w:sz w:val="24"/>
    </w:rPr>
  </w:style>
  <w:style w:type="paragraph" w:customStyle="1" w:styleId="C-BodyText">
    <w:name w:val="C-Body Text"/>
    <w:link w:val="C-BodyTextChar"/>
    <w:rsid w:val="003B1FCE"/>
    <w:pPr>
      <w:spacing w:before="120" w:after="120" w:line="280" w:lineRule="atLeast"/>
    </w:pPr>
    <w:rPr>
      <w:sz w:val="24"/>
    </w:rPr>
  </w:style>
  <w:style w:type="paragraph" w:customStyle="1" w:styleId="CROMSText">
    <w:name w:val="CROMS_Text"/>
    <w:basedOn w:val="BodyText"/>
    <w:uiPriority w:val="99"/>
    <w:qFormat/>
    <w:rsid w:val="003B1FCE"/>
    <w:pPr>
      <w:spacing w:before="120" w:after="240"/>
    </w:pPr>
    <w:rPr>
      <w:rFonts w:ascii="Arial" w:eastAsia="Calibri" w:hAnsi="Arial"/>
      <w:szCs w:val="22"/>
      <w:lang w:eastAsia="en-US"/>
    </w:rPr>
  </w:style>
  <w:style w:type="character" w:customStyle="1" w:styleId="Title2Char">
    <w:name w:val="Title 2 Char"/>
    <w:basedOn w:val="DefaultChar"/>
    <w:link w:val="Title2"/>
    <w:locked/>
    <w:rsid w:val="003B1FCE"/>
    <w:rPr>
      <w:rFonts w:ascii="Arial" w:eastAsia="MS Mincho" w:hAnsi="Arial" w:cs="Arial"/>
      <w:color w:val="000000"/>
      <w:sz w:val="24"/>
      <w:szCs w:val="24"/>
      <w:lang w:eastAsia="ja-JP"/>
    </w:rPr>
  </w:style>
  <w:style w:type="paragraph" w:customStyle="1" w:styleId="Title2">
    <w:name w:val="Title 2"/>
    <w:basedOn w:val="Default"/>
    <w:link w:val="Title2Char"/>
    <w:qFormat/>
    <w:rsid w:val="003B1FCE"/>
    <w:pPr>
      <w:keepNext/>
      <w:widowControl/>
      <w:spacing w:before="120" w:after="60"/>
      <w:ind w:left="576" w:hanging="576"/>
      <w:jc w:val="both"/>
    </w:pPr>
    <w:rPr>
      <w:rFonts w:ascii="Arial" w:eastAsia="MS Mincho" w:hAnsi="Arial" w:cs="Arial"/>
      <w:lang w:eastAsia="ja-JP"/>
    </w:rPr>
  </w:style>
  <w:style w:type="paragraph" w:customStyle="1" w:styleId="StyleProtocol-BodyTextJustifiedBefore0ptAfter12pt">
    <w:name w:val="Style Protocol - Body Text + Justified Before:  0 pt After:  12 pt"/>
    <w:basedOn w:val="Normal"/>
    <w:uiPriority w:val="99"/>
    <w:rsid w:val="003B1FCE"/>
    <w:pPr>
      <w:suppressAutoHyphens/>
      <w:spacing w:after="120"/>
      <w:jc w:val="both"/>
    </w:pPr>
    <w:rPr>
      <w:rFonts w:ascii="Times New Roman" w:hAnsi="Times New Roman"/>
      <w:color w:val="000000"/>
      <w:sz w:val="24"/>
      <w:lang w:eastAsia="ja-JP" w:bidi="he-IL"/>
    </w:rPr>
  </w:style>
  <w:style w:type="paragraph" w:customStyle="1" w:styleId="StyleHeading2Protocol-Heading2Text1JustifiedBefore">
    <w:name w:val="Style Heading 2Protocol - Heading 2 + Text 1 Justified Before:  ..."/>
    <w:basedOn w:val="Heading2"/>
    <w:uiPriority w:val="99"/>
    <w:rsid w:val="003B1FCE"/>
    <w:pPr>
      <w:tabs>
        <w:tab w:val="left" w:pos="720"/>
        <w:tab w:val="num" w:pos="2016"/>
      </w:tabs>
      <w:suppressAutoHyphens/>
      <w:spacing w:before="120" w:after="120" w:line="240" w:lineRule="auto"/>
      <w:ind w:left="2016" w:hanging="2016"/>
      <w:jc w:val="both"/>
    </w:pPr>
    <w:rPr>
      <w:rFonts w:ascii="Times New Roman" w:eastAsia="Times New Roman" w:hAnsi="Times New Roman" w:cs="Times New Roman"/>
      <w:b/>
      <w:bCs/>
      <w:color w:val="000000"/>
      <w:kern w:val="0"/>
      <w:sz w:val="24"/>
      <w:szCs w:val="20"/>
      <w14:ligatures w14:val="none"/>
    </w:rPr>
  </w:style>
  <w:style w:type="character" w:customStyle="1" w:styleId="NoSpacingChar">
    <w:name w:val="No Spacing Char"/>
    <w:basedOn w:val="DefaultParagraphFont"/>
    <w:link w:val="NoSpacing1"/>
    <w:uiPriority w:val="1"/>
    <w:locked/>
    <w:rsid w:val="003B1FCE"/>
    <w:rPr>
      <w:rFonts w:ascii="Cambria" w:eastAsia="Cambria" w:hAnsi="Cambria"/>
    </w:rPr>
  </w:style>
  <w:style w:type="paragraph" w:customStyle="1" w:styleId="NoSpacing1">
    <w:name w:val="No Spacing1"/>
    <w:next w:val="NoSpacing"/>
    <w:link w:val="NoSpacingChar"/>
    <w:uiPriority w:val="1"/>
    <w:qFormat/>
    <w:rsid w:val="003B1FCE"/>
    <w:pPr>
      <w:spacing w:after="0" w:line="240" w:lineRule="auto"/>
    </w:pPr>
    <w:rPr>
      <w:rFonts w:ascii="Cambria" w:eastAsia="Cambria" w:hAnsi="Cambria"/>
    </w:rPr>
  </w:style>
  <w:style w:type="character" w:styleId="SubtleEmphasis">
    <w:name w:val="Subtle Emphasis"/>
    <w:basedOn w:val="DefaultParagraphFont"/>
    <w:uiPriority w:val="19"/>
    <w:qFormat/>
    <w:rsid w:val="003B1FCE"/>
    <w:rPr>
      <w:i/>
      <w:iCs/>
      <w:color w:val="808080" w:themeColor="text1" w:themeTint="7F"/>
    </w:rPr>
  </w:style>
  <w:style w:type="character" w:customStyle="1" w:styleId="Heading5Char1">
    <w:name w:val="Heading 5 Char1"/>
    <w:basedOn w:val="DefaultParagraphFont"/>
    <w:semiHidden/>
    <w:rsid w:val="003B1FCE"/>
    <w:rPr>
      <w:rFonts w:asciiTheme="majorHAnsi" w:eastAsiaTheme="majorEastAsia" w:hAnsiTheme="majorHAnsi" w:cstheme="majorBidi" w:hint="default"/>
      <w:color w:val="365F91" w:themeColor="accent1" w:themeShade="BF"/>
      <w:lang w:val="en-AU"/>
    </w:rPr>
  </w:style>
  <w:style w:type="character" w:customStyle="1" w:styleId="Heading6Char1">
    <w:name w:val="Heading 6 Char1"/>
    <w:basedOn w:val="DefaultParagraphFont"/>
    <w:semiHidden/>
    <w:rsid w:val="003B1FCE"/>
    <w:rPr>
      <w:rFonts w:asciiTheme="majorHAnsi" w:eastAsiaTheme="majorEastAsia" w:hAnsiTheme="majorHAnsi" w:cstheme="majorBidi" w:hint="default"/>
      <w:color w:val="243F60" w:themeColor="accent1" w:themeShade="7F"/>
      <w:lang w:val="en-AU"/>
    </w:rPr>
  </w:style>
  <w:style w:type="character" w:customStyle="1" w:styleId="Heading7Char1">
    <w:name w:val="Heading 7 Char1"/>
    <w:basedOn w:val="DefaultParagraphFont"/>
    <w:semiHidden/>
    <w:rsid w:val="003B1FCE"/>
    <w:rPr>
      <w:rFonts w:asciiTheme="majorHAnsi" w:eastAsiaTheme="majorEastAsia" w:hAnsiTheme="majorHAnsi" w:cstheme="majorBidi" w:hint="default"/>
      <w:i/>
      <w:iCs/>
      <w:color w:val="243F60" w:themeColor="accent1" w:themeShade="7F"/>
      <w:lang w:val="en-AU"/>
    </w:rPr>
  </w:style>
  <w:style w:type="table" w:styleId="GridTable1Light">
    <w:name w:val="Grid Table 1 Light"/>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3B1FCE"/>
  </w:style>
  <w:style w:type="table" w:customStyle="1" w:styleId="TableGrid2">
    <w:name w:val="Table Grid2"/>
    <w:basedOn w:val="TableNormal"/>
    <w:next w:val="TableGrid"/>
    <w:rsid w:val="003B1FCE"/>
    <w:pPr>
      <w:overflowPunct w:val="0"/>
      <w:autoSpaceDE w:val="0"/>
      <w:autoSpaceDN w:val="0"/>
      <w:adjustRightInd w:val="0"/>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3B1FC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3776">
      <w:bodyDiv w:val="1"/>
      <w:marLeft w:val="0"/>
      <w:marRight w:val="0"/>
      <w:marTop w:val="0"/>
      <w:marBottom w:val="0"/>
      <w:divBdr>
        <w:top w:val="none" w:sz="0" w:space="0" w:color="auto"/>
        <w:left w:val="none" w:sz="0" w:space="0" w:color="auto"/>
        <w:bottom w:val="none" w:sz="0" w:space="0" w:color="auto"/>
        <w:right w:val="none" w:sz="0" w:space="0" w:color="auto"/>
      </w:divBdr>
    </w:div>
    <w:div w:id="1155297873">
      <w:bodyDiv w:val="1"/>
      <w:marLeft w:val="0"/>
      <w:marRight w:val="0"/>
      <w:marTop w:val="0"/>
      <w:marBottom w:val="0"/>
      <w:divBdr>
        <w:top w:val="none" w:sz="0" w:space="0" w:color="auto"/>
        <w:left w:val="none" w:sz="0" w:space="0" w:color="auto"/>
        <w:bottom w:val="none" w:sz="0" w:space="0" w:color="auto"/>
        <w:right w:val="none" w:sz="0" w:space="0" w:color="auto"/>
      </w:divBdr>
    </w:div>
    <w:div w:id="1159804238">
      <w:bodyDiv w:val="1"/>
      <w:marLeft w:val="0"/>
      <w:marRight w:val="0"/>
      <w:marTop w:val="0"/>
      <w:marBottom w:val="0"/>
      <w:divBdr>
        <w:top w:val="none" w:sz="0" w:space="0" w:color="auto"/>
        <w:left w:val="none" w:sz="0" w:space="0" w:color="auto"/>
        <w:bottom w:val="none" w:sz="0" w:space="0" w:color="auto"/>
        <w:right w:val="none" w:sz="0" w:space="0" w:color="auto"/>
      </w:divBdr>
    </w:div>
    <w:div w:id="1387409535">
      <w:bodyDiv w:val="1"/>
      <w:marLeft w:val="0"/>
      <w:marRight w:val="0"/>
      <w:marTop w:val="0"/>
      <w:marBottom w:val="0"/>
      <w:divBdr>
        <w:top w:val="none" w:sz="0" w:space="0" w:color="auto"/>
        <w:left w:val="none" w:sz="0" w:space="0" w:color="auto"/>
        <w:bottom w:val="none" w:sz="0" w:space="0" w:color="auto"/>
        <w:right w:val="none" w:sz="0" w:space="0" w:color="auto"/>
      </w:divBdr>
    </w:div>
    <w:div w:id="1897621448">
      <w:bodyDiv w:val="1"/>
      <w:marLeft w:val="0"/>
      <w:marRight w:val="0"/>
      <w:marTop w:val="0"/>
      <w:marBottom w:val="0"/>
      <w:divBdr>
        <w:top w:val="none" w:sz="0" w:space="0" w:color="auto"/>
        <w:left w:val="none" w:sz="0" w:space="0" w:color="auto"/>
        <w:bottom w:val="none" w:sz="0" w:space="0" w:color="auto"/>
        <w:right w:val="none" w:sz="0" w:space="0" w:color="auto"/>
      </w:divBdr>
    </w:div>
    <w:div w:id="196634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djansezian\Downloads\Clinical%20Trial%20Protocol%20template%20(4).docx" TargetMode="External"/><Relationship Id="rId13" Type="http://schemas.openxmlformats.org/officeDocument/2006/relationships/hyperlink" Target="file:///C:\Users\ldjansezian\Downloads\Clinical%20Trial%20Protocol%20template%20(4).docx" TargetMode="External"/><Relationship Id="rId18" Type="http://schemas.openxmlformats.org/officeDocument/2006/relationships/hyperlink" Target="file:///C:\Users\ldjansezian\Downloads\Clinical%20Trial%20Protocol%20template%20(4).docx" TargetMode="External"/><Relationship Id="rId26" Type="http://schemas.openxmlformats.org/officeDocument/2006/relationships/hyperlink" Target="webextlink://Second%20meeting%20&#8211;%20A%20second%20meeting%20will%20be%20held%20after%20the%20enrollment%20of%20first%2020%20subjects%20and%20meeting%20report%20will%20be%20submitted%20to%20IRB." TargetMode="External"/><Relationship Id="rId3" Type="http://schemas.openxmlformats.org/officeDocument/2006/relationships/styles" Target="styles.xml"/><Relationship Id="rId21" Type="http://schemas.openxmlformats.org/officeDocument/2006/relationships/hyperlink" Target="file:///C:\Users\ldjansezian\Downloads\Clinical%20Trial%20Protocol%20template%20(4).docx" TargetMode="External"/><Relationship Id="rId7" Type="http://schemas.openxmlformats.org/officeDocument/2006/relationships/endnotes" Target="endnotes.xml"/><Relationship Id="rId12" Type="http://schemas.openxmlformats.org/officeDocument/2006/relationships/hyperlink" Target="file:///C:\Users\ldjansezian\Downloads\Clinical%20Trial%20Protocol%20template%20(4).docx" TargetMode="External"/><Relationship Id="rId17" Type="http://schemas.openxmlformats.org/officeDocument/2006/relationships/hyperlink" Target="file:///C:\Users\ldjansezian\Downloads\Clinical%20Trial%20Protocol%20template%20(4).docx" TargetMode="External"/><Relationship Id="rId25" Type="http://schemas.openxmlformats.org/officeDocument/2006/relationships/hyperlink" Target="file:///C:\Users\ldjansezian\Downloads\Clinical%20Trial%20Protocol%20template%20(4).docx" TargetMode="External"/><Relationship Id="rId2" Type="http://schemas.openxmlformats.org/officeDocument/2006/relationships/numbering" Target="numbering.xml"/><Relationship Id="rId16" Type="http://schemas.openxmlformats.org/officeDocument/2006/relationships/hyperlink" Target="file:///C:\Users\ldjansezian\Downloads\Clinical%20Trial%20Protocol%20template%20(4).docx" TargetMode="External"/><Relationship Id="rId20" Type="http://schemas.openxmlformats.org/officeDocument/2006/relationships/hyperlink" Target="file:///C:\Users\ldjansezian\Downloads\Clinical%20Trial%20Protocol%20template%20(4).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djansezian\Downloads\Clinical%20Trial%20Protocol%20template%20(4).docx" TargetMode="External"/><Relationship Id="rId24" Type="http://schemas.openxmlformats.org/officeDocument/2006/relationships/hyperlink" Target="file:///C:\Users\ldjansezian\Downloads\Clinical%20Trial%20Protocol%20template%20(4).docx" TargetMode="External"/><Relationship Id="rId5" Type="http://schemas.openxmlformats.org/officeDocument/2006/relationships/webSettings" Target="webSettings.xml"/><Relationship Id="rId15" Type="http://schemas.openxmlformats.org/officeDocument/2006/relationships/hyperlink" Target="file:///C:\Users\ldjansezian\Downloads\Clinical%20Trial%20Protocol%20template%20(4).docx" TargetMode="External"/><Relationship Id="rId23" Type="http://schemas.openxmlformats.org/officeDocument/2006/relationships/hyperlink" Target="file:///C:\Users\ldjansezian\Downloads\Clinical%20Trial%20Protocol%20template%20(4).docx" TargetMode="External"/><Relationship Id="rId28" Type="http://schemas.openxmlformats.org/officeDocument/2006/relationships/footer" Target="footer1.xml"/><Relationship Id="rId10" Type="http://schemas.openxmlformats.org/officeDocument/2006/relationships/hyperlink" Target="file:///C:\Users\ldjansezian\Downloads\Clinical%20Trial%20Protocol%20template%20(4).docx" TargetMode="External"/><Relationship Id="rId19" Type="http://schemas.openxmlformats.org/officeDocument/2006/relationships/hyperlink" Target="file:///C:\Users\ldjansezian\Downloads\Clinical%20Trial%20Protocol%20template%20(4).docx" TargetMode="External"/><Relationship Id="rId4" Type="http://schemas.openxmlformats.org/officeDocument/2006/relationships/settings" Target="settings.xml"/><Relationship Id="rId9" Type="http://schemas.openxmlformats.org/officeDocument/2006/relationships/hyperlink" Target="file:///C:\Users\ldjansezian\Downloads\Clinical%20Trial%20Protocol%20template%20(4).docx" TargetMode="External"/><Relationship Id="rId14" Type="http://schemas.openxmlformats.org/officeDocument/2006/relationships/hyperlink" Target="file:///C:\Users\ldjansezian\Downloads\Clinical%20Trial%20Protocol%20template%20(4).docx" TargetMode="External"/><Relationship Id="rId22" Type="http://schemas.openxmlformats.org/officeDocument/2006/relationships/hyperlink" Target="file:///C:\Users\ldjansezian\Downloads\Clinical%20Trial%20Protocol%20template%20(4).docx"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0002-6A8B-4533-9224-089CEFC2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10139</Words>
  <Characters>57795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Khadra Abdi</dc:creator>
  <cp:keywords/>
  <dc:description/>
  <cp:lastModifiedBy>Wadha Al Marri</cp:lastModifiedBy>
  <cp:revision>5</cp:revision>
  <cp:lastPrinted>2023-02-05T12:41:00Z</cp:lastPrinted>
  <dcterms:created xsi:type="dcterms:W3CDTF">2025-01-27T09:12:00Z</dcterms:created>
  <dcterms:modified xsi:type="dcterms:W3CDTF">2025-02-16T09:48:00Z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c41d8c342892d2ba0a2be9a3268965e6b418f87d932e0f2fb03ed3a8dd446ae3</vt:lpwstr>
  </property>
</Properties>
</file>