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7ABC" w14:textId="77777777" w:rsidR="00B3487C" w:rsidRPr="00B3487C" w:rsidRDefault="00B3487C" w:rsidP="00B3487C">
      <w:pPr>
        <w:rPr>
          <w:sz w:val="28"/>
          <w:szCs w:val="28"/>
        </w:rPr>
      </w:pPr>
      <w:r w:rsidRPr="00B3487C">
        <w:rPr>
          <w:b/>
          <w:bCs/>
          <w:sz w:val="28"/>
          <w:szCs w:val="28"/>
        </w:rPr>
        <w:t>Speaker Notes for Each Slide – Persuasive Speech</w:t>
      </w:r>
    </w:p>
    <w:p w14:paraId="4D1649AD" w14:textId="77777777" w:rsidR="00B3487C" w:rsidRPr="00B3487C" w:rsidRDefault="00B3487C" w:rsidP="00B3487C">
      <w:pPr>
        <w:rPr>
          <w:sz w:val="28"/>
          <w:szCs w:val="28"/>
        </w:rPr>
      </w:pPr>
      <w:r w:rsidRPr="00B3487C">
        <w:rPr>
          <w:sz w:val="28"/>
          <w:szCs w:val="28"/>
        </w:rPr>
        <w:pict w14:anchorId="392BF7F0">
          <v:rect id="_x0000_i1085" style="width:0;height:1.5pt" o:hralign="center" o:hrstd="t" o:hr="t" fillcolor="#a0a0a0" stroked="f"/>
        </w:pict>
      </w:r>
    </w:p>
    <w:p w14:paraId="6B154158" w14:textId="77777777" w:rsidR="00B3487C" w:rsidRPr="00B3487C" w:rsidRDefault="00B3487C" w:rsidP="00B3487C">
      <w:pPr>
        <w:rPr>
          <w:sz w:val="28"/>
          <w:szCs w:val="28"/>
        </w:rPr>
      </w:pPr>
      <w:r w:rsidRPr="00B3487C">
        <w:rPr>
          <w:b/>
          <w:bCs/>
          <w:sz w:val="28"/>
          <w:szCs w:val="28"/>
        </w:rPr>
        <w:t>Slide 1: Title Slide</w:t>
      </w:r>
    </w:p>
    <w:p w14:paraId="2978C275" w14:textId="77777777" w:rsidR="00B3487C" w:rsidRPr="00B3487C" w:rsidRDefault="00B3487C" w:rsidP="00B3487C">
      <w:pPr>
        <w:rPr>
          <w:sz w:val="28"/>
          <w:szCs w:val="28"/>
        </w:rPr>
      </w:pPr>
      <w:r w:rsidRPr="00B3487C">
        <w:rPr>
          <w:sz w:val="28"/>
          <w:szCs w:val="28"/>
        </w:rPr>
        <w:t>"Hello everyone, my name is Abdulaziz Al Sayyed, and today I'll be discussing a topic that affects thousands of people in Lebanon — the right to citizenship for stateless individuals. This issue goes beyond paperwork — it's about dignity, human rights, and identity."</w:t>
      </w:r>
    </w:p>
    <w:p w14:paraId="18C8D527" w14:textId="77777777" w:rsidR="00B3487C" w:rsidRPr="00B3487C" w:rsidRDefault="00B3487C" w:rsidP="00B3487C">
      <w:pPr>
        <w:rPr>
          <w:sz w:val="28"/>
          <w:szCs w:val="28"/>
        </w:rPr>
      </w:pPr>
      <w:r w:rsidRPr="00B3487C">
        <w:rPr>
          <w:sz w:val="28"/>
          <w:szCs w:val="28"/>
        </w:rPr>
        <w:pict w14:anchorId="66D37339">
          <v:rect id="_x0000_i1086" style="width:0;height:1.5pt" o:hralign="center" o:hrstd="t" o:hr="t" fillcolor="#a0a0a0" stroked="f"/>
        </w:pict>
      </w:r>
    </w:p>
    <w:p w14:paraId="6BA5FA0E" w14:textId="77777777" w:rsidR="00B3487C" w:rsidRPr="00B3487C" w:rsidRDefault="00B3487C" w:rsidP="00B3487C">
      <w:pPr>
        <w:rPr>
          <w:sz w:val="28"/>
          <w:szCs w:val="28"/>
        </w:rPr>
      </w:pPr>
      <w:r w:rsidRPr="00B3487C">
        <w:rPr>
          <w:b/>
          <w:bCs/>
          <w:sz w:val="28"/>
          <w:szCs w:val="28"/>
        </w:rPr>
        <w:t>Slide 2: Hook</w:t>
      </w:r>
    </w:p>
    <w:p w14:paraId="5976D076" w14:textId="77777777" w:rsidR="00B3487C" w:rsidRPr="00B3487C" w:rsidRDefault="00B3487C" w:rsidP="00B3487C">
      <w:pPr>
        <w:rPr>
          <w:sz w:val="28"/>
          <w:szCs w:val="28"/>
        </w:rPr>
      </w:pPr>
      <w:r w:rsidRPr="00B3487C">
        <w:rPr>
          <w:sz w:val="28"/>
          <w:szCs w:val="28"/>
        </w:rPr>
        <w:t xml:space="preserve">"Imagine waking up one day and realizing that you don’t legally exist. No passport, no ID, no healthcare, no education. This is not a story from fiction — it's the reality for over 50,000 people in Lebanon today. People who live among </w:t>
      </w:r>
      <w:proofErr w:type="gramStart"/>
      <w:r w:rsidRPr="00B3487C">
        <w:rPr>
          <w:sz w:val="28"/>
          <w:szCs w:val="28"/>
        </w:rPr>
        <w:t>us, but</w:t>
      </w:r>
      <w:proofErr w:type="gramEnd"/>
      <w:r w:rsidRPr="00B3487C">
        <w:rPr>
          <w:sz w:val="28"/>
          <w:szCs w:val="28"/>
        </w:rPr>
        <w:t xml:space="preserve"> are legally invisible."</w:t>
      </w:r>
    </w:p>
    <w:p w14:paraId="3E2835EE" w14:textId="77777777" w:rsidR="00B3487C" w:rsidRPr="00B3487C" w:rsidRDefault="00B3487C" w:rsidP="00B3487C">
      <w:pPr>
        <w:rPr>
          <w:sz w:val="28"/>
          <w:szCs w:val="28"/>
        </w:rPr>
      </w:pPr>
      <w:r w:rsidRPr="00B3487C">
        <w:rPr>
          <w:sz w:val="28"/>
          <w:szCs w:val="28"/>
        </w:rPr>
        <w:pict w14:anchorId="58F84505">
          <v:rect id="_x0000_i1087" style="width:0;height:1.5pt" o:hralign="center" o:hrstd="t" o:hr="t" fillcolor="#a0a0a0" stroked="f"/>
        </w:pict>
      </w:r>
    </w:p>
    <w:p w14:paraId="27A9B6FE" w14:textId="77777777" w:rsidR="00B3487C" w:rsidRPr="00B3487C" w:rsidRDefault="00B3487C" w:rsidP="00B3487C">
      <w:pPr>
        <w:rPr>
          <w:sz w:val="28"/>
          <w:szCs w:val="28"/>
        </w:rPr>
      </w:pPr>
      <w:r w:rsidRPr="00B3487C">
        <w:rPr>
          <w:b/>
          <w:bCs/>
          <w:sz w:val="28"/>
          <w:szCs w:val="28"/>
        </w:rPr>
        <w:t>Slide 3: Why This Topic Matters</w:t>
      </w:r>
    </w:p>
    <w:p w14:paraId="34DDE559" w14:textId="77777777" w:rsidR="00B3487C" w:rsidRPr="00B3487C" w:rsidRDefault="00B3487C" w:rsidP="00B3487C">
      <w:pPr>
        <w:rPr>
          <w:sz w:val="28"/>
          <w:szCs w:val="28"/>
        </w:rPr>
      </w:pPr>
      <w:r w:rsidRPr="00B3487C">
        <w:rPr>
          <w:sz w:val="28"/>
          <w:szCs w:val="28"/>
        </w:rPr>
        <w:t>"This issue matters deeply. According to UNHCR, over 50,000 people in Lebanon are stateless. Most were born and raised here, but outdated nationality laws mean they’re not recognized. As a result, they’re excluded from society and locked into cycles of poverty and inequality."</w:t>
      </w:r>
    </w:p>
    <w:p w14:paraId="3FB44E37" w14:textId="77777777" w:rsidR="00B3487C" w:rsidRPr="00B3487C" w:rsidRDefault="00B3487C" w:rsidP="00B3487C">
      <w:pPr>
        <w:rPr>
          <w:sz w:val="28"/>
          <w:szCs w:val="28"/>
        </w:rPr>
      </w:pPr>
      <w:r w:rsidRPr="00B3487C">
        <w:rPr>
          <w:sz w:val="28"/>
          <w:szCs w:val="28"/>
        </w:rPr>
        <w:pict w14:anchorId="477CBF8F">
          <v:rect id="_x0000_i1088" style="width:0;height:1.5pt" o:hralign="center" o:hrstd="t" o:hr="t" fillcolor="#a0a0a0" stroked="f"/>
        </w:pict>
      </w:r>
    </w:p>
    <w:p w14:paraId="03296761" w14:textId="77777777" w:rsidR="00B3487C" w:rsidRPr="00B3487C" w:rsidRDefault="00B3487C" w:rsidP="00B3487C">
      <w:pPr>
        <w:rPr>
          <w:sz w:val="28"/>
          <w:szCs w:val="28"/>
        </w:rPr>
      </w:pPr>
      <w:r w:rsidRPr="00B3487C">
        <w:rPr>
          <w:b/>
          <w:bCs/>
          <w:sz w:val="28"/>
          <w:szCs w:val="28"/>
        </w:rPr>
        <w:t>Slide 4: Human Rights Are Denied</w:t>
      </w:r>
    </w:p>
    <w:p w14:paraId="666FAE15" w14:textId="77777777" w:rsidR="00B3487C" w:rsidRPr="00B3487C" w:rsidRDefault="00B3487C" w:rsidP="00B3487C">
      <w:pPr>
        <w:rPr>
          <w:sz w:val="28"/>
          <w:szCs w:val="28"/>
        </w:rPr>
      </w:pPr>
      <w:r w:rsidRPr="00B3487C">
        <w:rPr>
          <w:sz w:val="28"/>
          <w:szCs w:val="28"/>
        </w:rPr>
        <w:t>"Stateless individuals are denied basic rights. They cannot legally work, access healthcare, or own property. Many children are refused access to school simply because they lack a birth certificate. For example, Rana’s son, though born in Lebanon, can’t attend school or receive medical treatment — just because he’s stateless."</w:t>
      </w:r>
    </w:p>
    <w:p w14:paraId="65763E29" w14:textId="77777777" w:rsidR="00B3487C" w:rsidRPr="00B3487C" w:rsidRDefault="00B3487C" w:rsidP="00B3487C">
      <w:pPr>
        <w:rPr>
          <w:sz w:val="28"/>
          <w:szCs w:val="28"/>
        </w:rPr>
      </w:pPr>
      <w:r w:rsidRPr="00B3487C">
        <w:rPr>
          <w:sz w:val="28"/>
          <w:szCs w:val="28"/>
        </w:rPr>
        <w:pict w14:anchorId="17CDBCA0">
          <v:rect id="_x0000_i1089" style="width:0;height:1.5pt" o:hralign="center" o:hrstd="t" o:hr="t" fillcolor="#a0a0a0" stroked="f"/>
        </w:pict>
      </w:r>
    </w:p>
    <w:p w14:paraId="043B9645" w14:textId="77777777" w:rsidR="00B3487C" w:rsidRPr="00B3487C" w:rsidRDefault="00B3487C" w:rsidP="00B3487C">
      <w:pPr>
        <w:rPr>
          <w:sz w:val="28"/>
          <w:szCs w:val="28"/>
        </w:rPr>
      </w:pPr>
      <w:r w:rsidRPr="00B3487C">
        <w:rPr>
          <w:b/>
          <w:bCs/>
          <w:sz w:val="28"/>
          <w:szCs w:val="28"/>
        </w:rPr>
        <w:lastRenderedPageBreak/>
        <w:t>Slide 5: Economic &amp; Social Consequences</w:t>
      </w:r>
    </w:p>
    <w:p w14:paraId="7D0093B4" w14:textId="77777777" w:rsidR="00B3487C" w:rsidRPr="00B3487C" w:rsidRDefault="00B3487C" w:rsidP="00B3487C">
      <w:pPr>
        <w:rPr>
          <w:sz w:val="28"/>
          <w:szCs w:val="28"/>
        </w:rPr>
      </w:pPr>
      <w:r w:rsidRPr="00B3487C">
        <w:rPr>
          <w:sz w:val="28"/>
          <w:szCs w:val="28"/>
        </w:rPr>
        <w:t>"There are serious economic consequences as well. Stateless people are forced into illegal or unsafe work. They can’t open bank accounts or register businesses. This not only hurts them, but also Lebanon — we lose tax revenue and economic contributions. Giving them legal status helps everyone."</w:t>
      </w:r>
    </w:p>
    <w:p w14:paraId="1A2F5AE7" w14:textId="77777777" w:rsidR="00B3487C" w:rsidRPr="00B3487C" w:rsidRDefault="00B3487C" w:rsidP="00B3487C">
      <w:pPr>
        <w:rPr>
          <w:sz w:val="28"/>
          <w:szCs w:val="28"/>
        </w:rPr>
      </w:pPr>
      <w:r w:rsidRPr="00B3487C">
        <w:rPr>
          <w:sz w:val="28"/>
          <w:szCs w:val="28"/>
        </w:rPr>
        <w:pict w14:anchorId="4AC9FA46">
          <v:rect id="_x0000_i1090" style="width:0;height:1.5pt" o:hralign="center" o:hrstd="t" o:hr="t" fillcolor="#a0a0a0" stroked="f"/>
        </w:pict>
      </w:r>
    </w:p>
    <w:p w14:paraId="25BF02CC" w14:textId="77777777" w:rsidR="00B3487C" w:rsidRPr="00B3487C" w:rsidRDefault="00B3487C" w:rsidP="00B3487C">
      <w:pPr>
        <w:rPr>
          <w:sz w:val="28"/>
          <w:szCs w:val="28"/>
        </w:rPr>
      </w:pPr>
      <w:r w:rsidRPr="00B3487C">
        <w:rPr>
          <w:b/>
          <w:bCs/>
          <w:sz w:val="28"/>
          <w:szCs w:val="28"/>
        </w:rPr>
        <w:t>Slide 6: Counterarguments &amp; Refutations</w:t>
      </w:r>
    </w:p>
    <w:p w14:paraId="2BDB0C66" w14:textId="77777777" w:rsidR="00B3487C" w:rsidRPr="00B3487C" w:rsidRDefault="00B3487C" w:rsidP="00B3487C">
      <w:pPr>
        <w:rPr>
          <w:sz w:val="28"/>
          <w:szCs w:val="28"/>
        </w:rPr>
      </w:pPr>
      <w:r w:rsidRPr="00B3487C">
        <w:rPr>
          <w:sz w:val="28"/>
          <w:szCs w:val="28"/>
        </w:rPr>
        <w:t>"Some people argue that granting citizenship would overwhelm our system or change our demographics. But these individuals already live here. They’re not outsiders — they’re our neighbors, classmates, and coworkers. Recognizing their rights won’t bring in more people — it will simply acknowledge those already here."</w:t>
      </w:r>
    </w:p>
    <w:p w14:paraId="0D77790D" w14:textId="77777777" w:rsidR="00B3487C" w:rsidRPr="00B3487C" w:rsidRDefault="00B3487C" w:rsidP="00B3487C">
      <w:pPr>
        <w:rPr>
          <w:sz w:val="28"/>
          <w:szCs w:val="28"/>
        </w:rPr>
      </w:pPr>
      <w:r w:rsidRPr="00B3487C">
        <w:rPr>
          <w:sz w:val="28"/>
          <w:szCs w:val="28"/>
        </w:rPr>
        <w:pict w14:anchorId="41933974">
          <v:rect id="_x0000_i1091" style="width:0;height:1.5pt" o:hralign="center" o:hrstd="t" o:hr="t" fillcolor="#a0a0a0" stroked="f"/>
        </w:pict>
      </w:r>
    </w:p>
    <w:p w14:paraId="3B6BB2F4" w14:textId="77777777" w:rsidR="00B3487C" w:rsidRPr="00B3487C" w:rsidRDefault="00B3487C" w:rsidP="00B3487C">
      <w:pPr>
        <w:rPr>
          <w:sz w:val="28"/>
          <w:szCs w:val="28"/>
        </w:rPr>
      </w:pPr>
      <w:r w:rsidRPr="00B3487C">
        <w:rPr>
          <w:b/>
          <w:bCs/>
          <w:sz w:val="28"/>
          <w:szCs w:val="28"/>
        </w:rPr>
        <w:t>Slide 7: Solutions for Citizenship Reform</w:t>
      </w:r>
    </w:p>
    <w:p w14:paraId="2DBCFC34" w14:textId="45A415D8" w:rsidR="00B3487C" w:rsidRPr="00B3487C" w:rsidRDefault="00B3487C" w:rsidP="007103DF">
      <w:pPr>
        <w:rPr>
          <w:sz w:val="28"/>
          <w:szCs w:val="28"/>
        </w:rPr>
      </w:pPr>
      <w:r w:rsidRPr="00B3487C">
        <w:rPr>
          <w:sz w:val="28"/>
          <w:szCs w:val="28"/>
        </w:rPr>
        <w:t xml:space="preserve">"There are clear solutions. First, Lebanon must amend the outdated 1925 Nationality </w:t>
      </w:r>
      <w:proofErr w:type="spellStart"/>
      <w:r w:rsidRPr="00B3487C">
        <w:rPr>
          <w:sz w:val="28"/>
          <w:szCs w:val="28"/>
        </w:rPr>
        <w:t>Law</w:t>
      </w:r>
      <w:r w:rsidR="007103DF">
        <w:rPr>
          <w:sz w:val="28"/>
          <w:szCs w:val="28"/>
        </w:rPr>
        <w:t>.for</w:t>
      </w:r>
      <w:proofErr w:type="spellEnd"/>
      <w:r w:rsidR="007103DF">
        <w:rPr>
          <w:sz w:val="28"/>
          <w:szCs w:val="28"/>
        </w:rPr>
        <w:t xml:space="preserve"> whom don’t know this law it is </w:t>
      </w:r>
      <w:r w:rsidR="007103DF" w:rsidRPr="007103DF">
        <w:rPr>
          <w:b/>
          <w:bCs/>
          <w:sz w:val="28"/>
          <w:szCs w:val="28"/>
        </w:rPr>
        <w:t>Citizenship is passed through the father only</w:t>
      </w:r>
      <w:r w:rsidRPr="00B3487C">
        <w:rPr>
          <w:sz w:val="28"/>
          <w:szCs w:val="28"/>
        </w:rPr>
        <w:t>. Mothers should be allowed to pass on their citizenship. Second, we need a legal path for stateless individuals to apply for citizenship. Finally, awareness campaigns can help change how people view this issue — it’s not about charity, it’s about justice."</w:t>
      </w:r>
    </w:p>
    <w:p w14:paraId="46242E42" w14:textId="77777777" w:rsidR="00B3487C" w:rsidRPr="00B3487C" w:rsidRDefault="00B3487C" w:rsidP="00B3487C">
      <w:pPr>
        <w:rPr>
          <w:sz w:val="28"/>
          <w:szCs w:val="28"/>
        </w:rPr>
      </w:pPr>
      <w:r w:rsidRPr="00B3487C">
        <w:rPr>
          <w:sz w:val="28"/>
          <w:szCs w:val="28"/>
        </w:rPr>
        <w:pict w14:anchorId="480FF1CE">
          <v:rect id="_x0000_i1092" style="width:0;height:1.5pt" o:hralign="center" o:hrstd="t" o:hr="t" fillcolor="#a0a0a0" stroked="f"/>
        </w:pict>
      </w:r>
    </w:p>
    <w:p w14:paraId="750F6BDF" w14:textId="77777777" w:rsidR="00B3487C" w:rsidRPr="00B3487C" w:rsidRDefault="00B3487C" w:rsidP="00B3487C">
      <w:pPr>
        <w:rPr>
          <w:sz w:val="28"/>
          <w:szCs w:val="28"/>
        </w:rPr>
      </w:pPr>
      <w:r w:rsidRPr="00B3487C">
        <w:rPr>
          <w:b/>
          <w:bCs/>
          <w:sz w:val="28"/>
          <w:szCs w:val="28"/>
        </w:rPr>
        <w:t>Slide 8: Global &amp; UN Support</w:t>
      </w:r>
    </w:p>
    <w:p w14:paraId="6BAA384E" w14:textId="77777777" w:rsidR="00B3487C" w:rsidRPr="00B3487C" w:rsidRDefault="00B3487C" w:rsidP="00B3487C">
      <w:pPr>
        <w:rPr>
          <w:sz w:val="28"/>
          <w:szCs w:val="28"/>
        </w:rPr>
      </w:pPr>
      <w:r w:rsidRPr="00B3487C">
        <w:rPr>
          <w:sz w:val="28"/>
          <w:szCs w:val="28"/>
        </w:rPr>
        <w:t>"This isn’t something we need to solve alone. Organizations like UNHCR offer legal support and frameworks. NGOs can help raise awareness and push for reform. Aligning with international human rights standards will improve Lebanon’s global reputation."</w:t>
      </w:r>
    </w:p>
    <w:p w14:paraId="7C3EF08F" w14:textId="77777777" w:rsidR="00B3487C" w:rsidRPr="00B3487C" w:rsidRDefault="00B3487C" w:rsidP="00B3487C">
      <w:pPr>
        <w:rPr>
          <w:sz w:val="28"/>
          <w:szCs w:val="28"/>
        </w:rPr>
      </w:pPr>
      <w:r w:rsidRPr="00B3487C">
        <w:rPr>
          <w:sz w:val="28"/>
          <w:szCs w:val="28"/>
        </w:rPr>
        <w:pict w14:anchorId="26BC3D6F">
          <v:rect id="_x0000_i1093" style="width:0;height:1.5pt" o:hralign="center" o:hrstd="t" o:hr="t" fillcolor="#a0a0a0" stroked="f"/>
        </w:pict>
      </w:r>
    </w:p>
    <w:p w14:paraId="361B3F5C" w14:textId="77777777" w:rsidR="00CB4593" w:rsidRDefault="00CB4593" w:rsidP="00B3487C">
      <w:pPr>
        <w:rPr>
          <w:b/>
          <w:bCs/>
          <w:sz w:val="28"/>
          <w:szCs w:val="28"/>
        </w:rPr>
      </w:pPr>
    </w:p>
    <w:p w14:paraId="159F9144" w14:textId="7002CA64" w:rsidR="00B3487C" w:rsidRPr="00B3487C" w:rsidRDefault="00B3487C" w:rsidP="00B3487C">
      <w:pPr>
        <w:rPr>
          <w:sz w:val="28"/>
          <w:szCs w:val="28"/>
        </w:rPr>
      </w:pPr>
      <w:r w:rsidRPr="00B3487C">
        <w:rPr>
          <w:b/>
          <w:bCs/>
          <w:sz w:val="28"/>
          <w:szCs w:val="28"/>
        </w:rPr>
        <w:lastRenderedPageBreak/>
        <w:t>Slide 9: How YOU Can Help</w:t>
      </w:r>
    </w:p>
    <w:p w14:paraId="2594A629" w14:textId="77777777" w:rsidR="00B3487C" w:rsidRPr="00B3487C" w:rsidRDefault="00B3487C" w:rsidP="00B3487C">
      <w:pPr>
        <w:rPr>
          <w:sz w:val="28"/>
          <w:szCs w:val="28"/>
        </w:rPr>
      </w:pPr>
      <w:r w:rsidRPr="00B3487C">
        <w:rPr>
          <w:sz w:val="28"/>
          <w:szCs w:val="28"/>
        </w:rPr>
        <w:t>"You have a voice. Use it. Share the stories of stateless individuals. Sign petitions. Contact your MPs. Demand change. Because no one should be invisible in their own home."</w:t>
      </w:r>
    </w:p>
    <w:p w14:paraId="52B73F2C" w14:textId="77777777" w:rsidR="00B3487C" w:rsidRPr="00B3487C" w:rsidRDefault="00B3487C" w:rsidP="00B3487C">
      <w:pPr>
        <w:rPr>
          <w:sz w:val="28"/>
          <w:szCs w:val="28"/>
        </w:rPr>
      </w:pPr>
      <w:r w:rsidRPr="00B3487C">
        <w:rPr>
          <w:sz w:val="28"/>
          <w:szCs w:val="28"/>
        </w:rPr>
        <w:pict w14:anchorId="1E8D9DBF">
          <v:rect id="_x0000_i1094" style="width:0;height:1.5pt" o:hralign="center" o:hrstd="t" o:hr="t" fillcolor="#a0a0a0" stroked="f"/>
        </w:pict>
      </w:r>
    </w:p>
    <w:p w14:paraId="5AFF5160" w14:textId="77777777" w:rsidR="00B3487C" w:rsidRPr="00B3487C" w:rsidRDefault="00B3487C" w:rsidP="00B3487C">
      <w:pPr>
        <w:rPr>
          <w:sz w:val="28"/>
          <w:szCs w:val="28"/>
        </w:rPr>
      </w:pPr>
      <w:r w:rsidRPr="00B3487C">
        <w:rPr>
          <w:b/>
          <w:bCs/>
          <w:sz w:val="28"/>
          <w:szCs w:val="28"/>
        </w:rPr>
        <w:t>Slide 10: References</w:t>
      </w:r>
    </w:p>
    <w:p w14:paraId="0FE1BA47" w14:textId="0867A325" w:rsidR="00B3487C" w:rsidRPr="00B3487C" w:rsidRDefault="00B3487C" w:rsidP="00B3487C">
      <w:pPr>
        <w:rPr>
          <w:sz w:val="28"/>
          <w:szCs w:val="28"/>
        </w:rPr>
      </w:pPr>
      <w:r w:rsidRPr="00B3487C">
        <w:rPr>
          <w:sz w:val="28"/>
          <w:szCs w:val="28"/>
        </w:rPr>
        <w:t>"These are the sources I used — from UNHCR, Human Rights Watch, and the Institute on Statelessness. Thank you for listening."</w:t>
      </w:r>
    </w:p>
    <w:p w14:paraId="5F1E7695" w14:textId="77777777" w:rsidR="000A791F" w:rsidRPr="00CB4593" w:rsidRDefault="000A791F">
      <w:pPr>
        <w:rPr>
          <w:sz w:val="28"/>
          <w:szCs w:val="28"/>
        </w:rPr>
      </w:pPr>
    </w:p>
    <w:sectPr w:rsidR="000A791F" w:rsidRPr="00CB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67002"/>
    <w:multiLevelType w:val="multilevel"/>
    <w:tmpl w:val="B39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C623C"/>
    <w:multiLevelType w:val="multilevel"/>
    <w:tmpl w:val="C25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349424">
    <w:abstractNumId w:val="1"/>
  </w:num>
  <w:num w:numId="2" w16cid:durableId="59043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E8"/>
    <w:rsid w:val="00027815"/>
    <w:rsid w:val="000A791F"/>
    <w:rsid w:val="001B3479"/>
    <w:rsid w:val="002F32A9"/>
    <w:rsid w:val="003544F8"/>
    <w:rsid w:val="00434F06"/>
    <w:rsid w:val="00690995"/>
    <w:rsid w:val="007103DF"/>
    <w:rsid w:val="008134E6"/>
    <w:rsid w:val="00844EA3"/>
    <w:rsid w:val="00926DD9"/>
    <w:rsid w:val="00B3487C"/>
    <w:rsid w:val="00B765E8"/>
    <w:rsid w:val="00CB4593"/>
    <w:rsid w:val="00EB0972"/>
    <w:rsid w:val="00F70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DF4F"/>
  <w15:chartTrackingRefBased/>
  <w15:docId w15:val="{0988F492-7DC1-4AAD-8B11-31DC9844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5E8"/>
    <w:rPr>
      <w:rFonts w:eastAsiaTheme="majorEastAsia" w:cstheme="majorBidi"/>
      <w:color w:val="272727" w:themeColor="text1" w:themeTint="D8"/>
    </w:rPr>
  </w:style>
  <w:style w:type="paragraph" w:styleId="Title">
    <w:name w:val="Title"/>
    <w:basedOn w:val="Normal"/>
    <w:next w:val="Normal"/>
    <w:link w:val="TitleChar"/>
    <w:uiPriority w:val="10"/>
    <w:qFormat/>
    <w:rsid w:val="00B76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5E8"/>
    <w:pPr>
      <w:spacing w:before="160"/>
      <w:jc w:val="center"/>
    </w:pPr>
    <w:rPr>
      <w:i/>
      <w:iCs/>
      <w:color w:val="404040" w:themeColor="text1" w:themeTint="BF"/>
    </w:rPr>
  </w:style>
  <w:style w:type="character" w:customStyle="1" w:styleId="QuoteChar">
    <w:name w:val="Quote Char"/>
    <w:basedOn w:val="DefaultParagraphFont"/>
    <w:link w:val="Quote"/>
    <w:uiPriority w:val="29"/>
    <w:rsid w:val="00B765E8"/>
    <w:rPr>
      <w:i/>
      <w:iCs/>
      <w:color w:val="404040" w:themeColor="text1" w:themeTint="BF"/>
    </w:rPr>
  </w:style>
  <w:style w:type="paragraph" w:styleId="ListParagraph">
    <w:name w:val="List Paragraph"/>
    <w:basedOn w:val="Normal"/>
    <w:uiPriority w:val="34"/>
    <w:qFormat/>
    <w:rsid w:val="00B765E8"/>
    <w:pPr>
      <w:ind w:left="720"/>
      <w:contextualSpacing/>
    </w:pPr>
  </w:style>
  <w:style w:type="character" w:styleId="IntenseEmphasis">
    <w:name w:val="Intense Emphasis"/>
    <w:basedOn w:val="DefaultParagraphFont"/>
    <w:uiPriority w:val="21"/>
    <w:qFormat/>
    <w:rsid w:val="00B765E8"/>
    <w:rPr>
      <w:i/>
      <w:iCs/>
      <w:color w:val="0F4761" w:themeColor="accent1" w:themeShade="BF"/>
    </w:rPr>
  </w:style>
  <w:style w:type="paragraph" w:styleId="IntenseQuote">
    <w:name w:val="Intense Quote"/>
    <w:basedOn w:val="Normal"/>
    <w:next w:val="Normal"/>
    <w:link w:val="IntenseQuoteChar"/>
    <w:uiPriority w:val="30"/>
    <w:qFormat/>
    <w:rsid w:val="00B76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5E8"/>
    <w:rPr>
      <w:i/>
      <w:iCs/>
      <w:color w:val="0F4761" w:themeColor="accent1" w:themeShade="BF"/>
    </w:rPr>
  </w:style>
  <w:style w:type="character" w:styleId="IntenseReference">
    <w:name w:val="Intense Reference"/>
    <w:basedOn w:val="DefaultParagraphFont"/>
    <w:uiPriority w:val="32"/>
    <w:qFormat/>
    <w:rsid w:val="00B765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21541">
      <w:bodyDiv w:val="1"/>
      <w:marLeft w:val="0"/>
      <w:marRight w:val="0"/>
      <w:marTop w:val="0"/>
      <w:marBottom w:val="0"/>
      <w:divBdr>
        <w:top w:val="none" w:sz="0" w:space="0" w:color="auto"/>
        <w:left w:val="none" w:sz="0" w:space="0" w:color="auto"/>
        <w:bottom w:val="none" w:sz="0" w:space="0" w:color="auto"/>
        <w:right w:val="none" w:sz="0" w:space="0" w:color="auto"/>
      </w:divBdr>
    </w:div>
    <w:div w:id="1047610445">
      <w:bodyDiv w:val="1"/>
      <w:marLeft w:val="0"/>
      <w:marRight w:val="0"/>
      <w:marTop w:val="0"/>
      <w:marBottom w:val="0"/>
      <w:divBdr>
        <w:top w:val="none" w:sz="0" w:space="0" w:color="auto"/>
        <w:left w:val="none" w:sz="0" w:space="0" w:color="auto"/>
        <w:bottom w:val="none" w:sz="0" w:space="0" w:color="auto"/>
        <w:right w:val="none" w:sz="0" w:space="0" w:color="auto"/>
      </w:divBdr>
    </w:div>
    <w:div w:id="1434519890">
      <w:bodyDiv w:val="1"/>
      <w:marLeft w:val="0"/>
      <w:marRight w:val="0"/>
      <w:marTop w:val="0"/>
      <w:marBottom w:val="0"/>
      <w:divBdr>
        <w:top w:val="none" w:sz="0" w:space="0" w:color="auto"/>
        <w:left w:val="none" w:sz="0" w:space="0" w:color="auto"/>
        <w:bottom w:val="none" w:sz="0" w:space="0" w:color="auto"/>
        <w:right w:val="none" w:sz="0" w:space="0" w:color="auto"/>
      </w:divBdr>
    </w:div>
    <w:div w:id="1566643754">
      <w:bodyDiv w:val="1"/>
      <w:marLeft w:val="0"/>
      <w:marRight w:val="0"/>
      <w:marTop w:val="0"/>
      <w:marBottom w:val="0"/>
      <w:divBdr>
        <w:top w:val="none" w:sz="0" w:space="0" w:color="auto"/>
        <w:left w:val="none" w:sz="0" w:space="0" w:color="auto"/>
        <w:bottom w:val="none" w:sz="0" w:space="0" w:color="auto"/>
        <w:right w:val="none" w:sz="0" w:space="0" w:color="auto"/>
      </w:divBdr>
    </w:div>
    <w:div w:id="1611014738">
      <w:bodyDiv w:val="1"/>
      <w:marLeft w:val="0"/>
      <w:marRight w:val="0"/>
      <w:marTop w:val="0"/>
      <w:marBottom w:val="0"/>
      <w:divBdr>
        <w:top w:val="none" w:sz="0" w:space="0" w:color="auto"/>
        <w:left w:val="none" w:sz="0" w:space="0" w:color="auto"/>
        <w:bottom w:val="none" w:sz="0" w:space="0" w:color="auto"/>
        <w:right w:val="none" w:sz="0" w:space="0" w:color="auto"/>
      </w:divBdr>
    </w:div>
    <w:div w:id="176117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Al Sayyed</dc:creator>
  <cp:keywords/>
  <dc:description/>
  <cp:lastModifiedBy>Wajed Rashed</cp:lastModifiedBy>
  <cp:revision>8</cp:revision>
  <dcterms:created xsi:type="dcterms:W3CDTF">2025-04-17T05:32:00Z</dcterms:created>
  <dcterms:modified xsi:type="dcterms:W3CDTF">2025-04-17T17:28:00Z</dcterms:modified>
</cp:coreProperties>
</file>