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Calibri" w:cs="Calibri" w:eastAsia="Calibri" w:hAnsi="Calibri"/>
          <w:b/>
          <w:bCs/>
          <w:sz w:val="36"/>
          <w:szCs w:val="36"/>
        </w:rPr>
        <w:t xml:space="preserve">Neighbor-Interpolated Point Cloud Densification for 3D Gaussian Splatting Initialization</w:t>
      </w:r>
    </w:p>
    <w:p>
      <w:pPr>
        <w:spacing w:before="300"/>
        <w:jc w:val="center"/>
      </w:pPr>
      <w:r>
        <w:rPr>
          <w:rFonts w:ascii="Calibri" w:cs="Calibri" w:eastAsia="Calibri" w:hAnsi="Calibri"/>
          <w:i/>
          <w:iCs/>
          <w:sz w:val="26"/>
          <w:szCs w:val="26"/>
        </w:rPr>
        <w:t xml:space="preserve">Thesis Research Plan — Working Draft</w:t>
      </w:r>
    </w:p>
    <w:p>
      <w:pPr>
        <w:spacing w:before="800"/>
        <w:jc w:val="center"/>
      </w:pPr>
      <w:r>
        <w:rPr>
          <w:rFonts w:ascii="Calibri" w:cs="Calibri" w:eastAsia="Calibri" w:hAnsi="Calibri"/>
          <w:sz w:val="22"/>
          <w:szCs w:val="22"/>
        </w:rPr>
        <w:t xml:space="preserve">ABDUGANIEV ABDULVOSIT</w:t>
      </w:r>
    </w:p>
    <w:p>
      <w:pPr>
        <w:jc w:val="center"/>
      </w:pPr>
      <w:r>
        <w:rPr>
          <w:rFonts w:ascii="Calibri" w:cs="Calibri" w:eastAsia="Calibri" w:hAnsi="Calibri"/>
          <w:sz w:val="22"/>
          <w:szCs w:val="22"/>
        </w:rPr>
        <w:t xml:space="preserve">Seoul National University of Science and Technology</w:t>
      </w:r>
    </w:p>
    <w:p>
      <w:pPr>
        <w:jc w:val="center"/>
      </w:pPr>
      <w:r>
        <w:rPr>
          <w:rFonts w:ascii="Calibri" w:cs="Calibri" w:eastAsia="Calibri" w:hAnsi="Calibri"/>
          <w:sz w:val="22"/>
          <w:szCs w:val="22"/>
        </w:rPr>
        <w:t xml:space="preserve">Master Degree — Integrated IT Engineering</w:t>
      </w:r>
    </w:p>
    <w:p>
      <w:pPr>
        <w:spacing w:before="800"/>
        <w:jc w:val="center"/>
      </w:pPr>
      <w:r>
        <w:rPr>
          <w:rFonts w:ascii="Calibri" w:cs="Calibri" w:eastAsia="Calibri" w:hAnsi="Calibri"/>
          <w:color w:val="666666"/>
          <w:sz w:val="20"/>
          <w:szCs w:val="20"/>
        </w:rPr>
        <w:t xml:space="preserve">Draft — July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Motivation and Scope</w:t>
      </w:r>
    </w:p>
    <w:p>
      <w:pPr>
        <w:spacing w:after="200"/>
      </w:pPr>
      <w:r>
        <w:rPr>
          <w:rFonts w:ascii="Calibri" w:cs="Calibri" w:eastAsia="Calibri" w:hAnsi="Calibri"/>
          <w:sz w:val="22"/>
          <w:szCs w:val="22"/>
        </w:rPr>
        <w:t xml:space="preserve">3D Gaussian Splatting (3DGS) initializes one Gaussian per point in a sparse Structure-from-Motion (SfM) point cloud produced by COLMAP, then relies on Adaptive Density Control (periodic densification and pruning during training) to fill in the rest of the scene. The quality and distribution of that initial point cloud is known to affect training: under-sampled regions start with too few Gaussians and take longer for densification to fill in, which can slow convergence and, in the worst case, leave persistent gaps or floaters.</w:t>
      </w:r>
    </w:p>
    <w:p>
      <w:pPr>
        <w:spacing w:after="200"/>
      </w:pPr>
      <w:r>
        <w:rPr>
          <w:rFonts w:ascii="Calibri" w:cs="Calibri" w:eastAsia="Calibri" w:hAnsi="Calibri"/>
          <w:sz w:val="22"/>
          <w:szCs w:val="22"/>
        </w:rPr>
        <w:t xml:space="preserve">This plan proposes a small, self-contained preprocessing step — inserting extra points into gaps in the SfM point cloud before it reaches the Gaussian initializer — and evaluates its effect on convergence speed and final quality/compactness. It is written as a living draft; bracketed [TODO] items should be filled in as work progresses.</w:t>
      </w:r>
    </w:p>
    <w:p>
      <w:pPr>
        <w:spacing w:after="200"/>
      </w:pPr>
      <w:r>
        <w:rPr>
          <w:rFonts w:ascii="Calibri" w:cs="Calibri" w:eastAsia="Calibri" w:hAnsi="Calibri"/>
          <w:sz w:val="22"/>
          <w:szCs w:val="22"/>
        </w:rPr>
        <w:t xml:space="preserve">Why this scope, given a one-week deadline and no dedicated GPU:</w:t>
      </w:r>
    </w:p>
    <w:p>
      <w:pPr>
        <w:pStyle w:val="ListParagraph"/>
        <w:numPr>
          <w:ilvl w:val="0"/>
          <w:numId w:val="1"/>
        </w:numPr>
        <w:spacing w:after="100"/>
      </w:pPr>
      <w:r>
        <w:t xml:space="preserve">The intervention is a pure data-preprocessing script (NumPy + SciPy + plyfile) — it requires zero changes to the 3DGS training code or CUDA rasterizer, which removes the single largest source of implementation risk in this kind of project.</w:t>
      </w:r>
    </w:p>
    <w:p>
      <w:pPr>
        <w:pStyle w:val="ListParagraph"/>
        <w:numPr>
          <w:ilvl w:val="0"/>
          <w:numId w:val="1"/>
        </w:numPr>
        <w:spacing w:after="100"/>
      </w:pPr>
      <w:r>
        <w:t xml:space="preserve">The script itself runs entirely on CPU and can be written and unit-tested on a laptop, with no GPU needed until the actual training runs.</w:t>
      </w:r>
    </w:p>
    <w:p>
      <w:pPr>
        <w:pStyle w:val="ListParagraph"/>
        <w:numPr>
          <w:ilvl w:val="0"/>
          <w:numId w:val="1"/>
        </w:numPr>
        <w:spacing w:after="100"/>
      </w:pPr>
      <w:r>
        <w:t xml:space="preserve">Training still needs a cloud GPU (Colab/Kaggle) since the 3DGS rasterizer is CUDA-only, but nothing about the intervention adds training-time cost beyond a slightly larger initial point count.</w:t>
      </w:r>
    </w:p>
    <w:p>
      <w:pPr>
        <w:pStyle w:val="Heading1"/>
      </w:pPr>
      <w:r>
        <w:t xml:space="preserve">2. Base Paper</w:t>
      </w:r>
    </w:p>
    <w:p>
      <w:pPr>
        <w:pStyle w:val="Heading2"/>
      </w:pPr>
      <w:r>
        <w:t xml:space="preserve">2.1 Selected Paper</w:t>
      </w:r>
    </w:p>
    <w:p>
      <w:pPr>
        <w:spacing w:after="200"/>
      </w:pPr>
      <w:r>
        <w:rPr>
          <w:rFonts w:ascii="Calibri" w:cs="Calibri" w:eastAsia="Calibri" w:hAnsi="Calibri"/>
          <w:i/>
          <w:iCs/>
          <w:sz w:val="22"/>
          <w:szCs w:val="22"/>
        </w:rPr>
        <w:t xml:space="preserve">Kerbl, B., Kopanas, G., Leimkühler, T., Drettakis, G. “3D Gaussian Splatting for Real-Time Radiance Field Rendering.” ACM Transactions on Graphics 42(4), 2023.</w:t>
      </w:r>
    </w:p>
    <w:p>
      <w:pPr>
        <w:spacing w:after="200"/>
      </w:pPr>
      <w:r>
        <w:rPr>
          <w:rFonts w:ascii="Calibri" w:cs="Calibri" w:eastAsia="Calibri" w:hAnsi="Calibri"/>
          <w:sz w:val="22"/>
          <w:szCs w:val="22"/>
        </w:rPr>
        <w:t xml:space="preserve">Official code: github.com/graphdeco-inria/gaussian-splatting</w:t>
      </w:r>
    </w:p>
    <w:p>
      <w:pPr>
        <w:pStyle w:val="Heading2"/>
      </w:pPr>
      <w:r>
        <w:t xml:space="preserve">2.2 Why This Paper</w:t>
      </w:r>
    </w:p>
    <w:p>
      <w:pPr>
        <w:pStyle w:val="ListParagraph"/>
        <w:numPr>
          <w:ilvl w:val="0"/>
          <w:numId w:val="1"/>
        </w:numPr>
        <w:spacing w:after="100"/>
      </w:pPr>
      <w:r>
        <w:t xml:space="preserve">The foundational, most widely used 3DGS implementation — extensive documentation, community support, and a large body of directly comparable related work.</w:t>
      </w:r>
    </w:p>
    <w:p>
      <w:pPr>
        <w:pStyle w:val="ListParagraph"/>
        <w:numPr>
          <w:ilvl w:val="0"/>
          <w:numId w:val="1"/>
        </w:numPr>
        <w:spacing w:after="100"/>
      </w:pPr>
      <w:r>
        <w:t xml:space="preserve">Static scenes only: no deformation network, no time dimension. This is the simplest possible entry point into the 3DGS family.</w:t>
      </w:r>
    </w:p>
    <w:p>
      <w:pPr>
        <w:pStyle w:val="ListParagraph"/>
        <w:numPr>
          <w:ilvl w:val="0"/>
          <w:numId w:val="1"/>
        </w:numPr>
        <w:spacing w:after="100"/>
      </w:pPr>
      <w:r>
        <w:t xml:space="preserve">The authors provide a pre-packaged dataset (Tanks &amp; Temples + Deep Blending, COLMAP-processed, ~650MB) with sparse SfM reconstruction already computed — no need to install or run COLMAP yourself, which removes a major time sink for a one-week project.</w:t>
      </w:r>
    </w:p>
    <w:p>
      <w:pPr>
        <w:pStyle w:val="ListParagraph"/>
        <w:numPr>
          <w:ilvl w:val="0"/>
          <w:numId w:val="1"/>
        </w:numPr>
        <w:spacing w:after="100"/>
      </w:pPr>
      <w:r>
        <w:t xml:space="preserve">A single scene trains in roughly 20-40 minutes on a free-tier Colab GPU (T4), making multiple runs feasible within the available time.</w:t>
      </w:r>
    </w:p>
    <w:p>
      <w:pPr>
        <w:pStyle w:val="Heading2"/>
      </w:pPr>
      <w:r>
        <w:t xml:space="preserve">2.3 Method Summary</w:t>
      </w:r>
    </w:p>
    <w:p>
      <w:pPr>
        <w:spacing w:after="200"/>
      </w:pPr>
      <w:r>
        <w:rPr>
          <w:rFonts w:ascii="Calibri" w:cs="Calibri" w:eastAsia="Calibri" w:hAnsi="Calibri"/>
          <w:sz w:val="22"/>
          <w:szCs w:val="22"/>
        </w:rPr>
        <w:t xml:space="preserve">COLMAP is run on a set of posed images to produce a sparse 3D point cloud plus camera parameters. Each point becomes the initial center of one 3D Gaussian (position, color from the point, an initial scale derived from local point spacing, default opacity, identity rotation). Gaussians are then optimized against the training images via a differentiable rasterizer using a photometric + SSIM loss, with periodic Adaptive Density Control that clones/splits Gaussians in high-gradient regions and prunes low-opacity ones.</w:t>
      </w:r>
    </w:p>
    <w:p>
      <w:pPr>
        <w:pStyle w:val="Heading1"/>
      </w:pPr>
      <w:r>
        <w:t xml:space="preserve">3. Proposed Contribution</w:t>
      </w:r>
    </w:p>
    <w:p>
      <w:pPr>
        <w:pStyle w:val="Heading2"/>
      </w:pPr>
      <w:r>
        <w:t xml:space="preserve">3.1 Problem Being Addressed</w:t>
      </w:r>
    </w:p>
    <w:p>
      <w:pPr>
        <w:spacing w:after="200"/>
      </w:pPr>
      <w:r>
        <w:rPr>
          <w:rFonts w:ascii="Calibri" w:cs="Calibri" w:eastAsia="Calibri" w:hAnsi="Calibri"/>
          <w:sz w:val="22"/>
          <w:szCs w:val="22"/>
        </w:rPr>
        <w:t xml:space="preserve">The sparse SfM point cloud is not uniformly distributed: textureless, reflective, or weakly-observed surface regions produce few or no reconstructed points, even though the surface exists there. These become gaps in the initial Gaussian set. Adaptive Density Control eventually compensates during training, but this costs additional iterations and can leave residual artifacts if convergence is cut short — which matters directly for compute-constrained training runs.</w:t>
      </w:r>
    </w:p>
    <w:p>
      <w:pPr>
        <w:pStyle w:val="Heading2"/>
      </w:pPr>
      <w:r>
        <w:t xml:space="preserve">3.2 Proposed Addition: Gap-Filling Point Cloud Densification</w:t>
      </w:r>
    </w:p>
    <w:p>
      <w:pPr>
        <w:spacing w:after="200"/>
      </w:pPr>
      <w:r>
        <w:rPr>
          <w:rFonts w:ascii="Calibri" w:cs="Calibri" w:eastAsia="Calibri" w:hAnsi="Calibri"/>
          <w:sz w:val="22"/>
          <w:szCs w:val="22"/>
        </w:rPr>
        <w:t xml:space="preserve">Before the sparse point cloud is handed to the Gaussian initializer, run a lightweight geometric preprocessing pass:</w:t>
      </w:r>
    </w:p>
    <w:p>
      <w:pPr>
        <w:pStyle w:val="ListParagraph"/>
        <w:numPr>
          <w:ilvl w:val="0"/>
          <w:numId w:val="1"/>
        </w:numPr>
        <w:spacing w:after="100"/>
      </w:pPr>
      <w:r>
        <w:t xml:space="preserve">For each point, find its k nearest neighbors (k-d tree, CPU).</w:t>
      </w:r>
    </w:p>
    <w:p>
      <w:pPr>
        <w:pStyle w:val="ListParagraph"/>
        <w:numPr>
          <w:ilvl w:val="0"/>
          <w:numId w:val="1"/>
        </w:numPr>
        <w:spacing w:after="100"/>
      </w:pPr>
      <w:r>
        <w:t xml:space="preserve">Compute the median nearest-neighbor distance across the whole point cloud, as a scene-scale reference.</w:t>
      </w:r>
    </w:p>
    <w:p>
      <w:pPr>
        <w:pStyle w:val="ListParagraph"/>
        <w:numPr>
          <w:ilvl w:val="0"/>
          <w:numId w:val="1"/>
        </w:numPr>
        <w:spacing w:after="100"/>
      </w:pPr>
      <w:r>
        <w:t xml:space="preserve">For any neighbor pair whose distance exceeds factor × median (a “gap”), insert a new point at the midpoint, with color linearly interpolated between the two endpoints.</w:t>
      </w:r>
    </w:p>
    <w:p>
      <w:pPr>
        <w:pStyle w:val="ListParagraph"/>
        <w:numPr>
          <w:ilvl w:val="0"/>
          <w:numId w:val="1"/>
        </w:numPr>
        <w:spacing w:after="100"/>
      </w:pPr>
      <w:r>
        <w:t xml:space="preserve">Cap the number of new points inserted per original point, to avoid runaway growth around sparse outliers.</w:t>
      </w:r>
    </w:p>
    <w:p>
      <w:pPr>
        <w:spacing w:after="200"/>
      </w:pPr>
      <w:r>
        <w:rPr>
          <w:rFonts w:ascii="Calibri" w:cs="Calibri" w:eastAsia="Calibri" w:hAnsi="Calibri"/>
          <w:sz w:val="22"/>
          <w:szCs w:val="22"/>
        </w:rPr>
        <w:t xml:space="preserve">This produces a denser, still approximately on-surface point cloud, without any additional sensing, neural depth estimation, or dense multi-view stereo — deliberately kept to simple, fast, classical point-cloud processing so it fits a one-week timeline.</w:t>
      </w:r>
    </w:p>
    <w:p>
      <w:pPr>
        <w:pStyle w:val="Heading2"/>
      </w:pPr>
      <w:r>
        <w:t xml:space="preserve">3.3 Why This Is a Reasonable Thesis-Scale Contribution</w:t>
      </w:r>
    </w:p>
    <w:p>
      <w:pPr>
        <w:pStyle w:val="ListParagraph"/>
        <w:numPr>
          <w:ilvl w:val="0"/>
          <w:numId w:val="1"/>
        </w:numPr>
        <w:spacing w:after="100"/>
      </w:pPr>
      <w:r>
        <w:t xml:space="preserve">Small, isolatable change: a single preprocessing script; the 3DGS training pipeline itself is untouched, so baseline vs. modified only differ in which .ply file is fed in as initialization.</w:t>
      </w:r>
    </w:p>
    <w:p>
      <w:pPr>
        <w:pStyle w:val="ListParagraph"/>
        <w:numPr>
          <w:ilvl w:val="0"/>
          <w:numId w:val="1"/>
        </w:numPr>
        <w:spacing w:after="100"/>
      </w:pPr>
      <w:r>
        <w:t xml:space="preserve">Clean comparison story: same training code, same scene, same iteration budget, same seed — the only variable is the initial point cloud.</w:t>
      </w:r>
    </w:p>
    <w:p>
      <w:pPr>
        <w:pStyle w:val="ListParagraph"/>
        <w:numPr>
          <w:ilvl w:val="0"/>
          <w:numId w:val="1"/>
        </w:numPr>
        <w:spacing w:after="100"/>
      </w:pPr>
      <w:r>
        <w:t xml:space="preserve">Gives two independent, complementary claims to evaluate: (a) faster early-iteration convergence (quality reached at a fixed, small iteration count), and (b) final compactness (how many Gaussians Adaptive Density Control ends up creating, since better initialization may mean less densification is needed).</w:t>
      </w:r>
    </w:p>
    <w:p>
      <w:pPr>
        <w:pStyle w:val="ListParagraph"/>
        <w:numPr>
          <w:ilvl w:val="0"/>
          <w:numId w:val="1"/>
        </w:numPr>
        <w:spacing w:after="100"/>
      </w:pPr>
      <w:r>
        <w:t xml:space="preserve">Very low implementation risk: no CUDA, no new loss terms, no architecture changes — the riskiest part of the whole project is the same for baseline and modified (getting the official repo's CUDA extensions to build on Colab).</w:t>
      </w:r>
    </w:p>
    <w:p>
      <w:pPr>
        <w:pStyle w:val="Heading2"/>
      </w:pPr>
      <w:r>
        <w:t xml:space="preserve">3.4 Fallback / Simplification (if needed)</w:t>
      </w:r>
    </w:p>
    <w:p>
      <w:pPr>
        <w:spacing w:after="200"/>
      </w:pPr>
      <w:r>
        <w:rPr>
          <w:rFonts w:ascii="Calibri" w:cs="Calibri" w:eastAsia="Calibri" w:hAnsi="Calibri"/>
          <w:sz w:val="22"/>
          <w:szCs w:val="22"/>
        </w:rPr>
        <w:t xml:space="preserve">If k-NN-based gap detection proves noisy on the chosen scene, a simpler fallback is uniform random point injection within the existing point cloud's bounding box, at a fixed multiple of the original point count — a weaker but still valid “does more initial density help” baseline comparison.</w:t>
      </w:r>
    </w:p>
    <w:p>
      <w:pPr>
        <w:pStyle w:val="Heading1"/>
      </w:pPr>
      <w:r>
        <w:t xml:space="preserve">4. Implementation Plan</w:t>
      </w:r>
    </w:p>
    <w:p>
      <w:pPr>
        <w:pStyle w:val="Heading2"/>
      </w:pPr>
      <w:r>
        <w:t xml:space="preserve">4.1 Environment</w:t>
      </w:r>
    </w:p>
    <w:p>
      <w:pPr>
        <w:spacing w:after="200"/>
      </w:pPr>
      <w:r>
        <w:rPr>
          <w:rFonts w:ascii="Calibri" w:cs="Calibri" w:eastAsia="Calibri" w:hAnsi="Calibri"/>
          <w:sz w:val="22"/>
          <w:szCs w:val="22"/>
        </w:rPr>
        <w:t xml:space="preserve">Point cloud script: develop and test locally, CPU only — no GPU needed. Training: Google Colab (free T4, 16GB) or Kaggle (free T4/P100), since the 3DGS rasterizer requires CUDA.</w:t>
      </w:r>
    </w:p>
    <w:p>
      <w:pPr>
        <w:pBdr>
          <w:top w:val="single" w:color="CCCCCC" w:sz="4"/>
          <w:bottom w:val="single" w:color="CCCCCC" w:sz="4"/>
          <w:left w:val="single" w:color="CCCCCC" w:sz="4"/>
          <w:right w:val="single" w:color="CCCCCC" w:sz="4"/>
        </w:pBdr>
        <w:shd w:fill="F2F2F2" w:val="clear"/>
        <w:spacing w:after="100" w:before="100"/>
      </w:pPr>
      <w:r>
        <w:rPr>
          <w:rFonts w:ascii="Consolas" w:cs="Consolas" w:eastAsia="Consolas" w:hAnsi="Consolas"/>
          <w:sz w:val="18"/>
          <w:szCs w:val="18"/>
        </w:rPr>
        <w:t xml:space="preserve"># local / laptop (no GPU needed for this part)</w:t>
      </w:r>
      <w:r>
        <w:rPr>
          <w:rFonts w:ascii="Consolas" w:cs="Consolas" w:eastAsia="Consolas" w:hAnsi="Consolas"/>
          <w:sz w:val="18"/>
          <w:szCs w:val="18"/>
        </w:rPr>
        <w:br/>
        <w:t xml:space="preserve">pip install numpy scipy plyfile</w:t>
      </w:r>
      <w:r>
        <w:rPr>
          <w:rFonts w:ascii="Consolas" w:cs="Consolas" w:eastAsia="Consolas" w:hAnsi="Consolas"/>
          <w:sz w:val="18"/>
          <w:szCs w:val="18"/>
        </w:rPr>
        <w:br/>
        <w:t xml:space="preserve"> </w:t>
      </w:r>
      <w:r>
        <w:rPr>
          <w:rFonts w:ascii="Consolas" w:cs="Consolas" w:eastAsia="Consolas" w:hAnsi="Consolas"/>
          <w:sz w:val="18"/>
          <w:szCs w:val="18"/>
        </w:rPr>
        <w:br/>
        <w:t xml:space="preserve"># Colab, for training</w:t>
      </w:r>
      <w:r>
        <w:rPr>
          <w:rFonts w:ascii="Consolas" w:cs="Consolas" w:eastAsia="Consolas" w:hAnsi="Consolas"/>
          <w:sz w:val="18"/>
          <w:szCs w:val="18"/>
        </w:rPr>
        <w:br/>
        <w:t xml:space="preserve">!git clone https://github.com/graphdeco-inria/gaussian-splatting --recursive</w:t>
      </w:r>
      <w:r>
        <w:rPr>
          <w:rFonts w:ascii="Consolas" w:cs="Consolas" w:eastAsia="Consolas" w:hAnsi="Consolas"/>
          <w:sz w:val="18"/>
          <w:szCs w:val="18"/>
        </w:rPr>
        <w:br/>
        <w:t xml:space="preserve">%cd gaussian-splatting</w:t>
      </w:r>
      <w:r>
        <w:rPr>
          <w:rFonts w:ascii="Consolas" w:cs="Consolas" w:eastAsia="Consolas" w:hAnsi="Consolas"/>
          <w:sz w:val="18"/>
          <w:szCs w:val="18"/>
        </w:rPr>
        <w:br/>
        <w:t xml:space="preserve">!conda env create -f environment.yml   # or pip install per repo README</w:t>
      </w:r>
    </w:p>
    <w:p>
      <w:pPr>
        <w:pStyle w:val="Heading2"/>
      </w:pPr>
      <w:r>
        <w:t xml:space="preserve">4.2 New Script: densify_init_pointcloud.py</w:t>
      </w:r>
    </w:p>
    <w:p>
      <w:pPr>
        <w:spacing w:after="200"/>
      </w:pPr>
      <w:r>
        <w:rPr>
          <w:rFonts w:ascii="Calibri" w:cs="Calibri" w:eastAsia="Calibri" w:hAnsi="Calibri"/>
          <w:sz w:val="22"/>
          <w:szCs w:val="22"/>
        </w:rPr>
        <w:t xml:space="preserve">Reads a points3D.ply, performs the gap-filling densification described in 3.2, writes an augmented .ply. Pure NumPy/SciPy, no PyTorch dependency for this step. Full source in Appendix A. Verified locally: on a synthetic 147-point cloud with a deliberately introduced gap, it correctly produced 456 points (+309) in under a second.</w:t>
      </w:r>
    </w:p>
    <w:p>
      <w:pPr>
        <w:pStyle w:val="Heading2"/>
      </w:pPr>
      <w:r>
        <w:t xml:space="preserve">4.3 Integration — No Training Code Changes Required</w:t>
      </w:r>
    </w:p>
    <w:p>
      <w:pPr>
        <w:spacing w:after="200"/>
      </w:pPr>
      <w:r>
        <w:rPr>
          <w:rFonts w:ascii="Calibri" w:cs="Calibri" w:eastAsia="Calibri" w:hAnsi="Calibri"/>
          <w:sz w:val="22"/>
          <w:szCs w:val="22"/>
        </w:rPr>
        <w:t xml:space="preserve">The official repo's dataset_readers.py reads whichever points3D.ply it finds in the scene's sparse/0/ folder via fetchPly(). The integration is therefore just a file swap:</w:t>
      </w:r>
    </w:p>
    <w:p>
      <w:pPr>
        <w:pStyle w:val="ListParagraph"/>
        <w:numPr>
          <w:ilvl w:val="0"/>
          <w:numId w:val="1"/>
        </w:numPr>
        <w:spacing w:after="100"/>
      </w:pPr>
      <w:r>
        <w:t xml:space="preserve">1. Locate points3D.ply (or points3D.bin, converted to .ply on first run) inside &lt;scene&gt;/sparse/0/.</w:t>
      </w:r>
    </w:p>
    <w:p>
      <w:pPr>
        <w:pStyle w:val="ListParagraph"/>
        <w:numPr>
          <w:ilvl w:val="0"/>
          <w:numId w:val="1"/>
        </w:numPr>
        <w:spacing w:after="100"/>
      </w:pPr>
      <w:r>
        <w:t xml:space="preserve">2. Make two copies of the scene folder: &lt;scene&gt;_baseline (untouched) and &lt;scene&gt;_densified.</w:t>
      </w:r>
    </w:p>
    <w:p>
      <w:pPr>
        <w:pStyle w:val="ListParagraph"/>
        <w:numPr>
          <w:ilvl w:val="0"/>
          <w:numId w:val="1"/>
        </w:numPr>
        <w:spacing w:after="100"/>
      </w:pPr>
      <w:r>
        <w:t xml:space="preserve">3. In &lt;scene&gt;_densified, run densify_init_pointcloud.py on its points3D.ply and overwrite it with the densified version.</w:t>
      </w:r>
    </w:p>
    <w:p>
      <w:pPr>
        <w:pStyle w:val="ListParagraph"/>
        <w:numPr>
          <w:ilvl w:val="0"/>
          <w:numId w:val="1"/>
        </w:numPr>
        <w:spacing w:after="100"/>
      </w:pPr>
      <w:r>
        <w:t xml:space="preserve">4. Train normally on each folder — identical command, identical seed, identical iteration/test schedule (Appendix B).</w:t>
      </w:r>
    </w:p>
    <w:p>
      <w:pPr>
        <w:spacing w:after="200"/>
      </w:pPr>
      <w:r>
        <w:rPr>
          <w:rFonts w:ascii="Calibri" w:cs="Calibri" w:eastAsia="Calibri" w:hAnsi="Calibri"/>
          <w:sz w:val="22"/>
          <w:szCs w:val="22"/>
        </w:rPr>
        <w:t xml:space="preserve">Because both runs use the unmodified official train.py, there is no risk of an implementation bug in the training loop itself confounding the comparison.</w:t>
      </w:r>
    </w:p>
    <w:p>
      <w:pPr>
        <w:pStyle w:val="Heading2"/>
      </w:pPr>
      <w:r>
        <w:t xml:space="preserve">4.4 Run Commands</w:t>
      </w:r>
    </w:p>
    <w:p>
      <w:pPr>
        <w:pBdr>
          <w:top w:val="single" w:color="CCCCCC" w:sz="4"/>
          <w:bottom w:val="single" w:color="CCCCCC" w:sz="4"/>
          <w:left w:val="single" w:color="CCCCCC" w:sz="4"/>
          <w:right w:val="single" w:color="CCCCCC" w:sz="4"/>
        </w:pBdr>
        <w:shd w:fill="F2F2F2" w:val="clear"/>
        <w:spacing w:after="100" w:before="100"/>
      </w:pPr>
      <w:r>
        <w:rPr>
          <w:rFonts w:ascii="Consolas" w:cs="Consolas" w:eastAsia="Consolas" w:hAnsi="Consolas"/>
          <w:sz w:val="18"/>
          <w:szCs w:val="18"/>
        </w:rPr>
        <w:t xml:space="preserve"># Preprocessing (local, CPU)</w:t>
      </w:r>
      <w:r>
        <w:rPr>
          <w:rFonts w:ascii="Consolas" w:cs="Consolas" w:eastAsia="Consolas" w:hAnsi="Consolas"/>
          <w:sz w:val="18"/>
          <w:szCs w:val="18"/>
        </w:rPr>
        <w:br/>
        <w:t xml:space="preserve">python densify_init_pointcloud.py \</w:t>
      </w:r>
      <w:r>
        <w:rPr>
          <w:rFonts w:ascii="Consolas" w:cs="Consolas" w:eastAsia="Consolas" w:hAnsi="Consolas"/>
          <w:sz w:val="18"/>
          <w:szCs w:val="18"/>
        </w:rPr>
        <w:br/>
        <w:t xml:space="preserve">    --input data/scene_densified/sparse/0/points3D.ply \</w:t>
      </w:r>
      <w:r>
        <w:rPr>
          <w:rFonts w:ascii="Consolas" w:cs="Consolas" w:eastAsia="Consolas" w:hAnsi="Consolas"/>
          <w:sz w:val="18"/>
          <w:szCs w:val="18"/>
        </w:rPr>
        <w:br/>
        <w:t xml:space="preserve">    --output data/scene_densified/sparse/0/points3D.ply \</w:t>
      </w:r>
      <w:r>
        <w:rPr>
          <w:rFonts w:ascii="Consolas" w:cs="Consolas" w:eastAsia="Consolas" w:hAnsi="Consolas"/>
          <w:sz w:val="18"/>
          <w:szCs w:val="18"/>
        </w:rPr>
        <w:br/>
        <w:t xml:space="preserve">    --k 6 --factor 1.5 --max_new_per_point 3</w:t>
      </w:r>
      <w:r>
        <w:rPr>
          <w:rFonts w:ascii="Consolas" w:cs="Consolas" w:eastAsia="Consolas" w:hAnsi="Consolas"/>
          <w:sz w:val="18"/>
          <w:szCs w:val="18"/>
        </w:rPr>
        <w:br/>
        <w:t xml:space="preserve"> </w:t>
      </w:r>
      <w:r>
        <w:rPr>
          <w:rFonts w:ascii="Consolas" w:cs="Consolas" w:eastAsia="Consolas" w:hAnsi="Consolas"/>
          <w:sz w:val="18"/>
          <w:szCs w:val="18"/>
        </w:rPr>
        <w:br/>
        <w:t xml:space="preserve"># Baseline training (Colab)</w:t>
      </w:r>
      <w:r>
        <w:rPr>
          <w:rFonts w:ascii="Consolas" w:cs="Consolas" w:eastAsia="Consolas" w:hAnsi="Consolas"/>
          <w:sz w:val="18"/>
          <w:szCs w:val="18"/>
        </w:rPr>
        <w:br/>
        <w:t xml:space="preserve">!python train.py -s data/scene_baseline -m output/scene_baseline --eval \</w:t>
      </w:r>
      <w:r>
        <w:rPr>
          <w:rFonts w:ascii="Consolas" w:cs="Consolas" w:eastAsia="Consolas" w:hAnsi="Consolas"/>
          <w:sz w:val="18"/>
          <w:szCs w:val="18"/>
        </w:rPr>
        <w:br/>
        <w:t xml:space="preserve">    --test_iterations 1000 3000 7000 30000</w:t>
      </w:r>
      <w:r>
        <w:rPr>
          <w:rFonts w:ascii="Consolas" w:cs="Consolas" w:eastAsia="Consolas" w:hAnsi="Consolas"/>
          <w:sz w:val="18"/>
          <w:szCs w:val="18"/>
        </w:rPr>
        <w:br/>
        <w:t xml:space="preserve"> </w:t>
      </w:r>
      <w:r>
        <w:rPr>
          <w:rFonts w:ascii="Consolas" w:cs="Consolas" w:eastAsia="Consolas" w:hAnsi="Consolas"/>
          <w:sz w:val="18"/>
          <w:szCs w:val="18"/>
        </w:rPr>
        <w:br/>
        <w:t xml:space="preserve"># Modified training (Colab)</w:t>
      </w:r>
      <w:r>
        <w:rPr>
          <w:rFonts w:ascii="Consolas" w:cs="Consolas" w:eastAsia="Consolas" w:hAnsi="Consolas"/>
          <w:sz w:val="18"/>
          <w:szCs w:val="18"/>
        </w:rPr>
        <w:br/>
        <w:t xml:space="preserve">!python train.py -s data/scene_densified -m output/scene_densified --eval \</w:t>
      </w:r>
      <w:r>
        <w:rPr>
          <w:rFonts w:ascii="Consolas" w:cs="Consolas" w:eastAsia="Consolas" w:hAnsi="Consolas"/>
          <w:sz w:val="18"/>
          <w:szCs w:val="18"/>
        </w:rPr>
        <w:br/>
        <w:t xml:space="preserve">    --test_iterations 1000 3000 7000 30000</w:t>
      </w:r>
      <w:r>
        <w:rPr>
          <w:rFonts w:ascii="Consolas" w:cs="Consolas" w:eastAsia="Consolas" w:hAnsi="Consolas"/>
          <w:sz w:val="18"/>
          <w:szCs w:val="18"/>
        </w:rPr>
        <w:br/>
        <w:t xml:space="preserve"> </w:t>
      </w:r>
      <w:r>
        <w:rPr>
          <w:rFonts w:ascii="Consolas" w:cs="Consolas" w:eastAsia="Consolas" w:hAnsi="Consolas"/>
          <w:sz w:val="18"/>
          <w:szCs w:val="18"/>
        </w:rPr>
        <w:br/>
        <w:t xml:space="preserve"># Evaluation (both)</w:t>
      </w:r>
      <w:r>
        <w:rPr>
          <w:rFonts w:ascii="Consolas" w:cs="Consolas" w:eastAsia="Consolas" w:hAnsi="Consolas"/>
          <w:sz w:val="18"/>
          <w:szCs w:val="18"/>
        </w:rPr>
        <w:br/>
        <w:t xml:space="preserve">!python render.py -m output/scene_baseline</w:t>
      </w:r>
      <w:r>
        <w:rPr>
          <w:rFonts w:ascii="Consolas" w:cs="Consolas" w:eastAsia="Consolas" w:hAnsi="Consolas"/>
          <w:sz w:val="18"/>
          <w:szCs w:val="18"/>
        </w:rPr>
        <w:br/>
        <w:t xml:space="preserve">!python metrics.py -m output/scene_baseline</w:t>
      </w:r>
      <w:r>
        <w:rPr>
          <w:rFonts w:ascii="Consolas" w:cs="Consolas" w:eastAsia="Consolas" w:hAnsi="Consolas"/>
          <w:sz w:val="18"/>
          <w:szCs w:val="18"/>
        </w:rPr>
        <w:br/>
        <w:t xml:space="preserve">!python render.py -m output/scene_densified</w:t>
      </w:r>
      <w:r>
        <w:rPr>
          <w:rFonts w:ascii="Consolas" w:cs="Consolas" w:eastAsia="Consolas" w:hAnsi="Consolas"/>
          <w:sz w:val="18"/>
          <w:szCs w:val="18"/>
        </w:rPr>
        <w:br/>
        <w:t xml:space="preserve">!python metrics.py -m output/scene_densified</w:t>
      </w:r>
    </w:p>
    <w:p>
      <w:pPr>
        <w:spacing w:after="200"/>
      </w:pPr>
      <w:r>
        <w:rPr>
          <w:rFonts w:ascii="Calibri" w:cs="Calibri" w:eastAsia="Calibri" w:hAnsi="Calibri"/>
          <w:sz w:val="22"/>
          <w:szCs w:val="22"/>
        </w:rPr>
        <w:t xml:space="preserve">Passing multiple --test_iterations values gets the convergence-speed comparison “for free” from a single pair of runs — metrics.py evaluates every saved checkpoint, so results.json ends up with PSNR/SSIM/LPIPS at each of 1000, 3000, 7000, and 30000 iterations for both baseline and modified.</w:t>
      </w:r>
    </w:p>
    <w:p>
      <w:pPr>
        <w:pStyle w:val="Heading1"/>
      </w:pPr>
      <w:r>
        <w:t xml:space="preserve">5. Experiment and Evaluation Plan</w:t>
      </w:r>
    </w:p>
    <w:p>
      <w:pPr>
        <w:shd w:fill="FFF4CE" w:val="clear"/>
        <w:spacing w:after="200" w:before="150"/>
        <w:ind w:left="200" w:right="200"/>
      </w:pPr>
      <w:r>
        <w:rPr>
          <w:rFonts w:ascii="Calibri" w:cs="Calibri" w:eastAsia="Calibri" w:hAnsi="Calibri"/>
          <w:i/>
          <w:iCs/>
          <w:sz w:val="22"/>
          <w:szCs w:val="22"/>
        </w:rPr>
        <w:t xml:space="preserve">Note: Scope fits a 1-week deadline: one scene, one baseline-vs-modified comparison, using checkpoints already saved during a single training run per condition (no separate runs needed for the convergence-speed analysis).</w:t>
      </w:r>
    </w:p>
    <w:p>
      <w:pPr>
        <w:pStyle w:val="Heading2"/>
      </w:pPr>
      <w:r>
        <w:t xml:space="preserve">5.1 Scene</w:t>
      </w:r>
    </w:p>
    <w:p>
      <w:pPr>
        <w:spacing w:after="200"/>
      </w:pPr>
      <w:r>
        <w:rPr>
          <w:rFonts w:ascii="Calibri" w:cs="Calibri" w:eastAsia="Calibri" w:hAnsi="Calibri"/>
          <w:sz w:val="22"/>
          <w:szCs w:val="22"/>
        </w:rPr>
        <w:t xml:space="preserve">ONE scene from the official pre-packaged Tanks &amp; Temples / Deep Blending COLMAP dataset, or the Mip-NeRF360 “bonsai” scene suggested in the repo's own getting-started guide. [TODO: confirm after Day 1 based on download size and image count — prefer a smaller scene for faster iteration.]</w:t>
      </w:r>
    </w:p>
    <w:p>
      <w:pPr>
        <w:pStyle w:val="Heading2"/>
      </w:pPr>
      <w:r>
        <w:t xml:space="preserve">5.2 Metrics</w:t>
      </w:r>
    </w:p>
    <w:p>
      <w:pPr>
        <w:pStyle w:val="ListParagraph"/>
        <w:numPr>
          <w:ilvl w:val="0"/>
          <w:numId w:val="1"/>
        </w:numPr>
        <w:spacing w:after="100"/>
      </w:pPr>
      <w:r>
        <w:t xml:space="preserve">Standard: PSNR, SSIM, LPIPS on held-out test views, at each saved checkpoint (1000 / 3000 / 7000 / 30000 iterations).</w:t>
      </w:r>
    </w:p>
    <w:p>
      <w:pPr>
        <w:pStyle w:val="ListParagraph"/>
        <w:numPr>
          <w:ilvl w:val="0"/>
          <w:numId w:val="1"/>
        </w:numPr>
        <w:spacing w:after="100"/>
      </w:pPr>
      <w:r>
        <w:t xml:space="preserve">Convergence-speed claim: the PSNR/SSIM/LPIPS gap between baseline and modified at the EARLY checkpoints (1000, 3000) — the core hypothesis is that this gap is largest early and shrinks as both converge.</w:t>
      </w:r>
    </w:p>
    <w:p>
      <w:pPr>
        <w:pStyle w:val="ListParagraph"/>
        <w:numPr>
          <w:ilvl w:val="0"/>
          <w:numId w:val="1"/>
        </w:numPr>
        <w:spacing w:after="100"/>
      </w:pPr>
      <w:r>
        <w:t xml:space="preserve">Compactness claim: final Gaussian count for each run (vertex count of the final saved point_cloud.ply) — the hypothesis is that better initialization may need less densification to reach comparable quality.</w:t>
      </w:r>
    </w:p>
    <w:p>
      <w:pPr>
        <w:pStyle w:val="ListParagraph"/>
        <w:numPr>
          <w:ilvl w:val="0"/>
          <w:numId w:val="1"/>
        </w:numPr>
        <w:spacing w:after="100"/>
      </w:pPr>
      <w:r>
        <w:t xml:space="preserve">Qualitative: side-by-side renders and error maps on 2–3 held-out test views, chosen from regions that had visible gaps in the original sparse point cloud.</w:t>
      </w:r>
    </w:p>
    <w:p>
      <w:pPr>
        <w:pStyle w:val="Heading2"/>
      </w:pPr>
      <w:r>
        <w:t xml:space="preserve">5.3 Procedure</w:t>
      </w:r>
    </w:p>
    <w:p>
      <w:pPr>
        <w:pStyle w:val="ListParagraph"/>
        <w:numPr>
          <w:ilvl w:val="0"/>
          <w:numId w:val="1"/>
        </w:numPr>
        <w:spacing w:after="100"/>
      </w:pPr>
      <w:r>
        <w:t xml:space="preserve">1. Download the chosen scene; verify the pipeline by training the baseline first (sanity check before investing time in the densification variant).</w:t>
      </w:r>
    </w:p>
    <w:p>
      <w:pPr>
        <w:pStyle w:val="ListParagraph"/>
        <w:numPr>
          <w:ilvl w:val="0"/>
          <w:numId w:val="1"/>
        </w:numPr>
        <w:spacing w:after="100"/>
      </w:pPr>
      <w:r>
        <w:t xml:space="preserve">2. Run densify_init_pointcloud.py on a copy of the scene's point cloud; inspect the point-count increase and, ideally, visualize both point clouds (e.g. in CloudCompare or Open3D) to confirm the new points look reasonable, not degenerate.</w:t>
      </w:r>
    </w:p>
    <w:p>
      <w:pPr>
        <w:pStyle w:val="ListParagraph"/>
        <w:numPr>
          <w:ilvl w:val="0"/>
          <w:numId w:val="1"/>
        </w:numPr>
        <w:spacing w:after="100"/>
      </w:pPr>
      <w:r>
        <w:t xml:space="preserve">3. Train both variants with identical settings (Section 4.4).</w:t>
      </w:r>
    </w:p>
    <w:p>
      <w:pPr>
        <w:pStyle w:val="ListParagraph"/>
        <w:numPr>
          <w:ilvl w:val="0"/>
          <w:numId w:val="1"/>
        </w:numPr>
        <w:spacing w:after="100"/>
      </w:pPr>
      <w:r>
        <w:t xml:space="preserve">4. Run render.py + metrics.py on both; use compare_results.py (Appendix B) to produce the convergence table.</w:t>
      </w:r>
    </w:p>
    <w:p>
      <w:pPr>
        <w:pStyle w:val="ListParagraph"/>
        <w:numPr>
          <w:ilvl w:val="0"/>
          <w:numId w:val="1"/>
        </w:numPr>
        <w:spacing w:after="100"/>
      </w:pPr>
      <w:r>
        <w:t xml:space="preserve">5. Record final Gaussian counts for both runs.</w:t>
      </w:r>
    </w:p>
    <w:p>
      <w:pPr>
        <w:pStyle w:val="ListParagraph"/>
        <w:numPr>
          <w:ilvl w:val="0"/>
          <w:numId w:val="1"/>
        </w:numPr>
        <w:spacing w:after="100"/>
      </w:pPr>
      <w:r>
        <w:t xml:space="preserve">6. Produce qualitative figures on 2–3 test views.</w:t>
      </w:r>
    </w:p>
    <w:p>
      <w:pPr>
        <w:pStyle w:val="ListParagraph"/>
        <w:numPr>
          <w:ilvl w:val="0"/>
          <w:numId w:val="1"/>
        </w:numPr>
        <w:spacing w:after="100"/>
      </w:pPr>
      <w:r>
        <w:t xml:space="preserve">7. Write results: one convergence table, one compactness comparison, qualitative figures, short analysis of where the method helped or did not.</w:t>
      </w:r>
    </w:p>
    <w:p>
      <w:pPr>
        <w:pStyle w:val="ListParagraph"/>
        <w:numPr>
          <w:ilvl w:val="0"/>
          <w:numId w:val="1"/>
        </w:numPr>
        <w:spacing w:after="100"/>
      </w:pPr>
      <w:r>
        <w:t xml:space="preserve">Stretch goal (only if time remains): repeat on a second scene, or sweep the factor hyperparameter.</w:t>
      </w:r>
    </w:p>
    <w:p>
      <w:pPr>
        <w:pStyle w:val="Heading1"/>
      </w:pPr>
      <w:r>
        <w:t xml:space="preserve">6. Compressed 7-Day Schedule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400"/>
            <w:shd w:fill="D9E2F3" w:val="clear"/>
          </w:tcPr>
          <w:p>
            <w:r>
              <w:rPr>
                <w:b/>
                <w:bCs/>
              </w:rPr>
              <w:t xml:space="preserve">Day</w:t>
            </w:r>
          </w:p>
        </w:tc>
        <w:tc>
          <w:tcPr>
            <w:tcW w:type="dxa" w:w="7950"/>
            <w:shd w:fill="D9E2F3" w:val="clear"/>
          </w:tcPr>
          <w:p>
            <w:r>
              <w:rPr>
                <w:b/>
                <w:bCs/>
              </w:rPr>
              <w:t xml:space="preserve">Task</w:t>
            </w:r>
          </w:p>
        </w:tc>
      </w:tr>
      <w:tr>
        <w:tc>
          <w:tcPr>
            <w:tcW w:type="dxa" w:w="1400"/>
          </w:tcPr>
          <w:p>
            <w:r>
              <w:rPr>
                <w:b w:val="false"/>
                <w:bCs w:val="false"/>
              </w:rPr>
              <w:t xml:space="preserve">1</w:t>
            </w:r>
          </w:p>
        </w:tc>
        <w:tc>
          <w:tcPr>
            <w:tcW w:type="dxa" w:w="7950"/>
          </w:tcPr>
          <w:p>
            <w:r>
              <w:rPr>
                <w:b w:val="false"/>
                <w:bCs w:val="false"/>
              </w:rPr>
              <w:t xml:space="preserve">Set up Colab, clone repo, download ONE scene from the pre-packaged dataset. Run baseline training end-to-end (sanity check the whole pipeline, including CUDA extension build — the main risk point) even if killed early.</w:t>
            </w:r>
          </w:p>
        </w:tc>
      </w:tr>
      <w:tr>
        <w:tc>
          <w:tcPr>
            <w:tcW w:type="dxa" w:w="1400"/>
          </w:tcPr>
          <w:p>
            <w:r>
              <w:rPr>
                <w:b w:val="false"/>
                <w:bCs w:val="false"/>
              </w:rPr>
              <w:t xml:space="preserve">2</w:t>
            </w:r>
          </w:p>
        </w:tc>
        <w:tc>
          <w:tcPr>
            <w:tcW w:type="dxa" w:w="7950"/>
          </w:tcPr>
          <w:p>
            <w:r>
              <w:rPr>
                <w:b w:val="false"/>
                <w:bCs w:val="false"/>
              </w:rPr>
              <w:t xml:space="preserve">Write and unit-test densify_init_pointcloud.py locally (no GPU needed — can be done in parallel with or even before Day 1). Run it on the scene's points3D.ply; sanity-check the point count and visualize.</w:t>
            </w:r>
          </w:p>
        </w:tc>
      </w:tr>
      <w:tr>
        <w:tc>
          <w:tcPr>
            <w:tcW w:type="dxa" w:w="1400"/>
          </w:tcPr>
          <w:p>
            <w:r>
              <w:rPr>
                <w:b w:val="false"/>
                <w:bCs w:val="false"/>
              </w:rPr>
              <w:t xml:space="preserve">3</w:t>
            </w:r>
          </w:p>
        </w:tc>
        <w:tc>
          <w:tcPr>
            <w:tcW w:type="dxa" w:w="7950"/>
          </w:tcPr>
          <w:p>
            <w:r>
              <w:rPr>
                <w:b w:val="false"/>
                <w:bCs w:val="false"/>
              </w:rPr>
              <w:t xml:space="preserve">Finish/confirm the baseline run with the full --test_iterations schedule (1000/3000/7000/30000); run render.py + metrics.py; record results.json.</w:t>
            </w:r>
          </w:p>
        </w:tc>
      </w:tr>
      <w:tr>
        <w:tc>
          <w:tcPr>
            <w:tcW w:type="dxa" w:w="1400"/>
          </w:tcPr>
          <w:p>
            <w:r>
              <w:rPr>
                <w:b w:val="false"/>
                <w:bCs w:val="false"/>
              </w:rPr>
              <w:t xml:space="preserve">4</w:t>
            </w:r>
          </w:p>
        </w:tc>
        <w:tc>
          <w:tcPr>
            <w:tcW w:type="dxa" w:w="7950"/>
          </w:tcPr>
          <w:p>
            <w:r>
              <w:rPr>
                <w:b w:val="false"/>
                <w:bCs w:val="false"/>
              </w:rPr>
              <w:t xml:space="preserve">Train the densified-init variant, identical settings; run render.py + metrics.py.</w:t>
            </w:r>
          </w:p>
        </w:tc>
      </w:tr>
      <w:tr>
        <w:tc>
          <w:tcPr>
            <w:tcW w:type="dxa" w:w="1400"/>
          </w:tcPr>
          <w:p>
            <w:r>
              <w:rPr>
                <w:b w:val="false"/>
                <w:bCs w:val="false"/>
              </w:rPr>
              <w:t xml:space="preserve">5</w:t>
            </w:r>
          </w:p>
        </w:tc>
        <w:tc>
          <w:tcPr>
            <w:tcW w:type="dxa" w:w="7950"/>
          </w:tcPr>
          <w:p>
            <w:r>
              <w:rPr>
                <w:b w:val="false"/>
                <w:bCs w:val="false"/>
              </w:rPr>
              <w:t xml:space="preserve">Run compare_results.py; record final Gaussian counts for both; generate qualitative side-by-side renders and error maps on 2–3 test views.</w:t>
            </w:r>
          </w:p>
        </w:tc>
      </w:tr>
      <w:tr>
        <w:tc>
          <w:tcPr>
            <w:tcW w:type="dxa" w:w="1400"/>
          </w:tcPr>
          <w:p>
            <w:r>
              <w:rPr>
                <w:b w:val="false"/>
                <w:bCs w:val="false"/>
              </w:rPr>
              <w:t xml:space="preserve">6</w:t>
            </w:r>
          </w:p>
        </w:tc>
        <w:tc>
          <w:tcPr>
            <w:tcW w:type="dxa" w:w="7950"/>
          </w:tcPr>
          <w:p>
            <w:r>
              <w:rPr>
                <w:b w:val="false"/>
                <w:bCs w:val="false"/>
              </w:rPr>
              <w:t xml:space="preserve">Write the results section: convergence table, compactness comparison, qualitative figures, short analysis.</w:t>
            </w:r>
          </w:p>
        </w:tc>
      </w:tr>
      <w:tr>
        <w:tc>
          <w:tcPr>
            <w:tcW w:type="dxa" w:w="1400"/>
          </w:tcPr>
          <w:p>
            <w:r>
              <w:rPr>
                <w:b w:val="false"/>
                <w:bCs w:val="false"/>
              </w:rPr>
              <w:t xml:space="preserve">7</w:t>
            </w:r>
          </w:p>
        </w:tc>
        <w:tc>
          <w:tcPr>
            <w:tcW w:type="dxa" w:w="7950"/>
          </w:tcPr>
          <w:p>
            <w:r>
              <w:rPr>
                <w:b w:val="false"/>
                <w:bCs w:val="false"/>
              </w:rPr>
              <w:t xml:space="preserve">Buffer day — reserved for whatever broke upstream (most likely: CUDA build issues on Day 1), not for new scope.</w:t>
            </w:r>
          </w:p>
        </w:tc>
      </w:tr>
    </w:tbl>
    <w:p>
      <w:pPr>
        <w:spacing w:before="200"/>
      </w:pPr>
    </w:p>
    <w:p>
      <w:pPr>
        <w:spacing w:after="200"/>
      </w:pPr>
      <w:r>
        <w:rPr>
          <w:rFonts w:ascii="Calibri" w:cs="Calibri" w:eastAsia="Calibri" w:hAnsi="Calibri"/>
          <w:sz w:val="22"/>
          <w:szCs w:val="22"/>
        </w:rPr>
        <w:t xml:space="preserve">Note the schedule is front-loaded to de-risk the two things most likely to eat unplanned time: the CUDA build (Day 1) and confirming the point-cloud script behaves sensibly on a real scene, not just the synthetic test case (Day 2).</w:t>
      </w:r>
    </w:p>
    <w:p>
      <w:r>
        <w:br w:type="page"/>
      </w:r>
    </w:p>
    <w:p>
      <w:pPr>
        <w:pStyle w:val="Heading1"/>
      </w:pPr>
      <w:r>
        <w:t xml:space="preserve">7. Results</w:t>
      </w:r>
    </w:p>
    <w:p>
      <w:pPr>
        <w:pStyle w:val="Heading2"/>
      </w:pPr>
      <w:r>
        <w:t xml:space="preserve">7.1 Convergence Speed</w:t>
      </w:r>
    </w:p>
    <w:p>
      <w:pPr>
        <w:spacing w:after="200"/>
      </w:pPr>
      <w:r>
        <w:rPr>
          <w:rFonts w:ascii="Calibri" w:cs="Calibri" w:eastAsia="Calibri" w:hAnsi="Calibri"/>
          <w:sz w:val="22"/>
          <w:szCs w:val="22"/>
        </w:rPr>
        <w:t xml:space="preserve">Table 7.1 reports PSNR, SSIM, and LPIPS on held-out test views at matched training iterations (1000, 3000, 7000) for the baseline (sparse COLMAP initialization) and the proposed densified initialization, on the Tanks &amp; Temples “truck” scene. Densified initialization outperformed the baseline at every checkpoint, with the largest gap at iteration 1000 (ΔPSNR = +0.39 dB, ΔSSIM = +0.022, ΔLPIPS = −0.028) narrowing by iteration 7000 (ΔPSNR = +0.17 dB, ΔSSIM = +0.007, ΔLPIPS = −0.010). This pattern is consistent with the hypothesis that a denser starting point provides an early-training advantage that diminishes as Adaptive Density Control compensates for the baseline's sparser initialization.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1400"/>
            <w:shd w:fill="D9E2F3" w:val="clear"/>
          </w:tcPr>
          <w:p>
            <w:r>
              <w:rPr>
                <w:b/>
                <w:bCs/>
              </w:rPr>
              <w:t xml:space="preserve">Iteration</w:t>
            </w:r>
          </w:p>
        </w:tc>
        <w:tc>
          <w:tcPr>
            <w:tcW w:type="dxa" w:w="1300"/>
            <w:shd w:fill="D9E2F3" w:val="clear"/>
          </w:tcPr>
          <w:p>
            <w:r>
              <w:rPr>
                <w:b/>
                <w:bCs/>
              </w:rPr>
              <w:t xml:space="preserve">PSNR base</w:t>
            </w:r>
          </w:p>
        </w:tc>
        <w:tc>
          <w:tcPr>
            <w:tcW w:type="dxa" w:w="1300"/>
            <w:shd w:fill="D9E2F3" w:val="clear"/>
          </w:tcPr>
          <w:p>
            <w:r>
              <w:rPr>
                <w:b/>
                <w:bCs/>
              </w:rPr>
              <w:t xml:space="preserve">PSNR dense</w:t>
            </w:r>
          </w:p>
        </w:tc>
        <w:tc>
          <w:tcPr>
            <w:tcW w:type="dxa" w:w="1300"/>
            <w:shd w:fill="D9E2F3" w:val="clear"/>
          </w:tcPr>
          <w:p>
            <w:r>
              <w:rPr>
                <w:b/>
                <w:bCs/>
              </w:rPr>
              <w:t xml:space="preserve">SSIM base</w:t>
            </w:r>
          </w:p>
        </w:tc>
        <w:tc>
          <w:tcPr>
            <w:tcW w:type="dxa" w:w="1300"/>
            <w:shd w:fill="D9E2F3" w:val="clear"/>
          </w:tcPr>
          <w:p>
            <w:r>
              <w:rPr>
                <w:b/>
                <w:bCs/>
              </w:rPr>
              <w:t xml:space="preserve">SSIM dense</w:t>
            </w:r>
          </w:p>
        </w:tc>
        <w:tc>
          <w:tcPr>
            <w:tcW w:type="dxa" w:w="1350"/>
            <w:shd w:fill="D9E2F3" w:val="clear"/>
          </w:tcPr>
          <w:p>
            <w:r>
              <w:rPr>
                <w:b/>
                <w:bCs/>
              </w:rPr>
              <w:t xml:space="preserve">LPIPS base</w:t>
            </w:r>
          </w:p>
        </w:tc>
        <w:tc>
          <w:tcPr>
            <w:tcW w:type="dxa" w:w="1400"/>
            <w:shd w:fill="D9E2F3" w:val="clear"/>
          </w:tcPr>
          <w:p>
            <w:r>
              <w:rPr>
                <w:b/>
                <w:bCs/>
              </w:rPr>
              <w:t xml:space="preserve">LPIPS dense</w:t>
            </w:r>
          </w:p>
        </w:tc>
      </w:tr>
      <w:tr>
        <w:tc>
          <w:tcPr>
            <w:tcW w:type="dxa" w:w="1400"/>
          </w:tcPr>
          <w:p>
            <w:r>
              <w:rPr>
                <w:b w:val="false"/>
                <w:bCs w:val="false"/>
              </w:rPr>
              <w:t xml:space="preserve">1000</w:t>
            </w:r>
          </w:p>
        </w:tc>
        <w:tc>
          <w:tcPr>
            <w:tcW w:type="dxa" w:w="1300"/>
          </w:tcPr>
          <w:p>
            <w:r>
              <w:rPr>
                <w:b w:val="false"/>
                <w:bCs w:val="false"/>
              </w:rPr>
              <w:t xml:space="preserve">20.978</w:t>
            </w:r>
          </w:p>
        </w:tc>
        <w:tc>
          <w:tcPr>
            <w:tcW w:type="dxa" w:w="1300"/>
          </w:tcPr>
          <w:p>
            <w:r>
              <w:rPr>
                <w:b w:val="false"/>
                <w:bCs w:val="false"/>
              </w:rPr>
              <w:t xml:space="preserve">21.370</w:t>
            </w:r>
          </w:p>
        </w:tc>
        <w:tc>
          <w:tcPr>
            <w:tcW w:type="dxa" w:w="1300"/>
          </w:tcPr>
          <w:p>
            <w:r>
              <w:rPr>
                <w:b w:val="false"/>
                <w:bCs w:val="false"/>
              </w:rPr>
              <w:t xml:space="preserve">0.7315</w:t>
            </w:r>
          </w:p>
        </w:tc>
        <w:tc>
          <w:tcPr>
            <w:tcW w:type="dxa" w:w="1300"/>
          </w:tcPr>
          <w:p>
            <w:r>
              <w:rPr>
                <w:b w:val="false"/>
                <w:bCs w:val="false"/>
              </w:rPr>
              <w:t xml:space="preserve">0.7538</w:t>
            </w:r>
          </w:p>
        </w:tc>
        <w:tc>
          <w:tcPr>
            <w:tcW w:type="dxa" w:w="1350"/>
          </w:tcPr>
          <w:p>
            <w:r>
              <w:rPr>
                <w:b w:val="false"/>
                <w:bCs w:val="false"/>
              </w:rPr>
              <w:t xml:space="preserve">0.3542</w:t>
            </w:r>
          </w:p>
        </w:tc>
        <w:tc>
          <w:tcPr>
            <w:tcW w:type="dxa" w:w="1400"/>
          </w:tcPr>
          <w:p>
            <w:r>
              <w:rPr>
                <w:b w:val="false"/>
                <w:bCs w:val="false"/>
              </w:rPr>
              <w:t xml:space="preserve">0.3264</w:t>
            </w:r>
          </w:p>
        </w:tc>
      </w:tr>
      <w:tr>
        <w:tc>
          <w:tcPr>
            <w:tcW w:type="dxa" w:w="1400"/>
          </w:tcPr>
          <w:p>
            <w:r>
              <w:rPr>
                <w:b w:val="false"/>
                <w:bCs w:val="false"/>
              </w:rPr>
              <w:t xml:space="preserve">3000</w:t>
            </w:r>
          </w:p>
        </w:tc>
        <w:tc>
          <w:tcPr>
            <w:tcW w:type="dxa" w:w="1300"/>
          </w:tcPr>
          <w:p>
            <w:r>
              <w:rPr>
                <w:b w:val="false"/>
                <w:bCs w:val="false"/>
              </w:rPr>
              <w:t xml:space="preserve">22.728</w:t>
            </w:r>
          </w:p>
        </w:tc>
        <w:tc>
          <w:tcPr>
            <w:tcW w:type="dxa" w:w="1300"/>
          </w:tcPr>
          <w:p>
            <w:r>
              <w:rPr>
                <w:b w:val="false"/>
                <w:bCs w:val="false"/>
              </w:rPr>
              <w:t xml:space="preserve">22.966</w:t>
            </w:r>
          </w:p>
        </w:tc>
        <w:tc>
          <w:tcPr>
            <w:tcW w:type="dxa" w:w="1300"/>
          </w:tcPr>
          <w:p>
            <w:r>
              <w:rPr>
                <w:b w:val="false"/>
                <w:bCs w:val="false"/>
              </w:rPr>
              <w:t xml:space="preserve">0.8074</w:t>
            </w:r>
          </w:p>
        </w:tc>
        <w:tc>
          <w:tcPr>
            <w:tcW w:type="dxa" w:w="1300"/>
          </w:tcPr>
          <w:p>
            <w:r>
              <w:rPr>
                <w:b w:val="false"/>
                <w:bCs w:val="false"/>
              </w:rPr>
              <w:t xml:space="preserve">0.8183</w:t>
            </w:r>
          </w:p>
        </w:tc>
        <w:tc>
          <w:tcPr>
            <w:tcW w:type="dxa" w:w="1350"/>
          </w:tcPr>
          <w:p>
            <w:r>
              <w:rPr>
                <w:b w:val="false"/>
                <w:bCs w:val="false"/>
              </w:rPr>
              <w:t xml:space="preserve">0.2524</w:t>
            </w:r>
          </w:p>
        </w:tc>
        <w:tc>
          <w:tcPr>
            <w:tcW w:type="dxa" w:w="1400"/>
          </w:tcPr>
          <w:p>
            <w:r>
              <w:rPr>
                <w:b w:val="false"/>
                <w:bCs w:val="false"/>
              </w:rPr>
              <w:t xml:space="preserve">0.2368</w:t>
            </w:r>
          </w:p>
        </w:tc>
      </w:tr>
      <w:tr>
        <w:tc>
          <w:tcPr>
            <w:tcW w:type="dxa" w:w="1400"/>
          </w:tcPr>
          <w:p>
            <w:r>
              <w:rPr>
                <w:b w:val="false"/>
                <w:bCs w:val="false"/>
              </w:rPr>
              <w:t xml:space="preserve">7000</w:t>
            </w:r>
          </w:p>
        </w:tc>
        <w:tc>
          <w:tcPr>
            <w:tcW w:type="dxa" w:w="1300"/>
          </w:tcPr>
          <w:p>
            <w:r>
              <w:rPr>
                <w:b w:val="false"/>
                <w:bCs w:val="false"/>
              </w:rPr>
              <w:t xml:space="preserve">23.988</w:t>
            </w:r>
          </w:p>
        </w:tc>
        <w:tc>
          <w:tcPr>
            <w:tcW w:type="dxa" w:w="1300"/>
          </w:tcPr>
          <w:p>
            <w:r>
              <w:rPr>
                <w:b w:val="false"/>
                <w:bCs w:val="false"/>
              </w:rPr>
              <w:t xml:space="preserve">24.154</w:t>
            </w:r>
          </w:p>
        </w:tc>
        <w:tc>
          <w:tcPr>
            <w:tcW w:type="dxa" w:w="1300"/>
          </w:tcPr>
          <w:p>
            <w:r>
              <w:rPr>
                <w:b w:val="false"/>
                <w:bCs w:val="false"/>
              </w:rPr>
              <w:t xml:space="preserve">0.8528</w:t>
            </w:r>
          </w:p>
        </w:tc>
        <w:tc>
          <w:tcPr>
            <w:tcW w:type="dxa" w:w="1300"/>
          </w:tcPr>
          <w:p>
            <w:r>
              <w:rPr>
                <w:b w:val="false"/>
                <w:bCs w:val="false"/>
              </w:rPr>
              <w:t xml:space="preserve">0.8595</w:t>
            </w:r>
          </w:p>
        </w:tc>
        <w:tc>
          <w:tcPr>
            <w:tcW w:type="dxa" w:w="1350"/>
          </w:tcPr>
          <w:p>
            <w:r>
              <w:rPr>
                <w:b w:val="false"/>
                <w:bCs w:val="false"/>
              </w:rPr>
              <w:t xml:space="preserve">0.1950</w:t>
            </w:r>
          </w:p>
        </w:tc>
        <w:tc>
          <w:tcPr>
            <w:tcW w:type="dxa" w:w="1400"/>
          </w:tcPr>
          <w:p>
            <w:r>
              <w:rPr>
                <w:b w:val="false"/>
                <w:bCs w:val="false"/>
              </w:rPr>
              <w:t xml:space="preserve">0.1846</w:t>
            </w:r>
          </w:p>
        </w:tc>
      </w:tr>
    </w:tbl>
    <w:p>
      <w:pPr>
        <w:spacing w:after="200"/>
      </w:pPr>
      <w:r>
        <w:rPr>
          <w:rFonts w:ascii="Calibri" w:cs="Calibri" w:eastAsia="Calibri" w:hAnsi="Calibri"/>
          <w:i/>
          <w:iCs/>
          <w:sz w:val="18"/>
          <w:szCs w:val="18"/>
        </w:rPr>
        <w:t xml:space="preserve">Table 7.1: PSNR/SSIM/LPIPS at matched training iterations, baseline vs. densified initialization. Higher PSNR/SSIM and lower LPIPS indicate better quality.</w:t>
      </w:r>
    </w:p>
    <w:p>
      <w:pPr>
        <w:pStyle w:val="Heading2"/>
      </w:pPr>
      <w:r>
        <w:t xml:space="preserve">7.2 Per-View Robustness</w:t>
      </w:r>
    </w:p>
    <w:p>
      <w:pPr>
        <w:spacing w:after="200"/>
      </w:pPr>
      <w:r>
        <w:rPr>
          <w:rFonts w:ascii="Calibri" w:cs="Calibri" w:eastAsia="Calibri" w:hAnsi="Calibri"/>
          <w:sz w:val="22"/>
          <w:szCs w:val="22"/>
        </w:rPr>
        <w:t xml:space="preserve">To assess whether this aggregate improvement held consistently across the scene, per-pixel L1 error against ground truth was computed for each of the 32 test views individually at iteration 7000. Densified initialization produced lower error in 17 of 32 views (53%), with comparable-magnitude improvements and regressions across individual views (best case: −0.82; worst case: +0.68; mean delta: −0.037; std: 0.326). A paired Wilcoxon signed-rank test on per-view deltas did not reach statistical significance (p = 0.49; paired t-test p = 0.53), indicating that while the aggregate metric improvement is consistent and reproducible, it is not robustly detectable at the individual-view level given this sample size (n = 32, single scene, single seed).</w:t>
      </w:r>
    </w:p>
    <w:p>
      <w:pPr>
        <w:shd w:fill="FFF4CE" w:val="clear"/>
        <w:spacing w:after="200" w:before="150"/>
        <w:ind w:left="200" w:right="200"/>
      </w:pPr>
      <w:r>
        <w:rPr>
          <w:rFonts w:ascii="Calibri" w:cs="Calibri" w:eastAsia="Calibri" w:hAnsi="Calibri"/>
          <w:i/>
          <w:iCs/>
          <w:sz w:val="22"/>
          <w:szCs w:val="22"/>
        </w:rPr>
        <w:t xml:space="preserve">Note: This null result at the per-view level does not contradict the aggregate metric improvement in 7.1 — both are being reported honestly. The aggregate result is real and reproducible; its per-view robustness at n=32 is simply inconclusive. State both plainly rather than only reporting the favorable aggregate number.</w:t>
      </w:r>
    </w:p>
    <w:p>
      <w:pPr>
        <w:pStyle w:val="Heading2"/>
      </w:pPr>
      <w:r>
        <w:t xml:space="preserve">7.3 Compactness</w:t>
      </w:r>
    </w:p>
    <w:p>
      <w:pPr>
        <w:spacing w:after="200"/>
      </w:pPr>
      <w:r>
        <w:rPr>
          <w:rFonts w:ascii="Calibri" w:cs="Calibri" w:eastAsia="Calibri" w:hAnsi="Calibri"/>
          <w:sz w:val="22"/>
          <w:szCs w:val="22"/>
        </w:rPr>
        <w:t xml:space="preserve">Final Gaussian counts at iteration 7000 were comparable between conditions despite the densified run starting from 45% more initial points (136,029 vs. 197,869):</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shd w:fill="D9E2F3" w:val="clear"/>
          </w:tcPr>
          <w:p>
            <w:r>
              <w:rPr>
                <w:b/>
                <w:bCs/>
              </w:rPr>
              <w:t xml:space="preserve">Condition</w:t>
            </w:r>
          </w:p>
        </w:tc>
        <w:tc>
          <w:tcPr>
            <w:tcW w:type="dxa" w:w="2300"/>
            <w:shd w:fill="D9E2F3" w:val="clear"/>
          </w:tcPr>
          <w:p>
            <w:r>
              <w:rPr>
                <w:b/>
                <w:bCs/>
              </w:rPr>
              <w:t xml:space="preserve">Initial points</w:t>
            </w:r>
          </w:p>
        </w:tc>
        <w:tc>
          <w:tcPr>
            <w:tcW w:type="dxa" w:w="2650"/>
            <w:shd w:fill="D9E2F3" w:val="clear"/>
          </w:tcPr>
          <w:p>
            <w:r>
              <w:rPr>
                <w:b/>
                <w:bCs/>
              </w:rPr>
              <w:t xml:space="preserve">Final Gaussians (iter 7000)</w:t>
            </w:r>
          </w:p>
        </w:tc>
        <w:tc>
          <w:tcPr>
            <w:tcW w:type="dxa" w:w="2000"/>
            <w:shd w:fill="D9E2F3" w:val="clear"/>
          </w:tcPr>
          <w:p>
            <w:r>
              <w:rPr>
                <w:b/>
                <w:bCs/>
              </w:rPr>
              <w:t xml:space="preserve">Gaussians added by ADC</w:t>
            </w:r>
          </w:p>
        </w:tc>
      </w:tr>
      <w:tr>
        <w:tc>
          <w:tcPr>
            <w:tcW w:type="dxa" w:w="2400"/>
          </w:tcPr>
          <w:p>
            <w:r>
              <w:rPr>
                <w:b w:val="false"/>
                <w:bCs w:val="false"/>
              </w:rPr>
              <w:t xml:space="preserve">Baseline</w:t>
            </w:r>
          </w:p>
        </w:tc>
        <w:tc>
          <w:tcPr>
            <w:tcW w:type="dxa" w:w="2300"/>
          </w:tcPr>
          <w:p>
            <w:r>
              <w:rPr>
                <w:b w:val="false"/>
                <w:bCs w:val="false"/>
              </w:rPr>
              <w:t xml:space="preserve">136,029</w:t>
            </w:r>
          </w:p>
        </w:tc>
        <w:tc>
          <w:tcPr>
            <w:tcW w:type="dxa" w:w="2650"/>
          </w:tcPr>
          <w:p>
            <w:r>
              <w:rPr>
                <w:b w:val="false"/>
                <w:bCs w:val="false"/>
              </w:rPr>
              <w:t xml:space="preserve">1,681,300</w:t>
            </w:r>
          </w:p>
        </w:tc>
        <w:tc>
          <w:tcPr>
            <w:tcW w:type="dxa" w:w="2000"/>
          </w:tcPr>
          <w:p>
            <w:r>
              <w:rPr>
                <w:b w:val="false"/>
                <w:bCs w:val="false"/>
              </w:rPr>
              <w:t xml:space="preserve">+1,545,271</w:t>
            </w:r>
          </w:p>
        </w:tc>
      </w:tr>
      <w:tr>
        <w:tc>
          <w:tcPr>
            <w:tcW w:type="dxa" w:w="2400"/>
          </w:tcPr>
          <w:p>
            <w:r>
              <w:rPr>
                <w:b w:val="false"/>
                <w:bCs w:val="false"/>
              </w:rPr>
              <w:t xml:space="preserve">Densified</w:t>
            </w:r>
          </w:p>
        </w:tc>
        <w:tc>
          <w:tcPr>
            <w:tcW w:type="dxa" w:w="2300"/>
          </w:tcPr>
          <w:p>
            <w:r>
              <w:rPr>
                <w:b w:val="false"/>
                <w:bCs w:val="false"/>
              </w:rPr>
              <w:t xml:space="preserve">197,869 (+45%)</w:t>
            </w:r>
          </w:p>
        </w:tc>
        <w:tc>
          <w:tcPr>
            <w:tcW w:type="dxa" w:w="2650"/>
          </w:tcPr>
          <w:p>
            <w:r>
              <w:rPr>
                <w:b w:val="false"/>
                <w:bCs w:val="false"/>
              </w:rPr>
              <w:t xml:space="preserve">1,733,031 (+3.1%)</w:t>
            </w:r>
          </w:p>
        </w:tc>
        <w:tc>
          <w:tcPr>
            <w:tcW w:type="dxa" w:w="2000"/>
          </w:tcPr>
          <w:p>
            <w:r>
              <w:rPr>
                <w:b w:val="false"/>
                <w:bCs w:val="false"/>
              </w:rPr>
              <w:t xml:space="preserve">+1,535,162</w:t>
            </w:r>
          </w:p>
        </w:tc>
      </w:tr>
    </w:tbl>
    <w:p>
      <w:pPr>
        <w:spacing w:after="200"/>
      </w:pPr>
      <w:r>
        <w:rPr>
          <w:rFonts w:ascii="Calibri" w:cs="Calibri" w:eastAsia="Calibri" w:hAnsi="Calibri"/>
          <w:i/>
          <w:iCs/>
          <w:sz w:val="18"/>
          <w:szCs w:val="18"/>
        </w:rPr>
        <w:t xml:space="preserve">Table 7.2: Point counts at initialization vs. after training. Adaptive Density Control (ADC) added a similar absolute number of Gaussians in both conditions, suggesting its growth criteria respond to per-view residual error rather than global point density, and do not detect or compensate for redundancy introduced by denser initialization. The proposed method therefore does not reduce the final model's memory footprint.</w:t>
      </w:r>
    </w:p>
    <w:p>
      <w:pPr>
        <w:pStyle w:val="Heading2"/>
      </w:pPr>
      <w:r>
        <w:t xml:space="preserve">7.4 Qualitative Results</w:t>
      </w:r>
    </w:p>
    <w:p>
      <w:pPr>
        <w:spacing w:after="200"/>
      </w:pPr>
      <w:r>
        <w:rPr>
          <w:rFonts w:ascii="Calibri" w:cs="Calibri" w:eastAsia="Calibri" w:hAnsi="Calibri"/>
          <w:sz w:val="22"/>
          <w:szCs w:val="22"/>
        </w:rPr>
        <w:t xml:space="preserve">Figure X (Appendix C) shows the best- and worst-case test views for the densified method (view 00014 and view 00003 respectively) alongside ground truth and baseline renders, plus per-pixel error maps. [TODO: after inspecting the rendered crops/error maps closely, add 2-3 sentences describing what is visually observed — e.g. whether reflective surfaces, fine geometric detail (wheel spokes, grille), or edges show a visible difference, or whether the two conditions are visually near-indistinguishable despite the metric gap. Do not assert a visual difference that was not actually confirmed by looking at the images.]</w:t>
      </w:r>
    </w:p>
    <w:p>
      <w:pPr>
        <w:pStyle w:val="Heading2"/>
      </w:pPr>
      <w:r>
        <w:t xml:space="preserve">7.5 Summary</w:t>
      </w:r>
    </w:p>
    <w:p>
      <w:pPr>
        <w:spacing w:after="200"/>
      </w:pPr>
      <w:r>
        <w:rPr>
          <w:rFonts w:ascii="Calibri" w:cs="Calibri" w:eastAsia="Calibri" w:hAnsi="Calibri"/>
          <w:sz w:val="22"/>
          <w:szCs w:val="22"/>
        </w:rPr>
        <w:t xml:space="preserve">Denser point cloud initialization produced a small, consistent improvement in aggregate reconstruction quality during early training, but this effect was not statistically robust at the per-view level and did not translate into a more compact final model. This suggests the primary value of the proposed initialization strategy, if any, lies in early-training quality rather than final model efficiency — a more modest contribution than initially hypothesized, and one that would benefit from validation across additional scenes and random seeds before drawing stronger conclusions.</w:t>
      </w:r>
    </w:p>
    <w:p>
      <w:pPr>
        <w:pStyle w:val="Heading1"/>
      </w:pPr>
      <w:r>
        <w:t xml:space="preserve">8. Limitations</w:t>
      </w:r>
    </w:p>
    <w:p>
      <w:pPr>
        <w:pStyle w:val="ListParagraph"/>
        <w:numPr>
          <w:ilvl w:val="0"/>
          <w:numId w:val="1"/>
        </w:numPr>
        <w:spacing w:after="100"/>
      </w:pPr>
      <w:r>
        <w:t xml:space="preserve">Single scene evaluated (Tanks &amp; Temples “truck”) with a single random seed — results should not be generalized to other scenes without further validation.</w:t>
      </w:r>
    </w:p>
    <w:p>
      <w:pPr>
        <w:pStyle w:val="ListParagraph"/>
        <w:numPr>
          <w:ilvl w:val="0"/>
          <w:numId w:val="1"/>
        </w:numPr>
        <w:spacing w:after="100"/>
      </w:pPr>
      <w:r>
        <w:t xml:space="preserve">Single densification hyperparameter setting tested (k=6, factor=3.0, max_new_per_point=1); no sweep was performed given the compute/time budget.</w:t>
      </w:r>
    </w:p>
    <w:p>
      <w:pPr>
        <w:pStyle w:val="ListParagraph"/>
        <w:numPr>
          <w:ilvl w:val="0"/>
          <w:numId w:val="1"/>
        </w:numPr>
        <w:spacing w:after="100"/>
      </w:pPr>
      <w:r>
        <w:t xml:space="preserve">Training capped at 7000 iterations rather than the original paper's 30000, due to Google Colab free-tier session limits and the one-week timeline. The baseline's iteration-30000 checkpoint (PSNR 25.48, SSIM 0.885, LPIPS 0.142) is available for reference but is not directly comparable to the densified run's 7000-iteration endpoint.</w:t>
      </w:r>
    </w:p>
    <w:p>
      <w:pPr>
        <w:pStyle w:val="ListParagraph"/>
        <w:numPr>
          <w:ilvl w:val="0"/>
          <w:numId w:val="1"/>
        </w:numPr>
        <w:spacing w:after="100"/>
      </w:pPr>
      <w:r>
        <w:t xml:space="preserve">The per-view robustness analysis (n=32 test views) did not reach statistical significance (p ≈ 0.5); the aggregate metric improvement, while consistent and reproducible, should be interpreted as a modest effect rather than a strong one.</w:t>
      </w:r>
    </w:p>
    <w:p>
      <w:pPr>
        <w:pStyle w:val="ListParagraph"/>
        <w:numPr>
          <w:ilvl w:val="0"/>
          <w:numId w:val="1"/>
        </w:numPr>
        <w:spacing w:after="100"/>
      </w:pPr>
      <w:r>
        <w:t xml:space="preserve">Training runs were subject to interruption from Google Colab's session limits and idle-disconnect policy; while checkpoints were preserved via Google Drive, this constrained the number of runs and iteration budgets that were practical within the available time.</w:t>
      </w:r>
    </w:p>
    <w:p>
      <w:r>
        <w:br w:type="page"/>
      </w:r>
    </w:p>
    <w:p>
      <w:pPr>
        <w:pStyle w:val="Heading1"/>
      </w:pPr>
      <w:r>
        <w:t xml:space="preserve">9. References</w:t>
      </w:r>
    </w:p>
    <w:p>
      <w:pPr>
        <w:spacing w:after="200"/>
      </w:pPr>
      <w:r>
        <w:rPr>
          <w:rFonts w:ascii="Calibri" w:cs="Calibri" w:eastAsia="Calibri" w:hAnsi="Calibri"/>
          <w:sz w:val="22"/>
          <w:szCs w:val="22"/>
        </w:rPr>
        <w:t xml:space="preserve">Kerbl, B., Kopanas, G., Leimkühler, T., Drettakis, G. “3D Gaussian Splatting for Real-Time Radiance Field Rendering.” ACM Transactions on Graphics 42(4), 2023.</w:t>
      </w:r>
    </w:p>
    <w:p>
      <w:pPr>
        <w:spacing w:after="200"/>
      </w:pPr>
      <w:r>
        <w:rPr>
          <w:rFonts w:ascii="Calibri" w:cs="Calibri" w:eastAsia="Calibri" w:hAnsi="Calibri"/>
          <w:sz w:val="22"/>
          <w:szCs w:val="22"/>
        </w:rPr>
        <w:t xml:space="preserve">Schönberger, J. L., Frahm, J.-M. “Structure-from-Motion Revisited.” CVPR 2016. (COLMAP.)</w:t>
      </w:r>
    </w:p>
    <w:p>
      <w:pPr>
        <w:spacing w:after="200"/>
      </w:pPr>
      <w:r>
        <w:rPr>
          <w:rFonts w:ascii="Calibri" w:cs="Calibri" w:eastAsia="Calibri" w:hAnsi="Calibri"/>
          <w:sz w:val="22"/>
          <w:szCs w:val="22"/>
        </w:rPr>
        <w:t xml:space="preserve">[TODO: add citation(s) for related initialization/compactness work if discussed in your literature review, e.g. Compact3D (Lee et al., CVPR 2024), LightGaussian (Fan et al., NeurIPS 2024), Scaffold-GS (Lu et al., CVPR 2024).]</w:t>
      </w:r>
    </w:p>
    <w:p>
      <w:r>
        <w:br w:type="page"/>
      </w:r>
    </w:p>
    <w:p>
      <w:pPr>
        <w:pStyle w:val="Heading1"/>
      </w:pPr>
      <w:r>
        <w:t xml:space="preserve">Appendix A: densify_init_pointcloud.py (full source)</w:t>
      </w:r>
    </w:p>
    <w:p>
      <w:pPr>
        <w:pBdr>
          <w:top w:val="single" w:color="CCCCCC" w:sz="4"/>
          <w:bottom w:val="single" w:color="CCCCCC" w:sz="4"/>
          <w:left w:val="single" w:color="CCCCCC" w:sz="4"/>
          <w:right w:val="single" w:color="CCCCCC" w:sz="4"/>
        </w:pBdr>
        <w:shd w:fill="F2F2F2" w:val="clear"/>
        <w:spacing w:after="100" w:before="100"/>
      </w:pPr>
      <w:r>
        <w:rPr>
          <w:rFonts w:ascii="Consolas" w:cs="Consolas" w:eastAsia="Consolas" w:hAnsi="Consolas"/>
          <w:sz w:val="18"/>
          <w:szCs w:val="18"/>
        </w:rPr>
        <w:t xml:space="preserve"># densify_init_pointcloud.py</w:t>
      </w:r>
      <w:r>
        <w:rPr>
          <w:rFonts w:ascii="Consolas" w:cs="Consolas" w:eastAsia="Consolas" w:hAnsi="Consolas"/>
          <w:sz w:val="18"/>
          <w:szCs w:val="18"/>
        </w:rPr>
        <w:br/>
        <w:t xml:space="preserve">#</w:t>
      </w:r>
      <w:r>
        <w:rPr>
          <w:rFonts w:ascii="Consolas" w:cs="Consolas" w:eastAsia="Consolas" w:hAnsi="Consolas"/>
          <w:sz w:val="18"/>
          <w:szCs w:val="18"/>
        </w:rPr>
        <w:br/>
        <w:t xml:space="preserve"># Neighbor-interpolated densification of a COLMAP sparse point cloud, used to</w:t>
      </w:r>
      <w:r>
        <w:rPr>
          <w:rFonts w:ascii="Consolas" w:cs="Consolas" w:eastAsia="Consolas" w:hAnsi="Consolas"/>
          <w:sz w:val="18"/>
          <w:szCs w:val="18"/>
        </w:rPr>
        <w:br/>
        <w:t xml:space="preserve"># give 3D Gaussian Splatting a denser, better-distributed initialization than</w:t>
      </w:r>
      <w:r>
        <w:rPr>
          <w:rFonts w:ascii="Consolas" w:cs="Consolas" w:eastAsia="Consolas" w:hAnsi="Consolas"/>
          <w:sz w:val="18"/>
          <w:szCs w:val="18"/>
        </w:rPr>
        <w:br/>
        <w:t xml:space="preserve"># the raw SfM output.</w:t>
      </w:r>
      <w:r>
        <w:rPr>
          <w:rFonts w:ascii="Consolas" w:cs="Consolas" w:eastAsia="Consolas" w:hAnsi="Consolas"/>
          <w:sz w:val="18"/>
          <w:szCs w:val="18"/>
        </w:rPr>
        <w:br/>
        <w:t xml:space="preserve">#</w:t>
      </w:r>
      <w:r>
        <w:rPr>
          <w:rFonts w:ascii="Consolas" w:cs="Consolas" w:eastAsia="Consolas" w:hAnsi="Consolas"/>
          <w:sz w:val="18"/>
          <w:szCs w:val="18"/>
        </w:rPr>
        <w:br/>
        <w:t xml:space="preserve"># Why: 3DGS initializes one Gaussian per point in the sparse SfM point cloud,</w:t>
      </w:r>
      <w:r>
        <w:rPr>
          <w:rFonts w:ascii="Consolas" w:cs="Consolas" w:eastAsia="Consolas" w:hAnsi="Consolas"/>
          <w:sz w:val="18"/>
          <w:szCs w:val="18"/>
        </w:rPr>
        <w:br/>
        <w:t xml:space="preserve"># then relies on Adaptive Density Control (densify/split/clone during</w:t>
      </w:r>
      <w:r>
        <w:rPr>
          <w:rFonts w:ascii="Consolas" w:cs="Consolas" w:eastAsia="Consolas" w:hAnsi="Consolas"/>
          <w:sz w:val="18"/>
          <w:szCs w:val="18"/>
        </w:rPr>
        <w:br/>
        <w:t xml:space="preserve"># training) to fill in gaps. Under-sampled regions of the SfM point cloud</w:t>
      </w:r>
      <w:r>
        <w:rPr>
          <w:rFonts w:ascii="Consolas" w:cs="Consolas" w:eastAsia="Consolas" w:hAnsi="Consolas"/>
          <w:sz w:val="18"/>
          <w:szCs w:val="18"/>
        </w:rPr>
        <w:br/>
        <w:t xml:space="preserve"># mean those areas start with too few Gaussians and take longer to converge.</w:t>
      </w:r>
      <w:r>
        <w:rPr>
          <w:rFonts w:ascii="Consolas" w:cs="Consolas" w:eastAsia="Consolas" w:hAnsi="Consolas"/>
          <w:sz w:val="18"/>
          <w:szCs w:val="18"/>
        </w:rPr>
        <w:br/>
        <w:t xml:space="preserve"># This script inserts extra points at the midpoints of any neighbor pair</w:t>
      </w:r>
      <w:r>
        <w:rPr>
          <w:rFonts w:ascii="Consolas" w:cs="Consolas" w:eastAsia="Consolas" w:hAnsi="Consolas"/>
          <w:sz w:val="18"/>
          <w:szCs w:val="18"/>
        </w:rPr>
        <w:br/>
        <w:t xml:space="preserve"># whose distance exceeds a threshold (i.e. "gaps" in the point cloud),</w:t>
      </w:r>
      <w:r>
        <w:rPr>
          <w:rFonts w:ascii="Consolas" w:cs="Consolas" w:eastAsia="Consolas" w:hAnsi="Consolas"/>
          <w:sz w:val="18"/>
          <w:szCs w:val="18"/>
        </w:rPr>
        <w:br/>
        <w:t xml:space="preserve"># interpolating color from the two endpoints. It is a purely geometric,</w:t>
      </w:r>
      <w:r>
        <w:rPr>
          <w:rFonts w:ascii="Consolas" w:cs="Consolas" w:eastAsia="Consolas" w:hAnsi="Consolas"/>
          <w:sz w:val="18"/>
          <w:szCs w:val="18"/>
        </w:rPr>
        <w:br/>
        <w:t xml:space="preserve"># CPU-only preprocessing step -- it does not touch the 3DGS training code at</w:t>
      </w:r>
      <w:r>
        <w:rPr>
          <w:rFonts w:ascii="Consolas" w:cs="Consolas" w:eastAsia="Consolas" w:hAnsi="Consolas"/>
          <w:sz w:val="18"/>
          <w:szCs w:val="18"/>
        </w:rPr>
        <w:br/>
        <w:t xml:space="preserve"># all. You just point training at the densified .ply instead of the original.</w:t>
      </w:r>
      <w:r>
        <w:rPr>
          <w:rFonts w:ascii="Consolas" w:cs="Consolas" w:eastAsia="Consolas" w:hAnsi="Consolas"/>
          <w:sz w:val="18"/>
          <w:szCs w:val="18"/>
        </w:rPr>
        <w:br/>
        <w:t xml:space="preserve">#</w:t>
      </w:r>
      <w:r>
        <w:rPr>
          <w:rFonts w:ascii="Consolas" w:cs="Consolas" w:eastAsia="Consolas" w:hAnsi="Consolas"/>
          <w:sz w:val="18"/>
          <w:szCs w:val="18"/>
        </w:rPr>
        <w:br/>
        <w:t xml:space="preserve"># Accepts EITHER a COLMAP points3D.bin (as shipped by the official</w:t>
      </w:r>
      <w:r>
        <w:rPr>
          <w:rFonts w:ascii="Consolas" w:cs="Consolas" w:eastAsia="Consolas" w:hAnsi="Consolas"/>
          <w:sz w:val="18"/>
          <w:szCs w:val="18"/>
        </w:rPr>
        <w:br/>
        <w:t xml:space="preserve"># pre-packaged datasets) OR a points3D.ply -- auto-detected from the file</w:t>
      </w:r>
      <w:r>
        <w:rPr>
          <w:rFonts w:ascii="Consolas" w:cs="Consolas" w:eastAsia="Consolas" w:hAnsi="Consolas"/>
          <w:sz w:val="18"/>
          <w:szCs w:val="18"/>
        </w:rPr>
        <w:br/>
        <w:t xml:space="preserve"># extension. Always writes a .ply, since that's what the 3DGS repo's</w:t>
      </w:r>
      <w:r>
        <w:rPr>
          <w:rFonts w:ascii="Consolas" w:cs="Consolas" w:eastAsia="Consolas" w:hAnsi="Consolas"/>
          <w:sz w:val="18"/>
          <w:szCs w:val="18"/>
        </w:rPr>
        <w:br/>
        <w:t xml:space="preserve"># fetchPly() reads.</w:t>
      </w:r>
      <w:r>
        <w:rPr>
          <w:rFonts w:ascii="Consolas" w:cs="Consolas" w:eastAsia="Consolas" w:hAnsi="Consolas"/>
          <w:sz w:val="18"/>
          <w:szCs w:val="18"/>
        </w:rPr>
        <w:br/>
        <w:t xml:space="preserve">#</w:t>
      </w:r>
      <w:r>
        <w:rPr>
          <w:rFonts w:ascii="Consolas" w:cs="Consolas" w:eastAsia="Consolas" w:hAnsi="Consolas"/>
          <w:sz w:val="18"/>
          <w:szCs w:val="18"/>
        </w:rPr>
        <w:br/>
        <w:t xml:space="preserve"># Runs entirely on CPU. No GPU, no PyTorch required for this step -- develop</w:t>
      </w:r>
      <w:r>
        <w:rPr>
          <w:rFonts w:ascii="Consolas" w:cs="Consolas" w:eastAsia="Consolas" w:hAnsi="Consolas"/>
          <w:sz w:val="18"/>
          <w:szCs w:val="18"/>
        </w:rPr>
        <w:br/>
        <w:t xml:space="preserve"># and test this on your laptop before ever touching Colab.</w:t>
      </w:r>
      <w:r>
        <w:rPr>
          <w:rFonts w:ascii="Consolas" w:cs="Consolas" w:eastAsia="Consolas" w:hAnsi="Consolas"/>
          <w:sz w:val="18"/>
          <w:szCs w:val="18"/>
        </w:rPr>
        <w:br/>
        <w:t xml:space="preserve">#</w:t>
      </w:r>
      <w:r>
        <w:rPr>
          <w:rFonts w:ascii="Consolas" w:cs="Consolas" w:eastAsia="Consolas" w:hAnsi="Consolas"/>
          <w:sz w:val="18"/>
          <w:szCs w:val="18"/>
        </w:rPr>
        <w:br/>
        <w:t xml:space="preserve"># Dependencies: numpy, scipy, plyfile</w:t>
      </w:r>
      <w:r>
        <w:rPr>
          <w:rFonts w:ascii="Consolas" w:cs="Consolas" w:eastAsia="Consolas" w:hAnsi="Consolas"/>
          <w:sz w:val="18"/>
          <w:szCs w:val="18"/>
        </w:rPr>
        <w:br/>
        <w:t xml:space="preserve">#   pip install numpy scipy plyfile</w:t>
      </w:r>
      <w:r>
        <w:rPr>
          <w:rFonts w:ascii="Consolas" w:cs="Consolas" w:eastAsia="Consolas" w:hAnsi="Consolas"/>
          <w:sz w:val="18"/>
          <w:szCs w:val="18"/>
        </w:rPr>
        <w:br/>
        <w:t xml:space="preserve"> </w:t>
      </w:r>
      <w:r>
        <w:rPr>
          <w:rFonts w:ascii="Consolas" w:cs="Consolas" w:eastAsia="Consolas" w:hAnsi="Consolas"/>
          <w:sz w:val="18"/>
          <w:szCs w:val="18"/>
        </w:rPr>
        <w:br/>
        <w:t xml:space="preserve">import argparse</w:t>
      </w:r>
      <w:r>
        <w:rPr>
          <w:rFonts w:ascii="Consolas" w:cs="Consolas" w:eastAsia="Consolas" w:hAnsi="Consolas"/>
          <w:sz w:val="18"/>
          <w:szCs w:val="18"/>
        </w:rPr>
        <w:br/>
        <w:t xml:space="preserve">import os</w:t>
      </w:r>
      <w:r>
        <w:rPr>
          <w:rFonts w:ascii="Consolas" w:cs="Consolas" w:eastAsia="Consolas" w:hAnsi="Consolas"/>
          <w:sz w:val="18"/>
          <w:szCs w:val="18"/>
        </w:rPr>
        <w:br/>
        <w:t xml:space="preserve">import struct</w:t>
      </w:r>
      <w:r>
        <w:rPr>
          <w:rFonts w:ascii="Consolas" w:cs="Consolas" w:eastAsia="Consolas" w:hAnsi="Consolas"/>
          <w:sz w:val="18"/>
          <w:szCs w:val="18"/>
        </w:rPr>
        <w:br/>
        <w:t xml:space="preserve">import numpy as np</w:t>
      </w:r>
      <w:r>
        <w:rPr>
          <w:rFonts w:ascii="Consolas" w:cs="Consolas" w:eastAsia="Consolas" w:hAnsi="Consolas"/>
          <w:sz w:val="18"/>
          <w:szCs w:val="18"/>
        </w:rPr>
        <w:br/>
        <w:t xml:space="preserve">from scipy.spatial import cKDTree</w:t>
      </w:r>
      <w:r>
        <w:rPr>
          <w:rFonts w:ascii="Consolas" w:cs="Consolas" w:eastAsia="Consolas" w:hAnsi="Consolas"/>
          <w:sz w:val="18"/>
          <w:szCs w:val="18"/>
        </w:rPr>
        <w:br/>
        <w:t xml:space="preserve">from plyfile import PlyData, PlyElement</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def load_points3D_bin(path):</w:t>
      </w:r>
      <w:r>
        <w:rPr>
          <w:rFonts w:ascii="Consolas" w:cs="Consolas" w:eastAsia="Consolas" w:hAnsi="Consolas"/>
          <w:sz w:val="18"/>
          <w:szCs w:val="18"/>
        </w:rPr>
        <w:br/>
        <w:t xml:space="preserve">    """</w:t>
      </w:r>
      <w:r>
        <w:rPr>
          <w:rFonts w:ascii="Consolas" w:cs="Consolas" w:eastAsia="Consolas" w:hAnsi="Consolas"/>
          <w:sz w:val="18"/>
          <w:szCs w:val="18"/>
        </w:rPr>
        <w:br/>
        <w:t xml:space="preserve">    Minimal reader for COLMAP's binary points3D.bin format (matches the</w:t>
      </w:r>
      <w:r>
        <w:rPr>
          <w:rFonts w:ascii="Consolas" w:cs="Consolas" w:eastAsia="Consolas" w:hAnsi="Consolas"/>
          <w:sz w:val="18"/>
          <w:szCs w:val="18"/>
        </w:rPr>
        <w:br/>
        <w:t xml:space="preserve">    format used by the 3DGS repo's own scene/colmap_loader.py:</w:t>
      </w:r>
      <w:r>
        <w:rPr>
          <w:rFonts w:ascii="Consolas" w:cs="Consolas" w:eastAsia="Consolas" w:hAnsi="Consolas"/>
          <w:sz w:val="18"/>
          <w:szCs w:val="18"/>
        </w:rPr>
        <w:br/>
        <w:t xml:space="preserve">    read_points3D_binary). Only reads xyz + rgb; ignores track/error info,</w:t>
      </w:r>
      <w:r>
        <w:rPr>
          <w:rFonts w:ascii="Consolas" w:cs="Consolas" w:eastAsia="Consolas" w:hAnsi="Consolas"/>
          <w:sz w:val="18"/>
          <w:szCs w:val="18"/>
        </w:rPr>
        <w:br/>
        <w:t xml:space="preserve">    which 3DGS's own initialization does not use either.</w:t>
      </w:r>
      <w:r>
        <w:rPr>
          <w:rFonts w:ascii="Consolas" w:cs="Consolas" w:eastAsia="Consolas" w:hAnsi="Consolas"/>
          <w:sz w:val="18"/>
          <w:szCs w:val="18"/>
        </w:rPr>
        <w:br/>
        <w:t xml:space="preserve">    """</w:t>
      </w:r>
      <w:r>
        <w:rPr>
          <w:rFonts w:ascii="Consolas" w:cs="Consolas" w:eastAsia="Consolas" w:hAnsi="Consolas"/>
          <w:sz w:val="18"/>
          <w:szCs w:val="18"/>
        </w:rPr>
        <w:br/>
        <w:t xml:space="preserve">    xyz = []</w:t>
      </w:r>
      <w:r>
        <w:rPr>
          <w:rFonts w:ascii="Consolas" w:cs="Consolas" w:eastAsia="Consolas" w:hAnsi="Consolas"/>
          <w:sz w:val="18"/>
          <w:szCs w:val="18"/>
        </w:rPr>
        <w:br/>
        <w:t xml:space="preserve">    rgb = []</w:t>
      </w:r>
      <w:r>
        <w:rPr>
          <w:rFonts w:ascii="Consolas" w:cs="Consolas" w:eastAsia="Consolas" w:hAnsi="Consolas"/>
          <w:sz w:val="18"/>
          <w:szCs w:val="18"/>
        </w:rPr>
        <w:br/>
        <w:t xml:space="preserve">    with open(path, "rb") as f:</w:t>
      </w:r>
      <w:r>
        <w:rPr>
          <w:rFonts w:ascii="Consolas" w:cs="Consolas" w:eastAsia="Consolas" w:hAnsi="Consolas"/>
          <w:sz w:val="18"/>
          <w:szCs w:val="18"/>
        </w:rPr>
        <w:br/>
        <w:t xml:space="preserve">        num_points = struct.unpack("&lt;Q", f.read(8))[0]</w:t>
      </w:r>
      <w:r>
        <w:rPr>
          <w:rFonts w:ascii="Consolas" w:cs="Consolas" w:eastAsia="Consolas" w:hAnsi="Consolas"/>
          <w:sz w:val="18"/>
          <w:szCs w:val="18"/>
        </w:rPr>
        <w:br/>
        <w:t xml:space="preserve">        for _ in range(num_points):</w:t>
      </w:r>
      <w:r>
        <w:rPr>
          <w:rFonts w:ascii="Consolas" w:cs="Consolas" w:eastAsia="Consolas" w:hAnsi="Consolas"/>
          <w:sz w:val="18"/>
          <w:szCs w:val="18"/>
        </w:rPr>
        <w:br/>
        <w:t xml:space="preserve">            # point3D_id (Q), xyz (3d), rgb (3B), error (d)</w:t>
      </w:r>
      <w:r>
        <w:rPr>
          <w:rFonts w:ascii="Consolas" w:cs="Consolas" w:eastAsia="Consolas" w:hAnsi="Consolas"/>
          <w:sz w:val="18"/>
          <w:szCs w:val="18"/>
        </w:rPr>
        <w:br/>
        <w:t xml:space="preserve">            f.read(8)  # point3D_id</w:t>
      </w:r>
      <w:r>
        <w:rPr>
          <w:rFonts w:ascii="Consolas" w:cs="Consolas" w:eastAsia="Consolas" w:hAnsi="Consolas"/>
          <w:sz w:val="18"/>
          <w:szCs w:val="18"/>
        </w:rPr>
        <w:br/>
        <w:t xml:space="preserve">            x, y, z = struct.unpack("&lt;ddd", f.read(24))</w:t>
      </w:r>
      <w:r>
        <w:rPr>
          <w:rFonts w:ascii="Consolas" w:cs="Consolas" w:eastAsia="Consolas" w:hAnsi="Consolas"/>
          <w:sz w:val="18"/>
          <w:szCs w:val="18"/>
        </w:rPr>
        <w:br/>
        <w:t xml:space="preserve">            r, g, b = struct.unpack("&lt;BBB", f.read(3))</w:t>
      </w:r>
      <w:r>
        <w:rPr>
          <w:rFonts w:ascii="Consolas" w:cs="Consolas" w:eastAsia="Consolas" w:hAnsi="Consolas"/>
          <w:sz w:val="18"/>
          <w:szCs w:val="18"/>
        </w:rPr>
        <w:br/>
        <w:t xml:space="preserve">            f.read(8)  # error</w:t>
      </w:r>
      <w:r>
        <w:rPr>
          <w:rFonts w:ascii="Consolas" w:cs="Consolas" w:eastAsia="Consolas" w:hAnsi="Consolas"/>
          <w:sz w:val="18"/>
          <w:szCs w:val="18"/>
        </w:rPr>
        <w:br/>
        <w:t xml:space="preserve">            track_length = struct.unpack("&lt;Q", f.read(8))[0]</w:t>
      </w:r>
      <w:r>
        <w:rPr>
          <w:rFonts w:ascii="Consolas" w:cs="Consolas" w:eastAsia="Consolas" w:hAnsi="Consolas"/>
          <w:sz w:val="18"/>
          <w:szCs w:val="18"/>
        </w:rPr>
        <w:br/>
        <w:t xml:space="preserve">            f.read(8 * track_length)  # track elements (image_id, point2D_idx), each 4+4 bytes</w:t>
      </w:r>
      <w:r>
        <w:rPr>
          <w:rFonts w:ascii="Consolas" w:cs="Consolas" w:eastAsia="Consolas" w:hAnsi="Consolas"/>
          <w:sz w:val="18"/>
          <w:szCs w:val="18"/>
        </w:rPr>
        <w:br/>
        <w:t xml:space="preserve">            xyz.append((x, y, z))</w:t>
      </w:r>
      <w:r>
        <w:rPr>
          <w:rFonts w:ascii="Consolas" w:cs="Consolas" w:eastAsia="Consolas" w:hAnsi="Consolas"/>
          <w:sz w:val="18"/>
          <w:szCs w:val="18"/>
        </w:rPr>
        <w:br/>
        <w:t xml:space="preserve">            rgb.append((r, g, b))</w:t>
      </w:r>
      <w:r>
        <w:rPr>
          <w:rFonts w:ascii="Consolas" w:cs="Consolas" w:eastAsia="Consolas" w:hAnsi="Consolas"/>
          <w:sz w:val="18"/>
          <w:szCs w:val="18"/>
        </w:rPr>
        <w:br/>
        <w:t xml:space="preserve">    return np.array(xyz, dtype=np.float32), np.array(rgb, dtype=np.uint8)</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def load_ply(path):</w:t>
      </w:r>
      <w:r>
        <w:rPr>
          <w:rFonts w:ascii="Consolas" w:cs="Consolas" w:eastAsia="Consolas" w:hAnsi="Consolas"/>
          <w:sz w:val="18"/>
          <w:szCs w:val="18"/>
        </w:rPr>
        <w:br/>
        <w:t xml:space="preserve">    """Load xyz positions and RGB colors from a COLMAP-style points3D.ply,</w:t>
      </w:r>
      <w:r>
        <w:rPr>
          <w:rFonts w:ascii="Consolas" w:cs="Consolas" w:eastAsia="Consolas" w:hAnsi="Consolas"/>
          <w:sz w:val="18"/>
          <w:szCs w:val="18"/>
        </w:rPr>
        <w:br/>
        <w:t xml:space="preserve">    matching the schema written by the 3DGS repo's storePly()."""</w:t>
      </w:r>
      <w:r>
        <w:rPr>
          <w:rFonts w:ascii="Consolas" w:cs="Consolas" w:eastAsia="Consolas" w:hAnsi="Consolas"/>
          <w:sz w:val="18"/>
          <w:szCs w:val="18"/>
        </w:rPr>
        <w:br/>
        <w:t xml:space="preserve">    ply = PlyData.read(path)</w:t>
      </w:r>
      <w:r>
        <w:rPr>
          <w:rFonts w:ascii="Consolas" w:cs="Consolas" w:eastAsia="Consolas" w:hAnsi="Consolas"/>
          <w:sz w:val="18"/>
          <w:szCs w:val="18"/>
        </w:rPr>
        <w:br/>
        <w:t xml:space="preserve">    v = ply["vertex"]</w:t>
      </w:r>
      <w:r>
        <w:rPr>
          <w:rFonts w:ascii="Consolas" w:cs="Consolas" w:eastAsia="Consolas" w:hAnsi="Consolas"/>
          <w:sz w:val="18"/>
          <w:szCs w:val="18"/>
        </w:rPr>
        <w:br/>
        <w:t xml:space="preserve">    xyz = np.stack([v["x"], v["y"], v["z"]], axis=1).astype(np.float32)</w:t>
      </w:r>
      <w:r>
        <w:rPr>
          <w:rFonts w:ascii="Consolas" w:cs="Consolas" w:eastAsia="Consolas" w:hAnsi="Consolas"/>
          <w:sz w:val="18"/>
          <w:szCs w:val="18"/>
        </w:rPr>
        <w:br/>
        <w:t xml:space="preserve">    rgb = np.stack([v["red"], v["green"], v["blue"]], axis=1).astype(np.uint8)</w:t>
      </w:r>
      <w:r>
        <w:rPr>
          <w:rFonts w:ascii="Consolas" w:cs="Consolas" w:eastAsia="Consolas" w:hAnsi="Consolas"/>
          <w:sz w:val="18"/>
          <w:szCs w:val="18"/>
        </w:rPr>
        <w:br/>
        <w:t xml:space="preserve">    return xyz, rgb</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def load_points3D(path):</w:t>
      </w:r>
      <w:r>
        <w:rPr>
          <w:rFonts w:ascii="Consolas" w:cs="Consolas" w:eastAsia="Consolas" w:hAnsi="Consolas"/>
          <w:sz w:val="18"/>
          <w:szCs w:val="18"/>
        </w:rPr>
        <w:br/>
        <w:t xml:space="preserve">    """Dispatch to the right reader based on file extension."""</w:t>
      </w:r>
      <w:r>
        <w:rPr>
          <w:rFonts w:ascii="Consolas" w:cs="Consolas" w:eastAsia="Consolas" w:hAnsi="Consolas"/>
          <w:sz w:val="18"/>
          <w:szCs w:val="18"/>
        </w:rPr>
        <w:br/>
        <w:t xml:space="preserve">    ext = os.path.splitext(path)[1].lower()</w:t>
      </w:r>
      <w:r>
        <w:rPr>
          <w:rFonts w:ascii="Consolas" w:cs="Consolas" w:eastAsia="Consolas" w:hAnsi="Consolas"/>
          <w:sz w:val="18"/>
          <w:szCs w:val="18"/>
        </w:rPr>
        <w:br/>
        <w:t xml:space="preserve">    if ext == ".bin":</w:t>
      </w:r>
      <w:r>
        <w:rPr>
          <w:rFonts w:ascii="Consolas" w:cs="Consolas" w:eastAsia="Consolas" w:hAnsi="Consolas"/>
          <w:sz w:val="18"/>
          <w:szCs w:val="18"/>
        </w:rPr>
        <w:br/>
        <w:t xml:space="preserve">        return load_points3D_bin(path)</w:t>
      </w:r>
      <w:r>
        <w:rPr>
          <w:rFonts w:ascii="Consolas" w:cs="Consolas" w:eastAsia="Consolas" w:hAnsi="Consolas"/>
          <w:sz w:val="18"/>
          <w:szCs w:val="18"/>
        </w:rPr>
        <w:br/>
        <w:t xml:space="preserve">    elif ext == ".ply":</w:t>
      </w:r>
      <w:r>
        <w:rPr>
          <w:rFonts w:ascii="Consolas" w:cs="Consolas" w:eastAsia="Consolas" w:hAnsi="Consolas"/>
          <w:sz w:val="18"/>
          <w:szCs w:val="18"/>
        </w:rPr>
        <w:br/>
        <w:t xml:space="preserve">        return load_ply(path)</w:t>
      </w:r>
      <w:r>
        <w:rPr>
          <w:rFonts w:ascii="Consolas" w:cs="Consolas" w:eastAsia="Consolas" w:hAnsi="Consolas"/>
          <w:sz w:val="18"/>
          <w:szCs w:val="18"/>
        </w:rPr>
        <w:br/>
        <w:t xml:space="preserve">    else:</w:t>
      </w:r>
      <w:r>
        <w:rPr>
          <w:rFonts w:ascii="Consolas" w:cs="Consolas" w:eastAsia="Consolas" w:hAnsi="Consolas"/>
          <w:sz w:val="18"/>
          <w:szCs w:val="18"/>
        </w:rPr>
        <w:br/>
        <w:t xml:space="preserve">        raise ValueError(f"Unsupported input extension '{ext}' -- expected .bin or .ply")</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def save_ply(path, xyz, rgb):</w:t>
      </w:r>
      <w:r>
        <w:rPr>
          <w:rFonts w:ascii="Consolas" w:cs="Consolas" w:eastAsia="Consolas" w:hAnsi="Consolas"/>
          <w:sz w:val="18"/>
          <w:szCs w:val="18"/>
        </w:rPr>
        <w:br/>
        <w:t xml:space="preserve">    """Write xyz/rgb back out in the same schema the 3DGS repo's fetchPly()</w:t>
      </w:r>
      <w:r>
        <w:rPr>
          <w:rFonts w:ascii="Consolas" w:cs="Consolas" w:eastAsia="Consolas" w:hAnsi="Consolas"/>
          <w:sz w:val="18"/>
          <w:szCs w:val="18"/>
        </w:rPr>
        <w:br/>
        <w:t xml:space="preserve">    expects (x,y,z, nx,ny,nz, red,green,blue). Normals are zeroed -- the</w:t>
      </w:r>
      <w:r>
        <w:rPr>
          <w:rFonts w:ascii="Consolas" w:cs="Consolas" w:eastAsia="Consolas" w:hAnsi="Consolas"/>
          <w:sz w:val="18"/>
          <w:szCs w:val="18"/>
        </w:rPr>
        <w:br/>
        <w:t xml:space="preserve">    repo does not use them for Gaussian initialization."""</w:t>
      </w:r>
      <w:r>
        <w:rPr>
          <w:rFonts w:ascii="Consolas" w:cs="Consolas" w:eastAsia="Consolas" w:hAnsi="Consolas"/>
          <w:sz w:val="18"/>
          <w:szCs w:val="18"/>
        </w:rPr>
        <w:br/>
        <w:t xml:space="preserve">    normals = np.zeros_like(xyz)</w:t>
      </w:r>
      <w:r>
        <w:rPr>
          <w:rFonts w:ascii="Consolas" w:cs="Consolas" w:eastAsia="Consolas" w:hAnsi="Consolas"/>
          <w:sz w:val="18"/>
          <w:szCs w:val="18"/>
        </w:rPr>
        <w:br/>
        <w:t xml:space="preserve">    dtype = [</w:t>
      </w:r>
      <w:r>
        <w:rPr>
          <w:rFonts w:ascii="Consolas" w:cs="Consolas" w:eastAsia="Consolas" w:hAnsi="Consolas"/>
          <w:sz w:val="18"/>
          <w:szCs w:val="18"/>
        </w:rPr>
        <w:br/>
        <w:t xml:space="preserve">        ("x", "f4"), ("y", "f4"), ("z", "f4"),</w:t>
      </w:r>
      <w:r>
        <w:rPr>
          <w:rFonts w:ascii="Consolas" w:cs="Consolas" w:eastAsia="Consolas" w:hAnsi="Consolas"/>
          <w:sz w:val="18"/>
          <w:szCs w:val="18"/>
        </w:rPr>
        <w:br/>
        <w:t xml:space="preserve">        ("nx", "f4"), ("ny", "f4"), ("nz", "f4"),</w:t>
      </w:r>
      <w:r>
        <w:rPr>
          <w:rFonts w:ascii="Consolas" w:cs="Consolas" w:eastAsia="Consolas" w:hAnsi="Consolas"/>
          <w:sz w:val="18"/>
          <w:szCs w:val="18"/>
        </w:rPr>
        <w:br/>
        <w:t xml:space="preserve">        ("red", "u1"), ("green", "u1"), ("blue", "u1"),</w:t>
      </w:r>
      <w:r>
        <w:rPr>
          <w:rFonts w:ascii="Consolas" w:cs="Consolas" w:eastAsia="Consolas" w:hAnsi="Consolas"/>
          <w:sz w:val="18"/>
          <w:szCs w:val="18"/>
        </w:rPr>
        <w:br/>
        <w:t xml:space="preserve">    ]</w:t>
      </w:r>
      <w:r>
        <w:rPr>
          <w:rFonts w:ascii="Consolas" w:cs="Consolas" w:eastAsia="Consolas" w:hAnsi="Consolas"/>
          <w:sz w:val="18"/>
          <w:szCs w:val="18"/>
        </w:rPr>
        <w:br/>
        <w:t xml:space="preserve">    elements = np.empty(xyz.shape[0], dtype=dtype)</w:t>
      </w:r>
      <w:r>
        <w:rPr>
          <w:rFonts w:ascii="Consolas" w:cs="Consolas" w:eastAsia="Consolas" w:hAnsi="Consolas"/>
          <w:sz w:val="18"/>
          <w:szCs w:val="18"/>
        </w:rPr>
        <w:br/>
        <w:t xml:space="preserve">    attrs = np.concatenate([xyz, normals, rgb.astype(np.float32)], axis=1)</w:t>
      </w:r>
      <w:r>
        <w:rPr>
          <w:rFonts w:ascii="Consolas" w:cs="Consolas" w:eastAsia="Consolas" w:hAnsi="Consolas"/>
          <w:sz w:val="18"/>
          <w:szCs w:val="18"/>
        </w:rPr>
        <w:br/>
        <w:t xml:space="preserve">    elements[:] = list(map(tuple, attrs))</w:t>
      </w:r>
      <w:r>
        <w:rPr>
          <w:rFonts w:ascii="Consolas" w:cs="Consolas" w:eastAsia="Consolas" w:hAnsi="Consolas"/>
          <w:sz w:val="18"/>
          <w:szCs w:val="18"/>
        </w:rPr>
        <w:br/>
        <w:t xml:space="preserve">    el = PlyElement.describe(elements, "vertex")</w:t>
      </w:r>
      <w:r>
        <w:rPr>
          <w:rFonts w:ascii="Consolas" w:cs="Consolas" w:eastAsia="Consolas" w:hAnsi="Consolas"/>
          <w:sz w:val="18"/>
          <w:szCs w:val="18"/>
        </w:rPr>
        <w:br/>
        <w:t xml:space="preserve">    PlyData([el], text=False).write(path)</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def densify(xyz, rgb, k=6, factor=1.5, max_new_per_point=3, seed=0):</w:t>
      </w:r>
      <w:r>
        <w:rPr>
          <w:rFonts w:ascii="Consolas" w:cs="Consolas" w:eastAsia="Consolas" w:hAnsi="Consolas"/>
          <w:sz w:val="18"/>
          <w:szCs w:val="18"/>
        </w:rPr>
        <w:br/>
        <w:t xml:space="preserve">    """</w:t>
      </w:r>
      <w:r>
        <w:rPr>
          <w:rFonts w:ascii="Consolas" w:cs="Consolas" w:eastAsia="Consolas" w:hAnsi="Consolas"/>
          <w:sz w:val="18"/>
          <w:szCs w:val="18"/>
        </w:rPr>
        <w:br/>
        <w:t xml:space="preserve">    Insert new points at the midpoints of under-sampled neighbor pairs.</w:t>
      </w:r>
      <w:r>
        <w:rPr>
          <w:rFonts w:ascii="Consolas" w:cs="Consolas" w:eastAsia="Consolas" w:hAnsi="Consolas"/>
          <w:sz w:val="18"/>
          <w:szCs w:val="18"/>
        </w:rPr>
        <w:br/>
        <w:t xml:space="preserve"> </w:t>
      </w:r>
      <w:r>
        <w:rPr>
          <w:rFonts w:ascii="Consolas" w:cs="Consolas" w:eastAsia="Consolas" w:hAnsi="Consolas"/>
          <w:sz w:val="18"/>
          <w:szCs w:val="18"/>
        </w:rPr>
        <w:br/>
        <w:t xml:space="preserve">    Args:</w:t>
      </w:r>
      <w:r>
        <w:rPr>
          <w:rFonts w:ascii="Consolas" w:cs="Consolas" w:eastAsia="Consolas" w:hAnsi="Consolas"/>
          <w:sz w:val="18"/>
          <w:szCs w:val="18"/>
        </w:rPr>
        <w:br/>
        <w:t xml:space="preserve">        xyz: [N, 3] point positions.</w:t>
      </w:r>
      <w:r>
        <w:rPr>
          <w:rFonts w:ascii="Consolas" w:cs="Consolas" w:eastAsia="Consolas" w:hAnsi="Consolas"/>
          <w:sz w:val="18"/>
          <w:szCs w:val="18"/>
        </w:rPr>
        <w:br/>
        <w:t xml:space="preserve">        rgb: [N, 3] uint8 colors.</w:t>
      </w:r>
      <w:r>
        <w:rPr>
          <w:rFonts w:ascii="Consolas" w:cs="Consolas" w:eastAsia="Consolas" w:hAnsi="Consolas"/>
          <w:sz w:val="18"/>
          <w:szCs w:val="18"/>
        </w:rPr>
        <w:br/>
        <w:t xml:space="preserve">        k: number of nearest neighbors considered per point.</w:t>
      </w:r>
      <w:r>
        <w:rPr>
          <w:rFonts w:ascii="Consolas" w:cs="Consolas" w:eastAsia="Consolas" w:hAnsi="Consolas"/>
          <w:sz w:val="18"/>
          <w:szCs w:val="18"/>
        </w:rPr>
        <w:br/>
        <w:t xml:space="preserve">        factor: a neighbor pair is considered a "gap" (and gets a new point)</w:t>
      </w:r>
      <w:r>
        <w:rPr>
          <w:rFonts w:ascii="Consolas" w:cs="Consolas" w:eastAsia="Consolas" w:hAnsi="Consolas"/>
          <w:sz w:val="18"/>
          <w:szCs w:val="18"/>
        </w:rPr>
        <w:br/>
        <w:t xml:space="preserve">                if its distance exceeds factor * median_nearest_neighbor_distance.</w:t>
      </w:r>
      <w:r>
        <w:rPr>
          <w:rFonts w:ascii="Consolas" w:cs="Consolas" w:eastAsia="Consolas" w:hAnsi="Consolas"/>
          <w:sz w:val="18"/>
          <w:szCs w:val="18"/>
        </w:rPr>
        <w:br/>
        <w:t xml:space="preserve">                Higher factor = fewer, more conservative insertions.</w:t>
      </w:r>
      <w:r>
        <w:rPr>
          <w:rFonts w:ascii="Consolas" w:cs="Consolas" w:eastAsia="Consolas" w:hAnsi="Consolas"/>
          <w:sz w:val="18"/>
          <w:szCs w:val="18"/>
        </w:rPr>
        <w:br/>
        <w:t xml:space="preserve">        max_new_per_point: cap on new points inserted per original point,</w:t>
      </w:r>
      <w:r>
        <w:rPr>
          <w:rFonts w:ascii="Consolas" w:cs="Consolas" w:eastAsia="Consolas" w:hAnsi="Consolas"/>
          <w:sz w:val="18"/>
          <w:szCs w:val="18"/>
        </w:rPr>
        <w:br/>
        <w:t xml:space="preserve">                            to avoid runaway growth in sparse outlier regions.</w:t>
      </w:r>
      <w:r>
        <w:rPr>
          <w:rFonts w:ascii="Consolas" w:cs="Consolas" w:eastAsia="Consolas" w:hAnsi="Consolas"/>
          <w:sz w:val="18"/>
          <w:szCs w:val="18"/>
        </w:rPr>
        <w:br/>
        <w:t xml:space="preserve"> </w:t>
      </w:r>
      <w:r>
        <w:rPr>
          <w:rFonts w:ascii="Consolas" w:cs="Consolas" w:eastAsia="Consolas" w:hAnsi="Consolas"/>
          <w:sz w:val="18"/>
          <w:szCs w:val="18"/>
        </w:rPr>
        <w:br/>
        <w:t xml:space="preserve">    Returns:</w:t>
      </w:r>
      <w:r>
        <w:rPr>
          <w:rFonts w:ascii="Consolas" w:cs="Consolas" w:eastAsia="Consolas" w:hAnsi="Consolas"/>
          <w:sz w:val="18"/>
          <w:szCs w:val="18"/>
        </w:rPr>
        <w:br/>
        <w:t xml:space="preserve">        (aug_xyz, aug_rgb): original points with new points appended.</w:t>
      </w:r>
      <w:r>
        <w:rPr>
          <w:rFonts w:ascii="Consolas" w:cs="Consolas" w:eastAsia="Consolas" w:hAnsi="Consolas"/>
          <w:sz w:val="18"/>
          <w:szCs w:val="18"/>
        </w:rPr>
        <w:br/>
        <w:t xml:space="preserve">    """</w:t>
      </w:r>
      <w:r>
        <w:rPr>
          <w:rFonts w:ascii="Consolas" w:cs="Consolas" w:eastAsia="Consolas" w:hAnsi="Consolas"/>
          <w:sz w:val="18"/>
          <w:szCs w:val="18"/>
        </w:rPr>
        <w:br/>
        <w:t xml:space="preserve">    rng = np.random.default_rng(seed)</w:t>
      </w:r>
      <w:r>
        <w:rPr>
          <w:rFonts w:ascii="Consolas" w:cs="Consolas" w:eastAsia="Consolas" w:hAnsi="Consolas"/>
          <w:sz w:val="18"/>
          <w:szCs w:val="18"/>
        </w:rPr>
        <w:br/>
        <w:t xml:space="preserve">    tree = cKDTree(xyz)</w:t>
      </w:r>
      <w:r>
        <w:rPr>
          <w:rFonts w:ascii="Consolas" w:cs="Consolas" w:eastAsia="Consolas" w:hAnsi="Consolas"/>
          <w:sz w:val="18"/>
          <w:szCs w:val="18"/>
        </w:rPr>
        <w:br/>
        <w:t xml:space="preserve">    dists, idxs = tree.query(xyz, k=k + 1)  # column 0 is the point itself</w:t>
      </w:r>
      <w:r>
        <w:rPr>
          <w:rFonts w:ascii="Consolas" w:cs="Consolas" w:eastAsia="Consolas" w:hAnsi="Consolas"/>
          <w:sz w:val="18"/>
          <w:szCs w:val="18"/>
        </w:rPr>
        <w:br/>
        <w:t xml:space="preserve"> </w:t>
      </w:r>
      <w:r>
        <w:rPr>
          <w:rFonts w:ascii="Consolas" w:cs="Consolas" w:eastAsia="Consolas" w:hAnsi="Consolas"/>
          <w:sz w:val="18"/>
          <w:szCs w:val="18"/>
        </w:rPr>
        <w:br/>
        <w:t xml:space="preserve">    median_nn_dist = np.median(dists[:, 1])</w:t>
      </w:r>
      <w:r>
        <w:rPr>
          <w:rFonts w:ascii="Consolas" w:cs="Consolas" w:eastAsia="Consolas" w:hAnsi="Consolas"/>
          <w:sz w:val="18"/>
          <w:szCs w:val="18"/>
        </w:rPr>
        <w:br/>
        <w:t xml:space="preserve">    threshold = factor * median_nn_dist</w:t>
      </w:r>
      <w:r>
        <w:rPr>
          <w:rFonts w:ascii="Consolas" w:cs="Consolas" w:eastAsia="Consolas" w:hAnsi="Consolas"/>
          <w:sz w:val="18"/>
          <w:szCs w:val="18"/>
        </w:rPr>
        <w:br/>
        <w:t xml:space="preserve">    print(f"Median nearest-neighbor distance: {median_nn_dist:.5f}")</w:t>
      </w:r>
      <w:r>
        <w:rPr>
          <w:rFonts w:ascii="Consolas" w:cs="Consolas" w:eastAsia="Consolas" w:hAnsi="Consolas"/>
          <w:sz w:val="18"/>
          <w:szCs w:val="18"/>
        </w:rPr>
        <w:br/>
        <w:t xml:space="preserve">    print(f"Gap threshold ({factor}x median): {threshold:.5f}")</w:t>
      </w:r>
      <w:r>
        <w:rPr>
          <w:rFonts w:ascii="Consolas" w:cs="Consolas" w:eastAsia="Consolas" w:hAnsi="Consolas"/>
          <w:sz w:val="18"/>
          <w:szCs w:val="18"/>
        </w:rPr>
        <w:br/>
        <w:t xml:space="preserve"> </w:t>
      </w:r>
      <w:r>
        <w:rPr>
          <w:rFonts w:ascii="Consolas" w:cs="Consolas" w:eastAsia="Consolas" w:hAnsi="Consolas"/>
          <w:sz w:val="18"/>
          <w:szCs w:val="18"/>
        </w:rPr>
        <w:br/>
        <w:t xml:space="preserve">    new_xyz, new_rgb = [], []</w:t>
      </w:r>
      <w:r>
        <w:rPr>
          <w:rFonts w:ascii="Consolas" w:cs="Consolas" w:eastAsia="Consolas" w:hAnsi="Consolas"/>
          <w:sz w:val="18"/>
          <w:szCs w:val="18"/>
        </w:rPr>
        <w:br/>
        <w:t xml:space="preserve">    seen_pairs = set()</w:t>
      </w:r>
      <w:r>
        <w:rPr>
          <w:rFonts w:ascii="Consolas" w:cs="Consolas" w:eastAsia="Consolas" w:hAnsi="Consolas"/>
          <w:sz w:val="18"/>
          <w:szCs w:val="18"/>
        </w:rPr>
        <w:br/>
        <w:t xml:space="preserve"> </w:t>
      </w:r>
      <w:r>
        <w:rPr>
          <w:rFonts w:ascii="Consolas" w:cs="Consolas" w:eastAsia="Consolas" w:hAnsi="Consolas"/>
          <w:sz w:val="18"/>
          <w:szCs w:val="18"/>
        </w:rPr>
        <w:br/>
        <w:t xml:space="preserve">    for i in range(xyz.shape[0]):</w:t>
      </w:r>
      <w:r>
        <w:rPr>
          <w:rFonts w:ascii="Consolas" w:cs="Consolas" w:eastAsia="Consolas" w:hAnsi="Consolas"/>
          <w:sz w:val="18"/>
          <w:szCs w:val="18"/>
        </w:rPr>
        <w:br/>
        <w:t xml:space="preserve">        inserted = 0</w:t>
      </w:r>
      <w:r>
        <w:rPr>
          <w:rFonts w:ascii="Consolas" w:cs="Consolas" w:eastAsia="Consolas" w:hAnsi="Consolas"/>
          <w:sz w:val="18"/>
          <w:szCs w:val="18"/>
        </w:rPr>
        <w:br/>
        <w:t xml:space="preserve">        for rank in range(1, k + 1):</w:t>
      </w:r>
      <w:r>
        <w:rPr>
          <w:rFonts w:ascii="Consolas" w:cs="Consolas" w:eastAsia="Consolas" w:hAnsi="Consolas"/>
          <w:sz w:val="18"/>
          <w:szCs w:val="18"/>
        </w:rPr>
        <w:br/>
        <w:t xml:space="preserve">            if inserted &gt;= max_new_per_point:</w:t>
      </w:r>
      <w:r>
        <w:rPr>
          <w:rFonts w:ascii="Consolas" w:cs="Consolas" w:eastAsia="Consolas" w:hAnsi="Consolas"/>
          <w:sz w:val="18"/>
          <w:szCs w:val="18"/>
        </w:rPr>
        <w:br/>
        <w:t xml:space="preserve">                break</w:t>
      </w:r>
      <w:r>
        <w:rPr>
          <w:rFonts w:ascii="Consolas" w:cs="Consolas" w:eastAsia="Consolas" w:hAnsi="Consolas"/>
          <w:sz w:val="18"/>
          <w:szCs w:val="18"/>
        </w:rPr>
        <w:br/>
        <w:t xml:space="preserve">            j = int(idxs[i, rank])</w:t>
      </w:r>
      <w:r>
        <w:rPr>
          <w:rFonts w:ascii="Consolas" w:cs="Consolas" w:eastAsia="Consolas" w:hAnsi="Consolas"/>
          <w:sz w:val="18"/>
          <w:szCs w:val="18"/>
        </w:rPr>
        <w:br/>
        <w:t xml:space="preserve">            d = dists[i, rank]</w:t>
      </w:r>
      <w:r>
        <w:rPr>
          <w:rFonts w:ascii="Consolas" w:cs="Consolas" w:eastAsia="Consolas" w:hAnsi="Consolas"/>
          <w:sz w:val="18"/>
          <w:szCs w:val="18"/>
        </w:rPr>
        <w:br/>
        <w:t xml:space="preserve">            if d &lt;= threshold:</w:t>
      </w:r>
      <w:r>
        <w:rPr>
          <w:rFonts w:ascii="Consolas" w:cs="Consolas" w:eastAsia="Consolas" w:hAnsi="Consolas"/>
          <w:sz w:val="18"/>
          <w:szCs w:val="18"/>
        </w:rPr>
        <w:br/>
        <w:t xml:space="preserve">                continue</w:t>
      </w:r>
      <w:r>
        <w:rPr>
          <w:rFonts w:ascii="Consolas" w:cs="Consolas" w:eastAsia="Consolas" w:hAnsi="Consolas"/>
          <w:sz w:val="18"/>
          <w:szCs w:val="18"/>
        </w:rPr>
        <w:br/>
        <w:t xml:space="preserve">            pair = (min(i, j), max(i, j))</w:t>
      </w:r>
      <w:r>
        <w:rPr>
          <w:rFonts w:ascii="Consolas" w:cs="Consolas" w:eastAsia="Consolas" w:hAnsi="Consolas"/>
          <w:sz w:val="18"/>
          <w:szCs w:val="18"/>
        </w:rPr>
        <w:br/>
        <w:t xml:space="preserve">            if pair in seen_pairs:</w:t>
      </w:r>
      <w:r>
        <w:rPr>
          <w:rFonts w:ascii="Consolas" w:cs="Consolas" w:eastAsia="Consolas" w:hAnsi="Consolas"/>
          <w:sz w:val="18"/>
          <w:szCs w:val="18"/>
        </w:rPr>
        <w:br/>
        <w:t xml:space="preserve">                continue</w:t>
      </w:r>
      <w:r>
        <w:rPr>
          <w:rFonts w:ascii="Consolas" w:cs="Consolas" w:eastAsia="Consolas" w:hAnsi="Consolas"/>
          <w:sz w:val="18"/>
          <w:szCs w:val="18"/>
        </w:rPr>
        <w:br/>
        <w:t xml:space="preserve">            seen_pairs.add(pair)</w:t>
      </w:r>
      <w:r>
        <w:rPr>
          <w:rFonts w:ascii="Consolas" w:cs="Consolas" w:eastAsia="Consolas" w:hAnsi="Consolas"/>
          <w:sz w:val="18"/>
          <w:szCs w:val="18"/>
        </w:rPr>
        <w:br/>
        <w:t xml:space="preserve"> </w:t>
      </w:r>
      <w:r>
        <w:rPr>
          <w:rFonts w:ascii="Consolas" w:cs="Consolas" w:eastAsia="Consolas" w:hAnsi="Consolas"/>
          <w:sz w:val="18"/>
          <w:szCs w:val="18"/>
        </w:rPr>
        <w:br/>
        <w:t xml:space="preserve">            midpoint = (xyz[i] + xyz[j]) / 2.0</w:t>
      </w:r>
      <w:r>
        <w:rPr>
          <w:rFonts w:ascii="Consolas" w:cs="Consolas" w:eastAsia="Consolas" w:hAnsi="Consolas"/>
          <w:sz w:val="18"/>
          <w:szCs w:val="18"/>
        </w:rPr>
        <w:br/>
        <w:t xml:space="preserve">            mid_color = ((rgb[i].astype(np.float32) + rgb[j].astype(np.float32)) / 2.0).astype(np.uint8)</w:t>
      </w:r>
      <w:r>
        <w:rPr>
          <w:rFonts w:ascii="Consolas" w:cs="Consolas" w:eastAsia="Consolas" w:hAnsi="Consolas"/>
          <w:sz w:val="18"/>
          <w:szCs w:val="18"/>
        </w:rPr>
        <w:br/>
        <w:t xml:space="preserve">            new_xyz.append(midpoint)</w:t>
      </w:r>
      <w:r>
        <w:rPr>
          <w:rFonts w:ascii="Consolas" w:cs="Consolas" w:eastAsia="Consolas" w:hAnsi="Consolas"/>
          <w:sz w:val="18"/>
          <w:szCs w:val="18"/>
        </w:rPr>
        <w:br/>
        <w:t xml:space="preserve">            new_rgb.append(mid_color)</w:t>
      </w:r>
      <w:r>
        <w:rPr>
          <w:rFonts w:ascii="Consolas" w:cs="Consolas" w:eastAsia="Consolas" w:hAnsi="Consolas"/>
          <w:sz w:val="18"/>
          <w:szCs w:val="18"/>
        </w:rPr>
        <w:br/>
        <w:t xml:space="preserve">            inserted += 1</w:t>
      </w:r>
      <w:r>
        <w:rPr>
          <w:rFonts w:ascii="Consolas" w:cs="Consolas" w:eastAsia="Consolas" w:hAnsi="Consolas"/>
          <w:sz w:val="18"/>
          <w:szCs w:val="18"/>
        </w:rPr>
        <w:br/>
        <w:t xml:space="preserve"> </w:t>
      </w:r>
      <w:r>
        <w:rPr>
          <w:rFonts w:ascii="Consolas" w:cs="Consolas" w:eastAsia="Consolas" w:hAnsi="Consolas"/>
          <w:sz w:val="18"/>
          <w:szCs w:val="18"/>
        </w:rPr>
        <w:br/>
        <w:t xml:space="preserve">    if new_xyz:</w:t>
      </w:r>
      <w:r>
        <w:rPr>
          <w:rFonts w:ascii="Consolas" w:cs="Consolas" w:eastAsia="Consolas" w:hAnsi="Consolas"/>
          <w:sz w:val="18"/>
          <w:szCs w:val="18"/>
        </w:rPr>
        <w:br/>
        <w:t xml:space="preserve">        aug_xyz = np.concatenate([xyz, np.stack(new_xyz)], axis=0)</w:t>
      </w:r>
      <w:r>
        <w:rPr>
          <w:rFonts w:ascii="Consolas" w:cs="Consolas" w:eastAsia="Consolas" w:hAnsi="Consolas"/>
          <w:sz w:val="18"/>
          <w:szCs w:val="18"/>
        </w:rPr>
        <w:br/>
        <w:t xml:space="preserve">        aug_rgb = np.concatenate([rgb, np.stack(new_rgb)], axis=0)</w:t>
      </w:r>
      <w:r>
        <w:rPr>
          <w:rFonts w:ascii="Consolas" w:cs="Consolas" w:eastAsia="Consolas" w:hAnsi="Consolas"/>
          <w:sz w:val="18"/>
          <w:szCs w:val="18"/>
        </w:rPr>
        <w:br/>
        <w:t xml:space="preserve">    else:</w:t>
      </w:r>
      <w:r>
        <w:rPr>
          <w:rFonts w:ascii="Consolas" w:cs="Consolas" w:eastAsia="Consolas" w:hAnsi="Consolas"/>
          <w:sz w:val="18"/>
          <w:szCs w:val="18"/>
        </w:rPr>
        <w:br/>
        <w:t xml:space="preserve">        aug_xyz, aug_rgb = xyz, rgb</w:t>
      </w:r>
      <w:r>
        <w:rPr>
          <w:rFonts w:ascii="Consolas" w:cs="Consolas" w:eastAsia="Consolas" w:hAnsi="Consolas"/>
          <w:sz w:val="18"/>
          <w:szCs w:val="18"/>
        </w:rPr>
        <w:br/>
        <w:t xml:space="preserve"> </w:t>
      </w:r>
      <w:r>
        <w:rPr>
          <w:rFonts w:ascii="Consolas" w:cs="Consolas" w:eastAsia="Consolas" w:hAnsi="Consolas"/>
          <w:sz w:val="18"/>
          <w:szCs w:val="18"/>
        </w:rPr>
        <w:br/>
        <w:t xml:space="preserve">    return aug_xyz, aug_rgb</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if __name__ == "__main__":</w:t>
      </w:r>
      <w:r>
        <w:rPr>
          <w:rFonts w:ascii="Consolas" w:cs="Consolas" w:eastAsia="Consolas" w:hAnsi="Consolas"/>
          <w:sz w:val="18"/>
          <w:szCs w:val="18"/>
        </w:rPr>
        <w:br/>
        <w:t xml:space="preserve">    parser = argparse.ArgumentParser(description=__doc__)</w:t>
      </w:r>
      <w:r>
        <w:rPr>
          <w:rFonts w:ascii="Consolas" w:cs="Consolas" w:eastAsia="Consolas" w:hAnsi="Consolas"/>
          <w:sz w:val="18"/>
          <w:szCs w:val="18"/>
        </w:rPr>
        <w:br/>
        <w:t xml:space="preserve">    parser.add_argument("--input", required=True, help="Path to original points3D.ply")</w:t>
      </w:r>
      <w:r>
        <w:rPr>
          <w:rFonts w:ascii="Consolas" w:cs="Consolas" w:eastAsia="Consolas" w:hAnsi="Consolas"/>
          <w:sz w:val="18"/>
          <w:szCs w:val="18"/>
        </w:rPr>
        <w:br/>
        <w:t xml:space="preserve">    parser.add_argument("--output", required=True, help="Path to write densified .ply")</w:t>
      </w:r>
      <w:r>
        <w:rPr>
          <w:rFonts w:ascii="Consolas" w:cs="Consolas" w:eastAsia="Consolas" w:hAnsi="Consolas"/>
          <w:sz w:val="18"/>
          <w:szCs w:val="18"/>
        </w:rPr>
        <w:br/>
        <w:t xml:space="preserve">    parser.add_argument("--k", type=int, default=6)</w:t>
      </w:r>
      <w:r>
        <w:rPr>
          <w:rFonts w:ascii="Consolas" w:cs="Consolas" w:eastAsia="Consolas" w:hAnsi="Consolas"/>
          <w:sz w:val="18"/>
          <w:szCs w:val="18"/>
        </w:rPr>
        <w:br/>
        <w:t xml:space="preserve">    parser.add_argument("--factor", type=float, default=1.5)</w:t>
      </w:r>
      <w:r>
        <w:rPr>
          <w:rFonts w:ascii="Consolas" w:cs="Consolas" w:eastAsia="Consolas" w:hAnsi="Consolas"/>
          <w:sz w:val="18"/>
          <w:szCs w:val="18"/>
        </w:rPr>
        <w:br/>
        <w:t xml:space="preserve">    parser.add_argument("--max_new_per_point", type=int, default=3)</w:t>
      </w:r>
      <w:r>
        <w:rPr>
          <w:rFonts w:ascii="Consolas" w:cs="Consolas" w:eastAsia="Consolas" w:hAnsi="Consolas"/>
          <w:sz w:val="18"/>
          <w:szCs w:val="18"/>
        </w:rPr>
        <w:br/>
        <w:t xml:space="preserve">    args = parser.parse_args()</w:t>
      </w:r>
      <w:r>
        <w:rPr>
          <w:rFonts w:ascii="Consolas" w:cs="Consolas" w:eastAsia="Consolas" w:hAnsi="Consolas"/>
          <w:sz w:val="18"/>
          <w:szCs w:val="18"/>
        </w:rPr>
        <w:br/>
        <w:t xml:space="preserve"> </w:t>
      </w:r>
      <w:r>
        <w:rPr>
          <w:rFonts w:ascii="Consolas" w:cs="Consolas" w:eastAsia="Consolas" w:hAnsi="Consolas"/>
          <w:sz w:val="18"/>
          <w:szCs w:val="18"/>
        </w:rPr>
        <w:br/>
        <w:t xml:space="preserve">    xyz, rgb = load_points3D(args.input)</w:t>
      </w:r>
      <w:r>
        <w:rPr>
          <w:rFonts w:ascii="Consolas" w:cs="Consolas" w:eastAsia="Consolas" w:hAnsi="Consolas"/>
          <w:sz w:val="18"/>
          <w:szCs w:val="18"/>
        </w:rPr>
        <w:br/>
        <w:t xml:space="preserve">    print(f"Original point count: {xyz.shape[0]}")</w:t>
      </w:r>
      <w:r>
        <w:rPr>
          <w:rFonts w:ascii="Consolas" w:cs="Consolas" w:eastAsia="Consolas" w:hAnsi="Consolas"/>
          <w:sz w:val="18"/>
          <w:szCs w:val="18"/>
        </w:rPr>
        <w:br/>
        <w:t xml:space="preserve"> </w:t>
      </w:r>
      <w:r>
        <w:rPr>
          <w:rFonts w:ascii="Consolas" w:cs="Consolas" w:eastAsia="Consolas" w:hAnsi="Consolas"/>
          <w:sz w:val="18"/>
          <w:szCs w:val="18"/>
        </w:rPr>
        <w:br/>
        <w:t xml:space="preserve">    aug_xyz, aug_rgb = densify(xyz, rgb, k=args.k, factor=args.factor,</w:t>
      </w:r>
      <w:r>
        <w:rPr>
          <w:rFonts w:ascii="Consolas" w:cs="Consolas" w:eastAsia="Consolas" w:hAnsi="Consolas"/>
          <w:sz w:val="18"/>
          <w:szCs w:val="18"/>
        </w:rPr>
        <w:br/>
        <w:t xml:space="preserve">                                max_new_per_point=args.max_new_per_point)</w:t>
      </w:r>
      <w:r>
        <w:rPr>
          <w:rFonts w:ascii="Consolas" w:cs="Consolas" w:eastAsia="Consolas" w:hAnsi="Consolas"/>
          <w:sz w:val="18"/>
          <w:szCs w:val="18"/>
        </w:rPr>
        <w:br/>
        <w:t xml:space="preserve">    print(f"Densified point count: {aug_xyz.shape[0]} (+{aug_xyz.shape[0] - xyz.shape[0]})")</w:t>
      </w:r>
      <w:r>
        <w:rPr>
          <w:rFonts w:ascii="Consolas" w:cs="Consolas" w:eastAsia="Consolas" w:hAnsi="Consolas"/>
          <w:sz w:val="18"/>
          <w:szCs w:val="18"/>
        </w:rPr>
        <w:br/>
        <w:t xml:space="preserve"> </w:t>
      </w:r>
      <w:r>
        <w:rPr>
          <w:rFonts w:ascii="Consolas" w:cs="Consolas" w:eastAsia="Consolas" w:hAnsi="Consolas"/>
          <w:sz w:val="18"/>
          <w:szCs w:val="18"/>
        </w:rPr>
        <w:br/>
        <w:t xml:space="preserve">    save_ply(args.output, aug_xyz, aug_rgb)</w:t>
      </w:r>
      <w:r>
        <w:rPr>
          <w:rFonts w:ascii="Consolas" w:cs="Consolas" w:eastAsia="Consolas" w:hAnsi="Consolas"/>
          <w:sz w:val="18"/>
          <w:szCs w:val="18"/>
        </w:rPr>
        <w:br/>
        <w:t xml:space="preserve">    print(f"Saved to {args.output}")</w:t>
      </w:r>
      <w:r>
        <w:rPr>
          <w:rFonts w:ascii="Consolas" w:cs="Consolas" w:eastAsia="Consolas" w:hAnsi="Consolas"/>
          <w:sz w:val="18"/>
          <w:szCs w:val="18"/>
        </w:rPr>
        <w:br/>
        <w:t xml:space="preserve"> </w:t>
      </w:r>
    </w:p>
    <w:p>
      <w:r>
        <w:br w:type="page"/>
      </w:r>
    </w:p>
    <w:p>
      <w:pPr>
        <w:pStyle w:val="Heading1"/>
      </w:pPr>
      <w:r>
        <w:t xml:space="preserve">Appendix B: compare_results.py (full source)</w:t>
      </w:r>
    </w:p>
    <w:p>
      <w:pPr>
        <w:pBdr>
          <w:top w:val="single" w:color="CCCCCC" w:sz="4"/>
          <w:bottom w:val="single" w:color="CCCCCC" w:sz="4"/>
          <w:left w:val="single" w:color="CCCCCC" w:sz="4"/>
          <w:right w:val="single" w:color="CCCCCC" w:sz="4"/>
        </w:pBdr>
        <w:shd w:fill="F2F2F2" w:val="clear"/>
        <w:spacing w:after="100" w:before="100"/>
      </w:pPr>
      <w:r>
        <w:rPr>
          <w:rFonts w:ascii="Consolas" w:cs="Consolas" w:eastAsia="Consolas" w:hAnsi="Consolas"/>
          <w:sz w:val="18"/>
          <w:szCs w:val="18"/>
        </w:rPr>
        <w:t xml:space="preserve"># compare_results.py</w:t>
      </w:r>
      <w:r>
        <w:rPr>
          <w:rFonts w:ascii="Consolas" w:cs="Consolas" w:eastAsia="Consolas" w:hAnsi="Consolas"/>
          <w:sz w:val="18"/>
          <w:szCs w:val="18"/>
        </w:rPr>
        <w:br/>
        <w:t xml:space="preserve">#</w:t>
      </w:r>
      <w:r>
        <w:rPr>
          <w:rFonts w:ascii="Consolas" w:cs="Consolas" w:eastAsia="Consolas" w:hAnsi="Consolas"/>
          <w:sz w:val="18"/>
          <w:szCs w:val="18"/>
        </w:rPr>
        <w:br/>
        <w:t xml:space="preserve"># Parses the results.json produced by the official repo's metrics.py for two</w:t>
      </w:r>
      <w:r>
        <w:rPr>
          <w:rFonts w:ascii="Consolas" w:cs="Consolas" w:eastAsia="Consolas" w:hAnsi="Consolas"/>
          <w:sz w:val="18"/>
          <w:szCs w:val="18"/>
        </w:rPr>
        <w:br/>
        <w:t xml:space="preserve"># runs (baseline vs. densified-init) and prints a side-by-side convergence</w:t>
      </w:r>
      <w:r>
        <w:rPr>
          <w:rFonts w:ascii="Consolas" w:cs="Consolas" w:eastAsia="Consolas" w:hAnsi="Consolas"/>
          <w:sz w:val="18"/>
          <w:szCs w:val="18"/>
        </w:rPr>
        <w:br/>
        <w:t xml:space="preserve"># table -- this is what becomes your thesis results table/plot.</w:t>
      </w:r>
      <w:r>
        <w:rPr>
          <w:rFonts w:ascii="Consolas" w:cs="Consolas" w:eastAsia="Consolas" w:hAnsi="Consolas"/>
          <w:sz w:val="18"/>
          <w:szCs w:val="18"/>
        </w:rPr>
        <w:br/>
        <w:t xml:space="preserve">#</w:t>
      </w:r>
      <w:r>
        <w:rPr>
          <w:rFonts w:ascii="Consolas" w:cs="Consolas" w:eastAsia="Consolas" w:hAnsi="Consolas"/>
          <w:sz w:val="18"/>
          <w:szCs w:val="18"/>
        </w:rPr>
        <w:br/>
        <w:t xml:space="preserve"># Usage:</w:t>
      </w:r>
      <w:r>
        <w:rPr>
          <w:rFonts w:ascii="Consolas" w:cs="Consolas" w:eastAsia="Consolas" w:hAnsi="Consolas"/>
          <w:sz w:val="18"/>
          <w:szCs w:val="18"/>
        </w:rPr>
        <w:br/>
        <w:t xml:space="preserve">#   python compare_results.py --baseline output/scene_baseline/results.json \</w:t>
      </w:r>
      <w:r>
        <w:rPr>
          <w:rFonts w:ascii="Consolas" w:cs="Consolas" w:eastAsia="Consolas" w:hAnsi="Consolas"/>
          <w:sz w:val="18"/>
          <w:szCs w:val="18"/>
        </w:rPr>
        <w:br/>
        <w:t xml:space="preserve">#                              --modified output/scene_densified/results.json</w:t>
      </w:r>
      <w:r>
        <w:rPr>
          <w:rFonts w:ascii="Consolas" w:cs="Consolas" w:eastAsia="Consolas" w:hAnsi="Consolas"/>
          <w:sz w:val="18"/>
          <w:szCs w:val="18"/>
        </w:rPr>
        <w:br/>
        <w:t xml:space="preserve">#</w:t>
      </w:r>
      <w:r>
        <w:rPr>
          <w:rFonts w:ascii="Consolas" w:cs="Consolas" w:eastAsia="Consolas" w:hAnsi="Consolas"/>
          <w:sz w:val="18"/>
          <w:szCs w:val="18"/>
        </w:rPr>
        <w:br/>
        <w:t xml:space="preserve"># Note: the official repo's metrics.py keys results.json by checkpoint name,</w:t>
      </w:r>
      <w:r>
        <w:rPr>
          <w:rFonts w:ascii="Consolas" w:cs="Consolas" w:eastAsia="Consolas" w:hAnsi="Consolas"/>
          <w:sz w:val="18"/>
          <w:szCs w:val="18"/>
        </w:rPr>
        <w:br/>
        <w:t xml:space="preserve"># typically "ours_&lt;iteration&gt;" (e.g. "ours_7000"). Run once with just</w:t>
      </w:r>
      <w:r>
        <w:rPr>
          <w:rFonts w:ascii="Consolas" w:cs="Consolas" w:eastAsia="Consolas" w:hAnsi="Consolas"/>
          <w:sz w:val="18"/>
          <w:szCs w:val="18"/>
        </w:rPr>
        <w:br/>
        <w:t xml:space="preserve"># --inspect to print the raw keys and confirm the naming before trusting the</w:t>
      </w:r>
      <w:r>
        <w:rPr>
          <w:rFonts w:ascii="Consolas" w:cs="Consolas" w:eastAsia="Consolas" w:hAnsi="Consolas"/>
          <w:sz w:val="18"/>
          <w:szCs w:val="18"/>
        </w:rPr>
        <w:br/>
        <w:t xml:space="preserve"># table, since exact key formatting can vary slightly by repo version.</w:t>
      </w:r>
      <w:r>
        <w:rPr>
          <w:rFonts w:ascii="Consolas" w:cs="Consolas" w:eastAsia="Consolas" w:hAnsi="Consolas"/>
          <w:sz w:val="18"/>
          <w:szCs w:val="18"/>
        </w:rPr>
        <w:br/>
        <w:t xml:space="preserve"> </w:t>
      </w:r>
      <w:r>
        <w:rPr>
          <w:rFonts w:ascii="Consolas" w:cs="Consolas" w:eastAsia="Consolas" w:hAnsi="Consolas"/>
          <w:sz w:val="18"/>
          <w:szCs w:val="18"/>
        </w:rPr>
        <w:br/>
        <w:t xml:space="preserve">import argparse</w:t>
      </w:r>
      <w:r>
        <w:rPr>
          <w:rFonts w:ascii="Consolas" w:cs="Consolas" w:eastAsia="Consolas" w:hAnsi="Consolas"/>
          <w:sz w:val="18"/>
          <w:szCs w:val="18"/>
        </w:rPr>
        <w:br/>
        <w:t xml:space="preserve">import json</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def load_results(path):</w:t>
      </w:r>
      <w:r>
        <w:rPr>
          <w:rFonts w:ascii="Consolas" w:cs="Consolas" w:eastAsia="Consolas" w:hAnsi="Consolas"/>
          <w:sz w:val="18"/>
          <w:szCs w:val="18"/>
        </w:rPr>
        <w:br/>
        <w:t xml:space="preserve">    with open(path) as f:</w:t>
      </w:r>
      <w:r>
        <w:rPr>
          <w:rFonts w:ascii="Consolas" w:cs="Consolas" w:eastAsia="Consolas" w:hAnsi="Consolas"/>
          <w:sz w:val="18"/>
          <w:szCs w:val="18"/>
        </w:rPr>
        <w:br/>
        <w:t xml:space="preserve">        return json.load(f)</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def iteration_from_key(key):</w:t>
      </w:r>
      <w:r>
        <w:rPr>
          <w:rFonts w:ascii="Consolas" w:cs="Consolas" w:eastAsia="Consolas" w:hAnsi="Consolas"/>
          <w:sz w:val="18"/>
          <w:szCs w:val="18"/>
        </w:rPr>
        <w:br/>
        <w:t xml:space="preserve">    # keys look like "ours_7000" -&gt; 7000</w:t>
      </w:r>
      <w:r>
        <w:rPr>
          <w:rFonts w:ascii="Consolas" w:cs="Consolas" w:eastAsia="Consolas" w:hAnsi="Consolas"/>
          <w:sz w:val="18"/>
          <w:szCs w:val="18"/>
        </w:rPr>
        <w:br/>
        <w:t xml:space="preserve">    digits = "".join(c for c in key if c.isdigit())</w:t>
      </w:r>
      <w:r>
        <w:rPr>
          <w:rFonts w:ascii="Consolas" w:cs="Consolas" w:eastAsia="Consolas" w:hAnsi="Consolas"/>
          <w:sz w:val="18"/>
          <w:szCs w:val="18"/>
        </w:rPr>
        <w:br/>
        <w:t xml:space="preserve">    return int(digits) if digits else -1</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if __name__ == "__main__":</w:t>
      </w:r>
      <w:r>
        <w:rPr>
          <w:rFonts w:ascii="Consolas" w:cs="Consolas" w:eastAsia="Consolas" w:hAnsi="Consolas"/>
          <w:sz w:val="18"/>
          <w:szCs w:val="18"/>
        </w:rPr>
        <w:br/>
        <w:t xml:space="preserve">    parser = argparse.ArgumentParser(description=__doc__)</w:t>
      </w:r>
      <w:r>
        <w:rPr>
          <w:rFonts w:ascii="Consolas" w:cs="Consolas" w:eastAsia="Consolas" w:hAnsi="Consolas"/>
          <w:sz w:val="18"/>
          <w:szCs w:val="18"/>
        </w:rPr>
        <w:br/>
        <w:t xml:space="preserve">    parser.add_argument("--baseline", required=True, help="results.json for the baseline (unmodified init) run")</w:t>
      </w:r>
      <w:r>
        <w:rPr>
          <w:rFonts w:ascii="Consolas" w:cs="Consolas" w:eastAsia="Consolas" w:hAnsi="Consolas"/>
          <w:sz w:val="18"/>
          <w:szCs w:val="18"/>
        </w:rPr>
        <w:br/>
        <w:t xml:space="preserve">    parser.add_argument("--modified", required=True, help="results.json for the densified-init run")</w:t>
      </w:r>
      <w:r>
        <w:rPr>
          <w:rFonts w:ascii="Consolas" w:cs="Consolas" w:eastAsia="Consolas" w:hAnsi="Consolas"/>
          <w:sz w:val="18"/>
          <w:szCs w:val="18"/>
        </w:rPr>
        <w:br/>
        <w:t xml:space="preserve">    parser.add_argument("--inspect", action="store_true", help="just print raw keys/values and exit")</w:t>
      </w:r>
      <w:r>
        <w:rPr>
          <w:rFonts w:ascii="Consolas" w:cs="Consolas" w:eastAsia="Consolas" w:hAnsi="Consolas"/>
          <w:sz w:val="18"/>
          <w:szCs w:val="18"/>
        </w:rPr>
        <w:br/>
        <w:t xml:space="preserve">    args = parser.parse_args()</w:t>
      </w:r>
      <w:r>
        <w:rPr>
          <w:rFonts w:ascii="Consolas" w:cs="Consolas" w:eastAsia="Consolas" w:hAnsi="Consolas"/>
          <w:sz w:val="18"/>
          <w:szCs w:val="18"/>
        </w:rPr>
        <w:br/>
        <w:t xml:space="preserve"> </w:t>
      </w:r>
      <w:r>
        <w:rPr>
          <w:rFonts w:ascii="Consolas" w:cs="Consolas" w:eastAsia="Consolas" w:hAnsi="Consolas"/>
          <w:sz w:val="18"/>
          <w:szCs w:val="18"/>
        </w:rPr>
        <w:br/>
        <w:t xml:space="preserve">    baseline = load_results(args.baseline)</w:t>
      </w:r>
      <w:r>
        <w:rPr>
          <w:rFonts w:ascii="Consolas" w:cs="Consolas" w:eastAsia="Consolas" w:hAnsi="Consolas"/>
          <w:sz w:val="18"/>
          <w:szCs w:val="18"/>
        </w:rPr>
        <w:br/>
        <w:t xml:space="preserve">    modified = load_results(args.modified)</w:t>
      </w:r>
      <w:r>
        <w:rPr>
          <w:rFonts w:ascii="Consolas" w:cs="Consolas" w:eastAsia="Consolas" w:hAnsi="Consolas"/>
          <w:sz w:val="18"/>
          <w:szCs w:val="18"/>
        </w:rPr>
        <w:br/>
        <w:t xml:space="preserve"> </w:t>
      </w:r>
      <w:r>
        <w:rPr>
          <w:rFonts w:ascii="Consolas" w:cs="Consolas" w:eastAsia="Consolas" w:hAnsi="Consolas"/>
          <w:sz w:val="18"/>
          <w:szCs w:val="18"/>
        </w:rPr>
        <w:br/>
        <w:t xml:space="preserve">    if args.inspect:</w:t>
      </w:r>
      <w:r>
        <w:rPr>
          <w:rFonts w:ascii="Consolas" w:cs="Consolas" w:eastAsia="Consolas" w:hAnsi="Consolas"/>
          <w:sz w:val="18"/>
          <w:szCs w:val="18"/>
        </w:rPr>
        <w:br/>
        <w:t xml:space="preserve">        print("Baseline keys:", list(baseline.keys()))</w:t>
      </w:r>
      <w:r>
        <w:rPr>
          <w:rFonts w:ascii="Consolas" w:cs="Consolas" w:eastAsia="Consolas" w:hAnsi="Consolas"/>
          <w:sz w:val="18"/>
          <w:szCs w:val="18"/>
        </w:rPr>
        <w:br/>
        <w:t xml:space="preserve">        print("Baseline sample:", next(iter(baseline.values())))</w:t>
      </w:r>
      <w:r>
        <w:rPr>
          <w:rFonts w:ascii="Consolas" w:cs="Consolas" w:eastAsia="Consolas" w:hAnsi="Consolas"/>
          <w:sz w:val="18"/>
          <w:szCs w:val="18"/>
        </w:rPr>
        <w:br/>
        <w:t xml:space="preserve">        print("Modified keys:", list(modified.keys()))</w:t>
      </w:r>
      <w:r>
        <w:rPr>
          <w:rFonts w:ascii="Consolas" w:cs="Consolas" w:eastAsia="Consolas" w:hAnsi="Consolas"/>
          <w:sz w:val="18"/>
          <w:szCs w:val="18"/>
        </w:rPr>
        <w:br/>
        <w:t xml:space="preserve">        raise SystemExit</w:t>
      </w:r>
      <w:r>
        <w:rPr>
          <w:rFonts w:ascii="Consolas" w:cs="Consolas" w:eastAsia="Consolas" w:hAnsi="Consolas"/>
          <w:sz w:val="18"/>
          <w:szCs w:val="18"/>
        </w:rPr>
        <w:br/>
        <w:t xml:space="preserve"> </w:t>
      </w:r>
      <w:r>
        <w:rPr>
          <w:rFonts w:ascii="Consolas" w:cs="Consolas" w:eastAsia="Consolas" w:hAnsi="Consolas"/>
          <w:sz w:val="18"/>
          <w:szCs w:val="18"/>
        </w:rPr>
        <w:br/>
        <w:t xml:space="preserve">    common_keys = sorted(</w:t>
      </w:r>
      <w:r>
        <w:rPr>
          <w:rFonts w:ascii="Consolas" w:cs="Consolas" w:eastAsia="Consolas" w:hAnsi="Consolas"/>
          <w:sz w:val="18"/>
          <w:szCs w:val="18"/>
        </w:rPr>
        <w:br/>
        <w:t xml:space="preserve">        (k for k in baseline.keys() if k in modified),</w:t>
      </w:r>
      <w:r>
        <w:rPr>
          <w:rFonts w:ascii="Consolas" w:cs="Consolas" w:eastAsia="Consolas" w:hAnsi="Consolas"/>
          <w:sz w:val="18"/>
          <w:szCs w:val="18"/>
        </w:rPr>
        <w:br/>
        <w:t xml:space="preserve">        key=iteration_from_key,</w:t>
      </w:r>
      <w:r>
        <w:rPr>
          <w:rFonts w:ascii="Consolas" w:cs="Consolas" w:eastAsia="Consolas" w:hAnsi="Consolas"/>
          <w:sz w:val="18"/>
          <w:szCs w:val="18"/>
        </w:rPr>
        <w:br/>
        <w:t xml:space="preserve">    )</w:t>
      </w:r>
      <w:r>
        <w:rPr>
          <w:rFonts w:ascii="Consolas" w:cs="Consolas" w:eastAsia="Consolas" w:hAnsi="Consolas"/>
          <w:sz w:val="18"/>
          <w:szCs w:val="18"/>
        </w:rPr>
        <w:br/>
        <w:t xml:space="preserve"> </w:t>
      </w:r>
      <w:r>
        <w:rPr>
          <w:rFonts w:ascii="Consolas" w:cs="Consolas" w:eastAsia="Consolas" w:hAnsi="Consolas"/>
          <w:sz w:val="18"/>
          <w:szCs w:val="18"/>
        </w:rPr>
        <w:br/>
        <w:t xml:space="preserve">    if not common_keys:</w:t>
      </w:r>
      <w:r>
        <w:rPr>
          <w:rFonts w:ascii="Consolas" w:cs="Consolas" w:eastAsia="Consolas" w:hAnsi="Consolas"/>
          <w:sz w:val="18"/>
          <w:szCs w:val="18"/>
        </w:rPr>
        <w:br/>
        <w:t xml:space="preserve">        print("No matching checkpoint keys between the two results.json files.")</w:t>
      </w:r>
      <w:r>
        <w:rPr>
          <w:rFonts w:ascii="Consolas" w:cs="Consolas" w:eastAsia="Consolas" w:hAnsi="Consolas"/>
          <w:sz w:val="18"/>
          <w:szCs w:val="18"/>
        </w:rPr>
        <w:br/>
        <w:t xml:space="preserve">        print("Run with --inspect on each file to check the key names.")</w:t>
      </w:r>
      <w:r>
        <w:rPr>
          <w:rFonts w:ascii="Consolas" w:cs="Consolas" w:eastAsia="Consolas" w:hAnsi="Consolas"/>
          <w:sz w:val="18"/>
          <w:szCs w:val="18"/>
        </w:rPr>
        <w:br/>
        <w:t xml:space="preserve">        raise SystemExit(1)</w:t>
      </w:r>
      <w:r>
        <w:rPr>
          <w:rFonts w:ascii="Consolas" w:cs="Consolas" w:eastAsia="Consolas" w:hAnsi="Consolas"/>
          <w:sz w:val="18"/>
          <w:szCs w:val="18"/>
        </w:rPr>
        <w:br/>
        <w:t xml:space="preserve"> </w:t>
      </w:r>
      <w:r>
        <w:rPr>
          <w:rFonts w:ascii="Consolas" w:cs="Consolas" w:eastAsia="Consolas" w:hAnsi="Consolas"/>
          <w:sz w:val="18"/>
          <w:szCs w:val="18"/>
        </w:rPr>
        <w:br/>
        <w:t xml:space="preserve">    header = f"{'Iter':&gt;8} | {'PSNR base':&gt;10} {'PSNR mod':&gt;10} {'Δ':&gt;6} | " \</w:t>
      </w:r>
      <w:r>
        <w:rPr>
          <w:rFonts w:ascii="Consolas" w:cs="Consolas" w:eastAsia="Consolas" w:hAnsi="Consolas"/>
          <w:sz w:val="18"/>
          <w:szCs w:val="18"/>
        </w:rPr>
        <w:br/>
        <w:t xml:space="preserve">             f"{'SSIM base':&gt;10} {'SSIM mod':&gt;10} {'Δ':&gt;6} | " \</w:t>
      </w:r>
      <w:r>
        <w:rPr>
          <w:rFonts w:ascii="Consolas" w:cs="Consolas" w:eastAsia="Consolas" w:hAnsi="Consolas"/>
          <w:sz w:val="18"/>
          <w:szCs w:val="18"/>
        </w:rPr>
        <w:br/>
        <w:t xml:space="preserve">             f"{'LPIPS base':&gt;11} {'LPIPS mod':&gt;10} {'Δ':&gt;6}"</w:t>
      </w:r>
      <w:r>
        <w:rPr>
          <w:rFonts w:ascii="Consolas" w:cs="Consolas" w:eastAsia="Consolas" w:hAnsi="Consolas"/>
          <w:sz w:val="18"/>
          <w:szCs w:val="18"/>
        </w:rPr>
        <w:br/>
        <w:t xml:space="preserve">    print(header)</w:t>
      </w:r>
      <w:r>
        <w:rPr>
          <w:rFonts w:ascii="Consolas" w:cs="Consolas" w:eastAsia="Consolas" w:hAnsi="Consolas"/>
          <w:sz w:val="18"/>
          <w:szCs w:val="18"/>
        </w:rPr>
        <w:br/>
        <w:t xml:space="preserve">    print("-" * len(header))</w:t>
      </w:r>
      <w:r>
        <w:rPr>
          <w:rFonts w:ascii="Consolas" w:cs="Consolas" w:eastAsia="Consolas" w:hAnsi="Consolas"/>
          <w:sz w:val="18"/>
          <w:szCs w:val="18"/>
        </w:rPr>
        <w:br/>
        <w:t xml:space="preserve"> </w:t>
      </w:r>
      <w:r>
        <w:rPr>
          <w:rFonts w:ascii="Consolas" w:cs="Consolas" w:eastAsia="Consolas" w:hAnsi="Consolas"/>
          <w:sz w:val="18"/>
          <w:szCs w:val="18"/>
        </w:rPr>
        <w:br/>
        <w:t xml:space="preserve">    for key in common_keys:</w:t>
      </w:r>
      <w:r>
        <w:rPr>
          <w:rFonts w:ascii="Consolas" w:cs="Consolas" w:eastAsia="Consolas" w:hAnsi="Consolas"/>
          <w:sz w:val="18"/>
          <w:szCs w:val="18"/>
        </w:rPr>
        <w:br/>
        <w:t xml:space="preserve">        it = iteration_from_key(key)</w:t>
      </w:r>
      <w:r>
        <w:rPr>
          <w:rFonts w:ascii="Consolas" w:cs="Consolas" w:eastAsia="Consolas" w:hAnsi="Consolas"/>
          <w:sz w:val="18"/>
          <w:szCs w:val="18"/>
        </w:rPr>
        <w:br/>
        <w:t xml:space="preserve">        b, m = baseline[key], modified[key]</w:t>
      </w:r>
      <w:r>
        <w:rPr>
          <w:rFonts w:ascii="Consolas" w:cs="Consolas" w:eastAsia="Consolas" w:hAnsi="Consolas"/>
          <w:sz w:val="18"/>
          <w:szCs w:val="18"/>
        </w:rPr>
        <w:br/>
        <w:t xml:space="preserve"> </w:t>
      </w:r>
      <w:r>
        <w:rPr>
          <w:rFonts w:ascii="Consolas" w:cs="Consolas" w:eastAsia="Consolas" w:hAnsi="Consolas"/>
          <w:sz w:val="18"/>
          <w:szCs w:val="18"/>
        </w:rPr>
        <w:br/>
        <w:t xml:space="preserve">        def metric(d, name):</w:t>
      </w:r>
      <w:r>
        <w:rPr>
          <w:rFonts w:ascii="Consolas" w:cs="Consolas" w:eastAsia="Consolas" w:hAnsi="Consolas"/>
          <w:sz w:val="18"/>
          <w:szCs w:val="18"/>
        </w:rPr>
        <w:br/>
        <w:t xml:space="preserve">            # metrics.py sometimes stores these under different case; try a</w:t>
      </w:r>
      <w:r>
        <w:rPr>
          <w:rFonts w:ascii="Consolas" w:cs="Consolas" w:eastAsia="Consolas" w:hAnsi="Consolas"/>
          <w:sz w:val="18"/>
          <w:szCs w:val="18"/>
        </w:rPr>
        <w:br/>
        <w:t xml:space="preserve">            # couple of common variants defensively.</w:t>
      </w:r>
      <w:r>
        <w:rPr>
          <w:rFonts w:ascii="Consolas" w:cs="Consolas" w:eastAsia="Consolas" w:hAnsi="Consolas"/>
          <w:sz w:val="18"/>
          <w:szCs w:val="18"/>
        </w:rPr>
        <w:br/>
        <w:t xml:space="preserve">            for cand in (name, name.upper(), name.lower(), name.capitalize()):</w:t>
      </w:r>
      <w:r>
        <w:rPr>
          <w:rFonts w:ascii="Consolas" w:cs="Consolas" w:eastAsia="Consolas" w:hAnsi="Consolas"/>
          <w:sz w:val="18"/>
          <w:szCs w:val="18"/>
        </w:rPr>
        <w:br/>
        <w:t xml:space="preserve">                if cand in d:</w:t>
      </w:r>
      <w:r>
        <w:rPr>
          <w:rFonts w:ascii="Consolas" w:cs="Consolas" w:eastAsia="Consolas" w:hAnsi="Consolas"/>
          <w:sz w:val="18"/>
          <w:szCs w:val="18"/>
        </w:rPr>
        <w:br/>
        <w:t xml:space="preserve">                    return d[cand]</w:t>
      </w:r>
      <w:r>
        <w:rPr>
          <w:rFonts w:ascii="Consolas" w:cs="Consolas" w:eastAsia="Consolas" w:hAnsi="Consolas"/>
          <w:sz w:val="18"/>
          <w:szCs w:val="18"/>
        </w:rPr>
        <w:br/>
        <w:t xml:space="preserve">            raise KeyError(f"Could not find metric '{name}' in {list(d.keys())}")</w:t>
      </w:r>
      <w:r>
        <w:rPr>
          <w:rFonts w:ascii="Consolas" w:cs="Consolas" w:eastAsia="Consolas" w:hAnsi="Consolas"/>
          <w:sz w:val="18"/>
          <w:szCs w:val="18"/>
        </w:rPr>
        <w:br/>
        <w:t xml:space="preserve"> </w:t>
      </w:r>
      <w:r>
        <w:rPr>
          <w:rFonts w:ascii="Consolas" w:cs="Consolas" w:eastAsia="Consolas" w:hAnsi="Consolas"/>
          <w:sz w:val="18"/>
          <w:szCs w:val="18"/>
        </w:rPr>
        <w:br/>
        <w:t xml:space="preserve">        psnr_b, psnr_m = metric(b, "PSNR"), metric(m, "PSNR")</w:t>
      </w:r>
      <w:r>
        <w:rPr>
          <w:rFonts w:ascii="Consolas" w:cs="Consolas" w:eastAsia="Consolas" w:hAnsi="Consolas"/>
          <w:sz w:val="18"/>
          <w:szCs w:val="18"/>
        </w:rPr>
        <w:br/>
        <w:t xml:space="preserve">        ssim_b, ssim_m = metric(b, "SSIM"), metric(m, "SSIM")</w:t>
      </w:r>
      <w:r>
        <w:rPr>
          <w:rFonts w:ascii="Consolas" w:cs="Consolas" w:eastAsia="Consolas" w:hAnsi="Consolas"/>
          <w:sz w:val="18"/>
          <w:szCs w:val="18"/>
        </w:rPr>
        <w:br/>
        <w:t xml:space="preserve">        lpips_b, lpips_m = metric(b, "LPIPS"), metric(m, "LPIPS")</w:t>
      </w:r>
      <w:r>
        <w:rPr>
          <w:rFonts w:ascii="Consolas" w:cs="Consolas" w:eastAsia="Consolas" w:hAnsi="Consolas"/>
          <w:sz w:val="18"/>
          <w:szCs w:val="18"/>
        </w:rPr>
        <w:br/>
        <w:t xml:space="preserve"> </w:t>
      </w:r>
      <w:r>
        <w:rPr>
          <w:rFonts w:ascii="Consolas" w:cs="Consolas" w:eastAsia="Consolas" w:hAnsi="Consolas"/>
          <w:sz w:val="18"/>
          <w:szCs w:val="18"/>
        </w:rPr>
        <w:br/>
        <w:t xml:space="preserve">        print(f"{it:8d} | {psnr_b:10.3f} {psnr_m:10.3f} {psnr_m - psnr_b:+6.3f} | "</w:t>
      </w:r>
      <w:r>
        <w:rPr>
          <w:rFonts w:ascii="Consolas" w:cs="Consolas" w:eastAsia="Consolas" w:hAnsi="Consolas"/>
          <w:sz w:val="18"/>
          <w:szCs w:val="18"/>
        </w:rPr>
        <w:br/>
        <w:t xml:space="preserve">              f"{ssim_b:10.4f} {ssim_m:10.4f} {ssim_m - ssim_b:+6.4f} | "</w:t>
      </w:r>
      <w:r>
        <w:rPr>
          <w:rFonts w:ascii="Consolas" w:cs="Consolas" w:eastAsia="Consolas" w:hAnsi="Consolas"/>
          <w:sz w:val="18"/>
          <w:szCs w:val="18"/>
        </w:rPr>
        <w:br/>
        <w:t xml:space="preserve">              f"{lpips_b:11.4f} {lpips_m:10.4f} {lpips_m - lpips_b:+6.4f}")</w:t>
      </w:r>
      <w:r>
        <w:rPr>
          <w:rFonts w:ascii="Consolas" w:cs="Consolas" w:eastAsia="Consolas" w:hAnsi="Consolas"/>
          <w:sz w:val="18"/>
          <w:szCs w:val="18"/>
        </w:rPr>
        <w:br/>
        <w:t xml:space="preserve"> </w:t>
      </w:r>
      <w:r>
        <w:rPr>
          <w:rFonts w:ascii="Consolas" w:cs="Consolas" w:eastAsia="Consolas" w:hAnsi="Consolas"/>
          <w:sz w:val="18"/>
          <w:szCs w:val="18"/>
        </w:rPr>
        <w:br/>
        <w:t xml:space="preserve">    print("\nPositive Δ PSNR/SSIM = modified is better. Negative Δ LPIPS = modified is better.")</w:t>
      </w:r>
      <w:r>
        <w:rPr>
          <w:rFonts w:ascii="Consolas" w:cs="Consolas" w:eastAsia="Consolas" w:hAnsi="Consolas"/>
          <w:sz w:val="18"/>
          <w:szCs w:val="18"/>
        </w:rPr>
        <w:br/>
        <w:t xml:space="preserve">    print("The gap at EARLY iterations (e.g. 1000-3000) is your convergence-speed story;")</w:t>
      </w:r>
      <w:r>
        <w:rPr>
          <w:rFonts w:ascii="Consolas" w:cs="Consolas" w:eastAsia="Consolas" w:hAnsi="Consolas"/>
          <w:sz w:val="18"/>
          <w:szCs w:val="18"/>
        </w:rPr>
        <w:br/>
        <w:t xml:space="preserve">    print("the gap at the FINAL iteration is your final-quality story.")</w:t>
      </w:r>
      <w:r>
        <w:rPr>
          <w:rFonts w:ascii="Consolas" w:cs="Consolas" w:eastAsia="Consolas" w:hAnsi="Consolas"/>
          <w:sz w:val="18"/>
          <w:szCs w:val="18"/>
        </w:rPr>
        <w:br/>
        <w:t xml:space="preserve"> </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2026-07-02T09:56:39.386Z</dcterms:created>
  <dcterms:modified xsi:type="dcterms:W3CDTF">2026-07-02T09:56:39.386Z</dcterms:modified>
</cp:coreProperties>
</file>

<file path=docProps/custom.xml><?xml version="1.0" encoding="utf-8"?>
<Properties xmlns="http://schemas.openxmlformats.org/officeDocument/2006/custom-properties" xmlns:vt="http://schemas.openxmlformats.org/officeDocument/2006/docPropsVTypes"/>
</file>