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Veri Yapılarına Giriş</w:t>
      </w:r>
    </w:p>
    <w:p>
      <w:r>
        <w:t>Veri Yapıları - Çalışma Dosyası</w:t>
      </w:r>
    </w:p>
    <w:p>
      <w:pPr>
        <w:pStyle w:val="Heading1"/>
      </w:pPr>
      <w:r>
        <w:t>Öğrenme Hedefleri</w:t>
      </w:r>
    </w:p>
    <w:p>
      <w:pPr>
        <w:pStyle w:val="ListBullet"/>
      </w:pPr>
      <w:r>
        <w:t>Veri yapısı kavramı ve neden gereklidir?</w:t>
      </w:r>
    </w:p>
    <w:p>
      <w:pPr>
        <w:pStyle w:val="ListBullet"/>
      </w:pPr>
      <w:r>
        <w:t>Soyut veri tipi (ADT)</w:t>
      </w:r>
    </w:p>
    <w:p>
      <w:pPr>
        <w:pStyle w:val="ListBullet"/>
      </w:pPr>
      <w:r>
        <w:t>Zaman ve alan karmaşıklığı</w:t>
      </w:r>
    </w:p>
    <w:p>
      <w:pPr>
        <w:pStyle w:val="ListBullet"/>
      </w:pPr>
      <w:r>
        <w:t>Big-O gösterimine giriş</w:t>
      </w:r>
    </w:p>
    <w:p>
      <w:pPr>
        <w:pStyle w:val="Heading1"/>
      </w:pPr>
      <w:r>
        <w:t>Kısa Açıklamalar</w:t>
      </w:r>
    </w:p>
    <w:p>
      <w:pPr>
        <w:pStyle w:val="Heading2"/>
      </w:pPr>
      <w:r>
        <w:t>1. Veri yapısı kavramı ve neden gereklidir?</w:t>
      </w:r>
    </w:p>
    <w:p>
      <w:r>
        <w:t>Veri yapısı kavramı ve neden gereklidir?, veri yapıları dersinin temel kavramlarından biridir. Kavramı öğrenirken veri üzerinde hangi işlemlerin yapıldığını, bu işlemlerin maliyetini ve hangi problem türlerinde tercih edildiğini birlikte düşünün.</w:t>
      </w:r>
    </w:p>
    <w:p>
      <w:pPr>
        <w:pStyle w:val="Heading2"/>
      </w:pPr>
      <w:r>
        <w:t>2. Soyut veri tipi (ADT)</w:t>
      </w:r>
    </w:p>
    <w:p>
      <w:r>
        <w:t>Soyut veri tipi (ADT), veri yapıları dersinin temel kavramlarından biridir. Kavramı öğrenirken veri üzerinde hangi işlemlerin yapıldığını, bu işlemlerin maliyetini ve hangi problem türlerinde tercih edildiğini birlikte düşünün.</w:t>
      </w:r>
    </w:p>
    <w:p>
      <w:pPr>
        <w:pStyle w:val="Heading2"/>
      </w:pPr>
      <w:r>
        <w:t>3. Zaman ve alan karmaşıklığı</w:t>
      </w:r>
    </w:p>
    <w:p>
      <w:r>
        <w:t>Zaman ve alan karmaşıklığı, veri yapıları dersinin temel kavramlarından biridir. Kavramı öğrenirken veri üzerinde hangi işlemlerin yapıldığını, bu işlemlerin maliyetini ve hangi problem türlerinde tercih edildiğini birlikte düşünün.</w:t>
      </w:r>
    </w:p>
    <w:p>
      <w:pPr>
        <w:pStyle w:val="Heading2"/>
      </w:pPr>
      <w:r>
        <w:t>4. Big-O gösterimine giriş</w:t>
      </w:r>
    </w:p>
    <w:p>
      <w:r>
        <w:t>Big-O gösterimine giriş, veri yapıları dersinin temel kavramlarından biridir. Kavramı öğrenirken veri üzerinde hangi işlemlerin yapıldığını, bu işlemlerin maliyetini ve hangi problem türlerinde tercih edildiğini birlikte düşünün.</w:t>
      </w:r>
    </w:p>
    <w:p>
      <w:pPr>
        <w:pStyle w:val="Heading1"/>
      </w:pPr>
      <w:r>
        <w:t>Çalışma Soruları</w:t>
      </w:r>
    </w:p>
    <w:p>
      <w:pPr>
        <w:pStyle w:val="ListNumber"/>
      </w:pPr>
      <w:r>
        <w:t>O(1), O(log n), O(n), O(n log n), O(n²) ifadelerini karşılaştır.</w:t>
      </w:r>
    </w:p>
    <w:p>
      <w:pPr>
        <w:pStyle w:val="ListNumber"/>
      </w:pPr>
      <w:r>
        <w:t>Bir öğrenci kayıt sistemi için uygun veri yapılarını düşün.</w:t>
      </w:r>
    </w:p>
    <w:p>
      <w:pPr>
        <w:pStyle w:val="Heading1"/>
      </w:pPr>
      <w:r>
        <w:t>Kaynaklar</w:t>
      </w:r>
    </w:p>
    <w:p>
      <w:r>
        <w:t>OpenDSA - Data Structures and Algorithms: https://opendsa.org/</w:t>
      </w:r>
    </w:p>
    <w:p>
      <w:r>
        <w:t>NIST Dictionary of Algorithms and Data Structures: https://xlinux.nist.gov/dads/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