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# Техническое задание и описание продукта</w:t>
      </w:r>
    </w:p>
    <w:p>
      <w:r>
        <w:t xml:space="preserve"># ERP-платформа «ChainWise»</w:t>
      </w:r>
    </w:p>
    <w:p>
      <w:r>
        <w:t/>
      </w:r>
    </w:p>
    <w:p>
      <w:r>
        <w:t xml:space="preserve">**Версия документа:** 1.1</w:t>
      </w:r>
    </w:p>
    <w:p>
      <w:r>
        <w:t xml:space="preserve">**Дата:** 27.02.2026</w:t>
      </w:r>
    </w:p>
    <w:p>
      <w:r>
        <w:t/>
      </w:r>
    </w:p>
    <w:p>
      <w:r>
        <w:t xml:space="preserve">---</w:t>
      </w:r>
    </w:p>
    <w:p>
      <w:r>
        <w:t/>
      </w:r>
    </w:p>
    <w:p>
      <w:r>
        <w:t xml:space="preserve">## Часть I. Продуктовое описание</w:t>
      </w:r>
    </w:p>
    <w:p>
      <w:r>
        <w:t/>
      </w:r>
    </w:p>
    <w:p>
      <w:r>
        <w:t xml:space="preserve">### 1. Назначение системы</w:t>
      </w:r>
    </w:p>
    <w:p>
      <w:r>
        <w:t/>
      </w:r>
    </w:p>
    <w:p>
      <w:r>
        <w:t xml:space="preserve">Система «ChainWise» предназначена для автоматизации цепочки поставок: от внешней закупки сырья на центральный склад (ЦС) до контроля остатков и внутренних поставок на удалённые филиалы (точки быстрого питания). Все ключевые операции выполняются сотрудниками с планшетов в едином адаптивном приложении; интерфейс меняется в зависимости от роли пользователя.</w:t>
      </w:r>
    </w:p>
    <w:p>
      <w:r>
        <w:t/>
      </w:r>
    </w:p>
    <w:p>
      <w:r>
        <w:t xml:space="preserve">---</w:t>
      </w:r>
    </w:p>
    <w:p>
      <w:r>
        <w:t/>
      </w:r>
    </w:p>
    <w:p>
      <w:r>
        <w:t xml:space="preserve">### 2. Роли и права доступа</w:t>
      </w:r>
    </w:p>
    <w:p>
      <w:r>
        <w:t/>
      </w:r>
    </w:p>
    <w:p>
      <w:r>
        <w:t xml:space="preserve">| Роль | Описание | Основные действия |</w:t>
      </w:r>
    </w:p>
    <w:p>
      <w:r>
        <w:t xml:space="preserve">|------|----------|-------------------|</w:t>
      </w:r>
    </w:p>
    <w:p>
      <w:r>
        <w:t xml:space="preserve">| **Оператор филиала** (работник точки фастфуда) | Сотрудник точки быстрого питания. В одной точке могут работать 2–3 человека; право создавать заказ выдаётся в IAM только одному сотруднику точки (разрешение в рамках роли «Оператор филиала»). | Создание заявки на поставку со склада; просмотр своих активных заказов по своей точке; назначение заказа на курьера (второй вариант назначения курьера). |</w:t>
      </w:r>
    </w:p>
    <w:p>
      <w:r>
        <w:t xml:space="preserve">| **Кладовщик** (работник склада) | Сотрудник центрального склада. | Просмотр всех заказов (общий список); сборка заказа, печать/вывод QR; учёт внешней закупки у поставщика с планшета. |</w:t>
      </w:r>
    </w:p>
    <w:p>
      <w:r>
        <w:t xml:space="preserve">| **Курьер** | Сотрудник, доставляющий товар со склада на филиал. | Просмотр только своих назначенных заказов; подтверждение забора со склада и доставки на филиал (QR или кнопка). |</w:t>
      </w:r>
    </w:p>
    <w:p>
      <w:r>
        <w:t xml:space="preserve">| **Администратор** | Управление системой. | Настройки системы, управление пользователями и ролями, отчёты; не участвует в операциях с заказами на планшете. |</w:t>
      </w:r>
    </w:p>
    <w:p>
      <w:r>
        <w:t/>
      </w:r>
    </w:p>
    <w:p>
      <w:r>
        <w:t xml:space="preserve">Единое адаптивное приложение (веб или нативное) отображает интерфейс в зависимости от роли: отдельные экраны и действия для оператора точки, кладовщика и курьера.</w:t>
      </w:r>
    </w:p>
    <w:p>
      <w:r>
        <w:t/>
      </w:r>
    </w:p>
    <w:p>
      <w:r>
        <w:t xml:space="preserve">---</w:t>
      </w:r>
    </w:p>
    <w:p>
      <w:r>
        <w:t/>
      </w:r>
    </w:p>
    <w:p>
      <w:r>
        <w:t xml:space="preserve">### 3. Отображение заказов в реальном времени</w:t>
      </w:r>
    </w:p>
    <w:p>
      <w:r>
        <w:t/>
      </w:r>
    </w:p>
    <w:p>
      <w:r>
        <w:t xml:space="preserve">Обновление списков заказов выполняется в реальном времени через WebSocket; отдельные push-уведомления, SMS и email не используются — новые и изменённые заказы просто появляются в списках.</w:t>
      </w:r>
    </w:p>
    <w:p>
      <w:r>
        <w:t/>
      </w:r>
    </w:p>
    <w:p>
      <w:r>
        <w:t xml:space="preserve">- **Общий экран склада** — один большой экран в зоне кладовщиков; отображает все заказы, ожидающие сборки или в работе.</w:t>
      </w:r>
    </w:p>
    <w:p>
      <w:r>
        <w:t xml:space="preserve">- **Планшет кладовщика** — список всех заказов (тот же поток, что и на большом экране).</w:t>
      </w:r>
    </w:p>
    <w:p>
      <w:r>
        <w:t xml:space="preserve">- **Планшет работника точки** — только свои активные заказы по его филиалу (фильтр по точке/филиалу).</w:t>
      </w:r>
    </w:p>
    <w:p>
      <w:r>
        <w:t xml:space="preserve">- **Планшет курьера** — только заказы, назначенные на данного курьера (один заказ — один курьер).</w:t>
      </w:r>
    </w:p>
    <w:p>
      <w:r>
        <w:t/>
      </w:r>
    </w:p>
    <w:p>
      <w:r>
        <w:t xml:space="preserve">---</w:t>
      </w:r>
    </w:p>
    <w:p>
      <w:r>
        <w:t/>
      </w:r>
    </w:p>
    <w:p>
      <w:r>
        <w:t xml:space="preserve">### 4. Процессы: от создания заказа до получения</w:t>
      </w:r>
    </w:p>
    <w:p>
      <w:r>
        <w:t/>
      </w:r>
    </w:p>
    <w:p>
      <w:r>
        <w:t xml:space="preserve">#### 4.1. Внутренние операции (поставка склад → филиал)</w:t>
      </w:r>
    </w:p>
    <w:p>
      <w:r>
        <w:t/>
      </w:r>
    </w:p>
    <w:p>
      <w:r>
        <w:t xml:space="preserve">Внутренняя операция — это списание товара со счета склада и перенос в филиал. Процесс ведётся полностью с планшетов.</w:t>
      </w:r>
    </w:p>
    <w:p>
      <w:r>
        <w:t/>
      </w:r>
    </w:p>
    <w:p>
      <w:r>
        <w:t xml:space="preserve">1. **Создание заказа**</w:t>
      </w:r>
    </w:p>
    <w:p>
      <w:r>
        <w:t xml:space="preserve">Оператор филиала (работник точки с правом создания заказа) с планшета создаёт заявку на поставку. Заказ поступает в систему.</w:t>
      </w:r>
    </w:p>
    <w:p>
      <w:r>
        <w:t/>
      </w:r>
    </w:p>
    <w:p>
      <w:r>
        <w:t xml:space="preserve">2. **Появление на складе**</w:t>
      </w:r>
    </w:p>
    <w:p>
      <w:r>
        <w:t xml:space="preserve">Заказ сохраняется со статусом Created и сразу публикуется событие в RabbitMQ. Заказ в реальном времени отображается на общем экране склада и в списке заказов на планшетах кладовщиков. Резерв товара на складе выполняется **асинхронно**: Inventory Service обрабатывает событие и резервирует остатки; при неуспешном резерве операция резервирования повторяется (retry); при исчерпании повторов заказ переводится в статус отмены/ошибки резерва.</w:t>
      </w:r>
    </w:p>
    <w:p>
      <w:r>
        <w:t/>
      </w:r>
    </w:p>
    <w:p>
      <w:r>
        <w:t xml:space="preserve">3. **Сборка и QR**</w:t>
      </w:r>
    </w:p>
    <w:p>
      <w:r>
        <w:t xml:space="preserve">Кладовщик собирает заказ и выводит QR-код на экран (или печать). QR содержит идентификатор заказа и одноразовый токен; генерация — в Order Service. Валидация при скане выполняется в Order Service; смена статуса забора/доставки — по запросу Delivery Service к Order Service после успешной валидации. QR используется для передачи ответственности за груз.</w:t>
      </w:r>
    </w:p>
    <w:p>
      <w:r>
        <w:t/>
      </w:r>
    </w:p>
    <w:p>
      <w:r>
        <w:t xml:space="preserve">4. **Назначение курьера**</w:t>
      </w:r>
    </w:p>
    <w:p>
      <w:r>
        <w:t xml:space="preserve">Заказ назначается на одного курьера (один заказ — один курьер). Реализуются оба варианта: **курьер сам выбирает заказ** из витрины доступных заказов (pull); **оператор филиала назначает заказ на курьера** вручную (push). Курьер видит назначенный ему заказ в своём списке на планшете.</w:t>
      </w:r>
    </w:p>
    <w:p>
      <w:r>
        <w:t/>
      </w:r>
    </w:p>
    <w:p>
      <w:r>
        <w:t xml:space="preserve">5. **Забор со склада**</w:t>
      </w:r>
    </w:p>
    <w:p>
      <w:r>
        <w:t xml:space="preserve">Курьер сканирует QR с планшета (основной способ) или нажимает кнопку «Подтвердить передачу» (запасной вариант). Статус заказа переходит в «В пути» (In Transit).</w:t>
      </w:r>
    </w:p>
    <w:p>
      <w:r>
        <w:t/>
      </w:r>
    </w:p>
    <w:p>
      <w:r>
        <w:t xml:space="preserve">6. **Доставка на филиал**</w:t>
      </w:r>
    </w:p>
    <w:p>
      <w:r>
        <w:t xml:space="preserve">На филиале курьер и оператор точки подтверждают передачу: сканирование QR (основной способ) или кнопка «Подтвердить передачу». Заказ закрывается, фиксируется приход на филиал и списание со склада; при необходимости выполняются финансовые проводки.</w:t>
      </w:r>
    </w:p>
    <w:p>
      <w:r>
        <w:t/>
      </w:r>
    </w:p>
    <w:p>
      <w:r>
        <w:t xml:space="preserve">#### 4.2. Внешняя закупка (пополнение центрального склада)</w:t>
      </w:r>
    </w:p>
    <w:p>
      <w:r>
        <w:t/>
      </w:r>
    </w:p>
    <w:p>
      <w:r>
        <w:t xml:space="preserve">Внешняя закупка — покупка товара у поставщика (завод, магазин). Учёт ведёт кладовщик склада с планшета.</w:t>
      </w:r>
    </w:p>
    <w:p>
      <w:r>
        <w:t/>
      </w:r>
    </w:p>
    <w:p>
      <w:r>
        <w:t xml:space="preserve">1. Кладовщик со своего планшета вносит данные о закупке: поставщик, накладная, количество, цены.</w:t>
      </w:r>
    </w:p>
    <w:p>
      <w:r>
        <w:t xml:space="preserve">2. Система фиксирует финансовую запись и увеличивает фактические остатки на центральном складе.</w:t>
      </w:r>
    </w:p>
    <w:p>
      <w:r>
        <w:t xml:space="preserve">3. Детали процесса (согласования, документы) при необходимости уточняются в отдельных регламентах.</w:t>
      </w:r>
    </w:p>
    <w:p>
      <w:r>
        <w:t/>
      </w:r>
    </w:p>
    <w:p>
      <w:r>
        <w:t xml:space="preserve">В ТЗ оба сценария — внутренние операции и внешняя закупка — описаны раздельно; реализация должна поддерживать оба.</w:t>
      </w:r>
    </w:p>
    <w:p>
      <w:r>
        <w:t/>
      </w:r>
    </w:p>
    <w:p>
      <w:r>
        <w:t xml:space="preserve">---</w:t>
      </w:r>
    </w:p>
    <w:p>
      <w:r>
        <w:t/>
      </w:r>
    </w:p>
    <w:p>
      <w:r>
        <w:t xml:space="preserve">### 5. Подтверждение передачи курьером</w:t>
      </w:r>
    </w:p>
    <w:p>
      <w:r>
        <w:t/>
      </w:r>
    </w:p>
    <w:p>
      <w:r>
        <w:t xml:space="preserve">В интерфейсе курьера реализуются оба варианта:</w:t>
      </w:r>
    </w:p>
    <w:p>
      <w:r>
        <w:t/>
      </w:r>
    </w:p>
    <w:p>
      <w:r>
        <w:t xml:space="preserve">- **Сканирование QR** — основной способ подтверждения забора со склада и доставки на филиал.</w:t>
      </w:r>
    </w:p>
    <w:p>
      <w:r>
        <w:t xml:space="preserve">- **Кнопка «Подтвердить передачу»** — запасной вариант при недоступности или неработоспособности QR.</w:t>
      </w:r>
    </w:p>
    <w:p>
      <w:r>
        <w:t/>
      </w:r>
    </w:p>
    <w:p>
      <w:r>
        <w:t xml:space="preserve">Оба интерфейса должны быть доступны в приложении.</w:t>
      </w:r>
    </w:p>
    <w:p>
      <w:r>
        <w:t/>
      </w:r>
    </w:p>
    <w:p>
      <w:r>
        <w:t xml:space="preserve">---</w:t>
      </w:r>
    </w:p>
    <w:p>
      <w:r>
        <w:t/>
      </w:r>
    </w:p>
    <w:p>
      <w:r>
        <w:t xml:space="preserve">## Часть II. Техническое задание</w:t>
      </w:r>
    </w:p>
    <w:p>
      <w:r>
        <w:t/>
      </w:r>
    </w:p>
    <w:p>
      <w:r>
        <w:t xml:space="preserve">### 1. Общие сведения</w:t>
      </w:r>
    </w:p>
    <w:p>
      <w:r>
        <w:t/>
      </w:r>
    </w:p>
    <w:p>
      <w:r>
        <w:t xml:space="preserve">- **Назначение:** автоматизация цепочки поставок (внешняя закупка, склад, филиалы).</w:t>
      </w:r>
    </w:p>
    <w:p>
      <w:r>
        <w:t xml:space="preserve">- **Технологический стек:**</w:t>
      </w:r>
    </w:p>
    <w:p>
      <w:r>
        <w:t xml:space="preserve">- **Backend:** Go (Golang) 1.24+</w:t>
      </w:r>
    </w:p>
    <w:p>
      <w:r>
        <w:t xml:space="preserve">- **Межсервисное взаимодействие:** gRPC (Protocol Buffers v3)</w:t>
      </w:r>
    </w:p>
    <w:p>
      <w:r>
        <w:t xml:space="preserve">- **Внешний API:** REST/JSON через **единый общий API Gateway** (gRPC-Gateway или аналог) перед всеми сервисами; отдельный деплой.</w:t>
      </w:r>
    </w:p>
    <w:p>
      <w:r>
        <w:t xml:space="preserve">- **Очереди сообщений:** RabbitMQ</w:t>
      </w:r>
    </w:p>
    <w:p>
      <w:r>
        <w:t xml:space="preserve">- **БД:** PostgreSQL 16 (у каждого сервиса своя БД), Redis (сессии и кэш по необходимости)</w:t>
      </w:r>
    </w:p>
    <w:p>
      <w:r>
        <w:t/>
      </w:r>
    </w:p>
    <w:p>
      <w:r>
        <w:t xml:space="preserve">Контракты (`.proto`) хранятся в отдельном Git-репозитории и подключаются как модуль.</w:t>
      </w:r>
    </w:p>
    <w:p>
      <w:r>
        <w:t/>
      </w:r>
    </w:p>
    <w:p>
      <w:r>
        <w:t xml:space="preserve">---</w:t>
      </w:r>
    </w:p>
    <w:p>
      <w:r>
        <w:t/>
      </w:r>
    </w:p>
    <w:p>
      <w:r>
        <w:t xml:space="preserve">### 2. Архитектура микросервисов</w:t>
      </w:r>
    </w:p>
    <w:p>
      <w:r>
        <w:t/>
      </w:r>
    </w:p>
    <w:p>
      <w:r>
        <w:t xml:space="preserve">#### 2.1. IAM Service (Identity &amp; Access Management)</w:t>
      </w:r>
    </w:p>
    <w:p>
      <w:r>
        <w:t/>
      </w:r>
    </w:p>
    <w:p>
      <w:r>
        <w:t xml:space="preserve">- **Функция:** учётные записи, роли, права доступа.</w:t>
      </w:r>
    </w:p>
    <w:p>
      <w:r>
        <w:t xml:space="preserve">- **Роли в системе:** Оператор филиала, Кладовщик, Курьер, Администратор.</w:t>
      </w:r>
    </w:p>
    <w:p>
      <w:r>
        <w:t xml:space="preserve">- **Право «создание заказа»:** в рамках роли «Оператор филиала» в IAM выдаётся разрешение на создание заказов; в одной точке таким правом наделяется только один сотрудник из 2–3 работающих.</w:t>
      </w:r>
    </w:p>
    <w:p>
      <w:r>
        <w:t xml:space="preserve">- **Механизм:** выдача JWT, проверка разрешений (Middleware) для gRPC и при необходимости для REST.</w:t>
      </w:r>
    </w:p>
    <w:p>
      <w:r>
        <w:t/>
      </w:r>
    </w:p>
    <w:p>
      <w:r>
        <w:t xml:space="preserve">#### 2.2. Order Service (сервис заказов)</w:t>
      </w:r>
    </w:p>
    <w:p>
      <w:r>
        <w:t/>
      </w:r>
    </w:p>
    <w:p>
      <w:r>
        <w:t xml:space="preserve">- **Функция:** жизненный цикл внутренних заказов (филиал ↔ склад).</w:t>
      </w:r>
    </w:p>
    <w:p>
      <w:r>
        <w:t xml:space="preserve">- **Логика:** хранение и смена состояний заказа (State Machine), генерация QR-токенов для передачи ТМЦ (идентификатор заказа + одноразовый токен).</w:t>
      </w:r>
    </w:p>
    <w:p>
      <w:r>
        <w:t xml:space="preserve">- **QR:** генерация и валидация токена при скане — в Order Service; после успешной валидации Delivery Service запрашивает смену статуса заказа (забор/доставка).</w:t>
      </w:r>
    </w:p>
    <w:p>
      <w:r>
        <w:t xml:space="preserve">- **События:** при смене статуса заказа публикуется сообщение в RabbitMQ (exchange и полный список событий см. ниже).</w:t>
      </w:r>
    </w:p>
    <w:p>
      <w:r>
        <w:t/>
      </w:r>
    </w:p>
    <w:p>
      <w:r>
        <w:t xml:space="preserve">**Состояния заказа (State Machine):**</w:t>
      </w:r>
    </w:p>
    <w:p>
      <w:r>
        <w:t xml:space="preserve">Created → Reserved → InProgress (сборка) → ReadyForPickup → InTransit → Delivered (закрыт).</w:t>
      </w:r>
    </w:p>
    <w:p>
      <w:r>
        <w:t xml:space="preserve">Допустимые переходы и условия (например, отмена) фиксируются в спецификации сервиса.</w:t>
      </w:r>
    </w:p>
    <w:p>
      <w:r>
        <w:t/>
      </w:r>
    </w:p>
    <w:p>
      <w:r>
        <w:t xml:space="preserve">#### 2.3. Inventory Service (складской учёт)</w:t>
      </w:r>
    </w:p>
    <w:p>
      <w:r>
        <w:t/>
      </w:r>
    </w:p>
    <w:p>
      <w:r>
        <w:t xml:space="preserve">- **Функция:** учёт физических остатков по локациям (LocationID).</w:t>
      </w:r>
    </w:p>
    <w:p>
      <w:r>
        <w:t xml:space="preserve">- **Логика:** резерв при создании заказа выполняется **асинхронно** по событию из RabbitMQ; при неуспешном резерве операция резервирования повторяется; при исчерпании повторов заказ переводится в статус отмены/ошибки резерва (согласование с Order Service). Ручное списание для оператора филиала при необходимости.</w:t>
      </w:r>
    </w:p>
    <w:p>
      <w:r>
        <w:t xml:space="preserve">- **Взаимодействие:** подписка на очередь резервирования при появлении нового заказа (см. п. 3).</w:t>
      </w:r>
    </w:p>
    <w:p>
      <w:r>
        <w:t/>
      </w:r>
    </w:p>
    <w:p>
      <w:r>
        <w:t xml:space="preserve">#### 2.4. Accounting Service (финансовый учёт)</w:t>
      </w:r>
    </w:p>
    <w:p>
      <w:r>
        <w:t/>
      </w:r>
    </w:p>
    <w:p>
      <w:r>
        <w:t xml:space="preserve">- **Функция:** учёт себестоимости, внешние закупки, внутренний биллинг.</w:t>
      </w:r>
    </w:p>
    <w:p>
      <w:r>
        <w:t xml:space="preserve">- **Внешние закупки:** регистрация приходов от поставщиков (ввод с планшета кладовщика), накладные, цены.</w:t>
      </w:r>
    </w:p>
    <w:p>
      <w:r>
        <w:t xml:space="preserve">- **Внутренний биллинг:** проводки «Склад → Филиал» при статусе Delivered.</w:t>
      </w:r>
    </w:p>
    <w:p>
      <w:r>
        <w:t xml:space="preserve">- **Аналитика:** расчёт прибыли филиала (выручка минус стоимость поставленного сырья).</w:t>
      </w:r>
    </w:p>
    <w:p>
      <w:r>
        <w:t/>
      </w:r>
    </w:p>
    <w:p>
      <w:r>
        <w:t xml:space="preserve">#### 2.5. Delivery Service (логистика)</w:t>
      </w:r>
    </w:p>
    <w:p>
      <w:r>
        <w:t/>
      </w:r>
    </w:p>
    <w:p>
      <w:r>
        <w:t xml:space="preserve">- **Функция:** назначение заказов на курьеров (один заказ — один курьер), обработка подтверждений доставки.</w:t>
      </w:r>
    </w:p>
    <w:p>
      <w:r>
        <w:t xml:space="preserve">- **Логика:** поддерживаются оба варианта назначения — курьер сам выбирает заказ из витрины доступных заказов (pull); оператор филиала назначает заказ на выбранного курьера (push). Заказ привязан к одному курьеру; курьер видит только свои заказы.</w:t>
      </w:r>
    </w:p>
    <w:p>
      <w:r>
        <w:t xml:space="preserve">- **Валидация:** при скане QR клиент обращается к бэкенду; валидация токена выполняется в Order Service; Delivery Service инициирует смену статуса заказа (забор/доставка) по результату валидации. Кнопка «Подтвердить передачу» — запасной вариант без скана.</w:t>
      </w:r>
    </w:p>
    <w:p>
      <w:r>
        <w:t/>
      </w:r>
    </w:p>
    <w:p>
      <w:r>
        <w:t xml:space="preserve">#### 2.6. Notification Service (уведомления и real-time)</w:t>
      </w:r>
    </w:p>
    <w:p>
      <w:r>
        <w:t/>
      </w:r>
    </w:p>
    <w:p>
      <w:r>
        <w:t xml:space="preserve">- **Функция:** актуальное отображение списков заказов на общем экране склада и на планшетах (оператор точки, кладовщик, курьер).</w:t>
      </w:r>
    </w:p>
    <w:p>
      <w:r>
        <w:t xml:space="preserve">- **Механизм:** WebSocket (или Server-Sent Events) для обновления списков в реальном времени.</w:t>
      </w:r>
    </w:p>
    <w:p>
      <w:r>
        <w:t xml:space="preserve">- **Логика:** подписка на события в RabbitMQ и рассылка обновлений подключённым клиентам (по роли и контексту: филиал, курьер, склад). Отдельные push/SMS/email не требуются.</w:t>
      </w:r>
    </w:p>
    <w:p>
      <w:r>
        <w:t/>
      </w:r>
    </w:p>
    <w:p>
      <w:r>
        <w:t xml:space="preserve">---</w:t>
      </w:r>
    </w:p>
    <w:p>
      <w:r>
        <w:t/>
      </w:r>
    </w:p>
    <w:p>
      <w:r>
        <w:t xml:space="preserve">### 3. Взаимодействие через RabbitMQ</w:t>
      </w:r>
    </w:p>
    <w:p>
      <w:r>
        <w:t/>
      </w:r>
    </w:p>
    <w:p>
      <w:r>
        <w:t xml:space="preserve">Используется единый exchange для событий заказов. Ниже — согласованная схема (имена фиксированы для реализации).</w:t>
      </w:r>
    </w:p>
    <w:p>
      <w:r>
        <w:t/>
      </w:r>
    </w:p>
    <w:p>
      <w:r>
        <w:t xml:space="preserve">- **Exchange:** `order_events` (тип: topic).</w:t>
      </w:r>
    </w:p>
    <w:p>
      <w:r>
        <w:t xml:space="preserve">- **Публикация:** Order Service при смене статуса заказа публикует сообщения с соответствующими routing key.</w:t>
      </w:r>
    </w:p>
    <w:p>
      <w:r>
        <w:t/>
      </w:r>
    </w:p>
    <w:p>
      <w:r>
        <w:t xml:space="preserve">**Полный перечень событий заказа (все смены статусов):**</w:t>
      </w:r>
    </w:p>
    <w:p>
      <w:r>
        <w:t/>
      </w:r>
    </w:p>
    <w:p>
      <w:r>
        <w:t xml:space="preserve">| Событие | Routing key | Описание |</w:t>
      </w:r>
    </w:p>
    <w:p>
      <w:r>
        <w:t xml:space="preserve">|---------|-------------|----------|</w:t>
      </w:r>
    </w:p>
    <w:p>
      <w:r>
        <w:t xml:space="preserve">| Заказ создан | `order.created` | После создания заказа. |</w:t>
      </w:r>
    </w:p>
    <w:p>
      <w:r>
        <w:t xml:space="preserve">| Заказ зарезервирован | `order.reserved` | Резерв на складе выполнен. |</w:t>
      </w:r>
    </w:p>
    <w:p>
      <w:r>
        <w:t xml:space="preserve">| Заказ в сборке | `order.in_progress` | Кладовщик приступил к сборке. |</w:t>
      </w:r>
    </w:p>
    <w:p>
      <w:r>
        <w:t xml:space="preserve">| Готов к выдаче курьеру | `order.ready_for_pickup` | Собран, ожидает забора курьером. |</w:t>
      </w:r>
    </w:p>
    <w:p>
      <w:r>
        <w:t xml:space="preserve">| В пути | `order.in_transit` | Курьер забрал, везёт на филиал. |</w:t>
      </w:r>
    </w:p>
    <w:p>
      <w:r>
        <w:t xml:space="preserve">| Доставлен | `order.delivered` | Подтверждена передача на филиале, заказ закрыт. |</w:t>
      </w:r>
    </w:p>
    <w:p>
      <w:r>
        <w:t xml:space="preserve">| Отменён / ошибка резерва | `order.cancelled` | Отмена или исчерпание повторов резервирования. |</w:t>
      </w:r>
    </w:p>
    <w:p>
      <w:r>
        <w:t/>
      </w:r>
    </w:p>
    <w:p>
      <w:r>
        <w:t xml:space="preserve">**Очереди и потребители:**</w:t>
      </w:r>
    </w:p>
    <w:p>
      <w:r>
        <w:t/>
      </w:r>
    </w:p>
    <w:p>
      <w:r>
        <w:t xml:space="preserve">| Очередь | Сервис | Назначение |</w:t>
      </w:r>
    </w:p>
    <w:p>
      <w:r>
        <w:t xml:space="preserve">|---------|--------|------------|</w:t>
      </w:r>
    </w:p>
    <w:p>
      <w:r>
        <w:t xml:space="preserve">| `inventory_reserve` | Inventory Service | Резервирование товара (подписка на `order.created`); при ошибке — retry; при исчерпании повторов — сигнал/событие для перевода заказа в отмену. |</w:t>
      </w:r>
    </w:p>
    <w:p>
      <w:r>
        <w:t xml:space="preserve">| `notification_events` | Notification Service | Обновление списков на общем экране склада и планшетах (подписка на все события заказов: `order.*` или перечисление routing key). |</w:t>
      </w:r>
    </w:p>
    <w:p>
      <w:r>
        <w:t xml:space="preserve">| `accounting_events` | Accounting Service | Закрытие финансовой транзакции при доставке (подписка на `order.delivered`). |</w:t>
      </w:r>
    </w:p>
    <w:p>
      <w:r>
        <w:t/>
      </w:r>
    </w:p>
    <w:p>
      <w:r>
        <w:t xml:space="preserve">Схема binding задаётся при развёртывании: `order.created` → `inventory_reserve`, `notification_events`; остальные события заказа (`order.reserved`, `order.in_progress`, `order.ready_for_pickup`, `order.in_transit`, `order.delivered`, `order.cancelled`) → `notification_events`; `order.delivered` → `accounting_events`.</w:t>
      </w:r>
    </w:p>
    <w:p>
      <w:r>
        <w:t/>
      </w:r>
    </w:p>
    <w:p>
      <w:r>
        <w:t xml:space="preserve">---</w:t>
      </w:r>
    </w:p>
    <w:p>
      <w:r>
        <w:t/>
      </w:r>
    </w:p>
    <w:p>
      <w:r>
        <w:t xml:space="preserve">### 4. Ключевые сценарии (кратко)</w:t>
      </w:r>
    </w:p>
    <w:p>
      <w:r>
        <w:t/>
      </w:r>
    </w:p>
    <w:p>
      <w:r>
        <w:t xml:space="preserve">- **Внешняя закупка:** кладовщик с планшета вносит данные в систему учёта → Accounting Service сохраняет запись и по gRPC вызывает Inventory Service для увеличения остатков на ЦС.</w:t>
      </w:r>
    </w:p>
    <w:p>
      <w:r>
        <w:t xml:space="preserve">- **Внутренняя поставка (от заказа до получения):** оператор точки создаёт заказ с планшета → Order Service сохраняет заказ (Created), публикует `order.created` → Inventory асинхронно резервирует (при ошибке — retry; при исчерпании повторов — заказ в отмену), Notification обновляет экран склада и планшеты → кладовщик собирает, выводит QR (Order Service генерирует токен) → заказ назначается на курьера (курьер сам выбирает из витрины или оператор назначает) → курьер подтверждает забор (QR: валидация в Order, смена статуса по запросу Delivery; или кнопка) → публикуется `order.in_transit` → на филиале подтверждение передачи (QR или кнопка) → публикуется `order.delivered` → Accounting закрывает проводку, приход на филиал.</w:t>
      </w:r>
    </w:p>
    <w:p>
      <w:r>
        <w:t/>
      </w:r>
    </w:p>
    <w:p>
      <w:r>
        <w:t xml:space="preserve">---</w:t>
      </w:r>
    </w:p>
    <w:p>
      <w:r>
        <w:t/>
      </w:r>
    </w:p>
    <w:p>
      <w:r>
        <w:t xml:space="preserve">### 5. Требования к реализации на Go</w:t>
      </w:r>
    </w:p>
    <w:p>
      <w:r>
        <w:t/>
      </w:r>
    </w:p>
    <w:p>
      <w:r>
        <w:t xml:space="preserve">- **Контракты:** все `.proto` в отдельном репозитории, подключаемом как модуль.</w:t>
      </w:r>
    </w:p>
    <w:p>
      <w:r>
        <w:t xml:space="preserve">- **RabbitMQ:**</w:t>
      </w:r>
    </w:p>
    <w:p>
      <w:r>
        <w:t xml:space="preserve">- Publisher Confirms для гарантии приёма сообщений брокером.</w:t>
      </w:r>
    </w:p>
    <w:p>
      <w:r>
        <w:t xml:space="preserve">- Настройка Dead Letter Exchange (DLX) для сообщений, которые не удалось обработать (в т.ч. при ошибках в потребителях, например Accounting Service).</w:t>
      </w:r>
    </w:p>
    <w:p>
      <w:r>
        <w:t xml:space="preserve">- **Завершение работы:** Graceful Shutdown — при получении SIGTERM/SIGINT сервисы корректно закрывают gRPC-соединения и каналы RabbitMQ.</w:t>
      </w:r>
    </w:p>
    <w:p>
      <w:r>
        <w:t xml:space="preserve">- **БД:** использование транзакций для обеспечения целостности данных внутри каждого сервиса.</w:t>
      </w:r>
    </w:p>
    <w:p>
      <w:r>
        <w:t xml:space="preserve">- **Real-time:** списки заказов на общем экране и планшетах обновляются через WebSocket за счёт событий из RabbitMQ; отдельные push-уведомления не реализуются.</w:t>
      </w:r>
    </w:p>
    <w:p>
      <w:r>
        <w:t/>
      </w:r>
    </w:p>
    <w:p>
      <w:r>
        <w:t xml:space="preserve">---</w:t>
      </w:r>
    </w:p>
    <w:p>
      <w:r>
        <w:t/>
      </w:r>
    </w:p>
    <w:p>
      <w:r>
        <w:t xml:space="preserve">### 6. Глоссарий</w:t>
      </w:r>
    </w:p>
    <w:p>
      <w:r>
        <w:t/>
      </w:r>
    </w:p>
    <w:p>
      <w:r>
        <w:t xml:space="preserve">| Термин | Определение |</w:t>
      </w:r>
    </w:p>
    <w:p>
      <w:r>
        <w:t xml:space="preserve">|--------|-------------|</w:t>
      </w:r>
    </w:p>
    <w:p>
      <w:r>
        <w:t xml:space="preserve">| ЦС | Центральный склад. |</w:t>
      </w:r>
    </w:p>
    <w:p>
      <w:r>
        <w:t xml:space="preserve">| ТМЦ | Товарно-материальные ценности. |</w:t>
      </w:r>
    </w:p>
    <w:p>
      <w:r>
        <w:t xml:space="preserve">| Филиал / точка | Точка быстрого питания (торговая точка). |</w:t>
      </w:r>
    </w:p>
    <w:p>
      <w:r>
        <w:t xml:space="preserve">| Внутренняя операция | Поставка товара со склада на филиал (списание со склада, приход на филиал). |</w:t>
      </w:r>
    </w:p>
    <w:p>
      <w:r>
        <w:t xml:space="preserve">| Внешняя закупка | Закупка товара у внешнего поставщика и пополнение центрального склада. |</w:t>
      </w:r>
    </w:p>
    <w:p>
      <w:r>
        <w:t xml:space="preserve">| QR-токен | Код для подтверждения передачи ответственности за груз: идентификатор заказа + одноразовый токен; генерация и валидация — Order Service; смена статуса по запросу Delivery к Order после валидации. |</w:t>
      </w:r>
    </w:p>
    <w:p>
      <w:r>
        <w:t/>
      </w:r>
    </w:p>
    <w:p>
      <w:r>
        <w:t xml:space="preserve">---</w:t>
      </w:r>
    </w:p>
    <w:p>
      <w:r>
        <w:t/>
      </w:r>
    </w:p>
    <w:p>
      <w:r>
        <w:t xml:space="preserve">*Конец документа.*</w:t>
      </w:r>
    </w:p>
    <w:p>
      <w:r>
        <w:t/>
      </w:r>
    </w:p>
    <w:sectPr w:rsidR="00C63B60" w:rsidRPr="00076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82D"/>
    <w:multiLevelType w:val="multilevel"/>
    <w:tmpl w:val="14E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75F"/>
    <w:multiLevelType w:val="multilevel"/>
    <w:tmpl w:val="97C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56CFC"/>
    <w:multiLevelType w:val="multilevel"/>
    <w:tmpl w:val="9EFA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649D"/>
    <w:multiLevelType w:val="multilevel"/>
    <w:tmpl w:val="31F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027FD"/>
    <w:multiLevelType w:val="multilevel"/>
    <w:tmpl w:val="C36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349EE"/>
    <w:multiLevelType w:val="multilevel"/>
    <w:tmpl w:val="CCDC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A2051C"/>
    <w:multiLevelType w:val="multilevel"/>
    <w:tmpl w:val="8B9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972F7"/>
    <w:multiLevelType w:val="multilevel"/>
    <w:tmpl w:val="587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E273A"/>
    <w:multiLevelType w:val="multilevel"/>
    <w:tmpl w:val="3ED2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43E82"/>
    <w:multiLevelType w:val="multilevel"/>
    <w:tmpl w:val="81E2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8106B"/>
    <w:multiLevelType w:val="multilevel"/>
    <w:tmpl w:val="0A6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B4179"/>
    <w:multiLevelType w:val="multilevel"/>
    <w:tmpl w:val="0FB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6181D"/>
    <w:multiLevelType w:val="multilevel"/>
    <w:tmpl w:val="917E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40637F"/>
    <w:multiLevelType w:val="multilevel"/>
    <w:tmpl w:val="AF8A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C36277"/>
    <w:multiLevelType w:val="multilevel"/>
    <w:tmpl w:val="8E7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B796A"/>
    <w:multiLevelType w:val="multilevel"/>
    <w:tmpl w:val="3662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C5F6B"/>
    <w:multiLevelType w:val="multilevel"/>
    <w:tmpl w:val="B08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6430A"/>
    <w:multiLevelType w:val="multilevel"/>
    <w:tmpl w:val="12CA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A45C8"/>
    <w:multiLevelType w:val="multilevel"/>
    <w:tmpl w:val="A3242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EF0C7B"/>
    <w:multiLevelType w:val="multilevel"/>
    <w:tmpl w:val="D3E0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A3EAC"/>
    <w:multiLevelType w:val="multilevel"/>
    <w:tmpl w:val="0BFE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830DE"/>
    <w:multiLevelType w:val="multilevel"/>
    <w:tmpl w:val="DAFC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20C98"/>
    <w:multiLevelType w:val="multilevel"/>
    <w:tmpl w:val="8E9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45E01"/>
    <w:multiLevelType w:val="multilevel"/>
    <w:tmpl w:val="515E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3683A"/>
    <w:multiLevelType w:val="multilevel"/>
    <w:tmpl w:val="8434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CD1A54"/>
    <w:multiLevelType w:val="multilevel"/>
    <w:tmpl w:val="7D18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361A1"/>
    <w:multiLevelType w:val="multilevel"/>
    <w:tmpl w:val="40A6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563888">
    <w:abstractNumId w:val="6"/>
  </w:num>
  <w:num w:numId="2" w16cid:durableId="846359466">
    <w:abstractNumId w:val="16"/>
  </w:num>
  <w:num w:numId="3" w16cid:durableId="795871448">
    <w:abstractNumId w:val="10"/>
  </w:num>
  <w:num w:numId="4" w16cid:durableId="329020934">
    <w:abstractNumId w:val="17"/>
  </w:num>
  <w:num w:numId="5" w16cid:durableId="920869742">
    <w:abstractNumId w:val="3"/>
  </w:num>
  <w:num w:numId="6" w16cid:durableId="975065034">
    <w:abstractNumId w:val="12"/>
  </w:num>
  <w:num w:numId="7" w16cid:durableId="729966040">
    <w:abstractNumId w:val="15"/>
  </w:num>
  <w:num w:numId="8" w16cid:durableId="1205144126">
    <w:abstractNumId w:val="13"/>
  </w:num>
  <w:num w:numId="9" w16cid:durableId="1892574980">
    <w:abstractNumId w:val="2"/>
  </w:num>
  <w:num w:numId="10" w16cid:durableId="930967351">
    <w:abstractNumId w:val="20"/>
  </w:num>
  <w:num w:numId="11" w16cid:durableId="163514344">
    <w:abstractNumId w:val="22"/>
  </w:num>
  <w:num w:numId="12" w16cid:durableId="1444227236">
    <w:abstractNumId w:val="26"/>
  </w:num>
  <w:num w:numId="13" w16cid:durableId="465007374">
    <w:abstractNumId w:val="14"/>
  </w:num>
  <w:num w:numId="14" w16cid:durableId="1724865364">
    <w:abstractNumId w:val="8"/>
  </w:num>
  <w:num w:numId="15" w16cid:durableId="647441025">
    <w:abstractNumId w:val="24"/>
  </w:num>
  <w:num w:numId="16" w16cid:durableId="1688362592">
    <w:abstractNumId w:val="19"/>
  </w:num>
  <w:num w:numId="17" w16cid:durableId="1132942788">
    <w:abstractNumId w:val="7"/>
  </w:num>
  <w:num w:numId="18" w16cid:durableId="728698138">
    <w:abstractNumId w:val="25"/>
  </w:num>
  <w:num w:numId="19" w16cid:durableId="782308374">
    <w:abstractNumId w:val="11"/>
  </w:num>
  <w:num w:numId="20" w16cid:durableId="1307054537">
    <w:abstractNumId w:val="9"/>
  </w:num>
  <w:num w:numId="21" w16cid:durableId="1411659926">
    <w:abstractNumId w:val="1"/>
  </w:num>
  <w:num w:numId="22" w16cid:durableId="1853646081">
    <w:abstractNumId w:val="0"/>
  </w:num>
  <w:num w:numId="23" w16cid:durableId="382410428">
    <w:abstractNumId w:val="4"/>
  </w:num>
  <w:num w:numId="24" w16cid:durableId="1565066312">
    <w:abstractNumId w:val="18"/>
  </w:num>
  <w:num w:numId="25" w16cid:durableId="914897966">
    <w:abstractNumId w:val="21"/>
  </w:num>
  <w:num w:numId="26" w16cid:durableId="2111192001">
    <w:abstractNumId w:val="23"/>
  </w:num>
  <w:num w:numId="27" w16cid:durableId="504320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82C"/>
    <w:rsid w:val="000606AF"/>
    <w:rsid w:val="0007694E"/>
    <w:rsid w:val="00333A9D"/>
    <w:rsid w:val="004D41C6"/>
    <w:rsid w:val="00512411"/>
    <w:rsid w:val="00650075"/>
    <w:rsid w:val="007D1B00"/>
    <w:rsid w:val="0084122F"/>
    <w:rsid w:val="008B26A9"/>
    <w:rsid w:val="009B2632"/>
    <w:rsid w:val="00A7382C"/>
    <w:rsid w:val="00C63B60"/>
    <w:rsid w:val="00CD34B5"/>
    <w:rsid w:val="00D67632"/>
    <w:rsid w:val="00E4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C1515F2"/>
  <w15:chartTrackingRefBased/>
  <w15:docId w15:val="{7EF310B9-8CC3-6C4C-AEEF-230DC6EB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T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7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73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73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3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8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8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8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8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8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8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8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8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8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8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382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B2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D41C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512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Abdulhalim</dc:creator>
  <cp:keywords/>
  <dc:description/>
  <cp:lastModifiedBy>Abdulhalim</cp:lastModifiedBy>
  <cp:revision>3</cp:revision>
  <dcterms:created xsi:type="dcterms:W3CDTF">2026-02-26T05:12:00Z</dcterms:created>
  <dcterms:modified xsi:type="dcterms:W3CDTF">2026-02-26T10:33:00Z</dcterms:modified>
</cp:coreProperties>
</file>