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Employee Guide</w:t>
      </w:r>
    </w:p>
    <w:p>
      <w:r>
        <w:t>Opening paragraph.</w:t>
      </w:r>
    </w:p>
    <w:p>
      <w:pPr>
        <w:pStyle w:val="Heading1"/>
      </w:pPr>
      <w:r>
        <w:t>Leave</w:t>
      </w:r>
    </w:p>
    <w:p>
      <w:r>
        <w:t>Staff get 25 days of leave.</w:t>
      </w:r>
    </w:p>
    <w:p>
      <w:pPr>
        <w:pStyle w:val="ListBullet"/>
      </w:pPr>
      <w:r>
        <w:t>Carry over up to 5 days</w:t>
      </w:r>
    </w:p>
    <w:p>
      <w:pPr>
        <w:pStyle w:val="Heading2"/>
      </w:pPr>
      <w:r>
        <w:t>Sick Leave</w:t>
      </w:r>
    </w:p>
    <w:p>
      <w:r>
        <w:t>Tell your manager by 9am.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Years</w:t>
            </w:r>
          </w:p>
        </w:tc>
        <w:tc>
          <w:tcPr>
            <w:tcW w:type="dxa" w:w="4320"/>
          </w:tcPr>
          <w:p>
            <w:r>
              <w:t>Days</w:t>
            </w:r>
          </w:p>
        </w:tc>
      </w:tr>
      <w:tr>
        <w:tc>
          <w:tcPr>
            <w:tcW w:type="dxa" w:w="4320"/>
          </w:tcPr>
          <w:p>
            <w:r>
              <w:t>0-2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3+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</w:tbl>
    <w:p>
      <w:pPr>
        <w:pStyle w:val="Heading1"/>
      </w:pPr>
      <w:r>
        <w:t>Benefits</w:t>
      </w:r>
    </w:p>
    <w:p>
      <w:r>
        <w:t>Health cover for all staff.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 Title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