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80" w:type="dxa"/>
        <w:tblLook w:val="04A0" w:firstRow="1" w:lastRow="0" w:firstColumn="1" w:lastColumn="0" w:noHBand="0" w:noVBand="1"/>
      </w:tblPr>
      <w:tblGrid>
        <w:gridCol w:w="3069"/>
        <w:gridCol w:w="1911"/>
      </w:tblGrid>
      <w:tr w:rsidR="004026CD" w:rsidRPr="004026CD" w14:paraId="55E37CE6" w14:textId="77777777" w:rsidTr="004026CD">
        <w:trPr>
          <w:trHeight w:val="280"/>
        </w:trPr>
        <w:tc>
          <w:tcPr>
            <w:tcW w:w="4980" w:type="dxa"/>
            <w:gridSpan w:val="2"/>
            <w:noWrap/>
            <w:hideMark/>
          </w:tcPr>
          <w:p w14:paraId="04D40C2B" w14:textId="77777777" w:rsidR="004026CD" w:rsidRPr="004026CD" w:rsidRDefault="004026CD" w:rsidP="004026CD">
            <w:pPr>
              <w:jc w:val="center"/>
              <w:rPr>
                <w:rFonts w:ascii="Aptos Narrow" w:eastAsia="Times New Roman" w:hAnsi="Aptos Narrow" w:cs="Arial"/>
                <w:b/>
                <w:bCs/>
                <w:color w:val="00B050"/>
              </w:rPr>
            </w:pPr>
            <w:r w:rsidRPr="004026CD">
              <w:rPr>
                <w:rFonts w:ascii="Aptos Narrow" w:eastAsia="Times New Roman" w:hAnsi="Aptos Narrow" w:cs="Arial"/>
                <w:b/>
                <w:bCs/>
                <w:color w:val="00B050"/>
              </w:rPr>
              <w:t>AMR Gene Profiles</w:t>
            </w:r>
          </w:p>
        </w:tc>
      </w:tr>
      <w:tr w:rsidR="004026CD" w:rsidRPr="004026CD" w14:paraId="1B63BDBC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133B7500" w14:textId="77777777" w:rsidR="004026CD" w:rsidRPr="004026CD" w:rsidRDefault="004026CD" w:rsidP="004026CD">
            <w:pPr>
              <w:rPr>
                <w:rFonts w:ascii="Aptos Narrow" w:eastAsia="Times New Roman" w:hAnsi="Aptos Narrow" w:cs="Arial"/>
                <w:b/>
                <w:bCs/>
                <w:color w:val="000000"/>
              </w:rPr>
            </w:pPr>
            <w:r w:rsidRPr="004026CD">
              <w:rPr>
                <w:rFonts w:ascii="Aptos Narrow" w:eastAsia="Times New Roman" w:hAnsi="Aptos Narrow" w:cs="Arial"/>
                <w:b/>
                <w:bCs/>
                <w:color w:val="000000"/>
              </w:rPr>
              <w:t>Row Labels</w:t>
            </w:r>
          </w:p>
        </w:tc>
        <w:tc>
          <w:tcPr>
            <w:tcW w:w="1911" w:type="dxa"/>
            <w:noWrap/>
            <w:hideMark/>
          </w:tcPr>
          <w:p w14:paraId="6B0434A0" w14:textId="77777777" w:rsidR="004026CD" w:rsidRPr="004026CD" w:rsidRDefault="004026CD" w:rsidP="004026CD">
            <w:pPr>
              <w:rPr>
                <w:rFonts w:ascii="Aptos Narrow" w:eastAsia="Times New Roman" w:hAnsi="Aptos Narrow" w:cs="Arial"/>
                <w:b/>
                <w:bCs/>
                <w:color w:val="000000"/>
              </w:rPr>
            </w:pPr>
            <w:r w:rsidRPr="004026CD">
              <w:rPr>
                <w:rFonts w:ascii="Aptos Narrow" w:eastAsia="Times New Roman" w:hAnsi="Aptos Narrow" w:cs="Arial"/>
                <w:b/>
                <w:bCs/>
                <w:color w:val="000000"/>
              </w:rPr>
              <w:t>Count of Subclass</w:t>
            </w:r>
          </w:p>
        </w:tc>
      </w:tr>
      <w:tr w:rsidR="004026CD" w:rsidRPr="004026CD" w14:paraId="7961EB09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5C72A671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AMINOGLYCOSIDE</w:t>
            </w:r>
          </w:p>
        </w:tc>
        <w:tc>
          <w:tcPr>
            <w:tcW w:w="1911" w:type="dxa"/>
            <w:noWrap/>
            <w:hideMark/>
          </w:tcPr>
          <w:p w14:paraId="35683264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4026CD" w:rsidRPr="004026CD" w14:paraId="4A997B42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3C82A7C3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BETA-LACTAM</w:t>
            </w:r>
          </w:p>
        </w:tc>
        <w:tc>
          <w:tcPr>
            <w:tcW w:w="1911" w:type="dxa"/>
            <w:noWrap/>
            <w:hideMark/>
          </w:tcPr>
          <w:p w14:paraId="7B6AC877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4026CD" w:rsidRPr="004026CD" w14:paraId="489024D2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7D1A80E5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MACROLIDE</w:t>
            </w:r>
          </w:p>
        </w:tc>
        <w:tc>
          <w:tcPr>
            <w:tcW w:w="1911" w:type="dxa"/>
            <w:noWrap/>
            <w:hideMark/>
          </w:tcPr>
          <w:p w14:paraId="7CCFBCEF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026CD" w:rsidRPr="004026CD" w14:paraId="5DB743B7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5CE159D7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PHENICOL</w:t>
            </w:r>
          </w:p>
        </w:tc>
        <w:tc>
          <w:tcPr>
            <w:tcW w:w="1911" w:type="dxa"/>
            <w:noWrap/>
            <w:hideMark/>
          </w:tcPr>
          <w:p w14:paraId="4C4066DE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4026CD" w:rsidRPr="004026CD" w14:paraId="4AF2E0E6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5AADA0FD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QUATERNARY AMMONIUM</w:t>
            </w:r>
          </w:p>
        </w:tc>
        <w:tc>
          <w:tcPr>
            <w:tcW w:w="1911" w:type="dxa"/>
            <w:noWrap/>
            <w:hideMark/>
          </w:tcPr>
          <w:p w14:paraId="5205FE20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4026CD" w:rsidRPr="004026CD" w14:paraId="6AEDA055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62AAB823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RIFAMYCIN</w:t>
            </w:r>
          </w:p>
        </w:tc>
        <w:tc>
          <w:tcPr>
            <w:tcW w:w="1911" w:type="dxa"/>
            <w:noWrap/>
            <w:hideMark/>
          </w:tcPr>
          <w:p w14:paraId="4A66F5B9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4026CD" w:rsidRPr="004026CD" w14:paraId="3B47A0D5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392CCCD3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SULFONAMIDE</w:t>
            </w:r>
          </w:p>
        </w:tc>
        <w:tc>
          <w:tcPr>
            <w:tcW w:w="1911" w:type="dxa"/>
            <w:noWrap/>
            <w:hideMark/>
          </w:tcPr>
          <w:p w14:paraId="06BA7C85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026CD" w:rsidRPr="004026CD" w14:paraId="0619057E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45F1CCCB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TETRACYCLINE</w:t>
            </w:r>
          </w:p>
        </w:tc>
        <w:tc>
          <w:tcPr>
            <w:tcW w:w="1911" w:type="dxa"/>
            <w:noWrap/>
            <w:hideMark/>
          </w:tcPr>
          <w:p w14:paraId="684A512C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4026CD" w:rsidRPr="004026CD" w14:paraId="1479165A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08F45399" w14:textId="77777777" w:rsidR="004026CD" w:rsidRPr="004026CD" w:rsidRDefault="004026CD" w:rsidP="004026CD">
            <w:pPr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TRIMETHOPRIM</w:t>
            </w:r>
          </w:p>
        </w:tc>
        <w:tc>
          <w:tcPr>
            <w:tcW w:w="1911" w:type="dxa"/>
            <w:noWrap/>
            <w:hideMark/>
          </w:tcPr>
          <w:p w14:paraId="2037B720" w14:textId="77777777" w:rsidR="004026CD" w:rsidRPr="004026CD" w:rsidRDefault="004026CD" w:rsidP="004026C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6CD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D25C2C" w:rsidRPr="004026CD" w14:paraId="76BE8A8C" w14:textId="77777777" w:rsidTr="004026CD">
        <w:trPr>
          <w:trHeight w:val="280"/>
        </w:trPr>
        <w:tc>
          <w:tcPr>
            <w:tcW w:w="3069" w:type="dxa"/>
            <w:noWrap/>
            <w:hideMark/>
          </w:tcPr>
          <w:p w14:paraId="045B385E" w14:textId="77777777" w:rsidR="004026CD" w:rsidRPr="004026CD" w:rsidRDefault="004026CD" w:rsidP="004026CD">
            <w:pPr>
              <w:rPr>
                <w:rFonts w:ascii="Aptos Narrow" w:eastAsia="Times New Roman" w:hAnsi="Aptos Narrow" w:cs="Arial"/>
                <w:b/>
                <w:bCs/>
                <w:color w:val="FF0000"/>
              </w:rPr>
            </w:pPr>
            <w:r w:rsidRPr="004026CD">
              <w:rPr>
                <w:rFonts w:ascii="Aptos Narrow" w:eastAsia="Times New Roman" w:hAnsi="Aptos Narrow" w:cs="Arial"/>
                <w:b/>
                <w:bCs/>
                <w:color w:val="FF0000"/>
              </w:rPr>
              <w:t>Grand Total</w:t>
            </w:r>
          </w:p>
        </w:tc>
        <w:tc>
          <w:tcPr>
            <w:tcW w:w="1911" w:type="dxa"/>
            <w:noWrap/>
            <w:hideMark/>
          </w:tcPr>
          <w:p w14:paraId="3A8E0E12" w14:textId="77777777" w:rsidR="004026CD" w:rsidRPr="004026CD" w:rsidRDefault="004026CD" w:rsidP="004026CD">
            <w:pPr>
              <w:jc w:val="right"/>
              <w:rPr>
                <w:rFonts w:ascii="Aptos Narrow" w:eastAsia="Times New Roman" w:hAnsi="Aptos Narrow" w:cs="Arial"/>
                <w:b/>
                <w:bCs/>
                <w:color w:val="FF0000"/>
              </w:rPr>
            </w:pPr>
            <w:r w:rsidRPr="004026CD">
              <w:rPr>
                <w:rFonts w:ascii="Aptos Narrow" w:eastAsia="Times New Roman" w:hAnsi="Aptos Narrow" w:cs="Arial"/>
                <w:b/>
                <w:bCs/>
                <w:color w:val="FF0000"/>
              </w:rPr>
              <w:t>29</w:t>
            </w:r>
          </w:p>
        </w:tc>
      </w:tr>
    </w:tbl>
    <w:p w14:paraId="3657C818" w14:textId="52BA9C76" w:rsidR="00251157" w:rsidRDefault="00251157"/>
    <w:p w14:paraId="5C114231" w14:textId="4CF459B9" w:rsidR="004026CD" w:rsidRDefault="004026CD">
      <w:r>
        <w:rPr>
          <w:noProof/>
        </w:rPr>
        <mc:AlternateContent>
          <mc:Choice Requires="cx1">
            <w:drawing>
              <wp:inline distT="0" distB="0" distL="0" distR="0" wp14:anchorId="5522F17C" wp14:editId="389715BD">
                <wp:extent cx="5575956" cy="2767505"/>
                <wp:effectExtent l="0" t="0" r="5715" b="1397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9FFB88-88C8-4A25-9874-1B28285C0C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5522F17C" wp14:editId="389715BD">
                <wp:extent cx="5575956" cy="2767505"/>
                <wp:effectExtent l="0" t="0" r="5715" b="1397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9FFB88-88C8-4A25-9874-1B28285C0C9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239FFB88-88C8-4A25-9874-1B28285C0C9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5935" cy="2767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40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CD"/>
    <w:rsid w:val="00170A7F"/>
    <w:rsid w:val="00235A04"/>
    <w:rsid w:val="00251157"/>
    <w:rsid w:val="004026CD"/>
    <w:rsid w:val="00D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C8506"/>
  <w15:chartTrackingRefBased/>
  <w15:docId w15:val="{5F376ACF-DFC4-4189-B73E-6C2AC368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runo\Downloads\Book1%20(2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Sheet1!$D$3:$D$12</cx:f>
        <cx:lvl ptCount="10">
          <cx:pt idx="0">AMINOGLYCOSIDE</cx:pt>
          <cx:pt idx="1">BETA-LACTAM</cx:pt>
          <cx:pt idx="2">MACROLIDE</cx:pt>
          <cx:pt idx="3">PHENICOL</cx:pt>
          <cx:pt idx="4">QUATERNARY AMMONIUM</cx:pt>
          <cx:pt idx="5">RIFAMYCIN</cx:pt>
          <cx:pt idx="6">SULFONAMIDE</cx:pt>
          <cx:pt idx="7">TETRACYCLINE</cx:pt>
          <cx:pt idx="8">TRIMETHOPRIM</cx:pt>
          <cx:pt idx="9">Grand Total</cx:pt>
        </cx:lvl>
      </cx:strDim>
      <cx:numDim type="size">
        <cx:f>Sheet1!$E$3:$E$12</cx:f>
        <cx:lvl ptCount="10" formatCode="General">
          <cx:pt idx="0">6</cx:pt>
          <cx:pt idx="1">6</cx:pt>
          <cx:pt idx="2">1</cx:pt>
          <cx:pt idx="3">3</cx:pt>
          <cx:pt idx="4">3</cx:pt>
          <cx:pt idx="5">2</cx:pt>
          <cx:pt idx="6">4</cx:pt>
          <cx:pt idx="7">2</cx:pt>
          <cx:pt idx="8">2</cx:pt>
          <cx:pt idx="9">29</cx:pt>
        </cx:lvl>
      </cx:numDim>
    </cx:data>
  </cx:chartData>
  <cx:chart>
    <cx:title pos="t" align="ctr" overlay="0">
      <cx:tx>
        <cx:txData>
          <cx:v>AMR Gene Profiles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1" i="0" u="none" strike="noStrike" baseline="0">
              <a:solidFill>
                <a:sysClr val="windowText" lastClr="000000">
                  <a:lumMod val="75000"/>
                  <a:lumOff val="25000"/>
                </a:sysClr>
              </a:solidFill>
              <a:latin typeface="Aptos Narrow" panose="02110004020202020204"/>
            </a:rPr>
            <a:t>AMR Gene Profiles</a:t>
          </a:r>
        </a:p>
      </cx:txPr>
    </cx:title>
    <cx:plotArea>
      <cx:plotAreaRegion>
        <cx:series layoutId="treemap" uniqueId="{B5D35265-F23B-424C-A5FE-1F64EB29E52C}">
          <cx:tx>
            <cx:txData>
              <cx:f>Sheet1!$E$1:$E$2</cx:f>
              <cx:v>Count of Subclass</cx:v>
            </cx:txData>
          </cx:tx>
          <cx:dataLabels pos="ctr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r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1">
  <cs:axisTitle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bg1">
          <a:lumMod val="65000"/>
        </a:schemeClr>
      </a:solidFill>
      <a:ln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164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Chikere</dc:creator>
  <cp:keywords/>
  <dc:description/>
  <cp:lastModifiedBy>Bruno Chikere</cp:lastModifiedBy>
  <cp:revision>1</cp:revision>
  <dcterms:created xsi:type="dcterms:W3CDTF">2024-04-26T20:23:00Z</dcterms:created>
  <dcterms:modified xsi:type="dcterms:W3CDTF">2024-04-26T20:49:00Z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009fc7d3-3c02-4ac8-bec6-ba73836bd690</vt:lpwstr>
  </property>
</Properties>
</file>