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BURA Funksional Tələblər Sənədi</w:t>
      </w:r>
    </w:p>
    <w:p>
      <w:pPr>
        <w:pStyle w:val="FRDSubtitle"/>
      </w:pPr>
      <w:r>
        <w:t>Azərbaycan gəncləri üçün inkişaf və imkanlar platforması</w:t>
      </w:r>
    </w:p>
    <w:p>
      <w:pPr>
        <w:pStyle w:val="SmallMeta"/>
      </w:pPr>
      <w:r>
        <w:t>Sənəd növü  Functional Requirements Document</w:t>
      </w:r>
    </w:p>
    <w:p>
      <w:pPr>
        <w:pStyle w:val="SmallMeta"/>
      </w:pPr>
      <w:r>
        <w:t>Versiya  1.0</w:t>
      </w:r>
    </w:p>
    <w:p>
      <w:pPr>
        <w:pStyle w:val="SmallMeta"/>
      </w:pPr>
      <w:r>
        <w:t>Tarix  12 sentyabr 2026</w:t>
      </w:r>
    </w:p>
    <w:p>
      <w:pPr>
        <w:pStyle w:val="SmallMeta"/>
      </w:pPr>
      <w:r>
        <w:t>Məhsul sahibi  BURA</w:t>
      </w:r>
    </w:p>
    <w:p>
      <w:pPr>
        <w:pStyle w:val="SmallMeta"/>
      </w:pPr>
      <w:r>
        <w:t>Status  Təsdiq üçün baza sənədi</w:t>
      </w:r>
    </w:p>
    <w:p/>
    <w:p>
      <w:r>
        <w:rPr>
          <w:b/>
          <w:sz w:val="24"/>
        </w:rPr>
        <w:t>Sənədin məqsədi</w:t>
      </w:r>
    </w:p>
    <w:p>
      <w:pPr>
        <w:spacing w:after="240"/>
      </w:pPr>
      <w:r>
        <w:t>Bu sənəd BURA platformasının istifadəçi rollarını, əsas məhsul axınlarını, funksional tələblərini, biznes qaydalarını, məlumat obyektlərini və qəbul meyarlarını müəyyən edir. Məqsəd dizayn, frontend, backend, keyfiyyət təminatı və məhsul komandalarının eyni tələblər əsasında işləməsidir.</w:t>
      </w:r>
    </w:p>
    <w:p>
      <w:pPr>
        <w:spacing w:after="400"/>
      </w:pPr>
      <w:r>
        <w:t>Əsas qərar: ilk kommersiya buraxılışı iş tapmağa zəmanət verən vakansiya saytı deyil. BURA gəncin profil yaratdığı, bacarıq qazandığı, real imkanları kəşf etdiyi, müraciətlərini idarə etdiyi və universitet, icma və şirkətlərlə əlaqə qurduğu inkişaf platformasıdır.</w:t>
      </w:r>
    </w:p>
    <w:p>
      <w:pPr>
        <w:pStyle w:val="Heading3"/>
      </w:pPr>
      <w:r>
        <w:t>Məxfilik qeydi</w:t>
      </w:r>
    </w:p>
    <w:p>
      <w:r>
        <w:t>Şirkət, universitet və proqram məlumatı yalnız təsdiqləndikdən sonra tərəfdaşlıq və ya rəsmi elan kimi təqdim edilməlidir. Təsdiqlənməmiş kataloq profilləri və test məzmunu açıq şəkildə işarələnməlidir.</w:t>
      </w:r>
    </w:p>
    <w:p>
      <w:r>
        <w:br w:type="page"/>
      </w:r>
    </w:p>
    <w:p>
      <w:pPr>
        <w:pStyle w:val="Heading1"/>
      </w:pPr>
      <w:r>
        <w:t>Mündəricat</w:t>
      </w:r>
    </w:p>
    <w:p>
      <w:r>
        <w:t>1  Sənədin idarə edilməsi</w:t>
      </w:r>
    </w:p>
    <w:p>
      <w:r>
        <w:t>2  Məhsulun məqsədi və sərhədləri</w:t>
      </w:r>
    </w:p>
    <w:p>
      <w:r>
        <w:t>3  İstifadəçi rolları və icazələr</w:t>
      </w:r>
    </w:p>
    <w:p>
      <w:r>
        <w:t>4  Əsas istifadəçi ssenariləri</w:t>
      </w:r>
    </w:p>
    <w:p>
      <w:r>
        <w:t>5  Funksional tələblər</w:t>
      </w:r>
    </w:p>
    <w:p>
      <w:r>
        <w:t>6  Biznes qaydaları</w:t>
      </w:r>
    </w:p>
    <w:p>
      <w:r>
        <w:t>7  Status modelləri</w:t>
      </w:r>
    </w:p>
    <w:p>
      <w:r>
        <w:t>8  Məlumat modeli</w:t>
      </w:r>
    </w:p>
    <w:p>
      <w:r>
        <w:t>9  Xarici inteqrasiyalar</w:t>
      </w:r>
    </w:p>
    <w:p>
      <w:r>
        <w:t>10  Qeyri funksional tələblər</w:t>
      </w:r>
    </w:p>
    <w:p>
      <w:r>
        <w:t>11  Analitika və hesabat</w:t>
      </w:r>
    </w:p>
    <w:p>
      <w:r>
        <w:t>12  Qəbul və buraxılış meyarları</w:t>
      </w:r>
    </w:p>
    <w:p>
      <w:r>
        <w:t>13  Mərhələli inkişaf planı</w:t>
      </w:r>
    </w:p>
    <w:p>
      <w:r>
        <w:t>14  Açıq məsələlər</w:t>
      </w:r>
    </w:p>
    <w:p>
      <w:r>
        <w:t>15  Terminlər</w:t>
      </w:r>
    </w:p>
    <w:p>
      <w:pPr>
        <w:pStyle w:val="Heading1"/>
      </w:pPr>
      <w:r>
        <w:t>1  Sənədin idarə edilməsi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2304"/>
            <w:shd w:fill="1F3A5F"/>
            <w:vAlign w:val="center"/>
            <w:tcMar>
              <w:top w:w="110" w:type="dxa"/>
              <w:start w:w="120" w:type="dxa"/>
              <w:bottom w:w="110" w:type="dxa"/>
              <w:end w:w="120" w:type="dxa"/>
            </w:tcMar>
          </w:tcPr>
          <w:p>
            <w:r>
              <w:rPr>
                <w:b/>
                <w:color w:val="FFFFFF"/>
                <w:sz w:val="19"/>
              </w:rPr>
              <w:t>Sahə</w:t>
            </w:r>
          </w:p>
        </w:tc>
        <w:tc>
          <w:tcPr>
            <w:tcW w:type="dxa" w:w="7704"/>
            <w:shd w:fill="1F3A5F"/>
            <w:vAlign w:val="center"/>
            <w:tcMar>
              <w:top w:w="110" w:type="dxa"/>
              <w:start w:w="120" w:type="dxa"/>
              <w:bottom w:w="110" w:type="dxa"/>
              <w:end w:w="120" w:type="dxa"/>
            </w:tcMar>
          </w:tcPr>
          <w:p>
            <w:r>
              <w:rPr>
                <w:b/>
                <w:color w:val="FFFFFF"/>
                <w:sz w:val="19"/>
              </w:rPr>
              <w:t>Dəyər</w:t>
            </w:r>
          </w:p>
        </w:tc>
      </w:tr>
      <w:tr>
        <w:trPr>
          <w:cantSplit/>
        </w:trPr>
        <w:tc>
          <w:tcPr>
            <w:tcW w:type="dxa" w:w="2304"/>
            <w:vAlign w:val="center"/>
            <w:tcMar>
              <w:top w:w="110" w:type="dxa"/>
              <w:start w:w="120" w:type="dxa"/>
              <w:bottom w:w="110" w:type="dxa"/>
              <w:end w:w="120" w:type="dxa"/>
            </w:tcMar>
          </w:tcPr>
          <w:p>
            <w:pPr>
              <w:spacing w:after="0"/>
            </w:pPr>
            <w:r>
              <w:rPr>
                <w:sz w:val="18"/>
              </w:rPr>
              <w:t>Sənəd sahibi</w:t>
            </w:r>
          </w:p>
        </w:tc>
        <w:tc>
          <w:tcPr>
            <w:tcW w:type="dxa" w:w="7704"/>
            <w:vAlign w:val="center"/>
            <w:tcMar>
              <w:top w:w="110" w:type="dxa"/>
              <w:start w:w="120" w:type="dxa"/>
              <w:bottom w:w="110" w:type="dxa"/>
              <w:end w:w="120" w:type="dxa"/>
            </w:tcMar>
          </w:tcPr>
          <w:p>
            <w:pPr>
              <w:spacing w:after="0"/>
            </w:pPr>
            <w:r>
              <w:rPr>
                <w:sz w:val="18"/>
              </w:rPr>
              <w:t>BURA məhsul rəhbəri</w:t>
            </w:r>
          </w:p>
        </w:tc>
      </w:tr>
      <w:tr>
        <w:trPr>
          <w:cantSplit/>
        </w:trPr>
        <w:tc>
          <w:tcPr>
            <w:tcW w:type="dxa" w:w="2304"/>
            <w:vAlign w:val="center"/>
            <w:tcMar>
              <w:top w:w="110" w:type="dxa"/>
              <w:start w:w="120" w:type="dxa"/>
              <w:bottom w:w="110" w:type="dxa"/>
              <w:end w:w="120" w:type="dxa"/>
            </w:tcMar>
            <w:shd w:fill="F8FAFC"/>
          </w:tcPr>
          <w:p>
            <w:pPr>
              <w:spacing w:after="0"/>
            </w:pPr>
            <w:r>
              <w:rPr>
                <w:sz w:val="18"/>
              </w:rPr>
              <w:t>Əsas oxucular</w:t>
            </w:r>
          </w:p>
        </w:tc>
        <w:tc>
          <w:tcPr>
            <w:tcW w:type="dxa" w:w="7704"/>
            <w:vAlign w:val="center"/>
            <w:tcMar>
              <w:top w:w="110" w:type="dxa"/>
              <w:start w:w="120" w:type="dxa"/>
              <w:bottom w:w="110" w:type="dxa"/>
              <w:end w:w="120" w:type="dxa"/>
            </w:tcMar>
            <w:shd w:fill="F8FAFC"/>
          </w:tcPr>
          <w:p>
            <w:pPr>
              <w:spacing w:after="0"/>
            </w:pPr>
            <w:r>
              <w:rPr>
                <w:sz w:val="18"/>
              </w:rPr>
              <w:t>Məhsul, UX UI, frontend, backend, QA, moderasiya və tərəfdaşlıq komandaları</w:t>
            </w:r>
          </w:p>
        </w:tc>
      </w:tr>
      <w:tr>
        <w:trPr>
          <w:cantSplit/>
        </w:trPr>
        <w:tc>
          <w:tcPr>
            <w:tcW w:type="dxa" w:w="2304"/>
            <w:vAlign w:val="center"/>
            <w:tcMar>
              <w:top w:w="110" w:type="dxa"/>
              <w:start w:w="120" w:type="dxa"/>
              <w:bottom w:w="110" w:type="dxa"/>
              <w:end w:w="120" w:type="dxa"/>
            </w:tcMar>
          </w:tcPr>
          <w:p>
            <w:pPr>
              <w:spacing w:after="0"/>
            </w:pPr>
            <w:r>
              <w:rPr>
                <w:sz w:val="18"/>
              </w:rPr>
              <w:t>Dəyişiklik qaydası</w:t>
            </w:r>
          </w:p>
        </w:tc>
        <w:tc>
          <w:tcPr>
            <w:tcW w:type="dxa" w:w="7704"/>
            <w:vAlign w:val="center"/>
            <w:tcMar>
              <w:top w:w="110" w:type="dxa"/>
              <w:start w:w="120" w:type="dxa"/>
              <w:bottom w:w="110" w:type="dxa"/>
              <w:end w:w="120" w:type="dxa"/>
            </w:tcMar>
          </w:tcPr>
          <w:p>
            <w:pPr>
              <w:spacing w:after="0"/>
            </w:pPr>
            <w:r>
              <w:rPr>
                <w:sz w:val="18"/>
              </w:rPr>
              <w:t>Tələb dəyişdikdə ID saxlanılır, məzmun və versiya tarixi yenilənir</w:t>
            </w:r>
          </w:p>
        </w:tc>
      </w:tr>
      <w:tr>
        <w:trPr>
          <w:cantSplit/>
        </w:trPr>
        <w:tc>
          <w:tcPr>
            <w:tcW w:type="dxa" w:w="2304"/>
            <w:vAlign w:val="center"/>
            <w:tcMar>
              <w:top w:w="110" w:type="dxa"/>
              <w:start w:w="120" w:type="dxa"/>
              <w:bottom w:w="110" w:type="dxa"/>
              <w:end w:w="120" w:type="dxa"/>
            </w:tcMar>
            <w:shd w:fill="F8FAFC"/>
          </w:tcPr>
          <w:p>
            <w:pPr>
              <w:spacing w:after="0"/>
            </w:pPr>
            <w:r>
              <w:rPr>
                <w:sz w:val="18"/>
              </w:rPr>
              <w:t>Prioritet modeli</w:t>
            </w:r>
          </w:p>
        </w:tc>
        <w:tc>
          <w:tcPr>
            <w:tcW w:type="dxa" w:w="7704"/>
            <w:vAlign w:val="center"/>
            <w:tcMar>
              <w:top w:w="110" w:type="dxa"/>
              <w:start w:w="120" w:type="dxa"/>
              <w:bottom w:w="110" w:type="dxa"/>
              <w:end w:w="120" w:type="dxa"/>
            </w:tcMar>
            <w:shd w:fill="F8FAFC"/>
          </w:tcPr>
          <w:p>
            <w:pPr>
              <w:spacing w:after="0"/>
            </w:pPr>
            <w:r>
              <w:rPr>
                <w:sz w:val="18"/>
              </w:rPr>
              <w:t>P0 məcburi, P1 ilk genişlənmə, P2 sonrakı inkişaf</w:t>
            </w:r>
          </w:p>
        </w:tc>
      </w:tr>
      <w:tr>
        <w:trPr>
          <w:cantSplit/>
        </w:trPr>
        <w:tc>
          <w:tcPr>
            <w:tcW w:type="dxa" w:w="2304"/>
            <w:vAlign w:val="center"/>
            <w:tcMar>
              <w:top w:w="110" w:type="dxa"/>
              <w:start w:w="120" w:type="dxa"/>
              <w:bottom w:w="110" w:type="dxa"/>
              <w:end w:w="120" w:type="dxa"/>
            </w:tcMar>
          </w:tcPr>
          <w:p>
            <w:pPr>
              <w:spacing w:after="0"/>
            </w:pPr>
            <w:r>
              <w:rPr>
                <w:sz w:val="18"/>
              </w:rPr>
              <w:t>Qəbul qaydası</w:t>
            </w:r>
          </w:p>
        </w:tc>
        <w:tc>
          <w:tcPr>
            <w:tcW w:type="dxa" w:w="7704"/>
            <w:vAlign w:val="center"/>
            <w:tcMar>
              <w:top w:w="110" w:type="dxa"/>
              <w:start w:w="120" w:type="dxa"/>
              <w:bottom w:w="110" w:type="dxa"/>
              <w:end w:w="120" w:type="dxa"/>
            </w:tcMar>
          </w:tcPr>
          <w:p>
            <w:pPr>
              <w:spacing w:after="0"/>
            </w:pPr>
            <w:r>
              <w:rPr>
                <w:sz w:val="18"/>
              </w:rPr>
              <w:t>Tələb yalnız qəbul meyarı yoxlanıldıqdan sonra tamamlanmış sayılır</w:t>
            </w:r>
          </w:p>
        </w:tc>
      </w:tr>
    </w:tbl>
    <w:p>
      <w:pPr>
        <w:spacing w:after="40"/>
      </w:pPr>
    </w:p>
    <w:p>
      <w:pPr>
        <w:pStyle w:val="Heading1"/>
      </w:pPr>
      <w:r>
        <w:t>2  Məhsulun məqsədi və sərhədləri</w:t>
      </w:r>
    </w:p>
    <w:p>
      <w:pPr>
        <w:pStyle w:val="Heading2"/>
      </w:pPr>
      <w:r>
        <w:t>2.1  Məhsul məqsədi</w:t>
      </w:r>
    </w:p>
    <w:p>
      <w:r>
        <w:t>BURA Azərbaycanda 15-30 yaş arası gənclərin inkişaf və karyera yolunu bir məkanda idarə etməsinə imkan verməlidir. Platforma vakansiya, təcrübə, könüllülük, freelance, tədbir, akademiya, tələbə klubu, universitet karyera mərkəzi, şirkət profili, maaş və iş mühiti rəyləri, CV və müsahibə məşqini vahid hesabla birləşdirir.</w:t>
      </w:r>
    </w:p>
    <w:p>
      <w:pPr>
        <w:pStyle w:val="Heading2"/>
      </w:pPr>
      <w:r>
        <w:t>2.2  Məhsul prinsipləri</w:t>
      </w:r>
    </w:p>
    <w:p>
      <w:pPr>
        <w:pStyle w:val="ListBullet"/>
      </w:pPr>
      <w:r>
        <w:t>İşə qəbul zəmanəti verilməməlidir; platforma imkan, hazırlıq və əlaqə yaradır.</w:t>
      </w:r>
    </w:p>
    <w:p>
      <w:pPr>
        <w:pStyle w:val="ListBullet"/>
      </w:pPr>
      <w:r>
        <w:t>Azərbaycan bazarına uyğun dil, AZN, Bakı vaxtı və yerli təhsil strukturları istifadə edilməlidir.</w:t>
      </w:r>
    </w:p>
    <w:p>
      <w:pPr>
        <w:pStyle w:val="ListBullet"/>
      </w:pPr>
      <w:r>
        <w:t>Təsdiqlənməmiş şirkət və universitet profilləri tərəfdaş kimi göstərilməməlidir.</w:t>
      </w:r>
    </w:p>
    <w:p>
      <w:pPr>
        <w:pStyle w:val="ListBullet"/>
      </w:pPr>
      <w:r>
        <w:t>İstifadəçi məlumatı yalnız zəruri məqsədlə toplanmalı və rol əsaslı qorunmalıdır.</w:t>
      </w:r>
    </w:p>
    <w:p>
      <w:pPr>
        <w:pStyle w:val="ListBullet"/>
      </w:pPr>
      <w:r>
        <w:t>Mobil telefon əsas istifadə cihazı qəbul edilməli, desktop və planşet eyni funksiyaları saxlamalıdır.</w:t>
      </w:r>
    </w:p>
    <w:p>
      <w:pPr>
        <w:pStyle w:val="ListBullet"/>
      </w:pPr>
      <w:r>
        <w:t>Ödəniş və AI xidməti hazır deyilsə, saxta uğur cavabı və ya aktiv xidmət təəssüratı yaradılmamalıdır.</w:t>
      </w:r>
    </w:p>
    <w:p>
      <w:pPr>
        <w:pStyle w:val="Heading2"/>
      </w:pPr>
      <w:r>
        <w:t>2.3  Əhatə dairəsi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4968"/>
            <w:shd w:fill="1F3A5F"/>
            <w:vAlign w:val="center"/>
            <w:tcMar>
              <w:top w:w="110" w:type="dxa"/>
              <w:start w:w="120" w:type="dxa"/>
              <w:bottom w:w="110" w:type="dxa"/>
              <w:end w:w="120" w:type="dxa"/>
            </w:tcMar>
          </w:tcPr>
          <w:p>
            <w:r>
              <w:rPr>
                <w:b/>
                <w:color w:val="FFFFFF"/>
                <w:sz w:val="19"/>
              </w:rPr>
              <w:t>Daxildir</w:t>
            </w:r>
          </w:p>
        </w:tc>
        <w:tc>
          <w:tcPr>
            <w:tcW w:type="dxa" w:w="5040"/>
            <w:shd w:fill="1F3A5F"/>
            <w:vAlign w:val="center"/>
            <w:tcMar>
              <w:top w:w="110" w:type="dxa"/>
              <w:start w:w="120" w:type="dxa"/>
              <w:bottom w:w="110" w:type="dxa"/>
              <w:end w:w="120" w:type="dxa"/>
            </w:tcMar>
          </w:tcPr>
          <w:p>
            <w:r>
              <w:rPr>
                <w:b/>
                <w:color w:val="FFFFFF"/>
                <w:sz w:val="19"/>
              </w:rPr>
              <w:t>İlk buraxılışda daxil deyil</w:t>
            </w:r>
          </w:p>
        </w:tc>
      </w:tr>
      <w:tr>
        <w:trPr>
          <w:cantSplit/>
        </w:trPr>
        <w:tc>
          <w:tcPr>
            <w:tcW w:type="dxa" w:w="4968"/>
            <w:vAlign w:val="center"/>
            <w:tcMar>
              <w:top w:w="110" w:type="dxa"/>
              <w:start w:w="120" w:type="dxa"/>
              <w:bottom w:w="110" w:type="dxa"/>
              <w:end w:w="120" w:type="dxa"/>
            </w:tcMar>
          </w:tcPr>
          <w:p>
            <w:pPr>
              <w:spacing w:after="0"/>
            </w:pPr>
            <w:r>
              <w:rPr>
                <w:sz w:val="18"/>
              </w:rPr>
              <w:t>Hesab, profil, axtarış, saxlama, izləmə</w:t>
            </w:r>
          </w:p>
        </w:tc>
        <w:tc>
          <w:tcPr>
            <w:tcW w:type="dxa" w:w="5040"/>
            <w:vAlign w:val="center"/>
            <w:tcMar>
              <w:top w:w="110" w:type="dxa"/>
              <w:start w:w="120" w:type="dxa"/>
              <w:bottom w:w="110" w:type="dxa"/>
              <w:end w:w="120" w:type="dxa"/>
            </w:tcMar>
          </w:tcPr>
          <w:p>
            <w:pPr>
              <w:spacing w:after="0"/>
            </w:pPr>
            <w:r>
              <w:rPr>
                <w:sz w:val="18"/>
              </w:rPr>
              <w:t>İşə qəbul zəmanəti və avtomatik iş təklifi</w:t>
            </w:r>
          </w:p>
        </w:tc>
      </w:tr>
      <w:tr>
        <w:trPr>
          <w:cantSplit/>
        </w:trPr>
        <w:tc>
          <w:tcPr>
            <w:tcW w:type="dxa" w:w="4968"/>
            <w:vAlign w:val="center"/>
            <w:tcMar>
              <w:top w:w="110" w:type="dxa"/>
              <w:start w:w="120" w:type="dxa"/>
              <w:bottom w:w="110" w:type="dxa"/>
              <w:end w:w="120" w:type="dxa"/>
            </w:tcMar>
            <w:shd w:fill="F8FAFC"/>
          </w:tcPr>
          <w:p>
            <w:pPr>
              <w:spacing w:after="0"/>
            </w:pPr>
            <w:r>
              <w:rPr>
                <w:sz w:val="18"/>
              </w:rPr>
              <w:t>İş, təcrübə, könüllülük və freelance elanları</w:t>
            </w:r>
          </w:p>
        </w:tc>
        <w:tc>
          <w:tcPr>
            <w:tcW w:type="dxa" w:w="5040"/>
            <w:vAlign w:val="center"/>
            <w:tcMar>
              <w:top w:w="110" w:type="dxa"/>
              <w:start w:w="120" w:type="dxa"/>
              <w:bottom w:w="110" w:type="dxa"/>
              <w:end w:w="120" w:type="dxa"/>
            </w:tcMar>
            <w:shd w:fill="F8FAFC"/>
          </w:tcPr>
          <w:p>
            <w:pPr>
              <w:spacing w:after="0"/>
            </w:pPr>
            <w:r>
              <w:rPr>
                <w:sz w:val="18"/>
              </w:rPr>
              <w:t>Şirkətlərin daxili HR sisteminin tam əvəzlənməsi</w:t>
            </w:r>
          </w:p>
        </w:tc>
      </w:tr>
      <w:tr>
        <w:trPr>
          <w:cantSplit/>
        </w:trPr>
        <w:tc>
          <w:tcPr>
            <w:tcW w:type="dxa" w:w="4968"/>
            <w:vAlign w:val="center"/>
            <w:tcMar>
              <w:top w:w="110" w:type="dxa"/>
              <w:start w:w="120" w:type="dxa"/>
              <w:bottom w:w="110" w:type="dxa"/>
              <w:end w:w="120" w:type="dxa"/>
            </w:tcMar>
          </w:tcPr>
          <w:p>
            <w:pPr>
              <w:spacing w:after="0"/>
            </w:pPr>
            <w:r>
              <w:rPr>
                <w:sz w:val="18"/>
              </w:rPr>
              <w:t>Tədbir qeydiyyatı, kurs irəliləyişi, CV və məşq</w:t>
            </w:r>
          </w:p>
        </w:tc>
        <w:tc>
          <w:tcPr>
            <w:tcW w:type="dxa" w:w="5040"/>
            <w:vAlign w:val="center"/>
            <w:tcMar>
              <w:top w:w="110" w:type="dxa"/>
              <w:start w:w="120" w:type="dxa"/>
              <w:bottom w:w="110" w:type="dxa"/>
              <w:end w:w="120" w:type="dxa"/>
            </w:tcMar>
          </w:tcPr>
          <w:p>
            <w:pPr>
              <w:spacing w:after="0"/>
            </w:pPr>
            <w:r>
              <w:rPr>
                <w:sz w:val="18"/>
              </w:rPr>
              <w:t>Dövlət diplomu və ya rəsmi akkreditasiya iddiası</w:t>
            </w:r>
          </w:p>
        </w:tc>
      </w:tr>
      <w:tr>
        <w:trPr>
          <w:cantSplit/>
        </w:trPr>
        <w:tc>
          <w:tcPr>
            <w:tcW w:type="dxa" w:w="4968"/>
            <w:vAlign w:val="center"/>
            <w:tcMar>
              <w:top w:w="110" w:type="dxa"/>
              <w:start w:w="120" w:type="dxa"/>
              <w:bottom w:w="110" w:type="dxa"/>
              <w:end w:w="120" w:type="dxa"/>
            </w:tcMar>
            <w:shd w:fill="F8FAFC"/>
          </w:tcPr>
          <w:p>
            <w:pPr>
              <w:spacing w:after="0"/>
            </w:pPr>
            <w:r>
              <w:rPr>
                <w:sz w:val="18"/>
              </w:rPr>
              <w:t>Təşkilat paneli və moderasiya</w:t>
            </w:r>
          </w:p>
        </w:tc>
        <w:tc>
          <w:tcPr>
            <w:tcW w:type="dxa" w:w="5040"/>
            <w:vAlign w:val="center"/>
            <w:tcMar>
              <w:top w:w="110" w:type="dxa"/>
              <w:start w:w="120" w:type="dxa"/>
              <w:bottom w:w="110" w:type="dxa"/>
              <w:end w:w="120" w:type="dxa"/>
            </w:tcMar>
            <w:shd w:fill="F8FAFC"/>
          </w:tcPr>
          <w:p>
            <w:pPr>
              <w:spacing w:after="0"/>
            </w:pPr>
            <w:r>
              <w:rPr>
                <w:sz w:val="18"/>
              </w:rPr>
              <w:t>Ödəniş provayderi qoşulmadan pullu paket satışı</w:t>
            </w:r>
          </w:p>
        </w:tc>
      </w:tr>
      <w:tr>
        <w:trPr>
          <w:cantSplit/>
        </w:trPr>
        <w:tc>
          <w:tcPr>
            <w:tcW w:type="dxa" w:w="4968"/>
            <w:vAlign w:val="center"/>
            <w:tcMar>
              <w:top w:w="110" w:type="dxa"/>
              <w:start w:w="120" w:type="dxa"/>
              <w:bottom w:w="110" w:type="dxa"/>
              <w:end w:w="120" w:type="dxa"/>
            </w:tcMar>
          </w:tcPr>
          <w:p>
            <w:pPr>
              <w:spacing w:after="0"/>
            </w:pPr>
            <w:r>
              <w:rPr>
                <w:sz w:val="18"/>
              </w:rPr>
              <w:t>Maaş və iş mühiti rəyləri</w:t>
            </w:r>
          </w:p>
        </w:tc>
        <w:tc>
          <w:tcPr>
            <w:tcW w:type="dxa" w:w="5040"/>
            <w:vAlign w:val="center"/>
            <w:tcMar>
              <w:top w:w="110" w:type="dxa"/>
              <w:start w:w="120" w:type="dxa"/>
              <w:bottom w:w="110" w:type="dxa"/>
              <w:end w:w="120" w:type="dxa"/>
            </w:tcMar>
          </w:tcPr>
          <w:p>
            <w:pPr>
              <w:spacing w:after="0"/>
            </w:pPr>
            <w:r>
              <w:rPr>
                <w:sz w:val="18"/>
              </w:rPr>
              <w:t>İstifadəçini həssas xüsusiyyətə görə işə uyğunluqla qiymətləndirmək</w:t>
            </w:r>
          </w:p>
        </w:tc>
      </w:tr>
    </w:tbl>
    <w:p>
      <w:pPr>
        <w:spacing w:after="40"/>
      </w:pPr>
    </w:p>
    <w:p>
      <w:pPr>
        <w:pStyle w:val="Heading1"/>
      </w:pPr>
      <w:r>
        <w:t>3  İstifadəçi rolları və icazələr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728"/>
            <w:shd w:fill="1F3A5F"/>
            <w:vAlign w:val="center"/>
            <w:tcMar>
              <w:top w:w="110" w:type="dxa"/>
              <w:start w:w="120" w:type="dxa"/>
              <w:bottom w:w="110" w:type="dxa"/>
              <w:end w:w="120" w:type="dxa"/>
            </w:tcMar>
          </w:tcPr>
          <w:p>
            <w:r>
              <w:rPr>
                <w:b/>
                <w:color w:val="FFFFFF"/>
                <w:sz w:val="18"/>
              </w:rPr>
              <w:t>Rol</w:t>
            </w:r>
          </w:p>
        </w:tc>
        <w:tc>
          <w:tcPr>
            <w:tcW w:type="dxa" w:w="5040"/>
            <w:shd w:fill="1F3A5F"/>
            <w:vAlign w:val="center"/>
            <w:tcMar>
              <w:top w:w="110" w:type="dxa"/>
              <w:start w:w="120" w:type="dxa"/>
              <w:bottom w:w="110" w:type="dxa"/>
              <w:end w:w="120" w:type="dxa"/>
            </w:tcMar>
          </w:tcPr>
          <w:p>
            <w:r>
              <w:rPr>
                <w:b/>
                <w:color w:val="FFFFFF"/>
                <w:sz w:val="18"/>
              </w:rPr>
              <w:t>Əsas imkanlar</w:t>
            </w:r>
          </w:p>
        </w:tc>
        <w:tc>
          <w:tcPr>
            <w:tcW w:type="dxa" w:w="3240"/>
            <w:shd w:fill="1F3A5F"/>
            <w:vAlign w:val="center"/>
            <w:tcMar>
              <w:top w:w="110" w:type="dxa"/>
              <w:start w:w="120" w:type="dxa"/>
              <w:bottom w:w="110" w:type="dxa"/>
              <w:end w:w="120" w:type="dxa"/>
            </w:tcMar>
          </w:tcPr>
          <w:p>
            <w:r>
              <w:rPr>
                <w:b/>
                <w:color w:val="FFFFFF"/>
                <w:sz w:val="18"/>
              </w:rPr>
              <w:t>Məhdudiyyət</w:t>
            </w:r>
          </w:p>
        </w:tc>
      </w:tr>
      <w:tr>
        <w:trPr>
          <w:cantSplit/>
        </w:trPr>
        <w:tc>
          <w:tcPr>
            <w:tcW w:type="dxa" w:w="1728"/>
            <w:vAlign w:val="center"/>
            <w:tcMar>
              <w:top w:w="110" w:type="dxa"/>
              <w:start w:w="120" w:type="dxa"/>
              <w:bottom w:w="110" w:type="dxa"/>
              <w:end w:w="120" w:type="dxa"/>
            </w:tcMar>
          </w:tcPr>
          <w:p>
            <w:pPr>
              <w:spacing w:after="0"/>
            </w:pPr>
            <w:r>
              <w:rPr>
                <w:sz w:val="17"/>
              </w:rPr>
              <w:t>Qonaq</w:t>
            </w:r>
          </w:p>
        </w:tc>
        <w:tc>
          <w:tcPr>
            <w:tcW w:type="dxa" w:w="5040"/>
            <w:vAlign w:val="center"/>
            <w:tcMar>
              <w:top w:w="110" w:type="dxa"/>
              <w:start w:w="120" w:type="dxa"/>
              <w:bottom w:w="110" w:type="dxa"/>
              <w:end w:w="120" w:type="dxa"/>
            </w:tcMar>
          </w:tcPr>
          <w:p>
            <w:pPr>
              <w:spacing w:after="0"/>
            </w:pPr>
            <w:r>
              <w:rPr>
                <w:sz w:val="17"/>
              </w:rPr>
              <w:t>Kataloq, açıq elan, tədbir, kurs və təsdiqli rəyləri görür</w:t>
            </w:r>
          </w:p>
        </w:tc>
        <w:tc>
          <w:tcPr>
            <w:tcW w:type="dxa" w:w="3240"/>
            <w:vAlign w:val="center"/>
            <w:tcMar>
              <w:top w:w="110" w:type="dxa"/>
              <w:start w:w="120" w:type="dxa"/>
              <w:bottom w:w="110" w:type="dxa"/>
              <w:end w:w="120" w:type="dxa"/>
            </w:tcMar>
          </w:tcPr>
          <w:p>
            <w:pPr>
              <w:spacing w:after="0"/>
            </w:pPr>
            <w:r>
              <w:rPr>
                <w:sz w:val="17"/>
              </w:rPr>
              <w:t>Yaza, saxlaya, müraciət və qeydiyyat edə bilməz</w:t>
            </w:r>
          </w:p>
        </w:tc>
      </w:tr>
      <w:tr>
        <w:trPr>
          <w:cantSplit/>
        </w:trPr>
        <w:tc>
          <w:tcPr>
            <w:tcW w:type="dxa" w:w="1728"/>
            <w:vAlign w:val="center"/>
            <w:tcMar>
              <w:top w:w="110" w:type="dxa"/>
              <w:start w:w="120" w:type="dxa"/>
              <w:bottom w:w="110" w:type="dxa"/>
              <w:end w:w="120" w:type="dxa"/>
            </w:tcMar>
            <w:shd w:fill="F8FAFC"/>
          </w:tcPr>
          <w:p>
            <w:pPr>
              <w:spacing w:after="0"/>
            </w:pPr>
            <w:r>
              <w:rPr>
                <w:sz w:val="17"/>
              </w:rPr>
              <w:t>Gənc istifadəçi</w:t>
            </w:r>
          </w:p>
        </w:tc>
        <w:tc>
          <w:tcPr>
            <w:tcW w:type="dxa" w:w="5040"/>
            <w:vAlign w:val="center"/>
            <w:tcMar>
              <w:top w:w="110" w:type="dxa"/>
              <w:start w:w="120" w:type="dxa"/>
              <w:bottom w:w="110" w:type="dxa"/>
              <w:end w:w="120" w:type="dxa"/>
            </w:tcMar>
            <w:shd w:fill="F8FAFC"/>
          </w:tcPr>
          <w:p>
            <w:pPr>
              <w:spacing w:after="0"/>
            </w:pPr>
            <w:r>
              <w:rPr>
                <w:sz w:val="17"/>
              </w:rPr>
              <w:t>Profil, CV, kurs, müraciət, tədbir, rəy, saxlama və izləmə</w:t>
            </w:r>
          </w:p>
        </w:tc>
        <w:tc>
          <w:tcPr>
            <w:tcW w:type="dxa" w:w="3240"/>
            <w:vAlign w:val="center"/>
            <w:tcMar>
              <w:top w:w="110" w:type="dxa"/>
              <w:start w:w="120" w:type="dxa"/>
              <w:bottom w:w="110" w:type="dxa"/>
              <w:end w:w="120" w:type="dxa"/>
            </w:tcMar>
            <w:shd w:fill="F8FAFC"/>
          </w:tcPr>
          <w:p>
            <w:pPr>
              <w:spacing w:after="0"/>
            </w:pPr>
            <w:r>
              <w:rPr>
                <w:sz w:val="17"/>
              </w:rPr>
              <w:t>Yalnız öz şəxsi məlumatını və tarixçəsini görür</w:t>
            </w:r>
          </w:p>
        </w:tc>
      </w:tr>
      <w:tr>
        <w:trPr>
          <w:cantSplit/>
        </w:trPr>
        <w:tc>
          <w:tcPr>
            <w:tcW w:type="dxa" w:w="1728"/>
            <w:vAlign w:val="center"/>
            <w:tcMar>
              <w:top w:w="110" w:type="dxa"/>
              <w:start w:w="120" w:type="dxa"/>
              <w:bottom w:w="110" w:type="dxa"/>
              <w:end w:w="120" w:type="dxa"/>
            </w:tcMar>
          </w:tcPr>
          <w:p>
            <w:pPr>
              <w:spacing w:after="0"/>
            </w:pPr>
            <w:r>
              <w:rPr>
                <w:sz w:val="17"/>
              </w:rPr>
              <w:t>Təşkilat nümayəndəsi</w:t>
            </w:r>
          </w:p>
        </w:tc>
        <w:tc>
          <w:tcPr>
            <w:tcW w:type="dxa" w:w="5040"/>
            <w:vAlign w:val="center"/>
            <w:tcMar>
              <w:top w:w="110" w:type="dxa"/>
              <w:start w:w="120" w:type="dxa"/>
              <w:bottom w:w="110" w:type="dxa"/>
              <w:end w:w="120" w:type="dxa"/>
            </w:tcMar>
          </w:tcPr>
          <w:p>
            <w:pPr>
              <w:spacing w:after="0"/>
            </w:pPr>
            <w:r>
              <w:rPr>
                <w:sz w:val="17"/>
              </w:rPr>
              <w:t>Təşkilat profili, elan və tədbir yaradır; öz məzmununa gələn müraciətləri idarə edir</w:t>
            </w:r>
          </w:p>
        </w:tc>
        <w:tc>
          <w:tcPr>
            <w:tcW w:type="dxa" w:w="3240"/>
            <w:vAlign w:val="center"/>
            <w:tcMar>
              <w:top w:w="110" w:type="dxa"/>
              <w:start w:w="120" w:type="dxa"/>
              <w:bottom w:w="110" w:type="dxa"/>
              <w:end w:w="120" w:type="dxa"/>
            </w:tcMar>
          </w:tcPr>
          <w:p>
            <w:pPr>
              <w:spacing w:after="0"/>
            </w:pPr>
            <w:r>
              <w:rPr>
                <w:sz w:val="17"/>
              </w:rPr>
              <w:t>Təsdiqlənmədən başqa təşkilat adından çıxış edə bilməz</w:t>
            </w:r>
          </w:p>
        </w:tc>
      </w:tr>
      <w:tr>
        <w:trPr>
          <w:cantSplit/>
        </w:trPr>
        <w:tc>
          <w:tcPr>
            <w:tcW w:type="dxa" w:w="1728"/>
            <w:vAlign w:val="center"/>
            <w:tcMar>
              <w:top w:w="110" w:type="dxa"/>
              <w:start w:w="120" w:type="dxa"/>
              <w:bottom w:w="110" w:type="dxa"/>
              <w:end w:w="120" w:type="dxa"/>
            </w:tcMar>
            <w:shd w:fill="F8FAFC"/>
          </w:tcPr>
          <w:p>
            <w:pPr>
              <w:spacing w:after="0"/>
            </w:pPr>
            <w:r>
              <w:rPr>
                <w:sz w:val="17"/>
              </w:rPr>
              <w:t>Moderator</w:t>
            </w:r>
          </w:p>
        </w:tc>
        <w:tc>
          <w:tcPr>
            <w:tcW w:type="dxa" w:w="5040"/>
            <w:vAlign w:val="center"/>
            <w:tcMar>
              <w:top w:w="110" w:type="dxa"/>
              <w:start w:w="120" w:type="dxa"/>
              <w:bottom w:w="110" w:type="dxa"/>
              <w:end w:w="120" w:type="dxa"/>
            </w:tcMar>
            <w:shd w:fill="F8FAFC"/>
          </w:tcPr>
          <w:p>
            <w:pPr>
              <w:spacing w:after="0"/>
            </w:pPr>
            <w:r>
              <w:rPr>
                <w:sz w:val="17"/>
              </w:rPr>
              <w:t>Məzmun və rəyləri yoxlayır, qayda pozuntusunu rədd edir</w:t>
            </w:r>
          </w:p>
        </w:tc>
        <w:tc>
          <w:tcPr>
            <w:tcW w:type="dxa" w:w="3240"/>
            <w:vAlign w:val="center"/>
            <w:tcMar>
              <w:top w:w="110" w:type="dxa"/>
              <w:start w:w="120" w:type="dxa"/>
              <w:bottom w:w="110" w:type="dxa"/>
              <w:end w:w="120" w:type="dxa"/>
            </w:tcMar>
            <w:shd w:fill="F8FAFC"/>
          </w:tcPr>
          <w:p>
            <w:pPr>
              <w:spacing w:after="0"/>
            </w:pPr>
            <w:r>
              <w:rPr>
                <w:sz w:val="17"/>
              </w:rPr>
              <w:t>Sistem parametrləri və digər admin hüquqları yoxdur</w:t>
            </w:r>
          </w:p>
        </w:tc>
      </w:tr>
      <w:tr>
        <w:trPr>
          <w:cantSplit/>
        </w:trPr>
        <w:tc>
          <w:tcPr>
            <w:tcW w:type="dxa" w:w="1728"/>
            <w:vAlign w:val="center"/>
            <w:tcMar>
              <w:top w:w="110" w:type="dxa"/>
              <w:start w:w="120" w:type="dxa"/>
              <w:bottom w:w="110" w:type="dxa"/>
              <w:end w:w="120" w:type="dxa"/>
            </w:tcMar>
          </w:tcPr>
          <w:p>
            <w:pPr>
              <w:spacing w:after="0"/>
            </w:pPr>
            <w:r>
              <w:rPr>
                <w:sz w:val="17"/>
              </w:rPr>
              <w:t>Administrator</w:t>
            </w:r>
          </w:p>
        </w:tc>
        <w:tc>
          <w:tcPr>
            <w:tcW w:type="dxa" w:w="5040"/>
            <w:vAlign w:val="center"/>
            <w:tcMar>
              <w:top w:w="110" w:type="dxa"/>
              <w:start w:w="120" w:type="dxa"/>
              <w:bottom w:w="110" w:type="dxa"/>
              <w:end w:w="120" w:type="dxa"/>
            </w:tcMar>
          </w:tcPr>
          <w:p>
            <w:pPr>
              <w:spacing w:after="0"/>
            </w:pPr>
            <w:r>
              <w:rPr>
                <w:sz w:val="17"/>
              </w:rPr>
              <w:t>Bütün moderasiya, təşkilat sahibliyi, audit və əsas parametrlər</w:t>
            </w:r>
          </w:p>
        </w:tc>
        <w:tc>
          <w:tcPr>
            <w:tcW w:type="dxa" w:w="3240"/>
            <w:vAlign w:val="center"/>
            <w:tcMar>
              <w:top w:w="110" w:type="dxa"/>
              <w:start w:w="120" w:type="dxa"/>
              <w:bottom w:w="110" w:type="dxa"/>
              <w:end w:w="120" w:type="dxa"/>
            </w:tcMar>
          </w:tcPr>
          <w:p>
            <w:pPr>
              <w:spacing w:after="0"/>
            </w:pPr>
            <w:r>
              <w:rPr>
                <w:sz w:val="17"/>
              </w:rPr>
              <w:t>Hər əməliyyat audit jurnalında saxlanır</w:t>
            </w:r>
          </w:p>
        </w:tc>
      </w:tr>
      <w:tr>
        <w:trPr>
          <w:cantSplit/>
        </w:trPr>
        <w:tc>
          <w:tcPr>
            <w:tcW w:type="dxa" w:w="1728"/>
            <w:vAlign w:val="center"/>
            <w:tcMar>
              <w:top w:w="110" w:type="dxa"/>
              <w:start w:w="120" w:type="dxa"/>
              <w:bottom w:w="110" w:type="dxa"/>
              <w:end w:w="120" w:type="dxa"/>
            </w:tcMar>
            <w:shd w:fill="F8FAFC"/>
          </w:tcPr>
          <w:p>
            <w:pPr>
              <w:spacing w:after="0"/>
            </w:pPr>
            <w:r>
              <w:rPr>
                <w:sz w:val="17"/>
              </w:rPr>
              <w:t>Mentor P1</w:t>
            </w:r>
          </w:p>
        </w:tc>
        <w:tc>
          <w:tcPr>
            <w:tcW w:type="dxa" w:w="5040"/>
            <w:vAlign w:val="center"/>
            <w:tcMar>
              <w:top w:w="110" w:type="dxa"/>
              <w:start w:w="120" w:type="dxa"/>
              <w:bottom w:w="110" w:type="dxa"/>
              <w:end w:w="120" w:type="dxa"/>
            </w:tcMar>
            <w:shd w:fill="F8FAFC"/>
          </w:tcPr>
          <w:p>
            <w:pPr>
              <w:spacing w:after="0"/>
            </w:pPr>
            <w:r>
              <w:rPr>
                <w:sz w:val="17"/>
              </w:rPr>
              <w:t>Təsdiqli mentor profili, sessiya mövzusu və mövcud vaxt</w:t>
            </w:r>
          </w:p>
        </w:tc>
        <w:tc>
          <w:tcPr>
            <w:tcW w:type="dxa" w:w="3240"/>
            <w:vAlign w:val="center"/>
            <w:tcMar>
              <w:top w:w="110" w:type="dxa"/>
              <w:start w:w="120" w:type="dxa"/>
              <w:bottom w:w="110" w:type="dxa"/>
              <w:end w:w="120" w:type="dxa"/>
            </w:tcMar>
            <w:shd w:fill="F8FAFC"/>
          </w:tcPr>
          <w:p>
            <w:pPr>
              <w:spacing w:after="0"/>
            </w:pPr>
            <w:r>
              <w:rPr>
                <w:sz w:val="17"/>
              </w:rPr>
              <w:t>Ödəniş və rezervasiya inteqrasiyası olmadan sessiya satmır</w:t>
            </w:r>
          </w:p>
        </w:tc>
      </w:tr>
    </w:tbl>
    <w:p>
      <w:pPr>
        <w:spacing w:after="40"/>
      </w:pPr>
    </w:p>
    <w:p>
      <w:pPr>
        <w:pStyle w:val="Heading1"/>
      </w:pPr>
      <w:r>
        <w:t>4  Əsas istifadəçi ssenariləri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008"/>
            <w:shd w:fill="1F3A5F"/>
            <w:vAlign w:val="center"/>
            <w:tcMar>
              <w:top w:w="110" w:type="dxa"/>
              <w:start w:w="120" w:type="dxa"/>
              <w:bottom w:w="110" w:type="dxa"/>
              <w:end w:w="120" w:type="dxa"/>
            </w:tcMar>
          </w:tcPr>
          <w:p>
            <w:r>
              <w:rPr>
                <w:b/>
                <w:color w:val="FFFFFF"/>
                <w:sz w:val="19"/>
              </w:rPr>
              <w:t>Kod</w:t>
            </w:r>
          </w:p>
        </w:tc>
        <w:tc>
          <w:tcPr>
            <w:tcW w:type="dxa" w:w="2160"/>
            <w:shd w:fill="1F3A5F"/>
            <w:vAlign w:val="center"/>
            <w:tcMar>
              <w:top w:w="110" w:type="dxa"/>
              <w:start w:w="120" w:type="dxa"/>
              <w:bottom w:w="110" w:type="dxa"/>
              <w:end w:w="120" w:type="dxa"/>
            </w:tcMar>
          </w:tcPr>
          <w:p>
            <w:r>
              <w:rPr>
                <w:b/>
                <w:color w:val="FFFFFF"/>
                <w:sz w:val="19"/>
              </w:rPr>
              <w:t>Ssenari</w:t>
            </w:r>
          </w:p>
        </w:tc>
        <w:tc>
          <w:tcPr>
            <w:tcW w:type="dxa" w:w="6840"/>
            <w:shd w:fill="1F3A5F"/>
            <w:vAlign w:val="center"/>
            <w:tcMar>
              <w:top w:w="110" w:type="dxa"/>
              <w:start w:w="120" w:type="dxa"/>
              <w:bottom w:w="110" w:type="dxa"/>
              <w:end w:w="120" w:type="dxa"/>
            </w:tcMar>
          </w:tcPr>
          <w:p>
            <w:r>
              <w:rPr>
                <w:b/>
                <w:color w:val="FFFFFF"/>
                <w:sz w:val="19"/>
              </w:rPr>
              <w:t>Nəticə</w:t>
            </w:r>
          </w:p>
        </w:tc>
      </w:tr>
      <w:tr>
        <w:trPr>
          <w:cantSplit/>
        </w:trPr>
        <w:tc>
          <w:tcPr>
            <w:tcW w:type="dxa" w:w="1008"/>
            <w:vAlign w:val="center"/>
            <w:tcMar>
              <w:top w:w="110" w:type="dxa"/>
              <w:start w:w="120" w:type="dxa"/>
              <w:bottom w:w="110" w:type="dxa"/>
              <w:end w:w="120" w:type="dxa"/>
            </w:tcMar>
          </w:tcPr>
          <w:p>
            <w:pPr>
              <w:spacing w:after="0"/>
            </w:pPr>
            <w:r>
              <w:rPr>
                <w:sz w:val="18"/>
              </w:rPr>
              <w:t>US 01</w:t>
            </w:r>
          </w:p>
        </w:tc>
        <w:tc>
          <w:tcPr>
            <w:tcW w:type="dxa" w:w="2160"/>
            <w:vAlign w:val="center"/>
            <w:tcMar>
              <w:top w:w="110" w:type="dxa"/>
              <w:start w:w="120" w:type="dxa"/>
              <w:bottom w:w="110" w:type="dxa"/>
              <w:end w:w="120" w:type="dxa"/>
            </w:tcMar>
          </w:tcPr>
          <w:p>
            <w:pPr>
              <w:spacing w:after="0"/>
            </w:pPr>
            <w:r>
              <w:rPr>
                <w:sz w:val="18"/>
              </w:rPr>
              <w:t>İlk giriş</w:t>
            </w:r>
          </w:p>
        </w:tc>
        <w:tc>
          <w:tcPr>
            <w:tcW w:type="dxa" w:w="6840"/>
            <w:vAlign w:val="center"/>
            <w:tcMar>
              <w:top w:w="110" w:type="dxa"/>
              <w:start w:w="120" w:type="dxa"/>
              <w:bottom w:w="110" w:type="dxa"/>
              <w:end w:w="120" w:type="dxa"/>
            </w:tcMar>
          </w:tcPr>
          <w:p>
            <w:pPr>
              <w:spacing w:after="0"/>
            </w:pPr>
            <w:r>
              <w:rPr>
                <w:sz w:val="18"/>
              </w:rPr>
              <w:t>Qonaq açıq imkanları görür, hesabla daxil olur, profilini tamamlayır və maraq sahələrini seçir.</w:t>
            </w:r>
          </w:p>
        </w:tc>
      </w:tr>
      <w:tr>
        <w:trPr>
          <w:cantSplit/>
        </w:trPr>
        <w:tc>
          <w:tcPr>
            <w:tcW w:type="dxa" w:w="1008"/>
            <w:vAlign w:val="center"/>
            <w:tcMar>
              <w:top w:w="110" w:type="dxa"/>
              <w:start w:w="120" w:type="dxa"/>
              <w:bottom w:w="110" w:type="dxa"/>
              <w:end w:w="120" w:type="dxa"/>
            </w:tcMar>
            <w:shd w:fill="F8FAFC"/>
          </w:tcPr>
          <w:p>
            <w:pPr>
              <w:spacing w:after="0"/>
            </w:pPr>
            <w:r>
              <w:rPr>
                <w:sz w:val="18"/>
              </w:rPr>
              <w:t>US 02</w:t>
            </w:r>
          </w:p>
        </w:tc>
        <w:tc>
          <w:tcPr>
            <w:tcW w:type="dxa" w:w="2160"/>
            <w:vAlign w:val="center"/>
            <w:tcMar>
              <w:top w:w="110" w:type="dxa"/>
              <w:start w:w="120" w:type="dxa"/>
              <w:bottom w:w="110" w:type="dxa"/>
              <w:end w:w="120" w:type="dxa"/>
            </w:tcMar>
            <w:shd w:fill="F8FAFC"/>
          </w:tcPr>
          <w:p>
            <w:pPr>
              <w:spacing w:after="0"/>
            </w:pPr>
            <w:r>
              <w:rPr>
                <w:sz w:val="18"/>
              </w:rPr>
              <w:t>İmkan müraciəti</w:t>
            </w:r>
          </w:p>
        </w:tc>
        <w:tc>
          <w:tcPr>
            <w:tcW w:type="dxa" w:w="6840"/>
            <w:vAlign w:val="center"/>
            <w:tcMar>
              <w:top w:w="110" w:type="dxa"/>
              <w:start w:w="120" w:type="dxa"/>
              <w:bottom w:w="110" w:type="dxa"/>
              <w:end w:w="120" w:type="dxa"/>
            </w:tcMar>
            <w:shd w:fill="F8FAFC"/>
          </w:tcPr>
          <w:p>
            <w:pPr>
              <w:spacing w:after="0"/>
            </w:pPr>
            <w:r>
              <w:rPr>
                <w:sz w:val="18"/>
              </w:rPr>
              <w:t>İstifadəçi filtr və axtarışla elan tapır, şərtləri oxuyur, profil snapshot-u və motivasiya qeydi ilə müraciət edir.</w:t>
            </w:r>
          </w:p>
        </w:tc>
      </w:tr>
      <w:tr>
        <w:trPr>
          <w:cantSplit/>
        </w:trPr>
        <w:tc>
          <w:tcPr>
            <w:tcW w:type="dxa" w:w="1008"/>
            <w:vAlign w:val="center"/>
            <w:tcMar>
              <w:top w:w="110" w:type="dxa"/>
              <w:start w:w="120" w:type="dxa"/>
              <w:bottom w:w="110" w:type="dxa"/>
              <w:end w:w="120" w:type="dxa"/>
            </w:tcMar>
          </w:tcPr>
          <w:p>
            <w:pPr>
              <w:spacing w:after="0"/>
            </w:pPr>
            <w:r>
              <w:rPr>
                <w:sz w:val="18"/>
              </w:rPr>
              <w:t>US 03</w:t>
            </w:r>
          </w:p>
        </w:tc>
        <w:tc>
          <w:tcPr>
            <w:tcW w:type="dxa" w:w="2160"/>
            <w:vAlign w:val="center"/>
            <w:tcMar>
              <w:top w:w="110" w:type="dxa"/>
              <w:start w:w="120" w:type="dxa"/>
              <w:bottom w:w="110" w:type="dxa"/>
              <w:end w:w="120" w:type="dxa"/>
            </w:tcMar>
          </w:tcPr>
          <w:p>
            <w:pPr>
              <w:spacing w:after="0"/>
            </w:pPr>
            <w:r>
              <w:rPr>
                <w:sz w:val="18"/>
              </w:rPr>
              <w:t>Müraciət idarəsi</w:t>
            </w:r>
          </w:p>
        </w:tc>
        <w:tc>
          <w:tcPr>
            <w:tcW w:type="dxa" w:w="6840"/>
            <w:vAlign w:val="center"/>
            <w:tcMar>
              <w:top w:w="110" w:type="dxa"/>
              <w:start w:w="120" w:type="dxa"/>
              <w:bottom w:w="110" w:type="dxa"/>
              <w:end w:w="120" w:type="dxa"/>
            </w:tcMar>
          </w:tcPr>
          <w:p>
            <w:pPr>
              <w:spacing w:after="0"/>
            </w:pPr>
            <w:r>
              <w:rPr>
                <w:sz w:val="18"/>
              </w:rPr>
              <w:t>Təşkilat yalnız öz elanının müraciətlərini görür, statusu yeniləyir; istifadəçi bildiriş alır.</w:t>
            </w:r>
          </w:p>
        </w:tc>
      </w:tr>
      <w:tr>
        <w:trPr>
          <w:cantSplit/>
        </w:trPr>
        <w:tc>
          <w:tcPr>
            <w:tcW w:type="dxa" w:w="1008"/>
            <w:vAlign w:val="center"/>
            <w:tcMar>
              <w:top w:w="110" w:type="dxa"/>
              <w:start w:w="120" w:type="dxa"/>
              <w:bottom w:w="110" w:type="dxa"/>
              <w:end w:w="120" w:type="dxa"/>
            </w:tcMar>
            <w:shd w:fill="F8FAFC"/>
          </w:tcPr>
          <w:p>
            <w:pPr>
              <w:spacing w:after="0"/>
            </w:pPr>
            <w:r>
              <w:rPr>
                <w:sz w:val="18"/>
              </w:rPr>
              <w:t>US 04</w:t>
            </w:r>
          </w:p>
        </w:tc>
        <w:tc>
          <w:tcPr>
            <w:tcW w:type="dxa" w:w="2160"/>
            <w:vAlign w:val="center"/>
            <w:tcMar>
              <w:top w:w="110" w:type="dxa"/>
              <w:start w:w="120" w:type="dxa"/>
              <w:bottom w:w="110" w:type="dxa"/>
              <w:end w:w="120" w:type="dxa"/>
            </w:tcMar>
            <w:shd w:fill="F8FAFC"/>
          </w:tcPr>
          <w:p>
            <w:pPr>
              <w:spacing w:after="0"/>
            </w:pPr>
            <w:r>
              <w:rPr>
                <w:sz w:val="18"/>
              </w:rPr>
              <w:t>Tədbir</w:t>
            </w:r>
          </w:p>
        </w:tc>
        <w:tc>
          <w:tcPr>
            <w:tcW w:type="dxa" w:w="6840"/>
            <w:vAlign w:val="center"/>
            <w:tcMar>
              <w:top w:w="110" w:type="dxa"/>
              <w:start w:w="120" w:type="dxa"/>
              <w:bottom w:w="110" w:type="dxa"/>
              <w:end w:w="120" w:type="dxa"/>
            </w:tcMar>
            <w:shd w:fill="F8FAFC"/>
          </w:tcPr>
          <w:p>
            <w:pPr>
              <w:spacing w:after="0"/>
            </w:pPr>
            <w:r>
              <w:rPr>
                <w:sz w:val="18"/>
              </w:rPr>
              <w:t>İstifadəçi boş yer olan tədbirə qeydiyyatdan keçir, bilet alır və lazım olduqda qeydiyyatı ləğv edir.</w:t>
            </w:r>
          </w:p>
        </w:tc>
      </w:tr>
      <w:tr>
        <w:trPr>
          <w:cantSplit/>
        </w:trPr>
        <w:tc>
          <w:tcPr>
            <w:tcW w:type="dxa" w:w="1008"/>
            <w:vAlign w:val="center"/>
            <w:tcMar>
              <w:top w:w="110" w:type="dxa"/>
              <w:start w:w="120" w:type="dxa"/>
              <w:bottom w:w="110" w:type="dxa"/>
              <w:end w:w="120" w:type="dxa"/>
            </w:tcMar>
          </w:tcPr>
          <w:p>
            <w:pPr>
              <w:spacing w:after="0"/>
            </w:pPr>
            <w:r>
              <w:rPr>
                <w:sz w:val="18"/>
              </w:rPr>
              <w:t>US 05</w:t>
            </w:r>
          </w:p>
        </w:tc>
        <w:tc>
          <w:tcPr>
            <w:tcW w:type="dxa" w:w="2160"/>
            <w:vAlign w:val="center"/>
            <w:tcMar>
              <w:top w:w="110" w:type="dxa"/>
              <w:start w:w="120" w:type="dxa"/>
              <w:bottom w:w="110" w:type="dxa"/>
              <w:end w:w="120" w:type="dxa"/>
            </w:tcMar>
          </w:tcPr>
          <w:p>
            <w:pPr>
              <w:spacing w:after="0"/>
            </w:pPr>
            <w:r>
              <w:rPr>
                <w:sz w:val="18"/>
              </w:rPr>
              <w:t>Öyrənmə</w:t>
            </w:r>
          </w:p>
        </w:tc>
        <w:tc>
          <w:tcPr>
            <w:tcW w:type="dxa" w:w="6840"/>
            <w:vAlign w:val="center"/>
            <w:tcMar>
              <w:top w:w="110" w:type="dxa"/>
              <w:start w:w="120" w:type="dxa"/>
              <w:bottom w:w="110" w:type="dxa"/>
              <w:end w:w="120" w:type="dxa"/>
            </w:tcMar>
          </w:tcPr>
          <w:p>
            <w:pPr>
              <w:spacing w:after="0"/>
            </w:pPr>
            <w:r>
              <w:rPr>
                <w:sz w:val="18"/>
              </w:rPr>
              <w:t>İstifadəçi dərsləri keçir, serverdə yoxlanan sualları cavablandırır və bütün dərslərdən sonra daxili sertifikat alır.</w:t>
            </w:r>
          </w:p>
        </w:tc>
      </w:tr>
      <w:tr>
        <w:trPr>
          <w:cantSplit/>
        </w:trPr>
        <w:tc>
          <w:tcPr>
            <w:tcW w:type="dxa" w:w="1008"/>
            <w:vAlign w:val="center"/>
            <w:tcMar>
              <w:top w:w="110" w:type="dxa"/>
              <w:start w:w="120" w:type="dxa"/>
              <w:bottom w:w="110" w:type="dxa"/>
              <w:end w:w="120" w:type="dxa"/>
            </w:tcMar>
            <w:shd w:fill="F8FAFC"/>
          </w:tcPr>
          <w:p>
            <w:pPr>
              <w:spacing w:after="0"/>
            </w:pPr>
            <w:r>
              <w:rPr>
                <w:sz w:val="18"/>
              </w:rPr>
              <w:t>US 06</w:t>
            </w:r>
          </w:p>
        </w:tc>
        <w:tc>
          <w:tcPr>
            <w:tcW w:type="dxa" w:w="2160"/>
            <w:vAlign w:val="center"/>
            <w:tcMar>
              <w:top w:w="110" w:type="dxa"/>
              <w:start w:w="120" w:type="dxa"/>
              <w:bottom w:w="110" w:type="dxa"/>
              <w:end w:w="120" w:type="dxa"/>
            </w:tcMar>
            <w:shd w:fill="F8FAFC"/>
          </w:tcPr>
          <w:p>
            <w:pPr>
              <w:spacing w:after="0"/>
            </w:pPr>
            <w:r>
              <w:rPr>
                <w:sz w:val="18"/>
              </w:rPr>
              <w:t>CV</w:t>
            </w:r>
          </w:p>
        </w:tc>
        <w:tc>
          <w:tcPr>
            <w:tcW w:type="dxa" w:w="6840"/>
            <w:vAlign w:val="center"/>
            <w:tcMar>
              <w:top w:w="110" w:type="dxa"/>
              <w:start w:w="120" w:type="dxa"/>
              <w:bottom w:w="110" w:type="dxa"/>
              <w:end w:w="120" w:type="dxa"/>
            </w:tcMar>
            <w:shd w:fill="F8FAFC"/>
          </w:tcPr>
          <w:p>
            <w:pPr>
              <w:spacing w:after="0"/>
            </w:pPr>
            <w:r>
              <w:rPr>
                <w:sz w:val="18"/>
              </w:rPr>
              <w:t>İstifadəçi profilindən məlumat gətirir, CV-ni redaktə edir, saxlayır və Azərbaycan hərfləri ilə PDF yükləyir.</w:t>
            </w:r>
          </w:p>
        </w:tc>
      </w:tr>
      <w:tr>
        <w:trPr>
          <w:cantSplit/>
        </w:trPr>
        <w:tc>
          <w:tcPr>
            <w:tcW w:type="dxa" w:w="1008"/>
            <w:vAlign w:val="center"/>
            <w:tcMar>
              <w:top w:w="110" w:type="dxa"/>
              <w:start w:w="120" w:type="dxa"/>
              <w:bottom w:w="110" w:type="dxa"/>
              <w:end w:w="120" w:type="dxa"/>
            </w:tcMar>
          </w:tcPr>
          <w:p>
            <w:pPr>
              <w:spacing w:after="0"/>
            </w:pPr>
            <w:r>
              <w:rPr>
                <w:sz w:val="18"/>
              </w:rPr>
              <w:t>US 07</w:t>
            </w:r>
          </w:p>
        </w:tc>
        <w:tc>
          <w:tcPr>
            <w:tcW w:type="dxa" w:w="2160"/>
            <w:vAlign w:val="center"/>
            <w:tcMar>
              <w:top w:w="110" w:type="dxa"/>
              <w:start w:w="120" w:type="dxa"/>
              <w:bottom w:w="110" w:type="dxa"/>
              <w:end w:w="120" w:type="dxa"/>
            </w:tcMar>
          </w:tcPr>
          <w:p>
            <w:pPr>
              <w:spacing w:after="0"/>
            </w:pPr>
            <w:r>
              <w:rPr>
                <w:sz w:val="18"/>
              </w:rPr>
              <w:t>Rəy və maaş</w:t>
            </w:r>
          </w:p>
        </w:tc>
        <w:tc>
          <w:tcPr>
            <w:tcW w:type="dxa" w:w="6840"/>
            <w:vAlign w:val="center"/>
            <w:tcMar>
              <w:top w:w="110" w:type="dxa"/>
              <w:start w:w="120" w:type="dxa"/>
              <w:bottom w:w="110" w:type="dxa"/>
              <w:end w:w="120" w:type="dxa"/>
            </w:tcMar>
          </w:tcPr>
          <w:p>
            <w:pPr>
              <w:spacing w:after="0"/>
            </w:pPr>
            <w:r>
              <w:rPr>
                <w:sz w:val="18"/>
              </w:rPr>
              <w:t>İstifadəçi şirkət təcrübəsini paylaşır; moderator yoxladıqdan sonra müəllif adı olmadan yayımlanır.</w:t>
            </w:r>
          </w:p>
        </w:tc>
      </w:tr>
      <w:tr>
        <w:trPr>
          <w:cantSplit/>
        </w:trPr>
        <w:tc>
          <w:tcPr>
            <w:tcW w:type="dxa" w:w="1008"/>
            <w:vAlign w:val="center"/>
            <w:tcMar>
              <w:top w:w="110" w:type="dxa"/>
              <w:start w:w="120" w:type="dxa"/>
              <w:bottom w:w="110" w:type="dxa"/>
              <w:end w:w="120" w:type="dxa"/>
            </w:tcMar>
            <w:shd w:fill="F8FAFC"/>
          </w:tcPr>
          <w:p>
            <w:pPr>
              <w:spacing w:after="0"/>
            </w:pPr>
            <w:r>
              <w:rPr>
                <w:sz w:val="18"/>
              </w:rPr>
              <w:t>US 08</w:t>
            </w:r>
          </w:p>
        </w:tc>
        <w:tc>
          <w:tcPr>
            <w:tcW w:type="dxa" w:w="2160"/>
            <w:vAlign w:val="center"/>
            <w:tcMar>
              <w:top w:w="110" w:type="dxa"/>
              <w:start w:w="120" w:type="dxa"/>
              <w:bottom w:w="110" w:type="dxa"/>
              <w:end w:w="120" w:type="dxa"/>
            </w:tcMar>
            <w:shd w:fill="F8FAFC"/>
          </w:tcPr>
          <w:p>
            <w:pPr>
              <w:spacing w:after="0"/>
            </w:pPr>
            <w:r>
              <w:rPr>
                <w:sz w:val="18"/>
              </w:rPr>
              <w:t>Təşkilat onboarding</w:t>
            </w:r>
          </w:p>
        </w:tc>
        <w:tc>
          <w:tcPr>
            <w:tcW w:type="dxa" w:w="6840"/>
            <w:vAlign w:val="center"/>
            <w:tcMar>
              <w:top w:w="110" w:type="dxa"/>
              <w:start w:w="120" w:type="dxa"/>
              <w:bottom w:w="110" w:type="dxa"/>
              <w:end w:w="120" w:type="dxa"/>
            </w:tcMar>
            <w:shd w:fill="F8FAFC"/>
          </w:tcPr>
          <w:p>
            <w:pPr>
              <w:spacing w:after="0"/>
            </w:pPr>
            <w:r>
              <w:rPr>
                <w:sz w:val="18"/>
              </w:rPr>
              <w:t>Nümayəndə profil tələb edir, təşkilata aidliyini sübut edir, təsdiqdən sonra elan və tədbir idarə edir.</w:t>
            </w:r>
          </w:p>
        </w:tc>
      </w:tr>
    </w:tbl>
    <w:p>
      <w:pPr>
        <w:spacing w:after="40"/>
      </w:pPr>
    </w:p>
    <w:p>
      <w:pPr>
        <w:pStyle w:val="Heading1"/>
      </w:pPr>
      <w:r>
        <w:t>5  Funksional tələblər</w:t>
      </w:r>
    </w:p>
    <w:p>
      <w:r>
        <w:t>Aşağıdakı tələblər məhsul backlog-u üçün baza sayılır. P0 tələblər ilk real pilot buraxılışında məcburidir. P1 monetizasiya və tərəfdaş genişlənməsidir. P2 məhsul yetişdikdən sonra nəzərdə tutulur.</w:t>
      </w:r>
    </w:p>
    <w:p>
      <w:pPr>
        <w:pStyle w:val="Heading2"/>
      </w:pPr>
      <w:r>
        <w:t>5.1  Hesab və təhlükəsiz giriş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936"/>
            <w:shd w:fill="1F3A5F"/>
            <w:vAlign w:val="center"/>
            <w:tcMar>
              <w:top w:w="110" w:type="dxa"/>
              <w:start w:w="120" w:type="dxa"/>
              <w:bottom w:w="110" w:type="dxa"/>
              <w:end w:w="120" w:type="dxa"/>
            </w:tcMar>
          </w:tcPr>
          <w:p>
            <w:r>
              <w:rPr>
                <w:b/>
                <w:color w:val="FFFFFF"/>
                <w:sz w:val="18"/>
              </w:rPr>
              <w:t>ID</w:t>
            </w:r>
          </w:p>
        </w:tc>
        <w:tc>
          <w:tcPr>
            <w:tcW w:type="dxa" w:w="893"/>
            <w:shd w:fill="1F3A5F"/>
            <w:vAlign w:val="center"/>
            <w:tcMar>
              <w:top w:w="110" w:type="dxa"/>
              <w:start w:w="120" w:type="dxa"/>
              <w:bottom w:w="110" w:type="dxa"/>
              <w:end w:w="120" w:type="dxa"/>
            </w:tcMar>
          </w:tcPr>
          <w:p>
            <w:r>
              <w:rPr>
                <w:b/>
                <w:color w:val="FFFFFF"/>
                <w:sz w:val="18"/>
              </w:rPr>
              <w:t>Prioritet</w:t>
            </w:r>
          </w:p>
        </w:tc>
        <w:tc>
          <w:tcPr>
            <w:tcW w:type="dxa" w:w="1181"/>
            <w:shd w:fill="1F3A5F"/>
            <w:vAlign w:val="center"/>
            <w:tcMar>
              <w:top w:w="110" w:type="dxa"/>
              <w:start w:w="120" w:type="dxa"/>
              <w:bottom w:w="110" w:type="dxa"/>
              <w:end w:w="120" w:type="dxa"/>
            </w:tcMar>
          </w:tcPr>
          <w:p>
            <w:r>
              <w:rPr>
                <w:b/>
                <w:color w:val="FFFFFF"/>
                <w:sz w:val="18"/>
              </w:rPr>
              <w:t>Rol</w:t>
            </w:r>
          </w:p>
        </w:tc>
        <w:tc>
          <w:tcPr>
            <w:tcW w:type="dxa" w:w="3528"/>
            <w:shd w:fill="1F3A5F"/>
            <w:vAlign w:val="center"/>
            <w:tcMar>
              <w:top w:w="110" w:type="dxa"/>
              <w:start w:w="120" w:type="dxa"/>
              <w:bottom w:w="110" w:type="dxa"/>
              <w:end w:w="120" w:type="dxa"/>
            </w:tcMar>
          </w:tcPr>
          <w:p>
            <w:r>
              <w:rPr>
                <w:b/>
                <w:color w:val="FFFFFF"/>
                <w:sz w:val="18"/>
              </w:rPr>
              <w:t>Funksional tələb</w:t>
            </w:r>
          </w:p>
        </w:tc>
        <w:tc>
          <w:tcPr>
            <w:tcW w:type="dxa" w:w="3528"/>
            <w:shd w:fill="1F3A5F"/>
            <w:vAlign w:val="center"/>
            <w:tcMar>
              <w:top w:w="110" w:type="dxa"/>
              <w:start w:w="120" w:type="dxa"/>
              <w:bottom w:w="110" w:type="dxa"/>
              <w:end w:w="120" w:type="dxa"/>
            </w:tcMar>
          </w:tcPr>
          <w:p>
            <w:r>
              <w:rPr>
                <w:b/>
                <w:color w:val="FFFFFF"/>
                <w:sz w:val="18"/>
              </w:rPr>
              <w:t>Qəbul meyarı</w:t>
            </w:r>
          </w:p>
        </w:tc>
      </w:tr>
      <w:tr>
        <w:trPr>
          <w:cantSplit/>
        </w:trPr>
        <w:tc>
          <w:tcPr>
            <w:tcW w:type="dxa" w:w="936"/>
            <w:vAlign w:val="center"/>
            <w:tcMar>
              <w:top w:w="110" w:type="dxa"/>
              <w:start w:w="120" w:type="dxa"/>
              <w:bottom w:w="110" w:type="dxa"/>
              <w:end w:w="120" w:type="dxa"/>
            </w:tcMar>
          </w:tcPr>
          <w:p>
            <w:pPr>
              <w:spacing w:after="0"/>
            </w:pPr>
            <w:r>
              <w:rPr>
                <w:sz w:val="17"/>
              </w:rPr>
              <w:t>AUTH-001</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Qonaq</w:t>
            </w:r>
          </w:p>
        </w:tc>
        <w:tc>
          <w:tcPr>
            <w:tcW w:type="dxa" w:w="3528"/>
            <w:vAlign w:val="center"/>
            <w:tcMar>
              <w:top w:w="110" w:type="dxa"/>
              <w:start w:w="120" w:type="dxa"/>
              <w:bottom w:w="110" w:type="dxa"/>
              <w:end w:w="120" w:type="dxa"/>
            </w:tcMar>
          </w:tcPr>
          <w:p>
            <w:pPr>
              <w:spacing w:after="0"/>
            </w:pPr>
            <w:r>
              <w:rPr>
                <w:sz w:val="17"/>
              </w:rPr>
              <w:t>E-poçt və ya platformanın təsdiqli identifikasiyası ilə hesab yaratmaq və daxil olmaq.</w:t>
            </w:r>
          </w:p>
        </w:tc>
        <w:tc>
          <w:tcPr>
            <w:tcW w:type="dxa" w:w="3528"/>
            <w:vAlign w:val="center"/>
            <w:tcMar>
              <w:top w:w="110" w:type="dxa"/>
              <w:start w:w="120" w:type="dxa"/>
              <w:bottom w:w="110" w:type="dxa"/>
              <w:end w:w="120" w:type="dxa"/>
            </w:tcMar>
          </w:tcPr>
          <w:p>
            <w:pPr>
              <w:spacing w:after="0"/>
            </w:pPr>
            <w:r>
              <w:rPr>
                <w:sz w:val="17"/>
              </w:rPr>
              <w:t>Düzgün məlumatla sessiya yaranır; səhv giriş ümumi xəta verir; parol açıq mətnlə saxlanmır.</w:t>
            </w:r>
          </w:p>
        </w:tc>
      </w:tr>
      <w:tr>
        <w:trPr>
          <w:cantSplit/>
        </w:trPr>
        <w:tc>
          <w:tcPr>
            <w:tcW w:type="dxa" w:w="936"/>
            <w:vAlign w:val="center"/>
            <w:tcMar>
              <w:top w:w="110" w:type="dxa"/>
              <w:start w:w="120" w:type="dxa"/>
              <w:bottom w:w="110" w:type="dxa"/>
              <w:end w:w="120" w:type="dxa"/>
            </w:tcMar>
            <w:shd w:fill="F8FAFC"/>
          </w:tcPr>
          <w:p>
            <w:pPr>
              <w:spacing w:after="0"/>
            </w:pPr>
            <w:r>
              <w:rPr>
                <w:sz w:val="17"/>
              </w:rPr>
              <w:t>AUTH-002</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İstifadəçi</w:t>
            </w:r>
          </w:p>
        </w:tc>
        <w:tc>
          <w:tcPr>
            <w:tcW w:type="dxa" w:w="3528"/>
            <w:vAlign w:val="center"/>
            <w:tcMar>
              <w:top w:w="110" w:type="dxa"/>
              <w:start w:w="120" w:type="dxa"/>
              <w:bottom w:w="110" w:type="dxa"/>
              <w:end w:w="120" w:type="dxa"/>
            </w:tcMar>
            <w:shd w:fill="F8FAFC"/>
          </w:tcPr>
          <w:p>
            <w:pPr>
              <w:spacing w:after="0"/>
            </w:pPr>
            <w:r>
              <w:rPr>
                <w:sz w:val="17"/>
              </w:rPr>
              <w:t>Hesabdan çıxmaq və aktiv sessiyanı ləğv etmək.</w:t>
            </w:r>
          </w:p>
        </w:tc>
        <w:tc>
          <w:tcPr>
            <w:tcW w:type="dxa" w:w="3528"/>
            <w:vAlign w:val="center"/>
            <w:tcMar>
              <w:top w:w="110" w:type="dxa"/>
              <w:start w:w="120" w:type="dxa"/>
              <w:bottom w:w="110" w:type="dxa"/>
              <w:end w:w="120" w:type="dxa"/>
            </w:tcMar>
            <w:shd w:fill="F8FAFC"/>
          </w:tcPr>
          <w:p>
            <w:pPr>
              <w:spacing w:after="0"/>
            </w:pPr>
            <w:r>
              <w:rPr>
                <w:sz w:val="17"/>
              </w:rPr>
              <w:t>Çıxışdan sonra qorunan API və səhifələr 401 və ya giriş ekranı qaytarır.</w:t>
            </w:r>
          </w:p>
        </w:tc>
      </w:tr>
      <w:tr>
        <w:trPr>
          <w:cantSplit/>
        </w:trPr>
        <w:tc>
          <w:tcPr>
            <w:tcW w:type="dxa" w:w="936"/>
            <w:vAlign w:val="center"/>
            <w:tcMar>
              <w:top w:w="110" w:type="dxa"/>
              <w:start w:w="120" w:type="dxa"/>
              <w:bottom w:w="110" w:type="dxa"/>
              <w:end w:w="120" w:type="dxa"/>
            </w:tcMar>
          </w:tcPr>
          <w:p>
            <w:pPr>
              <w:spacing w:after="0"/>
            </w:pPr>
            <w:r>
              <w:rPr>
                <w:sz w:val="17"/>
              </w:rPr>
              <w:t>AUTH-003</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Sistem</w:t>
            </w:r>
          </w:p>
        </w:tc>
        <w:tc>
          <w:tcPr>
            <w:tcW w:type="dxa" w:w="3528"/>
            <w:vAlign w:val="center"/>
            <w:tcMar>
              <w:top w:w="110" w:type="dxa"/>
              <w:start w:w="120" w:type="dxa"/>
              <w:bottom w:w="110" w:type="dxa"/>
              <w:end w:w="120" w:type="dxa"/>
            </w:tcMar>
          </w:tcPr>
          <w:p>
            <w:pPr>
              <w:spacing w:after="0"/>
            </w:pPr>
            <w:r>
              <w:rPr>
                <w:sz w:val="17"/>
              </w:rPr>
              <w:t>Şəxsi və yazma əməliyyatlarında server tərəfli autentifikasiya və rol yoxlaması.</w:t>
            </w:r>
          </w:p>
        </w:tc>
        <w:tc>
          <w:tcPr>
            <w:tcW w:type="dxa" w:w="3528"/>
            <w:vAlign w:val="center"/>
            <w:tcMar>
              <w:top w:w="110" w:type="dxa"/>
              <w:start w:w="120" w:type="dxa"/>
              <w:bottom w:w="110" w:type="dxa"/>
              <w:end w:w="120" w:type="dxa"/>
            </w:tcMar>
          </w:tcPr>
          <w:p>
            <w:pPr>
              <w:spacing w:after="0"/>
            </w:pPr>
            <w:r>
              <w:rPr>
                <w:sz w:val="17"/>
              </w:rPr>
              <w:t>Başqa istifadəçinin ID-si ilə profil, CV və müraciət oxuna və dəyişdirilə bilmir.</w:t>
            </w:r>
          </w:p>
        </w:tc>
      </w:tr>
      <w:tr>
        <w:trPr>
          <w:cantSplit/>
        </w:trPr>
        <w:tc>
          <w:tcPr>
            <w:tcW w:type="dxa" w:w="936"/>
            <w:vAlign w:val="center"/>
            <w:tcMar>
              <w:top w:w="110" w:type="dxa"/>
              <w:start w:w="120" w:type="dxa"/>
              <w:bottom w:w="110" w:type="dxa"/>
              <w:end w:w="120" w:type="dxa"/>
            </w:tcMar>
            <w:shd w:fill="F8FAFC"/>
          </w:tcPr>
          <w:p>
            <w:pPr>
              <w:spacing w:after="0"/>
            </w:pPr>
            <w:r>
              <w:rPr>
                <w:sz w:val="17"/>
              </w:rPr>
              <w:t>AUTH-004</w:t>
            </w:r>
          </w:p>
        </w:tc>
        <w:tc>
          <w:tcPr>
            <w:tcW w:type="dxa" w:w="893"/>
            <w:vAlign w:val="center"/>
            <w:tcMar>
              <w:top w:w="110" w:type="dxa"/>
              <w:start w:w="120" w:type="dxa"/>
              <w:bottom w:w="110" w:type="dxa"/>
              <w:end w:w="120" w:type="dxa"/>
            </w:tcMar>
            <w:shd w:fill="F8FAFC"/>
          </w:tcPr>
          <w:p>
            <w:pPr>
              <w:spacing w:after="0"/>
            </w:pPr>
            <w:r>
              <w:rPr>
                <w:sz w:val="17"/>
              </w:rPr>
              <w:t>P1</w:t>
            </w:r>
          </w:p>
        </w:tc>
        <w:tc>
          <w:tcPr>
            <w:tcW w:type="dxa" w:w="1181"/>
            <w:vAlign w:val="center"/>
            <w:tcMar>
              <w:top w:w="110" w:type="dxa"/>
              <w:start w:w="120" w:type="dxa"/>
              <w:bottom w:w="110" w:type="dxa"/>
              <w:end w:w="120" w:type="dxa"/>
            </w:tcMar>
            <w:shd w:fill="F8FAFC"/>
          </w:tcPr>
          <w:p>
            <w:pPr>
              <w:spacing w:after="0"/>
            </w:pPr>
            <w:r>
              <w:rPr>
                <w:sz w:val="17"/>
              </w:rPr>
              <w:t>İstifadəçi</w:t>
            </w:r>
          </w:p>
        </w:tc>
        <w:tc>
          <w:tcPr>
            <w:tcW w:type="dxa" w:w="3528"/>
            <w:vAlign w:val="center"/>
            <w:tcMar>
              <w:top w:w="110" w:type="dxa"/>
              <w:start w:w="120" w:type="dxa"/>
              <w:bottom w:w="110" w:type="dxa"/>
              <w:end w:w="120" w:type="dxa"/>
            </w:tcMar>
            <w:shd w:fill="F8FAFC"/>
          </w:tcPr>
          <w:p>
            <w:pPr>
              <w:spacing w:after="0"/>
            </w:pPr>
            <w:r>
              <w:rPr>
                <w:sz w:val="17"/>
              </w:rPr>
              <w:t>E-poçt təsdiqi, parolun bərpası və bütün cihazlardan çıxış.</w:t>
            </w:r>
          </w:p>
        </w:tc>
        <w:tc>
          <w:tcPr>
            <w:tcW w:type="dxa" w:w="3528"/>
            <w:vAlign w:val="center"/>
            <w:tcMar>
              <w:top w:w="110" w:type="dxa"/>
              <w:start w:w="120" w:type="dxa"/>
              <w:bottom w:w="110" w:type="dxa"/>
              <w:end w:w="120" w:type="dxa"/>
            </w:tcMar>
            <w:shd w:fill="F8FAFC"/>
          </w:tcPr>
          <w:p>
            <w:pPr>
              <w:spacing w:after="0"/>
            </w:pPr>
            <w:r>
              <w:rPr>
                <w:sz w:val="17"/>
              </w:rPr>
              <w:t>Birdəfəlik, vaxtı məhdud keçid işləyir və köhnə sessiyalar ləğv olunur.</w:t>
            </w:r>
          </w:p>
        </w:tc>
      </w:tr>
      <w:tr>
        <w:trPr>
          <w:cantSplit/>
        </w:trPr>
        <w:tc>
          <w:tcPr>
            <w:tcW w:type="dxa" w:w="936"/>
            <w:vAlign w:val="center"/>
            <w:tcMar>
              <w:top w:w="110" w:type="dxa"/>
              <w:start w:w="120" w:type="dxa"/>
              <w:bottom w:w="110" w:type="dxa"/>
              <w:end w:w="120" w:type="dxa"/>
            </w:tcMar>
          </w:tcPr>
          <w:p>
            <w:pPr>
              <w:spacing w:after="0"/>
            </w:pPr>
            <w:r>
              <w:rPr>
                <w:sz w:val="17"/>
              </w:rPr>
              <w:t>AUTH-005</w:t>
            </w:r>
          </w:p>
        </w:tc>
        <w:tc>
          <w:tcPr>
            <w:tcW w:type="dxa" w:w="893"/>
            <w:vAlign w:val="center"/>
            <w:tcMar>
              <w:top w:w="110" w:type="dxa"/>
              <w:start w:w="120" w:type="dxa"/>
              <w:bottom w:w="110" w:type="dxa"/>
              <w:end w:w="120" w:type="dxa"/>
            </w:tcMar>
          </w:tcPr>
          <w:p>
            <w:pPr>
              <w:spacing w:after="0"/>
            </w:pPr>
            <w:r>
              <w:rPr>
                <w:sz w:val="17"/>
              </w:rPr>
              <w:t>P1</w:t>
            </w:r>
          </w:p>
        </w:tc>
        <w:tc>
          <w:tcPr>
            <w:tcW w:type="dxa" w:w="1181"/>
            <w:vAlign w:val="center"/>
            <w:tcMar>
              <w:top w:w="110" w:type="dxa"/>
              <w:start w:w="120" w:type="dxa"/>
              <w:bottom w:w="110" w:type="dxa"/>
              <w:end w:w="120" w:type="dxa"/>
            </w:tcMar>
          </w:tcPr>
          <w:p>
            <w:pPr>
              <w:spacing w:after="0"/>
            </w:pPr>
            <w:r>
              <w:rPr>
                <w:sz w:val="17"/>
              </w:rPr>
              <w:t>Sistem</w:t>
            </w:r>
          </w:p>
        </w:tc>
        <w:tc>
          <w:tcPr>
            <w:tcW w:type="dxa" w:w="3528"/>
            <w:vAlign w:val="center"/>
            <w:tcMar>
              <w:top w:w="110" w:type="dxa"/>
              <w:start w:w="120" w:type="dxa"/>
              <w:bottom w:w="110" w:type="dxa"/>
              <w:end w:w="120" w:type="dxa"/>
            </w:tcMar>
          </w:tcPr>
          <w:p>
            <w:pPr>
              <w:spacing w:after="0"/>
            </w:pPr>
            <w:r>
              <w:rPr>
                <w:sz w:val="17"/>
              </w:rPr>
              <w:t>Şübhəli giriş və sürətli sorğular üçün rate limit və audit.</w:t>
            </w:r>
          </w:p>
        </w:tc>
        <w:tc>
          <w:tcPr>
            <w:tcW w:type="dxa" w:w="3528"/>
            <w:vAlign w:val="center"/>
            <w:tcMar>
              <w:top w:w="110" w:type="dxa"/>
              <w:start w:w="120" w:type="dxa"/>
              <w:bottom w:w="110" w:type="dxa"/>
              <w:end w:w="120" w:type="dxa"/>
            </w:tcMar>
          </w:tcPr>
          <w:p>
            <w:pPr>
              <w:spacing w:after="0"/>
            </w:pPr>
            <w:r>
              <w:rPr>
                <w:sz w:val="17"/>
              </w:rPr>
              <w:t>Limitdən sonra 429 qaytarılır; admin hadisəni auditdə görür.</w:t>
            </w:r>
          </w:p>
        </w:tc>
      </w:tr>
    </w:tbl>
    <w:p>
      <w:pPr>
        <w:spacing w:after="40"/>
      </w:pPr>
    </w:p>
    <w:p>
      <w:pPr>
        <w:pStyle w:val="Heading2"/>
      </w:pPr>
      <w:r>
        <w:t>5.2  Profil və şəxsi məkan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936"/>
            <w:shd w:fill="1F3A5F"/>
            <w:vAlign w:val="center"/>
            <w:tcMar>
              <w:top w:w="110" w:type="dxa"/>
              <w:start w:w="120" w:type="dxa"/>
              <w:bottom w:w="110" w:type="dxa"/>
              <w:end w:w="120" w:type="dxa"/>
            </w:tcMar>
          </w:tcPr>
          <w:p>
            <w:r>
              <w:rPr>
                <w:b/>
                <w:color w:val="FFFFFF"/>
                <w:sz w:val="18"/>
              </w:rPr>
              <w:t>ID</w:t>
            </w:r>
          </w:p>
        </w:tc>
        <w:tc>
          <w:tcPr>
            <w:tcW w:type="dxa" w:w="893"/>
            <w:shd w:fill="1F3A5F"/>
            <w:vAlign w:val="center"/>
            <w:tcMar>
              <w:top w:w="110" w:type="dxa"/>
              <w:start w:w="120" w:type="dxa"/>
              <w:bottom w:w="110" w:type="dxa"/>
              <w:end w:w="120" w:type="dxa"/>
            </w:tcMar>
          </w:tcPr>
          <w:p>
            <w:r>
              <w:rPr>
                <w:b/>
                <w:color w:val="FFFFFF"/>
                <w:sz w:val="18"/>
              </w:rPr>
              <w:t>Prioritet</w:t>
            </w:r>
          </w:p>
        </w:tc>
        <w:tc>
          <w:tcPr>
            <w:tcW w:type="dxa" w:w="1181"/>
            <w:shd w:fill="1F3A5F"/>
            <w:vAlign w:val="center"/>
            <w:tcMar>
              <w:top w:w="110" w:type="dxa"/>
              <w:start w:w="120" w:type="dxa"/>
              <w:bottom w:w="110" w:type="dxa"/>
              <w:end w:w="120" w:type="dxa"/>
            </w:tcMar>
          </w:tcPr>
          <w:p>
            <w:r>
              <w:rPr>
                <w:b/>
                <w:color w:val="FFFFFF"/>
                <w:sz w:val="18"/>
              </w:rPr>
              <w:t>Rol</w:t>
            </w:r>
          </w:p>
        </w:tc>
        <w:tc>
          <w:tcPr>
            <w:tcW w:type="dxa" w:w="3528"/>
            <w:shd w:fill="1F3A5F"/>
            <w:vAlign w:val="center"/>
            <w:tcMar>
              <w:top w:w="110" w:type="dxa"/>
              <w:start w:w="120" w:type="dxa"/>
              <w:bottom w:w="110" w:type="dxa"/>
              <w:end w:w="120" w:type="dxa"/>
            </w:tcMar>
          </w:tcPr>
          <w:p>
            <w:r>
              <w:rPr>
                <w:b/>
                <w:color w:val="FFFFFF"/>
                <w:sz w:val="18"/>
              </w:rPr>
              <w:t>Funksional tələb</w:t>
            </w:r>
          </w:p>
        </w:tc>
        <w:tc>
          <w:tcPr>
            <w:tcW w:type="dxa" w:w="3528"/>
            <w:shd w:fill="1F3A5F"/>
            <w:vAlign w:val="center"/>
            <w:tcMar>
              <w:top w:w="110" w:type="dxa"/>
              <w:start w:w="120" w:type="dxa"/>
              <w:bottom w:w="110" w:type="dxa"/>
              <w:end w:w="120" w:type="dxa"/>
            </w:tcMar>
          </w:tcPr>
          <w:p>
            <w:r>
              <w:rPr>
                <w:b/>
                <w:color w:val="FFFFFF"/>
                <w:sz w:val="18"/>
              </w:rPr>
              <w:t>Qəbul meyarı</w:t>
            </w:r>
          </w:p>
        </w:tc>
      </w:tr>
      <w:tr>
        <w:trPr>
          <w:cantSplit/>
        </w:trPr>
        <w:tc>
          <w:tcPr>
            <w:tcW w:type="dxa" w:w="936"/>
            <w:vAlign w:val="center"/>
            <w:tcMar>
              <w:top w:w="110" w:type="dxa"/>
              <w:start w:w="120" w:type="dxa"/>
              <w:bottom w:w="110" w:type="dxa"/>
              <w:end w:w="120" w:type="dxa"/>
            </w:tcMar>
          </w:tcPr>
          <w:p>
            <w:pPr>
              <w:spacing w:after="0"/>
            </w:pPr>
            <w:r>
              <w:rPr>
                <w:sz w:val="17"/>
              </w:rPr>
              <w:t>PROF-001</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Ad, şəhər, universitet, ixtisas, bio, bacarıq, təcrübə, telefon və maraqları redaktə etmək.</w:t>
            </w:r>
          </w:p>
        </w:tc>
        <w:tc>
          <w:tcPr>
            <w:tcW w:type="dxa" w:w="3528"/>
            <w:vAlign w:val="center"/>
            <w:tcMar>
              <w:top w:w="110" w:type="dxa"/>
              <w:start w:w="120" w:type="dxa"/>
              <w:bottom w:w="110" w:type="dxa"/>
              <w:end w:w="120" w:type="dxa"/>
            </w:tcMar>
          </w:tcPr>
          <w:p>
            <w:pPr>
              <w:spacing w:after="0"/>
            </w:pPr>
            <w:r>
              <w:rPr>
                <w:sz w:val="17"/>
              </w:rPr>
              <w:t>Saxlandıqdan və yenidən daxil olduqdan sonra məlumat qalır; məcburi sahələr yoxlanır.</w:t>
            </w:r>
          </w:p>
        </w:tc>
      </w:tr>
      <w:tr>
        <w:trPr>
          <w:cantSplit/>
        </w:trPr>
        <w:tc>
          <w:tcPr>
            <w:tcW w:type="dxa" w:w="936"/>
            <w:vAlign w:val="center"/>
            <w:tcMar>
              <w:top w:w="110" w:type="dxa"/>
              <w:start w:w="120" w:type="dxa"/>
              <w:bottom w:w="110" w:type="dxa"/>
              <w:end w:w="120" w:type="dxa"/>
            </w:tcMar>
            <w:shd w:fill="F8FAFC"/>
          </w:tcPr>
          <w:p>
            <w:pPr>
              <w:spacing w:after="0"/>
            </w:pPr>
            <w:r>
              <w:rPr>
                <w:sz w:val="17"/>
              </w:rPr>
              <w:t>PROF-002</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İstifadəçi</w:t>
            </w:r>
          </w:p>
        </w:tc>
        <w:tc>
          <w:tcPr>
            <w:tcW w:type="dxa" w:w="3528"/>
            <w:vAlign w:val="center"/>
            <w:tcMar>
              <w:top w:w="110" w:type="dxa"/>
              <w:start w:w="120" w:type="dxa"/>
              <w:bottom w:w="110" w:type="dxa"/>
              <w:end w:w="120" w:type="dxa"/>
            </w:tcMar>
            <w:shd w:fill="F8FAFC"/>
          </w:tcPr>
          <w:p>
            <w:pPr>
              <w:spacing w:after="0"/>
            </w:pPr>
            <w:r>
              <w:rPr>
                <w:sz w:val="17"/>
              </w:rPr>
              <w:t>Müraciət, tədbir, kurs, sənəd, saxlama və bildiriş tarixçəsini görmək.</w:t>
            </w:r>
          </w:p>
        </w:tc>
        <w:tc>
          <w:tcPr>
            <w:tcW w:type="dxa" w:w="3528"/>
            <w:vAlign w:val="center"/>
            <w:tcMar>
              <w:top w:w="110" w:type="dxa"/>
              <w:start w:w="120" w:type="dxa"/>
              <w:bottom w:w="110" w:type="dxa"/>
              <w:end w:w="120" w:type="dxa"/>
            </w:tcMar>
            <w:shd w:fill="F8FAFC"/>
          </w:tcPr>
          <w:p>
            <w:pPr>
              <w:spacing w:after="0"/>
            </w:pPr>
            <w:r>
              <w:rPr>
                <w:sz w:val="17"/>
              </w:rPr>
              <w:t>Yalnız cari hesabın məlumatı göstərilir; boş və xəta halları aydın yazılır.</w:t>
            </w:r>
          </w:p>
        </w:tc>
      </w:tr>
      <w:tr>
        <w:trPr>
          <w:cantSplit/>
        </w:trPr>
        <w:tc>
          <w:tcPr>
            <w:tcW w:type="dxa" w:w="936"/>
            <w:vAlign w:val="center"/>
            <w:tcMar>
              <w:top w:w="110" w:type="dxa"/>
              <w:start w:w="120" w:type="dxa"/>
              <w:bottom w:w="110" w:type="dxa"/>
              <w:end w:w="120" w:type="dxa"/>
            </w:tcMar>
          </w:tcPr>
          <w:p>
            <w:pPr>
              <w:spacing w:after="0"/>
            </w:pPr>
            <w:r>
              <w:rPr>
                <w:sz w:val="17"/>
              </w:rPr>
              <w:t>PROF-003</w:t>
            </w:r>
          </w:p>
        </w:tc>
        <w:tc>
          <w:tcPr>
            <w:tcW w:type="dxa" w:w="893"/>
            <w:vAlign w:val="center"/>
            <w:tcMar>
              <w:top w:w="110" w:type="dxa"/>
              <w:start w:w="120" w:type="dxa"/>
              <w:bottom w:w="110" w:type="dxa"/>
              <w:end w:w="120" w:type="dxa"/>
            </w:tcMar>
          </w:tcPr>
          <w:p>
            <w:pPr>
              <w:spacing w:after="0"/>
            </w:pPr>
            <w:r>
              <w:rPr>
                <w:sz w:val="17"/>
              </w:rPr>
              <w:t>P1</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Profil tamlığı və inkişaf checklist-i görmək.</w:t>
            </w:r>
          </w:p>
        </w:tc>
        <w:tc>
          <w:tcPr>
            <w:tcW w:type="dxa" w:w="3528"/>
            <w:vAlign w:val="center"/>
            <w:tcMar>
              <w:top w:w="110" w:type="dxa"/>
              <w:start w:w="120" w:type="dxa"/>
              <w:bottom w:w="110" w:type="dxa"/>
              <w:end w:w="120" w:type="dxa"/>
            </w:tcMar>
          </w:tcPr>
          <w:p>
            <w:pPr>
              <w:spacing w:after="0"/>
            </w:pPr>
            <w:r>
              <w:rPr>
                <w:sz w:val="17"/>
              </w:rPr>
              <w:t>Faiz yalnız tamamlanmış real sahələrə görə hesablanır və çatışmayan addım göstərilir.</w:t>
            </w:r>
          </w:p>
        </w:tc>
      </w:tr>
      <w:tr>
        <w:trPr>
          <w:cantSplit/>
        </w:trPr>
        <w:tc>
          <w:tcPr>
            <w:tcW w:type="dxa" w:w="936"/>
            <w:vAlign w:val="center"/>
            <w:tcMar>
              <w:top w:w="110" w:type="dxa"/>
              <w:start w:w="120" w:type="dxa"/>
              <w:bottom w:w="110" w:type="dxa"/>
              <w:end w:w="120" w:type="dxa"/>
            </w:tcMar>
            <w:shd w:fill="F8FAFC"/>
          </w:tcPr>
          <w:p>
            <w:pPr>
              <w:spacing w:after="0"/>
            </w:pPr>
            <w:r>
              <w:rPr>
                <w:sz w:val="17"/>
              </w:rPr>
              <w:t>PROF-004</w:t>
            </w:r>
          </w:p>
        </w:tc>
        <w:tc>
          <w:tcPr>
            <w:tcW w:type="dxa" w:w="893"/>
            <w:vAlign w:val="center"/>
            <w:tcMar>
              <w:top w:w="110" w:type="dxa"/>
              <w:start w:w="120" w:type="dxa"/>
              <w:bottom w:w="110" w:type="dxa"/>
              <w:end w:w="120" w:type="dxa"/>
            </w:tcMar>
            <w:shd w:fill="F8FAFC"/>
          </w:tcPr>
          <w:p>
            <w:pPr>
              <w:spacing w:after="0"/>
            </w:pPr>
            <w:r>
              <w:rPr>
                <w:sz w:val="17"/>
              </w:rPr>
              <w:t>P1</w:t>
            </w:r>
          </w:p>
        </w:tc>
        <w:tc>
          <w:tcPr>
            <w:tcW w:type="dxa" w:w="1181"/>
            <w:vAlign w:val="center"/>
            <w:tcMar>
              <w:top w:w="110" w:type="dxa"/>
              <w:start w:w="120" w:type="dxa"/>
              <w:bottom w:w="110" w:type="dxa"/>
              <w:end w:w="120" w:type="dxa"/>
            </w:tcMar>
            <w:shd w:fill="F8FAFC"/>
          </w:tcPr>
          <w:p>
            <w:pPr>
              <w:spacing w:after="0"/>
            </w:pPr>
            <w:r>
              <w:rPr>
                <w:sz w:val="17"/>
              </w:rPr>
              <w:t>İstifadəçi</w:t>
            </w:r>
          </w:p>
        </w:tc>
        <w:tc>
          <w:tcPr>
            <w:tcW w:type="dxa" w:w="3528"/>
            <w:vAlign w:val="center"/>
            <w:tcMar>
              <w:top w:w="110" w:type="dxa"/>
              <w:start w:w="120" w:type="dxa"/>
              <w:bottom w:w="110" w:type="dxa"/>
              <w:end w:w="120" w:type="dxa"/>
            </w:tcMar>
            <w:shd w:fill="F8FAFC"/>
          </w:tcPr>
          <w:p>
            <w:pPr>
              <w:spacing w:after="0"/>
            </w:pPr>
            <w:r>
              <w:rPr>
                <w:sz w:val="17"/>
              </w:rPr>
              <w:t>Məlumatlarını ixrac etmək və hesab silinməsi tələbini yaratmaq.</w:t>
            </w:r>
          </w:p>
        </w:tc>
        <w:tc>
          <w:tcPr>
            <w:tcW w:type="dxa" w:w="3528"/>
            <w:vAlign w:val="center"/>
            <w:tcMar>
              <w:top w:w="110" w:type="dxa"/>
              <w:start w:w="120" w:type="dxa"/>
              <w:bottom w:w="110" w:type="dxa"/>
              <w:end w:w="120" w:type="dxa"/>
            </w:tcMar>
            <w:shd w:fill="F8FAFC"/>
          </w:tcPr>
          <w:p>
            <w:pPr>
              <w:spacing w:after="0"/>
            </w:pPr>
            <w:r>
              <w:rPr>
                <w:sz w:val="17"/>
              </w:rPr>
              <w:t>İxrac maşın oxunaqlı formatdadır; silinmə təsdiq və gözləmə qaydasına uyğundur.</w:t>
            </w:r>
          </w:p>
        </w:tc>
      </w:tr>
    </w:tbl>
    <w:p>
      <w:pPr>
        <w:spacing w:after="40"/>
      </w:pPr>
    </w:p>
    <w:p>
      <w:pPr>
        <w:pStyle w:val="Heading2"/>
      </w:pPr>
      <w:r>
        <w:t>5.3  Kəşf, axtarış və tövsiyə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936"/>
            <w:shd w:fill="1F3A5F"/>
            <w:vAlign w:val="center"/>
            <w:tcMar>
              <w:top w:w="110" w:type="dxa"/>
              <w:start w:w="120" w:type="dxa"/>
              <w:bottom w:w="110" w:type="dxa"/>
              <w:end w:w="120" w:type="dxa"/>
            </w:tcMar>
          </w:tcPr>
          <w:p>
            <w:r>
              <w:rPr>
                <w:b/>
                <w:color w:val="FFFFFF"/>
                <w:sz w:val="18"/>
              </w:rPr>
              <w:t>ID</w:t>
            </w:r>
          </w:p>
        </w:tc>
        <w:tc>
          <w:tcPr>
            <w:tcW w:type="dxa" w:w="893"/>
            <w:shd w:fill="1F3A5F"/>
            <w:vAlign w:val="center"/>
            <w:tcMar>
              <w:top w:w="110" w:type="dxa"/>
              <w:start w:w="120" w:type="dxa"/>
              <w:bottom w:w="110" w:type="dxa"/>
              <w:end w:w="120" w:type="dxa"/>
            </w:tcMar>
          </w:tcPr>
          <w:p>
            <w:r>
              <w:rPr>
                <w:b/>
                <w:color w:val="FFFFFF"/>
                <w:sz w:val="18"/>
              </w:rPr>
              <w:t>Prioritet</w:t>
            </w:r>
          </w:p>
        </w:tc>
        <w:tc>
          <w:tcPr>
            <w:tcW w:type="dxa" w:w="1181"/>
            <w:shd w:fill="1F3A5F"/>
            <w:vAlign w:val="center"/>
            <w:tcMar>
              <w:top w:w="110" w:type="dxa"/>
              <w:start w:w="120" w:type="dxa"/>
              <w:bottom w:w="110" w:type="dxa"/>
              <w:end w:w="120" w:type="dxa"/>
            </w:tcMar>
          </w:tcPr>
          <w:p>
            <w:r>
              <w:rPr>
                <w:b/>
                <w:color w:val="FFFFFF"/>
                <w:sz w:val="18"/>
              </w:rPr>
              <w:t>Rol</w:t>
            </w:r>
          </w:p>
        </w:tc>
        <w:tc>
          <w:tcPr>
            <w:tcW w:type="dxa" w:w="3528"/>
            <w:shd w:fill="1F3A5F"/>
            <w:vAlign w:val="center"/>
            <w:tcMar>
              <w:top w:w="110" w:type="dxa"/>
              <w:start w:w="120" w:type="dxa"/>
              <w:bottom w:w="110" w:type="dxa"/>
              <w:end w:w="120" w:type="dxa"/>
            </w:tcMar>
          </w:tcPr>
          <w:p>
            <w:r>
              <w:rPr>
                <w:b/>
                <w:color w:val="FFFFFF"/>
                <w:sz w:val="18"/>
              </w:rPr>
              <w:t>Funksional tələb</w:t>
            </w:r>
          </w:p>
        </w:tc>
        <w:tc>
          <w:tcPr>
            <w:tcW w:type="dxa" w:w="3528"/>
            <w:shd w:fill="1F3A5F"/>
            <w:vAlign w:val="center"/>
            <w:tcMar>
              <w:top w:w="110" w:type="dxa"/>
              <w:start w:w="120" w:type="dxa"/>
              <w:bottom w:w="110" w:type="dxa"/>
              <w:end w:w="120" w:type="dxa"/>
            </w:tcMar>
          </w:tcPr>
          <w:p>
            <w:r>
              <w:rPr>
                <w:b/>
                <w:color w:val="FFFFFF"/>
                <w:sz w:val="18"/>
              </w:rPr>
              <w:t>Qəbul meyarı</w:t>
            </w:r>
          </w:p>
        </w:tc>
      </w:tr>
      <w:tr>
        <w:trPr>
          <w:cantSplit/>
        </w:trPr>
        <w:tc>
          <w:tcPr>
            <w:tcW w:type="dxa" w:w="936"/>
            <w:vAlign w:val="center"/>
            <w:tcMar>
              <w:top w:w="110" w:type="dxa"/>
              <w:start w:w="120" w:type="dxa"/>
              <w:bottom w:w="110" w:type="dxa"/>
              <w:end w:w="120" w:type="dxa"/>
            </w:tcMar>
          </w:tcPr>
          <w:p>
            <w:pPr>
              <w:spacing w:after="0"/>
            </w:pPr>
            <w:r>
              <w:rPr>
                <w:sz w:val="17"/>
              </w:rPr>
              <w:t>DISC-001</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Hamı</w:t>
            </w:r>
          </w:p>
        </w:tc>
        <w:tc>
          <w:tcPr>
            <w:tcW w:type="dxa" w:w="3528"/>
            <w:vAlign w:val="center"/>
            <w:tcMar>
              <w:top w:w="110" w:type="dxa"/>
              <w:start w:w="120" w:type="dxa"/>
              <w:bottom w:w="110" w:type="dxa"/>
              <w:end w:w="120" w:type="dxa"/>
            </w:tcMar>
          </w:tcPr>
          <w:p>
            <w:pPr>
              <w:spacing w:after="0"/>
            </w:pPr>
            <w:r>
              <w:rPr>
                <w:sz w:val="17"/>
              </w:rPr>
              <w:t>Elan, təşkilat, tədbir və kurs üzrə vahid axtarış.</w:t>
            </w:r>
          </w:p>
        </w:tc>
        <w:tc>
          <w:tcPr>
            <w:tcW w:type="dxa" w:w="3528"/>
            <w:vAlign w:val="center"/>
            <w:tcMar>
              <w:top w:w="110" w:type="dxa"/>
              <w:start w:w="120" w:type="dxa"/>
              <w:bottom w:w="110" w:type="dxa"/>
              <w:end w:w="120" w:type="dxa"/>
            </w:tcMar>
          </w:tcPr>
          <w:p>
            <w:pPr>
              <w:spacing w:after="0"/>
            </w:pPr>
            <w:r>
              <w:rPr>
                <w:sz w:val="17"/>
              </w:rPr>
              <w:t>Başlıq, təşkilat, şəhər və kateqoriya üzrə uyğun nəticə çıxır; boş sorğu bütün açıq məzmunu göstərir.</w:t>
            </w:r>
          </w:p>
        </w:tc>
      </w:tr>
      <w:tr>
        <w:trPr>
          <w:cantSplit/>
        </w:trPr>
        <w:tc>
          <w:tcPr>
            <w:tcW w:type="dxa" w:w="936"/>
            <w:vAlign w:val="center"/>
            <w:tcMar>
              <w:top w:w="110" w:type="dxa"/>
              <w:start w:w="120" w:type="dxa"/>
              <w:bottom w:w="110" w:type="dxa"/>
              <w:end w:w="120" w:type="dxa"/>
            </w:tcMar>
            <w:shd w:fill="F8FAFC"/>
          </w:tcPr>
          <w:p>
            <w:pPr>
              <w:spacing w:after="0"/>
            </w:pPr>
            <w:r>
              <w:rPr>
                <w:sz w:val="17"/>
              </w:rPr>
              <w:t>DISC-002</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Hamı</w:t>
            </w:r>
          </w:p>
        </w:tc>
        <w:tc>
          <w:tcPr>
            <w:tcW w:type="dxa" w:w="3528"/>
            <w:vAlign w:val="center"/>
            <w:tcMar>
              <w:top w:w="110" w:type="dxa"/>
              <w:start w:w="120" w:type="dxa"/>
              <w:bottom w:w="110" w:type="dxa"/>
              <w:end w:w="120" w:type="dxa"/>
            </w:tcMar>
            <w:shd w:fill="F8FAFC"/>
          </w:tcPr>
          <w:p>
            <w:pPr>
              <w:spacing w:after="0"/>
            </w:pPr>
            <w:r>
              <w:rPr>
                <w:sz w:val="17"/>
              </w:rPr>
              <w:t>Növ, şəhər, format, tarix və kateqoriya filtrləri.</w:t>
            </w:r>
          </w:p>
        </w:tc>
        <w:tc>
          <w:tcPr>
            <w:tcW w:type="dxa" w:w="3528"/>
            <w:vAlign w:val="center"/>
            <w:tcMar>
              <w:top w:w="110" w:type="dxa"/>
              <w:start w:w="120" w:type="dxa"/>
              <w:bottom w:w="110" w:type="dxa"/>
              <w:end w:w="120" w:type="dxa"/>
            </w:tcMar>
            <w:shd w:fill="F8FAFC"/>
          </w:tcPr>
          <w:p>
            <w:pPr>
              <w:spacing w:after="0"/>
            </w:pPr>
            <w:r>
              <w:rPr>
                <w:sz w:val="17"/>
              </w:rPr>
              <w:t>Filtrlər birlikdə işləyir, URL və ya görünən vəziyyət seçimi saxlayır, sıfır nəticə ekranı göstərilir.</w:t>
            </w:r>
          </w:p>
        </w:tc>
      </w:tr>
      <w:tr>
        <w:trPr>
          <w:cantSplit/>
        </w:trPr>
        <w:tc>
          <w:tcPr>
            <w:tcW w:type="dxa" w:w="936"/>
            <w:vAlign w:val="center"/>
            <w:tcMar>
              <w:top w:w="110" w:type="dxa"/>
              <w:start w:w="120" w:type="dxa"/>
              <w:bottom w:w="110" w:type="dxa"/>
              <w:end w:w="120" w:type="dxa"/>
            </w:tcMar>
          </w:tcPr>
          <w:p>
            <w:pPr>
              <w:spacing w:after="0"/>
            </w:pPr>
            <w:r>
              <w:rPr>
                <w:sz w:val="17"/>
              </w:rPr>
              <w:t>DISC-003</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İmkanı saxlamaq və təşkilatı izləmək.</w:t>
            </w:r>
          </w:p>
        </w:tc>
        <w:tc>
          <w:tcPr>
            <w:tcW w:type="dxa" w:w="3528"/>
            <w:vAlign w:val="center"/>
            <w:tcMar>
              <w:top w:w="110" w:type="dxa"/>
              <w:start w:w="120" w:type="dxa"/>
              <w:bottom w:w="110" w:type="dxa"/>
              <w:end w:w="120" w:type="dxa"/>
            </w:tcMar>
          </w:tcPr>
          <w:p>
            <w:pPr>
              <w:spacing w:after="0"/>
            </w:pPr>
            <w:r>
              <w:rPr>
                <w:sz w:val="17"/>
              </w:rPr>
              <w:t>Təkrar klik vəziyyəti dəyişir, səhifə mövqeyi itmir, nəticə hesablar arasında qarışmır.</w:t>
            </w:r>
          </w:p>
        </w:tc>
      </w:tr>
      <w:tr>
        <w:trPr>
          <w:cantSplit/>
        </w:trPr>
        <w:tc>
          <w:tcPr>
            <w:tcW w:type="dxa" w:w="936"/>
            <w:vAlign w:val="center"/>
            <w:tcMar>
              <w:top w:w="110" w:type="dxa"/>
              <w:start w:w="120" w:type="dxa"/>
              <w:bottom w:w="110" w:type="dxa"/>
              <w:end w:w="120" w:type="dxa"/>
            </w:tcMar>
            <w:shd w:fill="F8FAFC"/>
          </w:tcPr>
          <w:p>
            <w:pPr>
              <w:spacing w:after="0"/>
            </w:pPr>
            <w:r>
              <w:rPr>
                <w:sz w:val="17"/>
              </w:rPr>
              <w:t>DISC-004</w:t>
            </w:r>
          </w:p>
        </w:tc>
        <w:tc>
          <w:tcPr>
            <w:tcW w:type="dxa" w:w="893"/>
            <w:vAlign w:val="center"/>
            <w:tcMar>
              <w:top w:w="110" w:type="dxa"/>
              <w:start w:w="120" w:type="dxa"/>
              <w:bottom w:w="110" w:type="dxa"/>
              <w:end w:w="120" w:type="dxa"/>
            </w:tcMar>
            <w:shd w:fill="F8FAFC"/>
          </w:tcPr>
          <w:p>
            <w:pPr>
              <w:spacing w:after="0"/>
            </w:pPr>
            <w:r>
              <w:rPr>
                <w:sz w:val="17"/>
              </w:rPr>
              <w:t>P1</w:t>
            </w:r>
          </w:p>
        </w:tc>
        <w:tc>
          <w:tcPr>
            <w:tcW w:type="dxa" w:w="1181"/>
            <w:vAlign w:val="center"/>
            <w:tcMar>
              <w:top w:w="110" w:type="dxa"/>
              <w:start w:w="120" w:type="dxa"/>
              <w:bottom w:w="110" w:type="dxa"/>
              <w:end w:w="120" w:type="dxa"/>
            </w:tcMar>
            <w:shd w:fill="F8FAFC"/>
          </w:tcPr>
          <w:p>
            <w:pPr>
              <w:spacing w:after="0"/>
            </w:pPr>
            <w:r>
              <w:rPr>
                <w:sz w:val="17"/>
              </w:rPr>
              <w:t>İstifadəçi</w:t>
            </w:r>
          </w:p>
        </w:tc>
        <w:tc>
          <w:tcPr>
            <w:tcW w:type="dxa" w:w="3528"/>
            <w:vAlign w:val="center"/>
            <w:tcMar>
              <w:top w:w="110" w:type="dxa"/>
              <w:start w:w="120" w:type="dxa"/>
              <w:bottom w:w="110" w:type="dxa"/>
              <w:end w:w="120" w:type="dxa"/>
            </w:tcMar>
            <w:shd w:fill="F8FAFC"/>
          </w:tcPr>
          <w:p>
            <w:pPr>
              <w:spacing w:after="0"/>
            </w:pPr>
            <w:r>
              <w:rPr>
                <w:sz w:val="17"/>
              </w:rPr>
              <w:t>Maraq, bacarıq və fəaliyyətə əsaslanan izahlı tövsiyə.</w:t>
            </w:r>
          </w:p>
        </w:tc>
        <w:tc>
          <w:tcPr>
            <w:tcW w:type="dxa" w:w="3528"/>
            <w:vAlign w:val="center"/>
            <w:tcMar>
              <w:top w:w="110" w:type="dxa"/>
              <w:start w:w="120" w:type="dxa"/>
              <w:bottom w:w="110" w:type="dxa"/>
              <w:end w:w="120" w:type="dxa"/>
            </w:tcMar>
            <w:shd w:fill="F8FAFC"/>
          </w:tcPr>
          <w:p>
            <w:pPr>
              <w:spacing w:after="0"/>
            </w:pPr>
            <w:r>
              <w:rPr>
                <w:sz w:val="17"/>
              </w:rPr>
              <w:t>Hər tövsiyədə səbəb görünür; həssas məlumat uyğunluq qərarında istifadə olunmur.</w:t>
            </w:r>
          </w:p>
        </w:tc>
      </w:tr>
      <w:tr>
        <w:trPr>
          <w:cantSplit/>
        </w:trPr>
        <w:tc>
          <w:tcPr>
            <w:tcW w:type="dxa" w:w="936"/>
            <w:vAlign w:val="center"/>
            <w:tcMar>
              <w:top w:w="110" w:type="dxa"/>
              <w:start w:w="120" w:type="dxa"/>
              <w:bottom w:w="110" w:type="dxa"/>
              <w:end w:w="120" w:type="dxa"/>
            </w:tcMar>
          </w:tcPr>
          <w:p>
            <w:pPr>
              <w:spacing w:after="0"/>
            </w:pPr>
            <w:r>
              <w:rPr>
                <w:sz w:val="17"/>
              </w:rPr>
              <w:t>DISC-005</w:t>
            </w:r>
          </w:p>
        </w:tc>
        <w:tc>
          <w:tcPr>
            <w:tcW w:type="dxa" w:w="893"/>
            <w:vAlign w:val="center"/>
            <w:tcMar>
              <w:top w:w="110" w:type="dxa"/>
              <w:start w:w="120" w:type="dxa"/>
              <w:bottom w:w="110" w:type="dxa"/>
              <w:end w:w="120" w:type="dxa"/>
            </w:tcMar>
          </w:tcPr>
          <w:p>
            <w:pPr>
              <w:spacing w:after="0"/>
            </w:pPr>
            <w:r>
              <w:rPr>
                <w:sz w:val="17"/>
              </w:rPr>
              <w:t>P1</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Axtarış və filter seçimini mobil cihazda rahat idarə etmək.</w:t>
            </w:r>
          </w:p>
        </w:tc>
        <w:tc>
          <w:tcPr>
            <w:tcW w:type="dxa" w:w="3528"/>
            <w:vAlign w:val="center"/>
            <w:tcMar>
              <w:top w:w="110" w:type="dxa"/>
              <w:start w:w="120" w:type="dxa"/>
              <w:bottom w:w="110" w:type="dxa"/>
              <w:end w:w="120" w:type="dxa"/>
            </w:tcMar>
          </w:tcPr>
          <w:p>
            <w:pPr>
              <w:spacing w:after="0"/>
            </w:pPr>
            <w:r>
              <w:rPr>
                <w:sz w:val="17"/>
              </w:rPr>
              <w:t>Filter paneli klaviatura və toxunuşla açılır, tətbiq və təmizlə düymələri görünür.</w:t>
            </w:r>
          </w:p>
        </w:tc>
      </w:tr>
    </w:tbl>
    <w:p>
      <w:pPr>
        <w:spacing w:after="40"/>
      </w:pPr>
    </w:p>
    <w:p>
      <w:pPr>
        <w:pStyle w:val="Heading2"/>
      </w:pPr>
      <w:r>
        <w:t>5.4  Təşkilat kataloqu və sahiblik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936"/>
            <w:shd w:fill="1F3A5F"/>
            <w:vAlign w:val="center"/>
            <w:tcMar>
              <w:top w:w="110" w:type="dxa"/>
              <w:start w:w="120" w:type="dxa"/>
              <w:bottom w:w="110" w:type="dxa"/>
              <w:end w:w="120" w:type="dxa"/>
            </w:tcMar>
          </w:tcPr>
          <w:p>
            <w:r>
              <w:rPr>
                <w:b/>
                <w:color w:val="FFFFFF"/>
                <w:sz w:val="18"/>
              </w:rPr>
              <w:t>ID</w:t>
            </w:r>
          </w:p>
        </w:tc>
        <w:tc>
          <w:tcPr>
            <w:tcW w:type="dxa" w:w="893"/>
            <w:shd w:fill="1F3A5F"/>
            <w:vAlign w:val="center"/>
            <w:tcMar>
              <w:top w:w="110" w:type="dxa"/>
              <w:start w:w="120" w:type="dxa"/>
              <w:bottom w:w="110" w:type="dxa"/>
              <w:end w:w="120" w:type="dxa"/>
            </w:tcMar>
          </w:tcPr>
          <w:p>
            <w:r>
              <w:rPr>
                <w:b/>
                <w:color w:val="FFFFFF"/>
                <w:sz w:val="18"/>
              </w:rPr>
              <w:t>Prioritet</w:t>
            </w:r>
          </w:p>
        </w:tc>
        <w:tc>
          <w:tcPr>
            <w:tcW w:type="dxa" w:w="1181"/>
            <w:shd w:fill="1F3A5F"/>
            <w:vAlign w:val="center"/>
            <w:tcMar>
              <w:top w:w="110" w:type="dxa"/>
              <w:start w:w="120" w:type="dxa"/>
              <w:bottom w:w="110" w:type="dxa"/>
              <w:end w:w="120" w:type="dxa"/>
            </w:tcMar>
          </w:tcPr>
          <w:p>
            <w:r>
              <w:rPr>
                <w:b/>
                <w:color w:val="FFFFFF"/>
                <w:sz w:val="18"/>
              </w:rPr>
              <w:t>Rol</w:t>
            </w:r>
          </w:p>
        </w:tc>
        <w:tc>
          <w:tcPr>
            <w:tcW w:type="dxa" w:w="3528"/>
            <w:shd w:fill="1F3A5F"/>
            <w:vAlign w:val="center"/>
            <w:tcMar>
              <w:top w:w="110" w:type="dxa"/>
              <w:start w:w="120" w:type="dxa"/>
              <w:bottom w:w="110" w:type="dxa"/>
              <w:end w:w="120" w:type="dxa"/>
            </w:tcMar>
          </w:tcPr>
          <w:p>
            <w:r>
              <w:rPr>
                <w:b/>
                <w:color w:val="FFFFFF"/>
                <w:sz w:val="18"/>
              </w:rPr>
              <w:t>Funksional tələb</w:t>
            </w:r>
          </w:p>
        </w:tc>
        <w:tc>
          <w:tcPr>
            <w:tcW w:type="dxa" w:w="3528"/>
            <w:shd w:fill="1F3A5F"/>
            <w:vAlign w:val="center"/>
            <w:tcMar>
              <w:top w:w="110" w:type="dxa"/>
              <w:start w:w="120" w:type="dxa"/>
              <w:bottom w:w="110" w:type="dxa"/>
              <w:end w:w="120" w:type="dxa"/>
            </w:tcMar>
          </w:tcPr>
          <w:p>
            <w:r>
              <w:rPr>
                <w:b/>
                <w:color w:val="FFFFFF"/>
                <w:sz w:val="18"/>
              </w:rPr>
              <w:t>Qəbul meyarı</w:t>
            </w:r>
          </w:p>
        </w:tc>
      </w:tr>
      <w:tr>
        <w:trPr>
          <w:cantSplit/>
        </w:trPr>
        <w:tc>
          <w:tcPr>
            <w:tcW w:type="dxa" w:w="936"/>
            <w:vAlign w:val="center"/>
            <w:tcMar>
              <w:top w:w="110" w:type="dxa"/>
              <w:start w:w="120" w:type="dxa"/>
              <w:bottom w:w="110" w:type="dxa"/>
              <w:end w:w="120" w:type="dxa"/>
            </w:tcMar>
          </w:tcPr>
          <w:p>
            <w:pPr>
              <w:spacing w:after="0"/>
            </w:pPr>
            <w:r>
              <w:rPr>
                <w:sz w:val="17"/>
              </w:rPr>
              <w:t>ORG-001</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Hamı</w:t>
            </w:r>
          </w:p>
        </w:tc>
        <w:tc>
          <w:tcPr>
            <w:tcW w:type="dxa" w:w="3528"/>
            <w:vAlign w:val="center"/>
            <w:tcMar>
              <w:top w:w="110" w:type="dxa"/>
              <w:start w:w="120" w:type="dxa"/>
              <w:bottom w:w="110" w:type="dxa"/>
              <w:end w:w="120" w:type="dxa"/>
            </w:tcMar>
          </w:tcPr>
          <w:p>
            <w:pPr>
              <w:spacing w:after="0"/>
            </w:pPr>
            <w:r>
              <w:rPr>
                <w:sz w:val="17"/>
              </w:rPr>
              <w:t>Şirkət, universitet, məktəb, klub və karyera mərkəzi profillərini görmək.</w:t>
            </w:r>
          </w:p>
        </w:tc>
        <w:tc>
          <w:tcPr>
            <w:tcW w:type="dxa" w:w="3528"/>
            <w:vAlign w:val="center"/>
            <w:tcMar>
              <w:top w:w="110" w:type="dxa"/>
              <w:start w:w="120" w:type="dxa"/>
              <w:bottom w:w="110" w:type="dxa"/>
              <w:end w:w="120" w:type="dxa"/>
            </w:tcMar>
          </w:tcPr>
          <w:p>
            <w:pPr>
              <w:spacing w:after="0"/>
            </w:pPr>
            <w:r>
              <w:rPr>
                <w:sz w:val="17"/>
              </w:rPr>
              <w:t>Profil növ, sahə, şəhər, təsvir və təsdiq statusunu göstərir.</w:t>
            </w:r>
          </w:p>
        </w:tc>
      </w:tr>
      <w:tr>
        <w:trPr>
          <w:cantSplit/>
        </w:trPr>
        <w:tc>
          <w:tcPr>
            <w:tcW w:type="dxa" w:w="936"/>
            <w:vAlign w:val="center"/>
            <w:tcMar>
              <w:top w:w="110" w:type="dxa"/>
              <w:start w:w="120" w:type="dxa"/>
              <w:bottom w:w="110" w:type="dxa"/>
              <w:end w:w="120" w:type="dxa"/>
            </w:tcMar>
            <w:shd w:fill="F8FAFC"/>
          </w:tcPr>
          <w:p>
            <w:pPr>
              <w:spacing w:after="0"/>
            </w:pPr>
            <w:r>
              <w:rPr>
                <w:sz w:val="17"/>
              </w:rPr>
              <w:t>ORG-002</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Sistem</w:t>
            </w:r>
          </w:p>
        </w:tc>
        <w:tc>
          <w:tcPr>
            <w:tcW w:type="dxa" w:w="3528"/>
            <w:vAlign w:val="center"/>
            <w:tcMar>
              <w:top w:w="110" w:type="dxa"/>
              <w:start w:w="120" w:type="dxa"/>
              <w:bottom w:w="110" w:type="dxa"/>
              <w:end w:w="120" w:type="dxa"/>
            </w:tcMar>
            <w:shd w:fill="F8FAFC"/>
          </w:tcPr>
          <w:p>
            <w:pPr>
              <w:spacing w:after="0"/>
            </w:pPr>
            <w:r>
              <w:rPr>
                <w:sz w:val="17"/>
              </w:rPr>
              <w:t>Təsdiqlənməmiş kataloq profilini tərəfdaşlıqdan ayırmaq.</w:t>
            </w:r>
          </w:p>
        </w:tc>
        <w:tc>
          <w:tcPr>
            <w:tcW w:type="dxa" w:w="3528"/>
            <w:vAlign w:val="center"/>
            <w:tcMar>
              <w:top w:w="110" w:type="dxa"/>
              <w:start w:w="120" w:type="dxa"/>
              <w:bottom w:w="110" w:type="dxa"/>
              <w:end w:w="120" w:type="dxa"/>
            </w:tcMar>
            <w:shd w:fill="F8FAFC"/>
          </w:tcPr>
          <w:p>
            <w:pPr>
              <w:spacing w:after="0"/>
            </w:pPr>
            <w:r>
              <w:rPr>
                <w:sz w:val="17"/>
              </w:rPr>
              <w:t>Unclaimed və ya təsdiqlənməmiş status aydın görünür; saxta statistika göstərilmir.</w:t>
            </w:r>
          </w:p>
        </w:tc>
      </w:tr>
      <w:tr>
        <w:trPr>
          <w:cantSplit/>
        </w:trPr>
        <w:tc>
          <w:tcPr>
            <w:tcW w:type="dxa" w:w="936"/>
            <w:vAlign w:val="center"/>
            <w:tcMar>
              <w:top w:w="110" w:type="dxa"/>
              <w:start w:w="120" w:type="dxa"/>
              <w:bottom w:w="110" w:type="dxa"/>
              <w:end w:w="120" w:type="dxa"/>
            </w:tcMar>
          </w:tcPr>
          <w:p>
            <w:pPr>
              <w:spacing w:after="0"/>
            </w:pPr>
            <w:r>
              <w:rPr>
                <w:sz w:val="17"/>
              </w:rPr>
              <w:t>ORG-003</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Nümayəndə</w:t>
            </w:r>
          </w:p>
        </w:tc>
        <w:tc>
          <w:tcPr>
            <w:tcW w:type="dxa" w:w="3528"/>
            <w:vAlign w:val="center"/>
            <w:tcMar>
              <w:top w:w="110" w:type="dxa"/>
              <w:start w:w="120" w:type="dxa"/>
              <w:bottom w:w="110" w:type="dxa"/>
              <w:end w:w="120" w:type="dxa"/>
            </w:tcMar>
          </w:tcPr>
          <w:p>
            <w:pPr>
              <w:spacing w:after="0"/>
            </w:pPr>
            <w:r>
              <w:rPr>
                <w:sz w:val="17"/>
              </w:rPr>
              <w:t>Yeni təşkilat profili yaratmaq və yoxlamaya göndərmək.</w:t>
            </w:r>
          </w:p>
        </w:tc>
        <w:tc>
          <w:tcPr>
            <w:tcW w:type="dxa" w:w="3528"/>
            <w:vAlign w:val="center"/>
            <w:tcMar>
              <w:top w:w="110" w:type="dxa"/>
              <w:start w:w="120" w:type="dxa"/>
              <w:bottom w:w="110" w:type="dxa"/>
              <w:end w:w="120" w:type="dxa"/>
            </w:tcMar>
          </w:tcPr>
          <w:p>
            <w:pPr>
              <w:spacing w:after="0"/>
            </w:pPr>
            <w:r>
              <w:rPr>
                <w:sz w:val="17"/>
              </w:rPr>
              <w:t>Profil pending yaranır; admin təsdiq etmədən public olmur.</w:t>
            </w:r>
          </w:p>
        </w:tc>
      </w:tr>
      <w:tr>
        <w:trPr>
          <w:cantSplit/>
        </w:trPr>
        <w:tc>
          <w:tcPr>
            <w:tcW w:type="dxa" w:w="936"/>
            <w:vAlign w:val="center"/>
            <w:tcMar>
              <w:top w:w="110" w:type="dxa"/>
              <w:start w:w="120" w:type="dxa"/>
              <w:bottom w:w="110" w:type="dxa"/>
              <w:end w:w="120" w:type="dxa"/>
            </w:tcMar>
            <w:shd w:fill="F8FAFC"/>
          </w:tcPr>
          <w:p>
            <w:pPr>
              <w:spacing w:after="0"/>
            </w:pPr>
            <w:r>
              <w:rPr>
                <w:sz w:val="17"/>
              </w:rPr>
              <w:t>ORG-004</w:t>
            </w:r>
          </w:p>
        </w:tc>
        <w:tc>
          <w:tcPr>
            <w:tcW w:type="dxa" w:w="893"/>
            <w:vAlign w:val="center"/>
            <w:tcMar>
              <w:top w:w="110" w:type="dxa"/>
              <w:start w:w="120" w:type="dxa"/>
              <w:bottom w:w="110" w:type="dxa"/>
              <w:end w:w="120" w:type="dxa"/>
            </w:tcMar>
            <w:shd w:fill="F8FAFC"/>
          </w:tcPr>
          <w:p>
            <w:pPr>
              <w:spacing w:after="0"/>
            </w:pPr>
            <w:r>
              <w:rPr>
                <w:sz w:val="17"/>
              </w:rPr>
              <w:t>P1</w:t>
            </w:r>
          </w:p>
        </w:tc>
        <w:tc>
          <w:tcPr>
            <w:tcW w:type="dxa" w:w="1181"/>
            <w:vAlign w:val="center"/>
            <w:tcMar>
              <w:top w:w="110" w:type="dxa"/>
              <w:start w:w="120" w:type="dxa"/>
              <w:bottom w:w="110" w:type="dxa"/>
              <w:end w:w="120" w:type="dxa"/>
            </w:tcMar>
            <w:shd w:fill="F8FAFC"/>
          </w:tcPr>
          <w:p>
            <w:pPr>
              <w:spacing w:after="0"/>
            </w:pPr>
            <w:r>
              <w:rPr>
                <w:sz w:val="17"/>
              </w:rPr>
              <w:t>Nümayəndə</w:t>
            </w:r>
          </w:p>
        </w:tc>
        <w:tc>
          <w:tcPr>
            <w:tcW w:type="dxa" w:w="3528"/>
            <w:vAlign w:val="center"/>
            <w:tcMar>
              <w:top w:w="110" w:type="dxa"/>
              <w:start w:w="120" w:type="dxa"/>
              <w:bottom w:w="110" w:type="dxa"/>
              <w:end w:w="120" w:type="dxa"/>
            </w:tcMar>
            <w:shd w:fill="F8FAFC"/>
          </w:tcPr>
          <w:p>
            <w:pPr>
              <w:spacing w:after="0"/>
            </w:pPr>
            <w:r>
              <w:rPr>
                <w:sz w:val="17"/>
              </w:rPr>
              <w:t>Təşkilat sahibliyini korporativ e-poçt və sənədlə tələb etmək.</w:t>
            </w:r>
          </w:p>
        </w:tc>
        <w:tc>
          <w:tcPr>
            <w:tcW w:type="dxa" w:w="3528"/>
            <w:vAlign w:val="center"/>
            <w:tcMar>
              <w:top w:w="110" w:type="dxa"/>
              <w:start w:w="120" w:type="dxa"/>
              <w:bottom w:w="110" w:type="dxa"/>
              <w:end w:w="120" w:type="dxa"/>
            </w:tcMar>
            <w:shd w:fill="F8FAFC"/>
          </w:tcPr>
          <w:p>
            <w:pPr>
              <w:spacing w:after="0"/>
            </w:pPr>
            <w:r>
              <w:rPr>
                <w:sz w:val="17"/>
              </w:rPr>
              <w:t>Təsdiq tarixçəsi saxlanır; başqa təşkilata icazəsiz sahiblik verilmir.</w:t>
            </w:r>
          </w:p>
        </w:tc>
      </w:tr>
      <w:tr>
        <w:trPr>
          <w:cantSplit/>
        </w:trPr>
        <w:tc>
          <w:tcPr>
            <w:tcW w:type="dxa" w:w="936"/>
            <w:vAlign w:val="center"/>
            <w:tcMar>
              <w:top w:w="110" w:type="dxa"/>
              <w:start w:w="120" w:type="dxa"/>
              <w:bottom w:w="110" w:type="dxa"/>
              <w:end w:w="120" w:type="dxa"/>
            </w:tcMar>
          </w:tcPr>
          <w:p>
            <w:pPr>
              <w:spacing w:after="0"/>
            </w:pPr>
            <w:r>
              <w:rPr>
                <w:sz w:val="17"/>
              </w:rPr>
              <w:t>ORG-005</w:t>
            </w:r>
          </w:p>
        </w:tc>
        <w:tc>
          <w:tcPr>
            <w:tcW w:type="dxa" w:w="893"/>
            <w:vAlign w:val="center"/>
            <w:tcMar>
              <w:top w:w="110" w:type="dxa"/>
              <w:start w:w="120" w:type="dxa"/>
              <w:bottom w:w="110" w:type="dxa"/>
              <w:end w:w="120" w:type="dxa"/>
            </w:tcMar>
          </w:tcPr>
          <w:p>
            <w:pPr>
              <w:spacing w:after="0"/>
            </w:pPr>
            <w:r>
              <w:rPr>
                <w:sz w:val="17"/>
              </w:rPr>
              <w:t>P1</w:t>
            </w:r>
          </w:p>
        </w:tc>
        <w:tc>
          <w:tcPr>
            <w:tcW w:type="dxa" w:w="1181"/>
            <w:vAlign w:val="center"/>
            <w:tcMar>
              <w:top w:w="110" w:type="dxa"/>
              <w:start w:w="120" w:type="dxa"/>
              <w:bottom w:w="110" w:type="dxa"/>
              <w:end w:w="120" w:type="dxa"/>
            </w:tcMar>
          </w:tcPr>
          <w:p>
            <w:pPr>
              <w:spacing w:after="0"/>
            </w:pPr>
            <w:r>
              <w:rPr>
                <w:sz w:val="17"/>
              </w:rPr>
              <w:t>Təşkilat</w:t>
            </w:r>
          </w:p>
        </w:tc>
        <w:tc>
          <w:tcPr>
            <w:tcW w:type="dxa" w:w="3528"/>
            <w:vAlign w:val="center"/>
            <w:tcMar>
              <w:top w:w="110" w:type="dxa"/>
              <w:start w:w="120" w:type="dxa"/>
              <w:bottom w:w="110" w:type="dxa"/>
              <w:end w:w="120" w:type="dxa"/>
            </w:tcMar>
          </w:tcPr>
          <w:p>
            <w:pPr>
              <w:spacing w:after="0"/>
            </w:pPr>
            <w:r>
              <w:rPr>
                <w:sz w:val="17"/>
              </w:rPr>
              <w:t>Komanda üzvlərinə owner, editor və recruiter rolları vermək.</w:t>
            </w:r>
          </w:p>
        </w:tc>
        <w:tc>
          <w:tcPr>
            <w:tcW w:type="dxa" w:w="3528"/>
            <w:vAlign w:val="center"/>
            <w:tcMar>
              <w:top w:w="110" w:type="dxa"/>
              <w:start w:w="120" w:type="dxa"/>
              <w:bottom w:w="110" w:type="dxa"/>
              <w:end w:w="120" w:type="dxa"/>
            </w:tcMar>
          </w:tcPr>
          <w:p>
            <w:pPr>
              <w:spacing w:after="0"/>
            </w:pPr>
            <w:r>
              <w:rPr>
                <w:sz w:val="17"/>
              </w:rPr>
              <w:t>Hər rol yalnız icazə matrisindəki əməliyyatları edə bilir.</w:t>
            </w:r>
          </w:p>
        </w:tc>
      </w:tr>
    </w:tbl>
    <w:p>
      <w:pPr>
        <w:spacing w:after="40"/>
      </w:pPr>
    </w:p>
    <w:p>
      <w:pPr>
        <w:pStyle w:val="Heading2"/>
      </w:pPr>
      <w:r>
        <w:t>5.5  Elanlar və müraciətlər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936"/>
            <w:shd w:fill="1F3A5F"/>
            <w:vAlign w:val="center"/>
            <w:tcMar>
              <w:top w:w="110" w:type="dxa"/>
              <w:start w:w="120" w:type="dxa"/>
              <w:bottom w:w="110" w:type="dxa"/>
              <w:end w:w="120" w:type="dxa"/>
            </w:tcMar>
          </w:tcPr>
          <w:p>
            <w:r>
              <w:rPr>
                <w:b/>
                <w:color w:val="FFFFFF"/>
                <w:sz w:val="18"/>
              </w:rPr>
              <w:t>ID</w:t>
            </w:r>
          </w:p>
        </w:tc>
        <w:tc>
          <w:tcPr>
            <w:tcW w:type="dxa" w:w="893"/>
            <w:shd w:fill="1F3A5F"/>
            <w:vAlign w:val="center"/>
            <w:tcMar>
              <w:top w:w="110" w:type="dxa"/>
              <w:start w:w="120" w:type="dxa"/>
              <w:bottom w:w="110" w:type="dxa"/>
              <w:end w:w="120" w:type="dxa"/>
            </w:tcMar>
          </w:tcPr>
          <w:p>
            <w:r>
              <w:rPr>
                <w:b/>
                <w:color w:val="FFFFFF"/>
                <w:sz w:val="18"/>
              </w:rPr>
              <w:t>Prioritet</w:t>
            </w:r>
          </w:p>
        </w:tc>
        <w:tc>
          <w:tcPr>
            <w:tcW w:type="dxa" w:w="1181"/>
            <w:shd w:fill="1F3A5F"/>
            <w:vAlign w:val="center"/>
            <w:tcMar>
              <w:top w:w="110" w:type="dxa"/>
              <w:start w:w="120" w:type="dxa"/>
              <w:bottom w:w="110" w:type="dxa"/>
              <w:end w:w="120" w:type="dxa"/>
            </w:tcMar>
          </w:tcPr>
          <w:p>
            <w:r>
              <w:rPr>
                <w:b/>
                <w:color w:val="FFFFFF"/>
                <w:sz w:val="18"/>
              </w:rPr>
              <w:t>Rol</w:t>
            </w:r>
          </w:p>
        </w:tc>
        <w:tc>
          <w:tcPr>
            <w:tcW w:type="dxa" w:w="3528"/>
            <w:shd w:fill="1F3A5F"/>
            <w:vAlign w:val="center"/>
            <w:tcMar>
              <w:top w:w="110" w:type="dxa"/>
              <w:start w:w="120" w:type="dxa"/>
              <w:bottom w:w="110" w:type="dxa"/>
              <w:end w:w="120" w:type="dxa"/>
            </w:tcMar>
          </w:tcPr>
          <w:p>
            <w:r>
              <w:rPr>
                <w:b/>
                <w:color w:val="FFFFFF"/>
                <w:sz w:val="18"/>
              </w:rPr>
              <w:t>Funksional tələb</w:t>
            </w:r>
          </w:p>
        </w:tc>
        <w:tc>
          <w:tcPr>
            <w:tcW w:type="dxa" w:w="3528"/>
            <w:shd w:fill="1F3A5F"/>
            <w:vAlign w:val="center"/>
            <w:tcMar>
              <w:top w:w="110" w:type="dxa"/>
              <w:start w:w="120" w:type="dxa"/>
              <w:bottom w:w="110" w:type="dxa"/>
              <w:end w:w="120" w:type="dxa"/>
            </w:tcMar>
          </w:tcPr>
          <w:p>
            <w:r>
              <w:rPr>
                <w:b/>
                <w:color w:val="FFFFFF"/>
                <w:sz w:val="18"/>
              </w:rPr>
              <w:t>Qəbul meyarı</w:t>
            </w:r>
          </w:p>
        </w:tc>
      </w:tr>
      <w:tr>
        <w:trPr>
          <w:cantSplit/>
        </w:trPr>
        <w:tc>
          <w:tcPr>
            <w:tcW w:type="dxa" w:w="936"/>
            <w:vAlign w:val="center"/>
            <w:tcMar>
              <w:top w:w="110" w:type="dxa"/>
              <w:start w:w="120" w:type="dxa"/>
              <w:bottom w:w="110" w:type="dxa"/>
              <w:end w:w="120" w:type="dxa"/>
            </w:tcMar>
          </w:tcPr>
          <w:p>
            <w:pPr>
              <w:spacing w:after="0"/>
            </w:pPr>
            <w:r>
              <w:rPr>
                <w:sz w:val="17"/>
              </w:rPr>
              <w:t>OPP-001</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Təşkilat</w:t>
            </w:r>
          </w:p>
        </w:tc>
        <w:tc>
          <w:tcPr>
            <w:tcW w:type="dxa" w:w="3528"/>
            <w:vAlign w:val="center"/>
            <w:tcMar>
              <w:top w:w="110" w:type="dxa"/>
              <w:start w:w="120" w:type="dxa"/>
              <w:bottom w:w="110" w:type="dxa"/>
              <w:end w:w="120" w:type="dxa"/>
            </w:tcMar>
          </w:tcPr>
          <w:p>
            <w:pPr>
              <w:spacing w:after="0"/>
            </w:pPr>
            <w:r>
              <w:rPr>
                <w:sz w:val="17"/>
              </w:rPr>
              <w:t>İş, təcrübə, könüllülük və freelance elanı yaratmaq.</w:t>
            </w:r>
          </w:p>
        </w:tc>
        <w:tc>
          <w:tcPr>
            <w:tcW w:type="dxa" w:w="3528"/>
            <w:vAlign w:val="center"/>
            <w:tcMar>
              <w:top w:w="110" w:type="dxa"/>
              <w:start w:w="120" w:type="dxa"/>
              <w:bottom w:w="110" w:type="dxa"/>
              <w:end w:w="120" w:type="dxa"/>
            </w:tcMar>
          </w:tcPr>
          <w:p>
            <w:pPr>
              <w:spacing w:after="0"/>
            </w:pPr>
            <w:r>
              <w:rPr>
                <w:sz w:val="17"/>
              </w:rPr>
              <w:t>Başlıq, təşkilat, təsvir, tələblər, şəhər, format və son tarix yoxlanır; status pending olur.</w:t>
            </w:r>
          </w:p>
        </w:tc>
      </w:tr>
      <w:tr>
        <w:trPr>
          <w:cantSplit/>
        </w:trPr>
        <w:tc>
          <w:tcPr>
            <w:tcW w:type="dxa" w:w="936"/>
            <w:vAlign w:val="center"/>
            <w:tcMar>
              <w:top w:w="110" w:type="dxa"/>
              <w:start w:w="120" w:type="dxa"/>
              <w:bottom w:w="110" w:type="dxa"/>
              <w:end w:w="120" w:type="dxa"/>
            </w:tcMar>
            <w:shd w:fill="F8FAFC"/>
          </w:tcPr>
          <w:p>
            <w:pPr>
              <w:spacing w:after="0"/>
            </w:pPr>
            <w:r>
              <w:rPr>
                <w:sz w:val="17"/>
              </w:rPr>
              <w:t>OPP-002</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Moderator</w:t>
            </w:r>
          </w:p>
        </w:tc>
        <w:tc>
          <w:tcPr>
            <w:tcW w:type="dxa" w:w="3528"/>
            <w:vAlign w:val="center"/>
            <w:tcMar>
              <w:top w:w="110" w:type="dxa"/>
              <w:start w:w="120" w:type="dxa"/>
              <w:bottom w:w="110" w:type="dxa"/>
              <w:end w:w="120" w:type="dxa"/>
            </w:tcMar>
            <w:shd w:fill="F8FAFC"/>
          </w:tcPr>
          <w:p>
            <w:pPr>
              <w:spacing w:after="0"/>
            </w:pPr>
            <w:r>
              <w:rPr>
                <w:sz w:val="17"/>
              </w:rPr>
              <w:t>Elanı yayımlamaq, rədd etmək və arxivləşdirmək.</w:t>
            </w:r>
          </w:p>
        </w:tc>
        <w:tc>
          <w:tcPr>
            <w:tcW w:type="dxa" w:w="3528"/>
            <w:vAlign w:val="center"/>
            <w:tcMar>
              <w:top w:w="110" w:type="dxa"/>
              <w:start w:w="120" w:type="dxa"/>
              <w:bottom w:w="110" w:type="dxa"/>
              <w:end w:w="120" w:type="dxa"/>
            </w:tcMar>
            <w:shd w:fill="F8FAFC"/>
          </w:tcPr>
          <w:p>
            <w:pPr>
              <w:spacing w:after="0"/>
            </w:pPr>
            <w:r>
              <w:rPr>
                <w:sz w:val="17"/>
              </w:rPr>
              <w:t>Yalnız published elan public görünür; qərar auditə düşür.</w:t>
            </w:r>
          </w:p>
        </w:tc>
      </w:tr>
      <w:tr>
        <w:trPr>
          <w:cantSplit/>
        </w:trPr>
        <w:tc>
          <w:tcPr>
            <w:tcW w:type="dxa" w:w="936"/>
            <w:vAlign w:val="center"/>
            <w:tcMar>
              <w:top w:w="110" w:type="dxa"/>
              <w:start w:w="120" w:type="dxa"/>
              <w:bottom w:w="110" w:type="dxa"/>
              <w:end w:w="120" w:type="dxa"/>
            </w:tcMar>
          </w:tcPr>
          <w:p>
            <w:pPr>
              <w:spacing w:after="0"/>
            </w:pPr>
            <w:r>
              <w:rPr>
                <w:sz w:val="17"/>
              </w:rPr>
              <w:t>APP-001</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Profil snapshot-u və ən azı 20 simvolluq qeydlə müraciət etmək.</w:t>
            </w:r>
          </w:p>
        </w:tc>
        <w:tc>
          <w:tcPr>
            <w:tcW w:type="dxa" w:w="3528"/>
            <w:vAlign w:val="center"/>
            <w:tcMar>
              <w:top w:w="110" w:type="dxa"/>
              <w:start w:w="120" w:type="dxa"/>
              <w:bottom w:w="110" w:type="dxa"/>
              <w:end w:w="120" w:type="dxa"/>
            </w:tcMar>
          </w:tcPr>
          <w:p>
            <w:pPr>
              <w:spacing w:after="0"/>
            </w:pPr>
            <w:r>
              <w:rPr>
                <w:sz w:val="17"/>
              </w:rPr>
              <w:t>Eyni istifadəçi eyni elana ikinci müraciət göndərə bilmir; müddəti bitmiş elan qəbul etmir.</w:t>
            </w:r>
          </w:p>
        </w:tc>
      </w:tr>
      <w:tr>
        <w:trPr>
          <w:cantSplit/>
        </w:trPr>
        <w:tc>
          <w:tcPr>
            <w:tcW w:type="dxa" w:w="936"/>
            <w:vAlign w:val="center"/>
            <w:tcMar>
              <w:top w:w="110" w:type="dxa"/>
              <w:start w:w="120" w:type="dxa"/>
              <w:bottom w:w="110" w:type="dxa"/>
              <w:end w:w="120" w:type="dxa"/>
            </w:tcMar>
            <w:shd w:fill="F8FAFC"/>
          </w:tcPr>
          <w:p>
            <w:pPr>
              <w:spacing w:after="0"/>
            </w:pPr>
            <w:r>
              <w:rPr>
                <w:sz w:val="17"/>
              </w:rPr>
              <w:t>APP-002</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İstifadəçi</w:t>
            </w:r>
          </w:p>
        </w:tc>
        <w:tc>
          <w:tcPr>
            <w:tcW w:type="dxa" w:w="3528"/>
            <w:vAlign w:val="center"/>
            <w:tcMar>
              <w:top w:w="110" w:type="dxa"/>
              <w:start w:w="120" w:type="dxa"/>
              <w:bottom w:w="110" w:type="dxa"/>
              <w:end w:w="120" w:type="dxa"/>
            </w:tcMar>
            <w:shd w:fill="F8FAFC"/>
          </w:tcPr>
          <w:p>
            <w:pPr>
              <w:spacing w:after="0"/>
            </w:pPr>
            <w:r>
              <w:rPr>
                <w:sz w:val="17"/>
              </w:rPr>
              <w:t>Müraciətin cari statusunu görmək və geri götürmək.</w:t>
            </w:r>
          </w:p>
        </w:tc>
        <w:tc>
          <w:tcPr>
            <w:tcW w:type="dxa" w:w="3528"/>
            <w:vAlign w:val="center"/>
            <w:tcMar>
              <w:top w:w="110" w:type="dxa"/>
              <w:start w:w="120" w:type="dxa"/>
              <w:bottom w:w="110" w:type="dxa"/>
              <w:end w:w="120" w:type="dxa"/>
            </w:tcMar>
            <w:shd w:fill="F8FAFC"/>
          </w:tcPr>
          <w:p>
            <w:pPr>
              <w:spacing w:after="0"/>
            </w:pPr>
            <w:r>
              <w:rPr>
                <w:sz w:val="17"/>
              </w:rPr>
              <w:t>Geri götürülən müraciət locked olur və təşkilat onu qəbul statusuna keçirə bilmir.</w:t>
            </w:r>
          </w:p>
        </w:tc>
      </w:tr>
      <w:tr>
        <w:trPr>
          <w:cantSplit/>
        </w:trPr>
        <w:tc>
          <w:tcPr>
            <w:tcW w:type="dxa" w:w="936"/>
            <w:vAlign w:val="center"/>
            <w:tcMar>
              <w:top w:w="110" w:type="dxa"/>
              <w:start w:w="120" w:type="dxa"/>
              <w:bottom w:w="110" w:type="dxa"/>
              <w:end w:w="120" w:type="dxa"/>
            </w:tcMar>
          </w:tcPr>
          <w:p>
            <w:pPr>
              <w:spacing w:after="0"/>
            </w:pPr>
            <w:r>
              <w:rPr>
                <w:sz w:val="17"/>
              </w:rPr>
              <w:t>APP-003</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Təşkilat</w:t>
            </w:r>
          </w:p>
        </w:tc>
        <w:tc>
          <w:tcPr>
            <w:tcW w:type="dxa" w:w="3528"/>
            <w:vAlign w:val="center"/>
            <w:tcMar>
              <w:top w:w="110" w:type="dxa"/>
              <w:start w:w="120" w:type="dxa"/>
              <w:bottom w:w="110" w:type="dxa"/>
              <w:end w:w="120" w:type="dxa"/>
            </w:tcMar>
          </w:tcPr>
          <w:p>
            <w:pPr>
              <w:spacing w:after="0"/>
            </w:pPr>
            <w:r>
              <w:rPr>
                <w:sz w:val="17"/>
              </w:rPr>
              <w:t>Yalnız öz elanlarına gələn müraciətləri görmək və status dəyişmək.</w:t>
            </w:r>
          </w:p>
        </w:tc>
        <w:tc>
          <w:tcPr>
            <w:tcW w:type="dxa" w:w="3528"/>
            <w:vAlign w:val="center"/>
            <w:tcMar>
              <w:top w:w="110" w:type="dxa"/>
              <w:start w:w="120" w:type="dxa"/>
              <w:bottom w:w="110" w:type="dxa"/>
              <w:end w:w="120" w:type="dxa"/>
            </w:tcMar>
          </w:tcPr>
          <w:p>
            <w:pPr>
              <w:spacing w:after="0"/>
            </w:pPr>
            <w:r>
              <w:rPr>
                <w:sz w:val="17"/>
              </w:rPr>
              <w:t>Başqa təşkilatın müraciəti görünmür; status dəyişikliyi istifadəçiyə bildiriş yaradır.</w:t>
            </w:r>
          </w:p>
        </w:tc>
      </w:tr>
      <w:tr>
        <w:trPr>
          <w:cantSplit/>
        </w:trPr>
        <w:tc>
          <w:tcPr>
            <w:tcW w:type="dxa" w:w="936"/>
            <w:vAlign w:val="center"/>
            <w:tcMar>
              <w:top w:w="110" w:type="dxa"/>
              <w:start w:w="120" w:type="dxa"/>
              <w:bottom w:w="110" w:type="dxa"/>
              <w:end w:w="120" w:type="dxa"/>
            </w:tcMar>
            <w:shd w:fill="F8FAFC"/>
          </w:tcPr>
          <w:p>
            <w:pPr>
              <w:spacing w:after="0"/>
            </w:pPr>
            <w:r>
              <w:rPr>
                <w:sz w:val="17"/>
              </w:rPr>
              <w:t>APP-004</w:t>
            </w:r>
          </w:p>
        </w:tc>
        <w:tc>
          <w:tcPr>
            <w:tcW w:type="dxa" w:w="893"/>
            <w:vAlign w:val="center"/>
            <w:tcMar>
              <w:top w:w="110" w:type="dxa"/>
              <w:start w:w="120" w:type="dxa"/>
              <w:bottom w:w="110" w:type="dxa"/>
              <w:end w:w="120" w:type="dxa"/>
            </w:tcMar>
            <w:shd w:fill="F8FAFC"/>
          </w:tcPr>
          <w:p>
            <w:pPr>
              <w:spacing w:after="0"/>
            </w:pPr>
            <w:r>
              <w:rPr>
                <w:sz w:val="17"/>
              </w:rPr>
              <w:t>P1</w:t>
            </w:r>
          </w:p>
        </w:tc>
        <w:tc>
          <w:tcPr>
            <w:tcW w:type="dxa" w:w="1181"/>
            <w:vAlign w:val="center"/>
            <w:tcMar>
              <w:top w:w="110" w:type="dxa"/>
              <w:start w:w="120" w:type="dxa"/>
              <w:bottom w:w="110" w:type="dxa"/>
              <w:end w:w="120" w:type="dxa"/>
            </w:tcMar>
            <w:shd w:fill="F8FAFC"/>
          </w:tcPr>
          <w:p>
            <w:pPr>
              <w:spacing w:after="0"/>
            </w:pPr>
            <w:r>
              <w:rPr>
                <w:sz w:val="17"/>
              </w:rPr>
              <w:t>Təşkilat</w:t>
            </w:r>
          </w:p>
        </w:tc>
        <w:tc>
          <w:tcPr>
            <w:tcW w:type="dxa" w:w="3528"/>
            <w:vAlign w:val="center"/>
            <w:tcMar>
              <w:top w:w="110" w:type="dxa"/>
              <w:start w:w="120" w:type="dxa"/>
              <w:bottom w:w="110" w:type="dxa"/>
              <w:end w:w="120" w:type="dxa"/>
            </w:tcMar>
            <w:shd w:fill="F8FAFC"/>
          </w:tcPr>
          <w:p>
            <w:pPr>
              <w:spacing w:after="0"/>
            </w:pPr>
            <w:r>
              <w:rPr>
                <w:sz w:val="17"/>
              </w:rPr>
              <w:t>Qeyd, etiket, filter və namizəd mərhələsi ilə pipeline idarə etmək.</w:t>
            </w:r>
          </w:p>
        </w:tc>
        <w:tc>
          <w:tcPr>
            <w:tcW w:type="dxa" w:w="3528"/>
            <w:vAlign w:val="center"/>
            <w:tcMar>
              <w:top w:w="110" w:type="dxa"/>
              <w:start w:w="120" w:type="dxa"/>
              <w:bottom w:w="110" w:type="dxa"/>
              <w:end w:w="120" w:type="dxa"/>
            </w:tcMar>
            <w:shd w:fill="F8FAFC"/>
          </w:tcPr>
          <w:p>
            <w:pPr>
              <w:spacing w:after="0"/>
            </w:pPr>
            <w:r>
              <w:rPr>
                <w:sz w:val="17"/>
              </w:rPr>
              <w:t>Filter nəticəsi düzgün, daxili qeyd namizədə görünməz və auditli olur.</w:t>
            </w:r>
          </w:p>
        </w:tc>
      </w:tr>
      <w:tr>
        <w:trPr>
          <w:cantSplit/>
        </w:trPr>
        <w:tc>
          <w:tcPr>
            <w:tcW w:type="dxa" w:w="936"/>
            <w:vAlign w:val="center"/>
            <w:tcMar>
              <w:top w:w="110" w:type="dxa"/>
              <w:start w:w="120" w:type="dxa"/>
              <w:bottom w:w="110" w:type="dxa"/>
              <w:end w:w="120" w:type="dxa"/>
            </w:tcMar>
          </w:tcPr>
          <w:p>
            <w:pPr>
              <w:spacing w:after="0"/>
            </w:pPr>
            <w:r>
              <w:rPr>
                <w:sz w:val="17"/>
              </w:rPr>
              <w:t>APP-005</w:t>
            </w:r>
          </w:p>
        </w:tc>
        <w:tc>
          <w:tcPr>
            <w:tcW w:type="dxa" w:w="893"/>
            <w:vAlign w:val="center"/>
            <w:tcMar>
              <w:top w:w="110" w:type="dxa"/>
              <w:start w:w="120" w:type="dxa"/>
              <w:bottom w:w="110" w:type="dxa"/>
              <w:end w:w="120" w:type="dxa"/>
            </w:tcMar>
          </w:tcPr>
          <w:p>
            <w:pPr>
              <w:spacing w:after="0"/>
            </w:pPr>
            <w:r>
              <w:rPr>
                <w:sz w:val="17"/>
              </w:rPr>
              <w:t>P2</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Platforma üzərindən müsahibə vaxtı seçmək.</w:t>
            </w:r>
          </w:p>
        </w:tc>
        <w:tc>
          <w:tcPr>
            <w:tcW w:type="dxa" w:w="3528"/>
            <w:vAlign w:val="center"/>
            <w:tcMar>
              <w:top w:w="110" w:type="dxa"/>
              <w:start w:w="120" w:type="dxa"/>
              <w:bottom w:w="110" w:type="dxa"/>
              <w:end w:w="120" w:type="dxa"/>
            </w:tcMar>
          </w:tcPr>
          <w:p>
            <w:pPr>
              <w:spacing w:after="0"/>
            </w:pPr>
            <w:r>
              <w:rPr>
                <w:sz w:val="17"/>
              </w:rPr>
              <w:t>Yalnız təşkilatın açdığı slot seçilir; saat Bakı vaxtı ilə aydın göstərilir.</w:t>
            </w:r>
          </w:p>
        </w:tc>
      </w:tr>
    </w:tbl>
    <w:p>
      <w:pPr>
        <w:spacing w:after="40"/>
      </w:pPr>
    </w:p>
    <w:p>
      <w:pPr>
        <w:pStyle w:val="Heading2"/>
      </w:pPr>
      <w:r>
        <w:t>5.6  Tədbirlər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936"/>
            <w:shd w:fill="1F3A5F"/>
            <w:vAlign w:val="center"/>
            <w:tcMar>
              <w:top w:w="110" w:type="dxa"/>
              <w:start w:w="120" w:type="dxa"/>
              <w:bottom w:w="110" w:type="dxa"/>
              <w:end w:w="120" w:type="dxa"/>
            </w:tcMar>
          </w:tcPr>
          <w:p>
            <w:r>
              <w:rPr>
                <w:b/>
                <w:color w:val="FFFFFF"/>
                <w:sz w:val="18"/>
              </w:rPr>
              <w:t>ID</w:t>
            </w:r>
          </w:p>
        </w:tc>
        <w:tc>
          <w:tcPr>
            <w:tcW w:type="dxa" w:w="893"/>
            <w:shd w:fill="1F3A5F"/>
            <w:vAlign w:val="center"/>
            <w:tcMar>
              <w:top w:w="110" w:type="dxa"/>
              <w:start w:w="120" w:type="dxa"/>
              <w:bottom w:w="110" w:type="dxa"/>
              <w:end w:w="120" w:type="dxa"/>
            </w:tcMar>
          </w:tcPr>
          <w:p>
            <w:r>
              <w:rPr>
                <w:b/>
                <w:color w:val="FFFFFF"/>
                <w:sz w:val="18"/>
              </w:rPr>
              <w:t>Prioritet</w:t>
            </w:r>
          </w:p>
        </w:tc>
        <w:tc>
          <w:tcPr>
            <w:tcW w:type="dxa" w:w="1181"/>
            <w:shd w:fill="1F3A5F"/>
            <w:vAlign w:val="center"/>
            <w:tcMar>
              <w:top w:w="110" w:type="dxa"/>
              <w:start w:w="120" w:type="dxa"/>
              <w:bottom w:w="110" w:type="dxa"/>
              <w:end w:w="120" w:type="dxa"/>
            </w:tcMar>
          </w:tcPr>
          <w:p>
            <w:r>
              <w:rPr>
                <w:b/>
                <w:color w:val="FFFFFF"/>
                <w:sz w:val="18"/>
              </w:rPr>
              <w:t>Rol</w:t>
            </w:r>
          </w:p>
        </w:tc>
        <w:tc>
          <w:tcPr>
            <w:tcW w:type="dxa" w:w="3528"/>
            <w:shd w:fill="1F3A5F"/>
            <w:vAlign w:val="center"/>
            <w:tcMar>
              <w:top w:w="110" w:type="dxa"/>
              <w:start w:w="120" w:type="dxa"/>
              <w:bottom w:w="110" w:type="dxa"/>
              <w:end w:w="120" w:type="dxa"/>
            </w:tcMar>
          </w:tcPr>
          <w:p>
            <w:r>
              <w:rPr>
                <w:b/>
                <w:color w:val="FFFFFF"/>
                <w:sz w:val="18"/>
              </w:rPr>
              <w:t>Funksional tələb</w:t>
            </w:r>
          </w:p>
        </w:tc>
        <w:tc>
          <w:tcPr>
            <w:tcW w:type="dxa" w:w="3528"/>
            <w:shd w:fill="1F3A5F"/>
            <w:vAlign w:val="center"/>
            <w:tcMar>
              <w:top w:w="110" w:type="dxa"/>
              <w:start w:w="120" w:type="dxa"/>
              <w:bottom w:w="110" w:type="dxa"/>
              <w:end w:w="120" w:type="dxa"/>
            </w:tcMar>
          </w:tcPr>
          <w:p>
            <w:r>
              <w:rPr>
                <w:b/>
                <w:color w:val="FFFFFF"/>
                <w:sz w:val="18"/>
              </w:rPr>
              <w:t>Qəbul meyarı</w:t>
            </w:r>
          </w:p>
        </w:tc>
      </w:tr>
      <w:tr>
        <w:trPr>
          <w:cantSplit/>
        </w:trPr>
        <w:tc>
          <w:tcPr>
            <w:tcW w:type="dxa" w:w="936"/>
            <w:vAlign w:val="center"/>
            <w:tcMar>
              <w:top w:w="110" w:type="dxa"/>
              <w:start w:w="120" w:type="dxa"/>
              <w:bottom w:w="110" w:type="dxa"/>
              <w:end w:w="120" w:type="dxa"/>
            </w:tcMar>
          </w:tcPr>
          <w:p>
            <w:pPr>
              <w:spacing w:after="0"/>
            </w:pPr>
            <w:r>
              <w:rPr>
                <w:sz w:val="17"/>
              </w:rPr>
              <w:t>EVT-001</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Təşkilat</w:t>
            </w:r>
          </w:p>
        </w:tc>
        <w:tc>
          <w:tcPr>
            <w:tcW w:type="dxa" w:w="3528"/>
            <w:vAlign w:val="center"/>
            <w:tcMar>
              <w:top w:w="110" w:type="dxa"/>
              <w:start w:w="120" w:type="dxa"/>
              <w:bottom w:w="110" w:type="dxa"/>
              <w:end w:w="120" w:type="dxa"/>
            </w:tcMar>
          </w:tcPr>
          <w:p>
            <w:pPr>
              <w:spacing w:after="0"/>
            </w:pPr>
            <w:r>
              <w:rPr>
                <w:sz w:val="17"/>
              </w:rPr>
              <w:t>Tarix, saat, format, məkan və tutumla tədbir yaratmaq.</w:t>
            </w:r>
          </w:p>
        </w:tc>
        <w:tc>
          <w:tcPr>
            <w:tcW w:type="dxa" w:w="3528"/>
            <w:vAlign w:val="center"/>
            <w:tcMar>
              <w:top w:w="110" w:type="dxa"/>
              <w:start w:w="120" w:type="dxa"/>
              <w:bottom w:w="110" w:type="dxa"/>
              <w:end w:w="120" w:type="dxa"/>
            </w:tcMar>
          </w:tcPr>
          <w:p>
            <w:pPr>
              <w:spacing w:after="0"/>
            </w:pPr>
            <w:r>
              <w:rPr>
                <w:sz w:val="17"/>
              </w:rPr>
              <w:t>Keçmiş tarix qəbul edilmir; tutum 1-dən böyük və etibarlı olmalıdır.</w:t>
            </w:r>
          </w:p>
        </w:tc>
      </w:tr>
      <w:tr>
        <w:trPr>
          <w:cantSplit/>
        </w:trPr>
        <w:tc>
          <w:tcPr>
            <w:tcW w:type="dxa" w:w="936"/>
            <w:vAlign w:val="center"/>
            <w:tcMar>
              <w:top w:w="110" w:type="dxa"/>
              <w:start w:w="120" w:type="dxa"/>
              <w:bottom w:w="110" w:type="dxa"/>
              <w:end w:w="120" w:type="dxa"/>
            </w:tcMar>
            <w:shd w:fill="F8FAFC"/>
          </w:tcPr>
          <w:p>
            <w:pPr>
              <w:spacing w:after="0"/>
            </w:pPr>
            <w:r>
              <w:rPr>
                <w:sz w:val="17"/>
              </w:rPr>
              <w:t>EVT-002</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İstifadəçi</w:t>
            </w:r>
          </w:p>
        </w:tc>
        <w:tc>
          <w:tcPr>
            <w:tcW w:type="dxa" w:w="3528"/>
            <w:vAlign w:val="center"/>
            <w:tcMar>
              <w:top w:w="110" w:type="dxa"/>
              <w:start w:w="120" w:type="dxa"/>
              <w:bottom w:w="110" w:type="dxa"/>
              <w:end w:w="120" w:type="dxa"/>
            </w:tcMar>
            <w:shd w:fill="F8FAFC"/>
          </w:tcPr>
          <w:p>
            <w:pPr>
              <w:spacing w:after="0"/>
            </w:pPr>
            <w:r>
              <w:rPr>
                <w:sz w:val="17"/>
              </w:rPr>
              <w:t>Boş yer olduqda bir dəfə qeydiyyatdan keçmək və bilet görmək.</w:t>
            </w:r>
          </w:p>
        </w:tc>
        <w:tc>
          <w:tcPr>
            <w:tcW w:type="dxa" w:w="3528"/>
            <w:vAlign w:val="center"/>
            <w:tcMar>
              <w:top w:w="110" w:type="dxa"/>
              <w:start w:w="120" w:type="dxa"/>
              <w:bottom w:w="110" w:type="dxa"/>
              <w:end w:w="120" w:type="dxa"/>
            </w:tcMar>
            <w:shd w:fill="F8FAFC"/>
          </w:tcPr>
          <w:p>
            <w:pPr>
              <w:spacing w:after="0"/>
            </w:pPr>
            <w:r>
              <w:rPr>
                <w:sz w:val="17"/>
              </w:rPr>
              <w:t>Tutum atomik yoxlanır; eyni hesab üçün yalnız bir aktiv bilet qalır.</w:t>
            </w:r>
          </w:p>
        </w:tc>
      </w:tr>
      <w:tr>
        <w:trPr>
          <w:cantSplit/>
        </w:trPr>
        <w:tc>
          <w:tcPr>
            <w:tcW w:type="dxa" w:w="936"/>
            <w:vAlign w:val="center"/>
            <w:tcMar>
              <w:top w:w="110" w:type="dxa"/>
              <w:start w:w="120" w:type="dxa"/>
              <w:bottom w:w="110" w:type="dxa"/>
              <w:end w:w="120" w:type="dxa"/>
            </w:tcMar>
          </w:tcPr>
          <w:p>
            <w:pPr>
              <w:spacing w:after="0"/>
            </w:pPr>
            <w:r>
              <w:rPr>
                <w:sz w:val="17"/>
              </w:rPr>
              <w:t>EVT-003</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Qeydiyyatı ləğv etmək.</w:t>
            </w:r>
          </w:p>
        </w:tc>
        <w:tc>
          <w:tcPr>
            <w:tcW w:type="dxa" w:w="3528"/>
            <w:vAlign w:val="center"/>
            <w:tcMar>
              <w:top w:w="110" w:type="dxa"/>
              <w:start w:w="120" w:type="dxa"/>
              <w:bottom w:w="110" w:type="dxa"/>
              <w:end w:w="120" w:type="dxa"/>
            </w:tcMar>
          </w:tcPr>
          <w:p>
            <w:pPr>
              <w:spacing w:after="0"/>
            </w:pPr>
            <w:r>
              <w:rPr>
                <w:sz w:val="17"/>
              </w:rPr>
              <w:t>Yer dərhal boşalır və başqa istifadəçi qeydiyyatdan keçə bilir.</w:t>
            </w:r>
          </w:p>
        </w:tc>
      </w:tr>
      <w:tr>
        <w:trPr>
          <w:cantSplit/>
        </w:trPr>
        <w:tc>
          <w:tcPr>
            <w:tcW w:type="dxa" w:w="936"/>
            <w:vAlign w:val="center"/>
            <w:tcMar>
              <w:top w:w="110" w:type="dxa"/>
              <w:start w:w="120" w:type="dxa"/>
              <w:bottom w:w="110" w:type="dxa"/>
              <w:end w:w="120" w:type="dxa"/>
            </w:tcMar>
            <w:shd w:fill="F8FAFC"/>
          </w:tcPr>
          <w:p>
            <w:pPr>
              <w:spacing w:after="0"/>
            </w:pPr>
            <w:r>
              <w:rPr>
                <w:sz w:val="17"/>
              </w:rPr>
              <w:t>EVT-004</w:t>
            </w:r>
          </w:p>
        </w:tc>
        <w:tc>
          <w:tcPr>
            <w:tcW w:type="dxa" w:w="893"/>
            <w:vAlign w:val="center"/>
            <w:tcMar>
              <w:top w:w="110" w:type="dxa"/>
              <w:start w:w="120" w:type="dxa"/>
              <w:bottom w:w="110" w:type="dxa"/>
              <w:end w:w="120" w:type="dxa"/>
            </w:tcMar>
            <w:shd w:fill="F8FAFC"/>
          </w:tcPr>
          <w:p>
            <w:pPr>
              <w:spacing w:after="0"/>
            </w:pPr>
            <w:r>
              <w:rPr>
                <w:sz w:val="17"/>
              </w:rPr>
              <w:t>P1</w:t>
            </w:r>
          </w:p>
        </w:tc>
        <w:tc>
          <w:tcPr>
            <w:tcW w:type="dxa" w:w="1181"/>
            <w:vAlign w:val="center"/>
            <w:tcMar>
              <w:top w:w="110" w:type="dxa"/>
              <w:start w:w="120" w:type="dxa"/>
              <w:bottom w:w="110" w:type="dxa"/>
              <w:end w:w="120" w:type="dxa"/>
            </w:tcMar>
            <w:shd w:fill="F8FAFC"/>
          </w:tcPr>
          <w:p>
            <w:pPr>
              <w:spacing w:after="0"/>
            </w:pPr>
            <w:r>
              <w:rPr>
                <w:sz w:val="17"/>
              </w:rPr>
              <w:t>Təşkilat</w:t>
            </w:r>
          </w:p>
        </w:tc>
        <w:tc>
          <w:tcPr>
            <w:tcW w:type="dxa" w:w="3528"/>
            <w:vAlign w:val="center"/>
            <w:tcMar>
              <w:top w:w="110" w:type="dxa"/>
              <w:start w:w="120" w:type="dxa"/>
              <w:bottom w:w="110" w:type="dxa"/>
              <w:end w:w="120" w:type="dxa"/>
            </w:tcMar>
            <w:shd w:fill="F8FAFC"/>
          </w:tcPr>
          <w:p>
            <w:pPr>
              <w:spacing w:after="0"/>
            </w:pPr>
            <w:r>
              <w:rPr>
                <w:sz w:val="17"/>
              </w:rPr>
              <w:t>QR check-in, iştirak statusu və CSV iştirakçı ixracı.</w:t>
            </w:r>
          </w:p>
        </w:tc>
        <w:tc>
          <w:tcPr>
            <w:tcW w:type="dxa" w:w="3528"/>
            <w:vAlign w:val="center"/>
            <w:tcMar>
              <w:top w:w="110" w:type="dxa"/>
              <w:start w:w="120" w:type="dxa"/>
              <w:bottom w:w="110" w:type="dxa"/>
              <w:end w:w="120" w:type="dxa"/>
            </w:tcMar>
            <w:shd w:fill="F8FAFC"/>
          </w:tcPr>
          <w:p>
            <w:pPr>
              <w:spacing w:after="0"/>
            </w:pPr>
            <w:r>
              <w:rPr>
                <w:sz w:val="17"/>
              </w:rPr>
              <w:t>Bilet yalnız bir dəfə check-in olur; ixrac yalnız həmin təşkilata açıqdır.</w:t>
            </w:r>
          </w:p>
        </w:tc>
      </w:tr>
      <w:tr>
        <w:trPr>
          <w:cantSplit/>
        </w:trPr>
        <w:tc>
          <w:tcPr>
            <w:tcW w:type="dxa" w:w="936"/>
            <w:vAlign w:val="center"/>
            <w:tcMar>
              <w:top w:w="110" w:type="dxa"/>
              <w:start w:w="120" w:type="dxa"/>
              <w:bottom w:w="110" w:type="dxa"/>
              <w:end w:w="120" w:type="dxa"/>
            </w:tcMar>
          </w:tcPr>
          <w:p>
            <w:pPr>
              <w:spacing w:after="0"/>
            </w:pPr>
            <w:r>
              <w:rPr>
                <w:sz w:val="17"/>
              </w:rPr>
              <w:t>EVT-005</w:t>
            </w:r>
          </w:p>
        </w:tc>
        <w:tc>
          <w:tcPr>
            <w:tcW w:type="dxa" w:w="893"/>
            <w:vAlign w:val="center"/>
            <w:tcMar>
              <w:top w:w="110" w:type="dxa"/>
              <w:start w:w="120" w:type="dxa"/>
              <w:bottom w:w="110" w:type="dxa"/>
              <w:end w:w="120" w:type="dxa"/>
            </w:tcMar>
          </w:tcPr>
          <w:p>
            <w:pPr>
              <w:spacing w:after="0"/>
            </w:pPr>
            <w:r>
              <w:rPr>
                <w:sz w:val="17"/>
              </w:rPr>
              <w:t>P1</w:t>
            </w:r>
          </w:p>
        </w:tc>
        <w:tc>
          <w:tcPr>
            <w:tcW w:type="dxa" w:w="1181"/>
            <w:vAlign w:val="center"/>
            <w:tcMar>
              <w:top w:w="110" w:type="dxa"/>
              <w:start w:w="120" w:type="dxa"/>
              <w:bottom w:w="110" w:type="dxa"/>
              <w:end w:w="120" w:type="dxa"/>
            </w:tcMar>
          </w:tcPr>
          <w:p>
            <w:pPr>
              <w:spacing w:after="0"/>
            </w:pPr>
            <w:r>
              <w:rPr>
                <w:sz w:val="17"/>
              </w:rPr>
              <w:t>Sistem</w:t>
            </w:r>
          </w:p>
        </w:tc>
        <w:tc>
          <w:tcPr>
            <w:tcW w:type="dxa" w:w="3528"/>
            <w:vAlign w:val="center"/>
            <w:tcMar>
              <w:top w:w="110" w:type="dxa"/>
              <w:start w:w="120" w:type="dxa"/>
              <w:bottom w:w="110" w:type="dxa"/>
              <w:end w:w="120" w:type="dxa"/>
            </w:tcMar>
          </w:tcPr>
          <w:p>
            <w:pPr>
              <w:spacing w:after="0"/>
            </w:pPr>
            <w:r>
              <w:rPr>
                <w:sz w:val="17"/>
              </w:rPr>
              <w:t>Tədbirdən əvvəl tətbiqdaxili və e-poçt xatırlatması.</w:t>
            </w:r>
          </w:p>
        </w:tc>
        <w:tc>
          <w:tcPr>
            <w:tcW w:type="dxa" w:w="3528"/>
            <w:vAlign w:val="center"/>
            <w:tcMar>
              <w:top w:w="110" w:type="dxa"/>
              <w:start w:w="120" w:type="dxa"/>
              <w:bottom w:w="110" w:type="dxa"/>
              <w:end w:w="120" w:type="dxa"/>
            </w:tcMar>
          </w:tcPr>
          <w:p>
            <w:pPr>
              <w:spacing w:after="0"/>
            </w:pPr>
            <w:r>
              <w:rPr>
                <w:sz w:val="17"/>
              </w:rPr>
              <w:t>Razılıq verən istifadəçiyə vaxtında bir bildiriş göndərilir; unsubscribe işləyir.</w:t>
            </w:r>
          </w:p>
        </w:tc>
      </w:tr>
    </w:tbl>
    <w:p>
      <w:pPr>
        <w:spacing w:after="40"/>
      </w:pPr>
    </w:p>
    <w:p>
      <w:pPr>
        <w:pStyle w:val="Heading2"/>
      </w:pPr>
      <w:r>
        <w:t>5.7  Akademiya və sertifikat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936"/>
            <w:shd w:fill="1F3A5F"/>
            <w:vAlign w:val="center"/>
            <w:tcMar>
              <w:top w:w="110" w:type="dxa"/>
              <w:start w:w="120" w:type="dxa"/>
              <w:bottom w:w="110" w:type="dxa"/>
              <w:end w:w="120" w:type="dxa"/>
            </w:tcMar>
          </w:tcPr>
          <w:p>
            <w:r>
              <w:rPr>
                <w:b/>
                <w:color w:val="FFFFFF"/>
                <w:sz w:val="18"/>
              </w:rPr>
              <w:t>ID</w:t>
            </w:r>
          </w:p>
        </w:tc>
        <w:tc>
          <w:tcPr>
            <w:tcW w:type="dxa" w:w="893"/>
            <w:shd w:fill="1F3A5F"/>
            <w:vAlign w:val="center"/>
            <w:tcMar>
              <w:top w:w="110" w:type="dxa"/>
              <w:start w:w="120" w:type="dxa"/>
              <w:bottom w:w="110" w:type="dxa"/>
              <w:end w:w="120" w:type="dxa"/>
            </w:tcMar>
          </w:tcPr>
          <w:p>
            <w:r>
              <w:rPr>
                <w:b/>
                <w:color w:val="FFFFFF"/>
                <w:sz w:val="18"/>
              </w:rPr>
              <w:t>Prioritet</w:t>
            </w:r>
          </w:p>
        </w:tc>
        <w:tc>
          <w:tcPr>
            <w:tcW w:type="dxa" w:w="1181"/>
            <w:shd w:fill="1F3A5F"/>
            <w:vAlign w:val="center"/>
            <w:tcMar>
              <w:top w:w="110" w:type="dxa"/>
              <w:start w:w="120" w:type="dxa"/>
              <w:bottom w:w="110" w:type="dxa"/>
              <w:end w:w="120" w:type="dxa"/>
            </w:tcMar>
          </w:tcPr>
          <w:p>
            <w:r>
              <w:rPr>
                <w:b/>
                <w:color w:val="FFFFFF"/>
                <w:sz w:val="18"/>
              </w:rPr>
              <w:t>Rol</w:t>
            </w:r>
          </w:p>
        </w:tc>
        <w:tc>
          <w:tcPr>
            <w:tcW w:type="dxa" w:w="3528"/>
            <w:shd w:fill="1F3A5F"/>
            <w:vAlign w:val="center"/>
            <w:tcMar>
              <w:top w:w="110" w:type="dxa"/>
              <w:start w:w="120" w:type="dxa"/>
              <w:bottom w:w="110" w:type="dxa"/>
              <w:end w:w="120" w:type="dxa"/>
            </w:tcMar>
          </w:tcPr>
          <w:p>
            <w:r>
              <w:rPr>
                <w:b/>
                <w:color w:val="FFFFFF"/>
                <w:sz w:val="18"/>
              </w:rPr>
              <w:t>Funksional tələb</w:t>
            </w:r>
          </w:p>
        </w:tc>
        <w:tc>
          <w:tcPr>
            <w:tcW w:type="dxa" w:w="3528"/>
            <w:shd w:fill="1F3A5F"/>
            <w:vAlign w:val="center"/>
            <w:tcMar>
              <w:top w:w="110" w:type="dxa"/>
              <w:start w:w="120" w:type="dxa"/>
              <w:bottom w:w="110" w:type="dxa"/>
              <w:end w:w="120" w:type="dxa"/>
            </w:tcMar>
          </w:tcPr>
          <w:p>
            <w:r>
              <w:rPr>
                <w:b/>
                <w:color w:val="FFFFFF"/>
                <w:sz w:val="18"/>
              </w:rPr>
              <w:t>Qəbul meyarı</w:t>
            </w:r>
          </w:p>
        </w:tc>
      </w:tr>
      <w:tr>
        <w:trPr>
          <w:cantSplit/>
        </w:trPr>
        <w:tc>
          <w:tcPr>
            <w:tcW w:type="dxa" w:w="936"/>
            <w:vAlign w:val="center"/>
            <w:tcMar>
              <w:top w:w="110" w:type="dxa"/>
              <w:start w:w="120" w:type="dxa"/>
              <w:bottom w:w="110" w:type="dxa"/>
              <w:end w:w="120" w:type="dxa"/>
            </w:tcMar>
          </w:tcPr>
          <w:p>
            <w:pPr>
              <w:spacing w:after="0"/>
            </w:pPr>
            <w:r>
              <w:rPr>
                <w:sz w:val="17"/>
              </w:rPr>
              <w:t>ACD-001</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Hamı</w:t>
            </w:r>
          </w:p>
        </w:tc>
        <w:tc>
          <w:tcPr>
            <w:tcW w:type="dxa" w:w="3528"/>
            <w:vAlign w:val="center"/>
            <w:tcMar>
              <w:top w:w="110" w:type="dxa"/>
              <w:start w:w="120" w:type="dxa"/>
              <w:bottom w:w="110" w:type="dxa"/>
              <w:end w:w="120" w:type="dxa"/>
            </w:tcMar>
          </w:tcPr>
          <w:p>
            <w:pPr>
              <w:spacing w:after="0"/>
            </w:pPr>
            <w:r>
              <w:rPr>
                <w:sz w:val="17"/>
              </w:rPr>
              <w:t>Kurs kataloqu, səviyyə, müddət, dərs və təsvirə baxmaq.</w:t>
            </w:r>
          </w:p>
        </w:tc>
        <w:tc>
          <w:tcPr>
            <w:tcW w:type="dxa" w:w="3528"/>
            <w:vAlign w:val="center"/>
            <w:tcMar>
              <w:top w:w="110" w:type="dxa"/>
              <w:start w:w="120" w:type="dxa"/>
              <w:bottom w:w="110" w:type="dxa"/>
              <w:end w:w="120" w:type="dxa"/>
            </w:tcMar>
          </w:tcPr>
          <w:p>
            <w:pPr>
              <w:spacing w:after="0"/>
            </w:pPr>
            <w:r>
              <w:rPr>
                <w:sz w:val="17"/>
              </w:rPr>
              <w:t>Yalnız published kurslar görünür; sual cavab açarları public API-də yoxdur.</w:t>
            </w:r>
          </w:p>
        </w:tc>
      </w:tr>
      <w:tr>
        <w:trPr>
          <w:cantSplit/>
        </w:trPr>
        <w:tc>
          <w:tcPr>
            <w:tcW w:type="dxa" w:w="936"/>
            <w:vAlign w:val="center"/>
            <w:tcMar>
              <w:top w:w="110" w:type="dxa"/>
              <w:start w:w="120" w:type="dxa"/>
              <w:bottom w:w="110" w:type="dxa"/>
              <w:end w:w="120" w:type="dxa"/>
            </w:tcMar>
            <w:shd w:fill="F8FAFC"/>
          </w:tcPr>
          <w:p>
            <w:pPr>
              <w:spacing w:after="0"/>
            </w:pPr>
            <w:r>
              <w:rPr>
                <w:sz w:val="17"/>
              </w:rPr>
              <w:t>ACD-002</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İstifadəçi</w:t>
            </w:r>
          </w:p>
        </w:tc>
        <w:tc>
          <w:tcPr>
            <w:tcW w:type="dxa" w:w="3528"/>
            <w:vAlign w:val="center"/>
            <w:tcMar>
              <w:top w:w="110" w:type="dxa"/>
              <w:start w:w="120" w:type="dxa"/>
              <w:bottom w:w="110" w:type="dxa"/>
              <w:end w:w="120" w:type="dxa"/>
            </w:tcMar>
            <w:shd w:fill="F8FAFC"/>
          </w:tcPr>
          <w:p>
            <w:pPr>
              <w:spacing w:after="0"/>
            </w:pPr>
            <w:r>
              <w:rPr>
                <w:sz w:val="17"/>
              </w:rPr>
              <w:t>Dərsi tamamlayıb yoxlama sualını serverdə cavablandırmaq.</w:t>
            </w:r>
          </w:p>
        </w:tc>
        <w:tc>
          <w:tcPr>
            <w:tcW w:type="dxa" w:w="3528"/>
            <w:vAlign w:val="center"/>
            <w:tcMar>
              <w:top w:w="110" w:type="dxa"/>
              <w:start w:w="120" w:type="dxa"/>
              <w:bottom w:w="110" w:type="dxa"/>
              <w:end w:w="120" w:type="dxa"/>
            </w:tcMar>
            <w:shd w:fill="F8FAFC"/>
          </w:tcPr>
          <w:p>
            <w:pPr>
              <w:spacing w:after="0"/>
            </w:pPr>
            <w:r>
              <w:rPr>
                <w:sz w:val="17"/>
              </w:rPr>
              <w:t>Səhv cavab irəliləyiş yaratmır; düzgün cavab bir dəfə tamamlanmış sayılır.</w:t>
            </w:r>
          </w:p>
        </w:tc>
      </w:tr>
      <w:tr>
        <w:trPr>
          <w:cantSplit/>
        </w:trPr>
        <w:tc>
          <w:tcPr>
            <w:tcW w:type="dxa" w:w="936"/>
            <w:vAlign w:val="center"/>
            <w:tcMar>
              <w:top w:w="110" w:type="dxa"/>
              <w:start w:w="120" w:type="dxa"/>
              <w:bottom w:w="110" w:type="dxa"/>
              <w:end w:w="120" w:type="dxa"/>
            </w:tcMar>
          </w:tcPr>
          <w:p>
            <w:pPr>
              <w:spacing w:after="0"/>
            </w:pPr>
            <w:r>
              <w:rPr>
                <w:sz w:val="17"/>
              </w:rPr>
              <w:t>ACD-003</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İrəliləyişini cihazlar arasında davam etdirmək.</w:t>
            </w:r>
          </w:p>
        </w:tc>
        <w:tc>
          <w:tcPr>
            <w:tcW w:type="dxa" w:w="3528"/>
            <w:vAlign w:val="center"/>
            <w:tcMar>
              <w:top w:w="110" w:type="dxa"/>
              <w:start w:w="120" w:type="dxa"/>
              <w:bottom w:w="110" w:type="dxa"/>
              <w:end w:w="120" w:type="dxa"/>
            </w:tcMar>
          </w:tcPr>
          <w:p>
            <w:pPr>
              <w:spacing w:after="0"/>
            </w:pPr>
            <w:r>
              <w:rPr>
                <w:sz w:val="17"/>
              </w:rPr>
              <w:t>Yenidən girişdə eyni tamamlanan dərslər və nəticə görünür.</w:t>
            </w:r>
          </w:p>
        </w:tc>
      </w:tr>
      <w:tr>
        <w:trPr>
          <w:cantSplit/>
        </w:trPr>
        <w:tc>
          <w:tcPr>
            <w:tcW w:type="dxa" w:w="936"/>
            <w:vAlign w:val="center"/>
            <w:tcMar>
              <w:top w:w="110" w:type="dxa"/>
              <w:start w:w="120" w:type="dxa"/>
              <w:bottom w:w="110" w:type="dxa"/>
              <w:end w:w="120" w:type="dxa"/>
            </w:tcMar>
            <w:shd w:fill="F8FAFC"/>
          </w:tcPr>
          <w:p>
            <w:pPr>
              <w:spacing w:after="0"/>
            </w:pPr>
            <w:r>
              <w:rPr>
                <w:sz w:val="17"/>
              </w:rPr>
              <w:t>ACD-004</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İstifadəçi</w:t>
            </w:r>
          </w:p>
        </w:tc>
        <w:tc>
          <w:tcPr>
            <w:tcW w:type="dxa" w:w="3528"/>
            <w:vAlign w:val="center"/>
            <w:tcMar>
              <w:top w:w="110" w:type="dxa"/>
              <w:start w:w="120" w:type="dxa"/>
              <w:bottom w:w="110" w:type="dxa"/>
              <w:end w:w="120" w:type="dxa"/>
            </w:tcMar>
            <w:shd w:fill="F8FAFC"/>
          </w:tcPr>
          <w:p>
            <w:pPr>
              <w:spacing w:after="0"/>
            </w:pPr>
            <w:r>
              <w:rPr>
                <w:sz w:val="17"/>
              </w:rPr>
              <w:t>Bütün dərslərdən sonra unikal PDF sertifikat yükləmək.</w:t>
            </w:r>
          </w:p>
        </w:tc>
        <w:tc>
          <w:tcPr>
            <w:tcW w:type="dxa" w:w="3528"/>
            <w:vAlign w:val="center"/>
            <w:tcMar>
              <w:top w:w="110" w:type="dxa"/>
              <w:start w:w="120" w:type="dxa"/>
              <w:bottom w:w="110" w:type="dxa"/>
              <w:end w:w="120" w:type="dxa"/>
            </w:tcMar>
            <w:shd w:fill="F8FAFC"/>
          </w:tcPr>
          <w:p>
            <w:pPr>
              <w:spacing w:after="0"/>
            </w:pPr>
            <w:r>
              <w:rPr>
                <w:sz w:val="17"/>
              </w:rPr>
              <w:t>Sertifikat ID sabit qalır, Azərbaycan hərfləri düzgün çıxır və rəsmi diplom kimi təqdim edilmir.</w:t>
            </w:r>
          </w:p>
        </w:tc>
      </w:tr>
      <w:tr>
        <w:trPr>
          <w:cantSplit/>
        </w:trPr>
        <w:tc>
          <w:tcPr>
            <w:tcW w:type="dxa" w:w="936"/>
            <w:vAlign w:val="center"/>
            <w:tcMar>
              <w:top w:w="110" w:type="dxa"/>
              <w:start w:w="120" w:type="dxa"/>
              <w:bottom w:w="110" w:type="dxa"/>
              <w:end w:w="120" w:type="dxa"/>
            </w:tcMar>
          </w:tcPr>
          <w:p>
            <w:pPr>
              <w:spacing w:after="0"/>
            </w:pPr>
            <w:r>
              <w:rPr>
                <w:sz w:val="17"/>
              </w:rPr>
              <w:t>ACD-005</w:t>
            </w:r>
          </w:p>
        </w:tc>
        <w:tc>
          <w:tcPr>
            <w:tcW w:type="dxa" w:w="893"/>
            <w:vAlign w:val="center"/>
            <w:tcMar>
              <w:top w:w="110" w:type="dxa"/>
              <w:start w:w="120" w:type="dxa"/>
              <w:bottom w:w="110" w:type="dxa"/>
              <w:end w:w="120" w:type="dxa"/>
            </w:tcMar>
          </w:tcPr>
          <w:p>
            <w:pPr>
              <w:spacing w:after="0"/>
            </w:pPr>
            <w:r>
              <w:rPr>
                <w:sz w:val="17"/>
              </w:rPr>
              <w:t>P1</w:t>
            </w:r>
          </w:p>
        </w:tc>
        <w:tc>
          <w:tcPr>
            <w:tcW w:type="dxa" w:w="1181"/>
            <w:vAlign w:val="center"/>
            <w:tcMar>
              <w:top w:w="110" w:type="dxa"/>
              <w:start w:w="120" w:type="dxa"/>
              <w:bottom w:w="110" w:type="dxa"/>
              <w:end w:w="120" w:type="dxa"/>
            </w:tcMar>
          </w:tcPr>
          <w:p>
            <w:pPr>
              <w:spacing w:after="0"/>
            </w:pPr>
            <w:r>
              <w:rPr>
                <w:sz w:val="17"/>
              </w:rPr>
              <w:t>Müəllif</w:t>
            </w:r>
          </w:p>
        </w:tc>
        <w:tc>
          <w:tcPr>
            <w:tcW w:type="dxa" w:w="3528"/>
            <w:vAlign w:val="center"/>
            <w:tcMar>
              <w:top w:w="110" w:type="dxa"/>
              <w:start w:w="120" w:type="dxa"/>
              <w:bottom w:w="110" w:type="dxa"/>
              <w:end w:w="120" w:type="dxa"/>
            </w:tcMar>
          </w:tcPr>
          <w:p>
            <w:pPr>
              <w:spacing w:after="0"/>
            </w:pPr>
            <w:r>
              <w:rPr>
                <w:sz w:val="17"/>
              </w:rPr>
              <w:t>Kurs, dərs, test, keçid balı və versiya idarə etmək.</w:t>
            </w:r>
          </w:p>
        </w:tc>
        <w:tc>
          <w:tcPr>
            <w:tcW w:type="dxa" w:w="3528"/>
            <w:vAlign w:val="center"/>
            <w:tcMar>
              <w:top w:w="110" w:type="dxa"/>
              <w:start w:w="120" w:type="dxa"/>
              <w:bottom w:w="110" w:type="dxa"/>
              <w:end w:w="120" w:type="dxa"/>
            </w:tcMar>
          </w:tcPr>
          <w:p>
            <w:pPr>
              <w:spacing w:after="0"/>
            </w:pPr>
            <w:r>
              <w:rPr>
                <w:sz w:val="17"/>
              </w:rPr>
              <w:t>Yeni versiya mövcud istifadəçi irəliləyişini qaydaya uyğun qoruyur.</w:t>
            </w:r>
          </w:p>
        </w:tc>
      </w:tr>
    </w:tbl>
    <w:p>
      <w:pPr>
        <w:spacing w:after="40"/>
      </w:pPr>
    </w:p>
    <w:p>
      <w:pPr>
        <w:pStyle w:val="Heading2"/>
      </w:pPr>
      <w:r>
        <w:t>5.8  CV və müsahibə alətləri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936"/>
            <w:shd w:fill="1F3A5F"/>
            <w:vAlign w:val="center"/>
            <w:tcMar>
              <w:top w:w="110" w:type="dxa"/>
              <w:start w:w="120" w:type="dxa"/>
              <w:bottom w:w="110" w:type="dxa"/>
              <w:end w:w="120" w:type="dxa"/>
            </w:tcMar>
          </w:tcPr>
          <w:p>
            <w:r>
              <w:rPr>
                <w:b/>
                <w:color w:val="FFFFFF"/>
                <w:sz w:val="18"/>
              </w:rPr>
              <w:t>ID</w:t>
            </w:r>
          </w:p>
        </w:tc>
        <w:tc>
          <w:tcPr>
            <w:tcW w:type="dxa" w:w="893"/>
            <w:shd w:fill="1F3A5F"/>
            <w:vAlign w:val="center"/>
            <w:tcMar>
              <w:top w:w="110" w:type="dxa"/>
              <w:start w:w="120" w:type="dxa"/>
              <w:bottom w:w="110" w:type="dxa"/>
              <w:end w:w="120" w:type="dxa"/>
            </w:tcMar>
          </w:tcPr>
          <w:p>
            <w:r>
              <w:rPr>
                <w:b/>
                <w:color w:val="FFFFFF"/>
                <w:sz w:val="18"/>
              </w:rPr>
              <w:t>Prioritet</w:t>
            </w:r>
          </w:p>
        </w:tc>
        <w:tc>
          <w:tcPr>
            <w:tcW w:type="dxa" w:w="1181"/>
            <w:shd w:fill="1F3A5F"/>
            <w:vAlign w:val="center"/>
            <w:tcMar>
              <w:top w:w="110" w:type="dxa"/>
              <w:start w:w="120" w:type="dxa"/>
              <w:bottom w:w="110" w:type="dxa"/>
              <w:end w:w="120" w:type="dxa"/>
            </w:tcMar>
          </w:tcPr>
          <w:p>
            <w:r>
              <w:rPr>
                <w:b/>
                <w:color w:val="FFFFFF"/>
                <w:sz w:val="18"/>
              </w:rPr>
              <w:t>Rol</w:t>
            </w:r>
          </w:p>
        </w:tc>
        <w:tc>
          <w:tcPr>
            <w:tcW w:type="dxa" w:w="3528"/>
            <w:shd w:fill="1F3A5F"/>
            <w:vAlign w:val="center"/>
            <w:tcMar>
              <w:top w:w="110" w:type="dxa"/>
              <w:start w:w="120" w:type="dxa"/>
              <w:bottom w:w="110" w:type="dxa"/>
              <w:end w:w="120" w:type="dxa"/>
            </w:tcMar>
          </w:tcPr>
          <w:p>
            <w:r>
              <w:rPr>
                <w:b/>
                <w:color w:val="FFFFFF"/>
                <w:sz w:val="18"/>
              </w:rPr>
              <w:t>Funksional tələb</w:t>
            </w:r>
          </w:p>
        </w:tc>
        <w:tc>
          <w:tcPr>
            <w:tcW w:type="dxa" w:w="3528"/>
            <w:shd w:fill="1F3A5F"/>
            <w:vAlign w:val="center"/>
            <w:tcMar>
              <w:top w:w="110" w:type="dxa"/>
              <w:start w:w="120" w:type="dxa"/>
              <w:bottom w:w="110" w:type="dxa"/>
              <w:end w:w="120" w:type="dxa"/>
            </w:tcMar>
          </w:tcPr>
          <w:p>
            <w:r>
              <w:rPr>
                <w:b/>
                <w:color w:val="FFFFFF"/>
                <w:sz w:val="18"/>
              </w:rPr>
              <w:t>Qəbul meyarı</w:t>
            </w:r>
          </w:p>
        </w:tc>
      </w:tr>
      <w:tr>
        <w:trPr>
          <w:cantSplit/>
        </w:trPr>
        <w:tc>
          <w:tcPr>
            <w:tcW w:type="dxa" w:w="936"/>
            <w:vAlign w:val="center"/>
            <w:tcMar>
              <w:top w:w="110" w:type="dxa"/>
              <w:start w:w="120" w:type="dxa"/>
              <w:bottom w:w="110" w:type="dxa"/>
              <w:end w:w="120" w:type="dxa"/>
            </w:tcMar>
          </w:tcPr>
          <w:p>
            <w:pPr>
              <w:spacing w:after="0"/>
            </w:pPr>
            <w:r>
              <w:rPr>
                <w:sz w:val="17"/>
              </w:rPr>
              <w:t>TOOL-001</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Profil məlumatından CV yaratmaq, redaktə və serverdə saxlamaq.</w:t>
            </w:r>
          </w:p>
        </w:tc>
        <w:tc>
          <w:tcPr>
            <w:tcW w:type="dxa" w:w="3528"/>
            <w:vAlign w:val="center"/>
            <w:tcMar>
              <w:top w:w="110" w:type="dxa"/>
              <w:start w:w="120" w:type="dxa"/>
              <w:bottom w:w="110" w:type="dxa"/>
              <w:end w:w="120" w:type="dxa"/>
            </w:tcMar>
          </w:tcPr>
          <w:p>
            <w:pPr>
              <w:spacing w:after="0"/>
            </w:pPr>
            <w:r>
              <w:rPr>
                <w:sz w:val="17"/>
              </w:rPr>
              <w:t>Yalnız icazəli sahələr saxlanır; sənəd başqa hesabdan əlçatan deyil.</w:t>
            </w:r>
          </w:p>
        </w:tc>
      </w:tr>
      <w:tr>
        <w:trPr>
          <w:cantSplit/>
        </w:trPr>
        <w:tc>
          <w:tcPr>
            <w:tcW w:type="dxa" w:w="936"/>
            <w:vAlign w:val="center"/>
            <w:tcMar>
              <w:top w:w="110" w:type="dxa"/>
              <w:start w:w="120" w:type="dxa"/>
              <w:bottom w:w="110" w:type="dxa"/>
              <w:end w:w="120" w:type="dxa"/>
            </w:tcMar>
            <w:shd w:fill="F8FAFC"/>
          </w:tcPr>
          <w:p>
            <w:pPr>
              <w:spacing w:after="0"/>
            </w:pPr>
            <w:r>
              <w:rPr>
                <w:sz w:val="17"/>
              </w:rPr>
              <w:t>TOOL-002</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İstifadəçi</w:t>
            </w:r>
          </w:p>
        </w:tc>
        <w:tc>
          <w:tcPr>
            <w:tcW w:type="dxa" w:w="3528"/>
            <w:vAlign w:val="center"/>
            <w:tcMar>
              <w:top w:w="110" w:type="dxa"/>
              <w:start w:w="120" w:type="dxa"/>
              <w:bottom w:w="110" w:type="dxa"/>
              <w:end w:w="120" w:type="dxa"/>
            </w:tcMar>
            <w:shd w:fill="F8FAFC"/>
          </w:tcPr>
          <w:p>
            <w:pPr>
              <w:spacing w:after="0"/>
            </w:pPr>
            <w:r>
              <w:rPr>
                <w:sz w:val="17"/>
              </w:rPr>
              <w:t>Azərbaycan hərflərini dəstəkləyən PDF CV yükləmək.</w:t>
            </w:r>
          </w:p>
        </w:tc>
        <w:tc>
          <w:tcPr>
            <w:tcW w:type="dxa" w:w="3528"/>
            <w:vAlign w:val="center"/>
            <w:tcMar>
              <w:top w:w="110" w:type="dxa"/>
              <w:start w:w="120" w:type="dxa"/>
              <w:bottom w:w="110" w:type="dxa"/>
              <w:end w:w="120" w:type="dxa"/>
            </w:tcMar>
            <w:shd w:fill="F8FAFC"/>
          </w:tcPr>
          <w:p>
            <w:pPr>
              <w:spacing w:after="0"/>
            </w:pPr>
            <w:r>
              <w:rPr>
                <w:sz w:val="17"/>
              </w:rPr>
              <w:t>Ə, Ğ, İ, Ö, Ş, Ü, Ç hərfləri oxunaqlıdır; yükləmə istifadəçi əməliyyatı ilə başlayır.</w:t>
            </w:r>
          </w:p>
        </w:tc>
      </w:tr>
      <w:tr>
        <w:trPr>
          <w:cantSplit/>
        </w:trPr>
        <w:tc>
          <w:tcPr>
            <w:tcW w:type="dxa" w:w="936"/>
            <w:vAlign w:val="center"/>
            <w:tcMar>
              <w:top w:w="110" w:type="dxa"/>
              <w:start w:w="120" w:type="dxa"/>
              <w:bottom w:w="110" w:type="dxa"/>
              <w:end w:w="120" w:type="dxa"/>
            </w:tcMar>
          </w:tcPr>
          <w:p>
            <w:pPr>
              <w:spacing w:after="0"/>
            </w:pPr>
            <w:r>
              <w:rPr>
                <w:sz w:val="17"/>
              </w:rPr>
              <w:t>TOOL-003</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STAR modeli üzrə müsahibə sualları ilə sərbəst məşq və cavab saxlamaq.</w:t>
            </w:r>
          </w:p>
        </w:tc>
        <w:tc>
          <w:tcPr>
            <w:tcW w:type="dxa" w:w="3528"/>
            <w:vAlign w:val="center"/>
            <w:tcMar>
              <w:top w:w="110" w:type="dxa"/>
              <w:start w:w="120" w:type="dxa"/>
              <w:bottom w:w="110" w:type="dxa"/>
              <w:end w:w="120" w:type="dxa"/>
            </w:tcMar>
          </w:tcPr>
          <w:p>
            <w:pPr>
              <w:spacing w:after="0"/>
            </w:pPr>
            <w:r>
              <w:rPr>
                <w:sz w:val="17"/>
              </w:rPr>
              <w:t>Cavab hesabda qalır və AI olmadan da tam işləyir.</w:t>
            </w:r>
          </w:p>
        </w:tc>
      </w:tr>
      <w:tr>
        <w:trPr>
          <w:cantSplit/>
        </w:trPr>
        <w:tc>
          <w:tcPr>
            <w:tcW w:type="dxa" w:w="936"/>
            <w:vAlign w:val="center"/>
            <w:tcMar>
              <w:top w:w="110" w:type="dxa"/>
              <w:start w:w="120" w:type="dxa"/>
              <w:bottom w:w="110" w:type="dxa"/>
              <w:end w:w="120" w:type="dxa"/>
            </w:tcMar>
            <w:shd w:fill="F8FAFC"/>
          </w:tcPr>
          <w:p>
            <w:pPr>
              <w:spacing w:after="0"/>
            </w:pPr>
            <w:r>
              <w:rPr>
                <w:sz w:val="17"/>
              </w:rPr>
              <w:t>AI-001</w:t>
            </w:r>
          </w:p>
        </w:tc>
        <w:tc>
          <w:tcPr>
            <w:tcW w:type="dxa" w:w="893"/>
            <w:vAlign w:val="center"/>
            <w:tcMar>
              <w:top w:w="110" w:type="dxa"/>
              <w:start w:w="120" w:type="dxa"/>
              <w:bottom w:w="110" w:type="dxa"/>
              <w:end w:w="120" w:type="dxa"/>
            </w:tcMar>
            <w:shd w:fill="F8FAFC"/>
          </w:tcPr>
          <w:p>
            <w:pPr>
              <w:spacing w:after="0"/>
            </w:pPr>
            <w:r>
              <w:rPr>
                <w:sz w:val="17"/>
              </w:rPr>
              <w:t>P1</w:t>
            </w:r>
          </w:p>
        </w:tc>
        <w:tc>
          <w:tcPr>
            <w:tcW w:type="dxa" w:w="1181"/>
            <w:vAlign w:val="center"/>
            <w:tcMar>
              <w:top w:w="110" w:type="dxa"/>
              <w:start w:w="120" w:type="dxa"/>
              <w:bottom w:w="110" w:type="dxa"/>
              <w:end w:w="120" w:type="dxa"/>
            </w:tcMar>
            <w:shd w:fill="F8FAFC"/>
          </w:tcPr>
          <w:p>
            <w:pPr>
              <w:spacing w:after="0"/>
            </w:pPr>
            <w:r>
              <w:rPr>
                <w:sz w:val="17"/>
              </w:rPr>
              <w:t>İstifadəçi</w:t>
            </w:r>
          </w:p>
        </w:tc>
        <w:tc>
          <w:tcPr>
            <w:tcW w:type="dxa" w:w="3528"/>
            <w:vAlign w:val="center"/>
            <w:tcMar>
              <w:top w:w="110" w:type="dxa"/>
              <w:start w:w="120" w:type="dxa"/>
              <w:bottom w:w="110" w:type="dxa"/>
              <w:end w:w="120" w:type="dxa"/>
            </w:tcMar>
            <w:shd w:fill="F8FAFC"/>
          </w:tcPr>
          <w:p>
            <w:pPr>
              <w:spacing w:after="0"/>
            </w:pPr>
            <w:r>
              <w:rPr>
                <w:sz w:val="17"/>
              </w:rPr>
              <w:t>Açıq razılıqdan sonra cavabı AI ilə təhlil etdirmək.</w:t>
            </w:r>
          </w:p>
        </w:tc>
        <w:tc>
          <w:tcPr>
            <w:tcW w:type="dxa" w:w="3528"/>
            <w:vAlign w:val="center"/>
            <w:tcMar>
              <w:top w:w="110" w:type="dxa"/>
              <w:start w:w="120" w:type="dxa"/>
              <w:bottom w:w="110" w:type="dxa"/>
              <w:end w:w="120" w:type="dxa"/>
            </w:tcMar>
            <w:shd w:fill="F8FAFC"/>
          </w:tcPr>
          <w:p>
            <w:pPr>
              <w:spacing w:after="0"/>
            </w:pPr>
            <w:r>
              <w:rPr>
                <w:sz w:val="17"/>
              </w:rPr>
              <w:t>AI əlçatan deyilsə 503 və aydın mesaj çıxır; saxta təhlil göstərilmir.</w:t>
            </w:r>
          </w:p>
        </w:tc>
      </w:tr>
      <w:tr>
        <w:trPr>
          <w:cantSplit/>
        </w:trPr>
        <w:tc>
          <w:tcPr>
            <w:tcW w:type="dxa" w:w="936"/>
            <w:vAlign w:val="center"/>
            <w:tcMar>
              <w:top w:w="110" w:type="dxa"/>
              <w:start w:w="120" w:type="dxa"/>
              <w:bottom w:w="110" w:type="dxa"/>
              <w:end w:w="120" w:type="dxa"/>
            </w:tcMar>
          </w:tcPr>
          <w:p>
            <w:pPr>
              <w:spacing w:after="0"/>
            </w:pPr>
            <w:r>
              <w:rPr>
                <w:sz w:val="17"/>
              </w:rPr>
              <w:t>AI-002</w:t>
            </w:r>
          </w:p>
        </w:tc>
        <w:tc>
          <w:tcPr>
            <w:tcW w:type="dxa" w:w="893"/>
            <w:vAlign w:val="center"/>
            <w:tcMar>
              <w:top w:w="110" w:type="dxa"/>
              <w:start w:w="120" w:type="dxa"/>
              <w:bottom w:w="110" w:type="dxa"/>
              <w:end w:w="120" w:type="dxa"/>
            </w:tcMar>
          </w:tcPr>
          <w:p>
            <w:pPr>
              <w:spacing w:after="0"/>
            </w:pPr>
            <w:r>
              <w:rPr>
                <w:sz w:val="17"/>
              </w:rPr>
              <w:t>P1</w:t>
            </w:r>
          </w:p>
        </w:tc>
        <w:tc>
          <w:tcPr>
            <w:tcW w:type="dxa" w:w="1181"/>
            <w:vAlign w:val="center"/>
            <w:tcMar>
              <w:top w:w="110" w:type="dxa"/>
              <w:start w:w="120" w:type="dxa"/>
              <w:bottom w:w="110" w:type="dxa"/>
              <w:end w:w="120" w:type="dxa"/>
            </w:tcMar>
          </w:tcPr>
          <w:p>
            <w:pPr>
              <w:spacing w:after="0"/>
            </w:pPr>
            <w:r>
              <w:rPr>
                <w:sz w:val="17"/>
              </w:rPr>
              <w:t>Sistem</w:t>
            </w:r>
          </w:p>
        </w:tc>
        <w:tc>
          <w:tcPr>
            <w:tcW w:type="dxa" w:w="3528"/>
            <w:vAlign w:val="center"/>
            <w:tcMar>
              <w:top w:w="110" w:type="dxa"/>
              <w:start w:w="120" w:type="dxa"/>
              <w:bottom w:w="110" w:type="dxa"/>
              <w:end w:w="120" w:type="dxa"/>
            </w:tcMar>
          </w:tcPr>
          <w:p>
            <w:pPr>
              <w:spacing w:after="0"/>
            </w:pPr>
            <w:r>
              <w:rPr>
                <w:sz w:val="17"/>
              </w:rPr>
              <w:t>AI cavabında konkretlik, STAR və inkişaf təklifi vermək; işə qəbul qərarı verməmək.</w:t>
            </w:r>
          </w:p>
        </w:tc>
        <w:tc>
          <w:tcPr>
            <w:tcW w:type="dxa" w:w="3528"/>
            <w:vAlign w:val="center"/>
            <w:tcMar>
              <w:top w:w="110" w:type="dxa"/>
              <w:start w:w="120" w:type="dxa"/>
              <w:bottom w:w="110" w:type="dxa"/>
              <w:end w:w="120" w:type="dxa"/>
            </w:tcMar>
          </w:tcPr>
          <w:p>
            <w:pPr>
              <w:spacing w:after="0"/>
            </w:pPr>
            <w:r>
              <w:rPr>
                <w:sz w:val="17"/>
              </w:rPr>
              <w:t>Həssas xüsusiyyət üzrə nəticə yoxdur; prompt injection mətnləri sistem qaydasını dəyişmir.</w:t>
            </w:r>
          </w:p>
        </w:tc>
      </w:tr>
      <w:tr>
        <w:trPr>
          <w:cantSplit/>
        </w:trPr>
        <w:tc>
          <w:tcPr>
            <w:tcW w:type="dxa" w:w="936"/>
            <w:vAlign w:val="center"/>
            <w:tcMar>
              <w:top w:w="110" w:type="dxa"/>
              <w:start w:w="120" w:type="dxa"/>
              <w:bottom w:w="110" w:type="dxa"/>
              <w:end w:w="120" w:type="dxa"/>
            </w:tcMar>
            <w:shd w:fill="F8FAFC"/>
          </w:tcPr>
          <w:p>
            <w:pPr>
              <w:spacing w:after="0"/>
            </w:pPr>
            <w:r>
              <w:rPr>
                <w:sz w:val="17"/>
              </w:rPr>
              <w:t>TOOL-004</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Hamı</w:t>
            </w:r>
          </w:p>
        </w:tc>
        <w:tc>
          <w:tcPr>
            <w:tcW w:type="dxa" w:w="3528"/>
            <w:vAlign w:val="center"/>
            <w:tcMar>
              <w:top w:w="110" w:type="dxa"/>
              <w:start w:w="120" w:type="dxa"/>
              <w:bottom w:w="110" w:type="dxa"/>
              <w:end w:w="120" w:type="dxa"/>
            </w:tcMar>
            <w:shd w:fill="F8FAFC"/>
          </w:tcPr>
          <w:p>
            <w:pPr>
              <w:spacing w:after="0"/>
            </w:pPr>
            <w:r>
              <w:rPr>
                <w:sz w:val="17"/>
              </w:rPr>
              <w:t>Kreditlə çəkilən 100 ballıq orta bal və Pomodoro istifadə etmək.</w:t>
            </w:r>
          </w:p>
        </w:tc>
        <w:tc>
          <w:tcPr>
            <w:tcW w:type="dxa" w:w="3528"/>
            <w:vAlign w:val="center"/>
            <w:tcMar>
              <w:top w:w="110" w:type="dxa"/>
              <w:start w:w="120" w:type="dxa"/>
              <w:bottom w:w="110" w:type="dxa"/>
              <w:end w:w="120" w:type="dxa"/>
            </w:tcMar>
            <w:shd w:fill="F8FAFC"/>
          </w:tcPr>
          <w:p>
            <w:pPr>
              <w:spacing w:after="0"/>
            </w:pPr>
            <w:r>
              <w:rPr>
                <w:sz w:val="17"/>
              </w:rPr>
              <w:t>Formula bal x kredit cəmini kredit cəminə bölür; timer start pause reset edir.</w:t>
            </w:r>
          </w:p>
        </w:tc>
      </w:tr>
    </w:tbl>
    <w:p>
      <w:pPr>
        <w:spacing w:after="40"/>
      </w:pPr>
    </w:p>
    <w:p>
      <w:pPr>
        <w:pStyle w:val="Heading2"/>
      </w:pPr>
      <w:r>
        <w:t>5.9  Rəylər, maaşlar və moderasiya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936"/>
            <w:shd w:fill="1F3A5F"/>
            <w:vAlign w:val="center"/>
            <w:tcMar>
              <w:top w:w="110" w:type="dxa"/>
              <w:start w:w="120" w:type="dxa"/>
              <w:bottom w:w="110" w:type="dxa"/>
              <w:end w:w="120" w:type="dxa"/>
            </w:tcMar>
          </w:tcPr>
          <w:p>
            <w:r>
              <w:rPr>
                <w:b/>
                <w:color w:val="FFFFFF"/>
                <w:sz w:val="18"/>
              </w:rPr>
              <w:t>ID</w:t>
            </w:r>
          </w:p>
        </w:tc>
        <w:tc>
          <w:tcPr>
            <w:tcW w:type="dxa" w:w="893"/>
            <w:shd w:fill="1F3A5F"/>
            <w:vAlign w:val="center"/>
            <w:tcMar>
              <w:top w:w="110" w:type="dxa"/>
              <w:start w:w="120" w:type="dxa"/>
              <w:bottom w:w="110" w:type="dxa"/>
              <w:end w:w="120" w:type="dxa"/>
            </w:tcMar>
          </w:tcPr>
          <w:p>
            <w:r>
              <w:rPr>
                <w:b/>
                <w:color w:val="FFFFFF"/>
                <w:sz w:val="18"/>
              </w:rPr>
              <w:t>Prioritet</w:t>
            </w:r>
          </w:p>
        </w:tc>
        <w:tc>
          <w:tcPr>
            <w:tcW w:type="dxa" w:w="1181"/>
            <w:shd w:fill="1F3A5F"/>
            <w:vAlign w:val="center"/>
            <w:tcMar>
              <w:top w:w="110" w:type="dxa"/>
              <w:start w:w="120" w:type="dxa"/>
              <w:bottom w:w="110" w:type="dxa"/>
              <w:end w:w="120" w:type="dxa"/>
            </w:tcMar>
          </w:tcPr>
          <w:p>
            <w:r>
              <w:rPr>
                <w:b/>
                <w:color w:val="FFFFFF"/>
                <w:sz w:val="18"/>
              </w:rPr>
              <w:t>Rol</w:t>
            </w:r>
          </w:p>
        </w:tc>
        <w:tc>
          <w:tcPr>
            <w:tcW w:type="dxa" w:w="3528"/>
            <w:shd w:fill="1F3A5F"/>
            <w:vAlign w:val="center"/>
            <w:tcMar>
              <w:top w:w="110" w:type="dxa"/>
              <w:start w:w="120" w:type="dxa"/>
              <w:bottom w:w="110" w:type="dxa"/>
              <w:end w:w="120" w:type="dxa"/>
            </w:tcMar>
          </w:tcPr>
          <w:p>
            <w:r>
              <w:rPr>
                <w:b/>
                <w:color w:val="FFFFFF"/>
                <w:sz w:val="18"/>
              </w:rPr>
              <w:t>Funksional tələb</w:t>
            </w:r>
          </w:p>
        </w:tc>
        <w:tc>
          <w:tcPr>
            <w:tcW w:type="dxa" w:w="3528"/>
            <w:shd w:fill="1F3A5F"/>
            <w:vAlign w:val="center"/>
            <w:tcMar>
              <w:top w:w="110" w:type="dxa"/>
              <w:start w:w="120" w:type="dxa"/>
              <w:bottom w:w="110" w:type="dxa"/>
              <w:end w:w="120" w:type="dxa"/>
            </w:tcMar>
          </w:tcPr>
          <w:p>
            <w:r>
              <w:rPr>
                <w:b/>
                <w:color w:val="FFFFFF"/>
                <w:sz w:val="18"/>
              </w:rPr>
              <w:t>Qəbul meyarı</w:t>
            </w:r>
          </w:p>
        </w:tc>
      </w:tr>
      <w:tr>
        <w:trPr>
          <w:cantSplit/>
        </w:trPr>
        <w:tc>
          <w:tcPr>
            <w:tcW w:type="dxa" w:w="936"/>
            <w:vAlign w:val="center"/>
            <w:tcMar>
              <w:top w:w="110" w:type="dxa"/>
              <w:start w:w="120" w:type="dxa"/>
              <w:bottom w:w="110" w:type="dxa"/>
              <w:end w:w="120" w:type="dxa"/>
            </w:tcMar>
          </w:tcPr>
          <w:p>
            <w:pPr>
              <w:spacing w:after="0"/>
            </w:pPr>
            <w:r>
              <w:rPr>
                <w:sz w:val="17"/>
              </w:rPr>
              <w:t>REV-001</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1-5 bal, rol, mətn və istəyə bağlı aylıq xalis AZN maaşı paylaşmaq.</w:t>
            </w:r>
          </w:p>
        </w:tc>
        <w:tc>
          <w:tcPr>
            <w:tcW w:type="dxa" w:w="3528"/>
            <w:vAlign w:val="center"/>
            <w:tcMar>
              <w:top w:w="110" w:type="dxa"/>
              <w:start w:w="120" w:type="dxa"/>
              <w:bottom w:w="110" w:type="dxa"/>
              <w:end w:w="120" w:type="dxa"/>
            </w:tcMar>
          </w:tcPr>
          <w:p>
            <w:pPr>
              <w:spacing w:after="0"/>
            </w:pPr>
            <w:r>
              <w:rPr>
                <w:sz w:val="17"/>
              </w:rPr>
              <w:t>Mətn minimum 30 simvoldur; maaş 1-100000 aralığında yoxlanır.</w:t>
            </w:r>
          </w:p>
        </w:tc>
      </w:tr>
      <w:tr>
        <w:trPr>
          <w:cantSplit/>
        </w:trPr>
        <w:tc>
          <w:tcPr>
            <w:tcW w:type="dxa" w:w="936"/>
            <w:vAlign w:val="center"/>
            <w:tcMar>
              <w:top w:w="110" w:type="dxa"/>
              <w:start w:w="120" w:type="dxa"/>
              <w:bottom w:w="110" w:type="dxa"/>
              <w:end w:w="120" w:type="dxa"/>
            </w:tcMar>
            <w:shd w:fill="F8FAFC"/>
          </w:tcPr>
          <w:p>
            <w:pPr>
              <w:spacing w:after="0"/>
            </w:pPr>
            <w:r>
              <w:rPr>
                <w:sz w:val="17"/>
              </w:rPr>
              <w:t>REV-002</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Moderator</w:t>
            </w:r>
          </w:p>
        </w:tc>
        <w:tc>
          <w:tcPr>
            <w:tcW w:type="dxa" w:w="3528"/>
            <w:vAlign w:val="center"/>
            <w:tcMar>
              <w:top w:w="110" w:type="dxa"/>
              <w:start w:w="120" w:type="dxa"/>
              <w:bottom w:w="110" w:type="dxa"/>
              <w:end w:w="120" w:type="dxa"/>
            </w:tcMar>
            <w:shd w:fill="F8FAFC"/>
          </w:tcPr>
          <w:p>
            <w:pPr>
              <w:spacing w:after="0"/>
            </w:pPr>
            <w:r>
              <w:rPr>
                <w:sz w:val="17"/>
              </w:rPr>
              <w:t>Rəyi təsdiq və ya rədd etmək.</w:t>
            </w:r>
          </w:p>
        </w:tc>
        <w:tc>
          <w:tcPr>
            <w:tcW w:type="dxa" w:w="3528"/>
            <w:vAlign w:val="center"/>
            <w:tcMar>
              <w:top w:w="110" w:type="dxa"/>
              <w:start w:w="120" w:type="dxa"/>
              <w:bottom w:w="110" w:type="dxa"/>
              <w:end w:w="120" w:type="dxa"/>
            </w:tcMar>
            <w:shd w:fill="F8FAFC"/>
          </w:tcPr>
          <w:p>
            <w:pPr>
              <w:spacing w:after="0"/>
            </w:pPr>
            <w:r>
              <w:rPr>
                <w:sz w:val="17"/>
              </w:rPr>
              <w:t>Pending rəy public deyil; qərar auditdə saxlanır.</w:t>
            </w:r>
          </w:p>
        </w:tc>
      </w:tr>
      <w:tr>
        <w:trPr>
          <w:cantSplit/>
        </w:trPr>
        <w:tc>
          <w:tcPr>
            <w:tcW w:type="dxa" w:w="936"/>
            <w:vAlign w:val="center"/>
            <w:tcMar>
              <w:top w:w="110" w:type="dxa"/>
              <w:start w:w="120" w:type="dxa"/>
              <w:bottom w:w="110" w:type="dxa"/>
              <w:end w:w="120" w:type="dxa"/>
            </w:tcMar>
          </w:tcPr>
          <w:p>
            <w:pPr>
              <w:spacing w:after="0"/>
            </w:pPr>
            <w:r>
              <w:rPr>
                <w:sz w:val="17"/>
              </w:rPr>
              <w:t>REV-003</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Sistem</w:t>
            </w:r>
          </w:p>
        </w:tc>
        <w:tc>
          <w:tcPr>
            <w:tcW w:type="dxa" w:w="3528"/>
            <w:vAlign w:val="center"/>
            <w:tcMar>
              <w:top w:w="110" w:type="dxa"/>
              <w:start w:w="120" w:type="dxa"/>
              <w:bottom w:w="110" w:type="dxa"/>
              <w:end w:w="120" w:type="dxa"/>
            </w:tcMar>
          </w:tcPr>
          <w:p>
            <w:pPr>
              <w:spacing w:after="0"/>
            </w:pPr>
            <w:r>
              <w:rPr>
                <w:sz w:val="17"/>
              </w:rPr>
              <w:t>Təsdiqli rəyi müəllif adı və e-poçtu olmadan public göstərmək.</w:t>
            </w:r>
          </w:p>
        </w:tc>
        <w:tc>
          <w:tcPr>
            <w:tcW w:type="dxa" w:w="3528"/>
            <w:vAlign w:val="center"/>
            <w:tcMar>
              <w:top w:w="110" w:type="dxa"/>
              <w:start w:w="120" w:type="dxa"/>
              <w:bottom w:w="110" w:type="dxa"/>
              <w:end w:w="120" w:type="dxa"/>
            </w:tcMar>
          </w:tcPr>
          <w:p>
            <w:pPr>
              <w:spacing w:after="0"/>
            </w:pPr>
            <w:r>
              <w:rPr>
                <w:sz w:val="17"/>
              </w:rPr>
              <w:t>Public cavabda user_id və şəxsi əlaqə məlumatı yoxdur.</w:t>
            </w:r>
          </w:p>
        </w:tc>
      </w:tr>
      <w:tr>
        <w:trPr>
          <w:cantSplit/>
        </w:trPr>
        <w:tc>
          <w:tcPr>
            <w:tcW w:type="dxa" w:w="936"/>
            <w:vAlign w:val="center"/>
            <w:tcMar>
              <w:top w:w="110" w:type="dxa"/>
              <w:start w:w="120" w:type="dxa"/>
              <w:bottom w:w="110" w:type="dxa"/>
              <w:end w:w="120" w:type="dxa"/>
            </w:tcMar>
            <w:shd w:fill="F8FAFC"/>
          </w:tcPr>
          <w:p>
            <w:pPr>
              <w:spacing w:after="0"/>
            </w:pPr>
            <w:r>
              <w:rPr>
                <w:sz w:val="17"/>
              </w:rPr>
              <w:t>REV-004</w:t>
            </w:r>
          </w:p>
        </w:tc>
        <w:tc>
          <w:tcPr>
            <w:tcW w:type="dxa" w:w="893"/>
            <w:vAlign w:val="center"/>
            <w:tcMar>
              <w:top w:w="110" w:type="dxa"/>
              <w:start w:w="120" w:type="dxa"/>
              <w:bottom w:w="110" w:type="dxa"/>
              <w:end w:w="120" w:type="dxa"/>
            </w:tcMar>
            <w:shd w:fill="F8FAFC"/>
          </w:tcPr>
          <w:p>
            <w:pPr>
              <w:spacing w:after="0"/>
            </w:pPr>
            <w:r>
              <w:rPr>
                <w:sz w:val="17"/>
              </w:rPr>
              <w:t>P1</w:t>
            </w:r>
          </w:p>
        </w:tc>
        <w:tc>
          <w:tcPr>
            <w:tcW w:type="dxa" w:w="1181"/>
            <w:vAlign w:val="center"/>
            <w:tcMar>
              <w:top w:w="110" w:type="dxa"/>
              <w:start w:w="120" w:type="dxa"/>
              <w:bottom w:w="110" w:type="dxa"/>
              <w:end w:w="120" w:type="dxa"/>
            </w:tcMar>
            <w:shd w:fill="F8FAFC"/>
          </w:tcPr>
          <w:p>
            <w:pPr>
              <w:spacing w:after="0"/>
            </w:pPr>
            <w:r>
              <w:rPr>
                <w:sz w:val="17"/>
              </w:rPr>
              <w:t>Sistem</w:t>
            </w:r>
          </w:p>
        </w:tc>
        <w:tc>
          <w:tcPr>
            <w:tcW w:type="dxa" w:w="3528"/>
            <w:vAlign w:val="center"/>
            <w:tcMar>
              <w:top w:w="110" w:type="dxa"/>
              <w:start w:w="120" w:type="dxa"/>
              <w:bottom w:w="110" w:type="dxa"/>
              <w:end w:w="120" w:type="dxa"/>
            </w:tcMar>
            <w:shd w:fill="F8FAFC"/>
          </w:tcPr>
          <w:p>
            <w:pPr>
              <w:spacing w:after="0"/>
            </w:pPr>
            <w:r>
              <w:rPr>
                <w:sz w:val="17"/>
              </w:rPr>
              <w:t>Şəxsi məlumat, təhqir və təkrarlanan rəy üçün moderasiya siqnalı.</w:t>
            </w:r>
          </w:p>
        </w:tc>
        <w:tc>
          <w:tcPr>
            <w:tcW w:type="dxa" w:w="3528"/>
            <w:vAlign w:val="center"/>
            <w:tcMar>
              <w:top w:w="110" w:type="dxa"/>
              <w:start w:w="120" w:type="dxa"/>
              <w:bottom w:w="110" w:type="dxa"/>
              <w:end w:w="120" w:type="dxa"/>
            </w:tcMar>
            <w:shd w:fill="F8FAFC"/>
          </w:tcPr>
          <w:p>
            <w:pPr>
              <w:spacing w:after="0"/>
            </w:pPr>
            <w:r>
              <w:rPr>
                <w:sz w:val="17"/>
              </w:rPr>
              <w:t>Şübhəli rəy avtomatik yayımlanmır və moderator səbəbi görür.</w:t>
            </w:r>
          </w:p>
        </w:tc>
      </w:tr>
      <w:tr>
        <w:trPr>
          <w:cantSplit/>
        </w:trPr>
        <w:tc>
          <w:tcPr>
            <w:tcW w:type="dxa" w:w="936"/>
            <w:vAlign w:val="center"/>
            <w:tcMar>
              <w:top w:w="110" w:type="dxa"/>
              <w:start w:w="120" w:type="dxa"/>
              <w:bottom w:w="110" w:type="dxa"/>
              <w:end w:w="120" w:type="dxa"/>
            </w:tcMar>
          </w:tcPr>
          <w:p>
            <w:pPr>
              <w:spacing w:after="0"/>
            </w:pPr>
            <w:r>
              <w:rPr>
                <w:sz w:val="17"/>
              </w:rPr>
              <w:t>REV-005</w:t>
            </w:r>
          </w:p>
        </w:tc>
        <w:tc>
          <w:tcPr>
            <w:tcW w:type="dxa" w:w="893"/>
            <w:vAlign w:val="center"/>
            <w:tcMar>
              <w:top w:w="110" w:type="dxa"/>
              <w:start w:w="120" w:type="dxa"/>
              <w:bottom w:w="110" w:type="dxa"/>
              <w:end w:w="120" w:type="dxa"/>
            </w:tcMar>
          </w:tcPr>
          <w:p>
            <w:pPr>
              <w:spacing w:after="0"/>
            </w:pPr>
            <w:r>
              <w:rPr>
                <w:sz w:val="17"/>
              </w:rPr>
              <w:t>P1</w:t>
            </w:r>
          </w:p>
        </w:tc>
        <w:tc>
          <w:tcPr>
            <w:tcW w:type="dxa" w:w="1181"/>
            <w:vAlign w:val="center"/>
            <w:tcMar>
              <w:top w:w="110" w:type="dxa"/>
              <w:start w:w="120" w:type="dxa"/>
              <w:bottom w:w="110" w:type="dxa"/>
              <w:end w:w="120" w:type="dxa"/>
            </w:tcMar>
          </w:tcPr>
          <w:p>
            <w:pPr>
              <w:spacing w:after="0"/>
            </w:pPr>
            <w:r>
              <w:rPr>
                <w:sz w:val="17"/>
              </w:rPr>
              <w:t>Hamı</w:t>
            </w:r>
          </w:p>
        </w:tc>
        <w:tc>
          <w:tcPr>
            <w:tcW w:type="dxa" w:w="3528"/>
            <w:vAlign w:val="center"/>
            <w:tcMar>
              <w:top w:w="110" w:type="dxa"/>
              <w:start w:w="120" w:type="dxa"/>
              <w:bottom w:w="110" w:type="dxa"/>
              <w:end w:w="120" w:type="dxa"/>
            </w:tcMar>
          </w:tcPr>
          <w:p>
            <w:pPr>
              <w:spacing w:after="0"/>
            </w:pPr>
            <w:r>
              <w:rPr>
                <w:sz w:val="17"/>
              </w:rPr>
              <w:t>Maaş nəticəsini rol və tarix üzrə median və nümunə sayı ilə göstərmək.</w:t>
            </w:r>
          </w:p>
        </w:tc>
        <w:tc>
          <w:tcPr>
            <w:tcW w:type="dxa" w:w="3528"/>
            <w:vAlign w:val="center"/>
            <w:tcMar>
              <w:top w:w="110" w:type="dxa"/>
              <w:start w:w="120" w:type="dxa"/>
              <w:bottom w:w="110" w:type="dxa"/>
              <w:end w:w="120" w:type="dxa"/>
            </w:tcMar>
          </w:tcPr>
          <w:p>
            <w:pPr>
              <w:spacing w:after="0"/>
            </w:pPr>
            <w:r>
              <w:rPr>
                <w:sz w:val="17"/>
              </w:rPr>
              <w:t>Minimum anonimlik həddi ödənməyən seqment üçün rəqəm göstərilmir.</w:t>
            </w:r>
          </w:p>
        </w:tc>
      </w:tr>
    </w:tbl>
    <w:p>
      <w:pPr>
        <w:spacing w:after="40"/>
      </w:pPr>
    </w:p>
    <w:p>
      <w:pPr>
        <w:pStyle w:val="Heading2"/>
      </w:pPr>
      <w:r>
        <w:t>5.10  Bildiriş, plan və üstünlüklər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936"/>
            <w:shd w:fill="1F3A5F"/>
            <w:vAlign w:val="center"/>
            <w:tcMar>
              <w:top w:w="110" w:type="dxa"/>
              <w:start w:w="120" w:type="dxa"/>
              <w:bottom w:w="110" w:type="dxa"/>
              <w:end w:w="120" w:type="dxa"/>
            </w:tcMar>
          </w:tcPr>
          <w:p>
            <w:r>
              <w:rPr>
                <w:b/>
                <w:color w:val="FFFFFF"/>
                <w:sz w:val="18"/>
              </w:rPr>
              <w:t>ID</w:t>
            </w:r>
          </w:p>
        </w:tc>
        <w:tc>
          <w:tcPr>
            <w:tcW w:type="dxa" w:w="893"/>
            <w:shd w:fill="1F3A5F"/>
            <w:vAlign w:val="center"/>
            <w:tcMar>
              <w:top w:w="110" w:type="dxa"/>
              <w:start w:w="120" w:type="dxa"/>
              <w:bottom w:w="110" w:type="dxa"/>
              <w:end w:w="120" w:type="dxa"/>
            </w:tcMar>
          </w:tcPr>
          <w:p>
            <w:r>
              <w:rPr>
                <w:b/>
                <w:color w:val="FFFFFF"/>
                <w:sz w:val="18"/>
              </w:rPr>
              <w:t>Prioritet</w:t>
            </w:r>
          </w:p>
        </w:tc>
        <w:tc>
          <w:tcPr>
            <w:tcW w:type="dxa" w:w="1181"/>
            <w:shd w:fill="1F3A5F"/>
            <w:vAlign w:val="center"/>
            <w:tcMar>
              <w:top w:w="110" w:type="dxa"/>
              <w:start w:w="120" w:type="dxa"/>
              <w:bottom w:w="110" w:type="dxa"/>
              <w:end w:w="120" w:type="dxa"/>
            </w:tcMar>
          </w:tcPr>
          <w:p>
            <w:r>
              <w:rPr>
                <w:b/>
                <w:color w:val="FFFFFF"/>
                <w:sz w:val="18"/>
              </w:rPr>
              <w:t>Rol</w:t>
            </w:r>
          </w:p>
        </w:tc>
        <w:tc>
          <w:tcPr>
            <w:tcW w:type="dxa" w:w="3528"/>
            <w:shd w:fill="1F3A5F"/>
            <w:vAlign w:val="center"/>
            <w:tcMar>
              <w:top w:w="110" w:type="dxa"/>
              <w:start w:w="120" w:type="dxa"/>
              <w:bottom w:w="110" w:type="dxa"/>
              <w:end w:w="120" w:type="dxa"/>
            </w:tcMar>
          </w:tcPr>
          <w:p>
            <w:r>
              <w:rPr>
                <w:b/>
                <w:color w:val="FFFFFF"/>
                <w:sz w:val="18"/>
              </w:rPr>
              <w:t>Funksional tələb</w:t>
            </w:r>
          </w:p>
        </w:tc>
        <w:tc>
          <w:tcPr>
            <w:tcW w:type="dxa" w:w="3528"/>
            <w:shd w:fill="1F3A5F"/>
            <w:vAlign w:val="center"/>
            <w:tcMar>
              <w:top w:w="110" w:type="dxa"/>
              <w:start w:w="120" w:type="dxa"/>
              <w:bottom w:w="110" w:type="dxa"/>
              <w:end w:w="120" w:type="dxa"/>
            </w:tcMar>
          </w:tcPr>
          <w:p>
            <w:r>
              <w:rPr>
                <w:b/>
                <w:color w:val="FFFFFF"/>
                <w:sz w:val="18"/>
              </w:rPr>
              <w:t>Qəbul meyarı</w:t>
            </w:r>
          </w:p>
        </w:tc>
      </w:tr>
      <w:tr>
        <w:trPr>
          <w:cantSplit/>
        </w:trPr>
        <w:tc>
          <w:tcPr>
            <w:tcW w:type="dxa" w:w="936"/>
            <w:vAlign w:val="center"/>
            <w:tcMar>
              <w:top w:w="110" w:type="dxa"/>
              <w:start w:w="120" w:type="dxa"/>
              <w:bottom w:w="110" w:type="dxa"/>
              <w:end w:w="120" w:type="dxa"/>
            </w:tcMar>
          </w:tcPr>
          <w:p>
            <w:pPr>
              <w:spacing w:after="0"/>
            </w:pPr>
            <w:r>
              <w:rPr>
                <w:sz w:val="17"/>
              </w:rPr>
              <w:t>NOT-001</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Status dəyişikliklərini tətbiqdaxili bildiriş kimi almaq və oxunmuş işarələmək.</w:t>
            </w:r>
          </w:p>
        </w:tc>
        <w:tc>
          <w:tcPr>
            <w:tcW w:type="dxa" w:w="3528"/>
            <w:vAlign w:val="center"/>
            <w:tcMar>
              <w:top w:w="110" w:type="dxa"/>
              <w:start w:w="120" w:type="dxa"/>
              <w:bottom w:w="110" w:type="dxa"/>
              <w:end w:w="120" w:type="dxa"/>
            </w:tcMar>
          </w:tcPr>
          <w:p>
            <w:pPr>
              <w:spacing w:after="0"/>
            </w:pPr>
            <w:r>
              <w:rPr>
                <w:sz w:val="17"/>
              </w:rPr>
              <w:t>Bildiriş yalnız aid olduğu hesaba görünür; oxundu statusu saxlanır.</w:t>
            </w:r>
          </w:p>
        </w:tc>
      </w:tr>
      <w:tr>
        <w:trPr>
          <w:cantSplit/>
        </w:trPr>
        <w:tc>
          <w:tcPr>
            <w:tcW w:type="dxa" w:w="936"/>
            <w:vAlign w:val="center"/>
            <w:tcMar>
              <w:top w:w="110" w:type="dxa"/>
              <w:start w:w="120" w:type="dxa"/>
              <w:bottom w:w="110" w:type="dxa"/>
              <w:end w:w="120" w:type="dxa"/>
            </w:tcMar>
            <w:shd w:fill="F8FAFC"/>
          </w:tcPr>
          <w:p>
            <w:pPr>
              <w:spacing w:after="0"/>
            </w:pPr>
            <w:r>
              <w:rPr>
                <w:sz w:val="17"/>
              </w:rPr>
              <w:t>SUB-001</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Hamı</w:t>
            </w:r>
          </w:p>
        </w:tc>
        <w:tc>
          <w:tcPr>
            <w:tcW w:type="dxa" w:w="3528"/>
            <w:vAlign w:val="center"/>
            <w:tcMar>
              <w:top w:w="110" w:type="dxa"/>
              <w:start w:w="120" w:type="dxa"/>
              <w:bottom w:w="110" w:type="dxa"/>
              <w:end w:w="120" w:type="dxa"/>
            </w:tcMar>
            <w:shd w:fill="F8FAFC"/>
          </w:tcPr>
          <w:p>
            <w:pPr>
              <w:spacing w:after="0"/>
            </w:pPr>
            <w:r>
              <w:rPr>
                <w:sz w:val="17"/>
              </w:rPr>
              <w:t>Pulsuz, 3 AZN və 5 AZN planlarının xidmət və məhdudiyyətlərini görmək.</w:t>
            </w:r>
          </w:p>
        </w:tc>
        <w:tc>
          <w:tcPr>
            <w:tcW w:type="dxa" w:w="3528"/>
            <w:vAlign w:val="center"/>
            <w:tcMar>
              <w:top w:w="110" w:type="dxa"/>
              <w:start w:w="120" w:type="dxa"/>
              <w:bottom w:w="110" w:type="dxa"/>
              <w:end w:w="120" w:type="dxa"/>
            </w:tcMar>
            <w:shd w:fill="F8FAFC"/>
          </w:tcPr>
          <w:p>
            <w:pPr>
              <w:spacing w:after="0"/>
            </w:pPr>
            <w:r>
              <w:rPr>
                <w:sz w:val="17"/>
              </w:rPr>
              <w:t>Aktiv olmayan pullu plan düyməsi disabled və satışda deyil kimi göstərilir.</w:t>
            </w:r>
          </w:p>
        </w:tc>
      </w:tr>
      <w:tr>
        <w:trPr>
          <w:cantSplit/>
        </w:trPr>
        <w:tc>
          <w:tcPr>
            <w:tcW w:type="dxa" w:w="936"/>
            <w:vAlign w:val="center"/>
            <w:tcMar>
              <w:top w:w="110" w:type="dxa"/>
              <w:start w:w="120" w:type="dxa"/>
              <w:bottom w:w="110" w:type="dxa"/>
              <w:end w:w="120" w:type="dxa"/>
            </w:tcMar>
          </w:tcPr>
          <w:p>
            <w:pPr>
              <w:spacing w:after="0"/>
            </w:pPr>
            <w:r>
              <w:rPr>
                <w:sz w:val="17"/>
              </w:rPr>
              <w:t>SUB-002</w:t>
            </w:r>
          </w:p>
        </w:tc>
        <w:tc>
          <w:tcPr>
            <w:tcW w:type="dxa" w:w="893"/>
            <w:vAlign w:val="center"/>
            <w:tcMar>
              <w:top w:w="110" w:type="dxa"/>
              <w:start w:w="120" w:type="dxa"/>
              <w:bottom w:w="110" w:type="dxa"/>
              <w:end w:w="120" w:type="dxa"/>
            </w:tcMar>
          </w:tcPr>
          <w:p>
            <w:pPr>
              <w:spacing w:after="0"/>
            </w:pPr>
            <w:r>
              <w:rPr>
                <w:sz w:val="17"/>
              </w:rPr>
              <w:t>P1</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Ödəniş provayderi üzərindən plan almaq, yeniləmək və ləğv etmək.</w:t>
            </w:r>
          </w:p>
        </w:tc>
        <w:tc>
          <w:tcPr>
            <w:tcW w:type="dxa" w:w="3528"/>
            <w:vAlign w:val="center"/>
            <w:tcMar>
              <w:top w:w="110" w:type="dxa"/>
              <w:start w:w="120" w:type="dxa"/>
              <w:bottom w:w="110" w:type="dxa"/>
              <w:end w:w="120" w:type="dxa"/>
            </w:tcMar>
          </w:tcPr>
          <w:p>
            <w:pPr>
              <w:spacing w:after="0"/>
            </w:pPr>
            <w:r>
              <w:rPr>
                <w:sz w:val="17"/>
              </w:rPr>
              <w:t>Plan yalnız təsdiqli webhook-dan sonra aktivləşir; təkrar webhook iki dəfə entitlement vermir.</w:t>
            </w:r>
          </w:p>
        </w:tc>
      </w:tr>
      <w:tr>
        <w:trPr>
          <w:cantSplit/>
        </w:trPr>
        <w:tc>
          <w:tcPr>
            <w:tcW w:type="dxa" w:w="936"/>
            <w:vAlign w:val="center"/>
            <w:tcMar>
              <w:top w:w="110" w:type="dxa"/>
              <w:start w:w="120" w:type="dxa"/>
              <w:bottom w:w="110" w:type="dxa"/>
              <w:end w:w="120" w:type="dxa"/>
            </w:tcMar>
            <w:shd w:fill="F8FAFC"/>
          </w:tcPr>
          <w:p>
            <w:pPr>
              <w:spacing w:after="0"/>
            </w:pPr>
            <w:r>
              <w:rPr>
                <w:sz w:val="17"/>
              </w:rPr>
              <w:t>SUB-003</w:t>
            </w:r>
          </w:p>
        </w:tc>
        <w:tc>
          <w:tcPr>
            <w:tcW w:type="dxa" w:w="893"/>
            <w:vAlign w:val="center"/>
            <w:tcMar>
              <w:top w:w="110" w:type="dxa"/>
              <w:start w:w="120" w:type="dxa"/>
              <w:bottom w:w="110" w:type="dxa"/>
              <w:end w:w="120" w:type="dxa"/>
            </w:tcMar>
            <w:shd w:fill="F8FAFC"/>
          </w:tcPr>
          <w:p>
            <w:pPr>
              <w:spacing w:after="0"/>
            </w:pPr>
            <w:r>
              <w:rPr>
                <w:sz w:val="17"/>
              </w:rPr>
              <w:t>P1</w:t>
            </w:r>
          </w:p>
        </w:tc>
        <w:tc>
          <w:tcPr>
            <w:tcW w:type="dxa" w:w="1181"/>
            <w:vAlign w:val="center"/>
            <w:tcMar>
              <w:top w:w="110" w:type="dxa"/>
              <w:start w:w="120" w:type="dxa"/>
              <w:bottom w:w="110" w:type="dxa"/>
              <w:end w:w="120" w:type="dxa"/>
            </w:tcMar>
            <w:shd w:fill="F8FAFC"/>
          </w:tcPr>
          <w:p>
            <w:pPr>
              <w:spacing w:after="0"/>
            </w:pPr>
            <w:r>
              <w:rPr>
                <w:sz w:val="17"/>
              </w:rPr>
              <w:t>Sistem</w:t>
            </w:r>
          </w:p>
        </w:tc>
        <w:tc>
          <w:tcPr>
            <w:tcW w:type="dxa" w:w="3528"/>
            <w:vAlign w:val="center"/>
            <w:tcMar>
              <w:top w:w="110" w:type="dxa"/>
              <w:start w:w="120" w:type="dxa"/>
              <w:bottom w:w="110" w:type="dxa"/>
              <w:end w:w="120" w:type="dxa"/>
            </w:tcMar>
            <w:shd w:fill="F8FAFC"/>
          </w:tcPr>
          <w:p>
            <w:pPr>
              <w:spacing w:after="0"/>
            </w:pPr>
            <w:r>
              <w:rPr>
                <w:sz w:val="17"/>
              </w:rPr>
              <w:t>Paket üzrə AI istifadə limitini serverdə hesablamaq.</w:t>
            </w:r>
          </w:p>
        </w:tc>
        <w:tc>
          <w:tcPr>
            <w:tcW w:type="dxa" w:w="3528"/>
            <w:vAlign w:val="center"/>
            <w:tcMar>
              <w:top w:w="110" w:type="dxa"/>
              <w:start w:w="120" w:type="dxa"/>
              <w:bottom w:w="110" w:type="dxa"/>
              <w:end w:w="120" w:type="dxa"/>
            </w:tcMar>
            <w:shd w:fill="F8FAFC"/>
          </w:tcPr>
          <w:p>
            <w:pPr>
              <w:spacing w:after="0"/>
            </w:pPr>
            <w:r>
              <w:rPr>
                <w:sz w:val="17"/>
              </w:rPr>
              <w:t>Limit client-dən gələn plana yox, aktiv subscription-a görə tətbiq edilir.</w:t>
            </w:r>
          </w:p>
        </w:tc>
      </w:tr>
      <w:tr>
        <w:trPr>
          <w:cantSplit/>
        </w:trPr>
        <w:tc>
          <w:tcPr>
            <w:tcW w:type="dxa" w:w="936"/>
            <w:vAlign w:val="center"/>
            <w:tcMar>
              <w:top w:w="110" w:type="dxa"/>
              <w:start w:w="120" w:type="dxa"/>
              <w:bottom w:w="110" w:type="dxa"/>
              <w:end w:w="120" w:type="dxa"/>
            </w:tcMar>
          </w:tcPr>
          <w:p>
            <w:pPr>
              <w:spacing w:after="0"/>
            </w:pPr>
            <w:r>
              <w:rPr>
                <w:sz w:val="17"/>
              </w:rPr>
              <w:t>PRIV-001</w:t>
            </w:r>
          </w:p>
        </w:tc>
        <w:tc>
          <w:tcPr>
            <w:tcW w:type="dxa" w:w="893"/>
            <w:vAlign w:val="center"/>
            <w:tcMar>
              <w:top w:w="110" w:type="dxa"/>
              <w:start w:w="120" w:type="dxa"/>
              <w:bottom w:w="110" w:type="dxa"/>
              <w:end w:w="120" w:type="dxa"/>
            </w:tcMar>
          </w:tcPr>
          <w:p>
            <w:pPr>
              <w:spacing w:after="0"/>
            </w:pPr>
            <w:r>
              <w:rPr>
                <w:sz w:val="17"/>
              </w:rPr>
              <w:t>P1</w:t>
            </w:r>
          </w:p>
        </w:tc>
        <w:tc>
          <w:tcPr>
            <w:tcW w:type="dxa" w:w="1181"/>
            <w:vAlign w:val="center"/>
            <w:tcMar>
              <w:top w:w="110" w:type="dxa"/>
              <w:start w:w="120" w:type="dxa"/>
              <w:bottom w:w="110" w:type="dxa"/>
              <w:end w:w="120" w:type="dxa"/>
            </w:tcMar>
          </w:tcPr>
          <w:p>
            <w:pPr>
              <w:spacing w:after="0"/>
            </w:pPr>
            <w:r>
              <w:rPr>
                <w:sz w:val="17"/>
              </w:rPr>
              <w:t>İstifadəçi</w:t>
            </w:r>
          </w:p>
        </w:tc>
        <w:tc>
          <w:tcPr>
            <w:tcW w:type="dxa" w:w="3528"/>
            <w:vAlign w:val="center"/>
            <w:tcMar>
              <w:top w:w="110" w:type="dxa"/>
              <w:start w:w="120" w:type="dxa"/>
              <w:bottom w:w="110" w:type="dxa"/>
              <w:end w:w="120" w:type="dxa"/>
            </w:tcMar>
          </w:tcPr>
          <w:p>
            <w:pPr>
              <w:spacing w:after="0"/>
            </w:pPr>
            <w:r>
              <w:rPr>
                <w:sz w:val="17"/>
              </w:rPr>
              <w:t>Təsdiqli tərəfdaş üstünlüyünü açmaq və istifadə etmək.</w:t>
            </w:r>
          </w:p>
        </w:tc>
        <w:tc>
          <w:tcPr>
            <w:tcW w:type="dxa" w:w="3528"/>
            <w:vAlign w:val="center"/>
            <w:tcMar>
              <w:top w:w="110" w:type="dxa"/>
              <w:start w:w="120" w:type="dxa"/>
              <w:bottom w:w="110" w:type="dxa"/>
              <w:end w:w="120" w:type="dxa"/>
            </w:tcMar>
          </w:tcPr>
          <w:p>
            <w:pPr>
              <w:spacing w:after="0"/>
            </w:pPr>
            <w:r>
              <w:rPr>
                <w:sz w:val="17"/>
              </w:rPr>
              <w:t>Müddət, şərt və istifadə limiti görünür; kod serverdə bir dəfəlik qaydaya uyğun verilir.</w:t>
            </w:r>
          </w:p>
        </w:tc>
      </w:tr>
      <w:tr>
        <w:trPr>
          <w:cantSplit/>
        </w:trPr>
        <w:tc>
          <w:tcPr>
            <w:tcW w:type="dxa" w:w="936"/>
            <w:vAlign w:val="center"/>
            <w:tcMar>
              <w:top w:w="110" w:type="dxa"/>
              <w:start w:w="120" w:type="dxa"/>
              <w:bottom w:w="110" w:type="dxa"/>
              <w:end w:w="120" w:type="dxa"/>
            </w:tcMar>
            <w:shd w:fill="F8FAFC"/>
          </w:tcPr>
          <w:p>
            <w:pPr>
              <w:spacing w:after="0"/>
            </w:pPr>
            <w:r>
              <w:rPr>
                <w:sz w:val="17"/>
              </w:rPr>
              <w:t>NOT-002</w:t>
            </w:r>
          </w:p>
        </w:tc>
        <w:tc>
          <w:tcPr>
            <w:tcW w:type="dxa" w:w="893"/>
            <w:vAlign w:val="center"/>
            <w:tcMar>
              <w:top w:w="110" w:type="dxa"/>
              <w:start w:w="120" w:type="dxa"/>
              <w:bottom w:w="110" w:type="dxa"/>
              <w:end w:w="120" w:type="dxa"/>
            </w:tcMar>
            <w:shd w:fill="F8FAFC"/>
          </w:tcPr>
          <w:p>
            <w:pPr>
              <w:spacing w:after="0"/>
            </w:pPr>
            <w:r>
              <w:rPr>
                <w:sz w:val="17"/>
              </w:rPr>
              <w:t>P1</w:t>
            </w:r>
          </w:p>
        </w:tc>
        <w:tc>
          <w:tcPr>
            <w:tcW w:type="dxa" w:w="1181"/>
            <w:vAlign w:val="center"/>
            <w:tcMar>
              <w:top w:w="110" w:type="dxa"/>
              <w:start w:w="120" w:type="dxa"/>
              <w:bottom w:w="110" w:type="dxa"/>
              <w:end w:w="120" w:type="dxa"/>
            </w:tcMar>
            <w:shd w:fill="F8FAFC"/>
          </w:tcPr>
          <w:p>
            <w:pPr>
              <w:spacing w:after="0"/>
            </w:pPr>
            <w:r>
              <w:rPr>
                <w:sz w:val="17"/>
              </w:rPr>
              <w:t>İstifadəçi</w:t>
            </w:r>
          </w:p>
        </w:tc>
        <w:tc>
          <w:tcPr>
            <w:tcW w:type="dxa" w:w="3528"/>
            <w:vAlign w:val="center"/>
            <w:tcMar>
              <w:top w:w="110" w:type="dxa"/>
              <w:start w:w="120" w:type="dxa"/>
              <w:bottom w:w="110" w:type="dxa"/>
              <w:end w:w="120" w:type="dxa"/>
            </w:tcMar>
            <w:shd w:fill="F8FAFC"/>
          </w:tcPr>
          <w:p>
            <w:pPr>
              <w:spacing w:after="0"/>
            </w:pPr>
            <w:r>
              <w:rPr>
                <w:sz w:val="17"/>
              </w:rPr>
              <w:t>E-poçt bildiriş kateqoriyalarını seçmək.</w:t>
            </w:r>
          </w:p>
        </w:tc>
        <w:tc>
          <w:tcPr>
            <w:tcW w:type="dxa" w:w="3528"/>
            <w:vAlign w:val="center"/>
            <w:tcMar>
              <w:top w:w="110" w:type="dxa"/>
              <w:start w:w="120" w:type="dxa"/>
              <w:bottom w:w="110" w:type="dxa"/>
              <w:end w:w="120" w:type="dxa"/>
            </w:tcMar>
            <w:shd w:fill="F8FAFC"/>
          </w:tcPr>
          <w:p>
            <w:pPr>
              <w:spacing w:after="0"/>
            </w:pPr>
            <w:r>
              <w:rPr>
                <w:sz w:val="17"/>
              </w:rPr>
              <w:t>Məcburi təhlükəsizlik mesajı istisna olmaqla hər kateqoriya ayrı idarə olunur.</w:t>
            </w:r>
          </w:p>
        </w:tc>
      </w:tr>
    </w:tbl>
    <w:p>
      <w:pPr>
        <w:spacing w:after="40"/>
      </w:pPr>
    </w:p>
    <w:p>
      <w:pPr>
        <w:pStyle w:val="Heading2"/>
      </w:pPr>
      <w:r>
        <w:t>5.11  İdarəetmə və 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936"/>
            <w:shd w:fill="1F3A5F"/>
            <w:vAlign w:val="center"/>
            <w:tcMar>
              <w:top w:w="110" w:type="dxa"/>
              <w:start w:w="120" w:type="dxa"/>
              <w:bottom w:w="110" w:type="dxa"/>
              <w:end w:w="120" w:type="dxa"/>
            </w:tcMar>
          </w:tcPr>
          <w:p>
            <w:r>
              <w:rPr>
                <w:b/>
                <w:color w:val="FFFFFF"/>
                <w:sz w:val="18"/>
              </w:rPr>
              <w:t>ID</w:t>
            </w:r>
          </w:p>
        </w:tc>
        <w:tc>
          <w:tcPr>
            <w:tcW w:type="dxa" w:w="893"/>
            <w:shd w:fill="1F3A5F"/>
            <w:vAlign w:val="center"/>
            <w:tcMar>
              <w:top w:w="110" w:type="dxa"/>
              <w:start w:w="120" w:type="dxa"/>
              <w:bottom w:w="110" w:type="dxa"/>
              <w:end w:w="120" w:type="dxa"/>
            </w:tcMar>
          </w:tcPr>
          <w:p>
            <w:r>
              <w:rPr>
                <w:b/>
                <w:color w:val="FFFFFF"/>
                <w:sz w:val="18"/>
              </w:rPr>
              <w:t>Prioritet</w:t>
            </w:r>
          </w:p>
        </w:tc>
        <w:tc>
          <w:tcPr>
            <w:tcW w:type="dxa" w:w="1181"/>
            <w:shd w:fill="1F3A5F"/>
            <w:vAlign w:val="center"/>
            <w:tcMar>
              <w:top w:w="110" w:type="dxa"/>
              <w:start w:w="120" w:type="dxa"/>
              <w:bottom w:w="110" w:type="dxa"/>
              <w:end w:w="120" w:type="dxa"/>
            </w:tcMar>
          </w:tcPr>
          <w:p>
            <w:r>
              <w:rPr>
                <w:b/>
                <w:color w:val="FFFFFF"/>
                <w:sz w:val="18"/>
              </w:rPr>
              <w:t>Rol</w:t>
            </w:r>
          </w:p>
        </w:tc>
        <w:tc>
          <w:tcPr>
            <w:tcW w:type="dxa" w:w="3528"/>
            <w:shd w:fill="1F3A5F"/>
            <w:vAlign w:val="center"/>
            <w:tcMar>
              <w:top w:w="110" w:type="dxa"/>
              <w:start w:w="120" w:type="dxa"/>
              <w:bottom w:w="110" w:type="dxa"/>
              <w:end w:w="120" w:type="dxa"/>
            </w:tcMar>
          </w:tcPr>
          <w:p>
            <w:r>
              <w:rPr>
                <w:b/>
                <w:color w:val="FFFFFF"/>
                <w:sz w:val="18"/>
              </w:rPr>
              <w:t>Funksional tələb</w:t>
            </w:r>
          </w:p>
        </w:tc>
        <w:tc>
          <w:tcPr>
            <w:tcW w:type="dxa" w:w="3528"/>
            <w:shd w:fill="1F3A5F"/>
            <w:vAlign w:val="center"/>
            <w:tcMar>
              <w:top w:w="110" w:type="dxa"/>
              <w:start w:w="120" w:type="dxa"/>
              <w:bottom w:w="110" w:type="dxa"/>
              <w:end w:w="120" w:type="dxa"/>
            </w:tcMar>
          </w:tcPr>
          <w:p>
            <w:r>
              <w:rPr>
                <w:b/>
                <w:color w:val="FFFFFF"/>
                <w:sz w:val="18"/>
              </w:rPr>
              <w:t>Qəbul meyarı</w:t>
            </w:r>
          </w:p>
        </w:tc>
      </w:tr>
      <w:tr>
        <w:trPr>
          <w:cantSplit/>
        </w:trPr>
        <w:tc>
          <w:tcPr>
            <w:tcW w:type="dxa" w:w="936"/>
            <w:vAlign w:val="center"/>
            <w:tcMar>
              <w:top w:w="110" w:type="dxa"/>
              <w:start w:w="120" w:type="dxa"/>
              <w:bottom w:w="110" w:type="dxa"/>
              <w:end w:w="120" w:type="dxa"/>
            </w:tcMar>
          </w:tcPr>
          <w:p>
            <w:pPr>
              <w:spacing w:after="0"/>
            </w:pPr>
            <w:r>
              <w:rPr>
                <w:sz w:val="17"/>
              </w:rPr>
              <w:t>ADM-001</w:t>
            </w:r>
          </w:p>
        </w:tc>
        <w:tc>
          <w:tcPr>
            <w:tcW w:type="dxa" w:w="893"/>
            <w:vAlign w:val="center"/>
            <w:tcMar>
              <w:top w:w="110" w:type="dxa"/>
              <w:start w:w="120" w:type="dxa"/>
              <w:bottom w:w="110" w:type="dxa"/>
              <w:end w:w="120" w:type="dxa"/>
            </w:tcMar>
          </w:tcPr>
          <w:p>
            <w:pPr>
              <w:spacing w:after="0"/>
            </w:pPr>
            <w:r>
              <w:rPr>
                <w:sz w:val="17"/>
              </w:rPr>
              <w:t>P0</w:t>
            </w:r>
          </w:p>
        </w:tc>
        <w:tc>
          <w:tcPr>
            <w:tcW w:type="dxa" w:w="1181"/>
            <w:vAlign w:val="center"/>
            <w:tcMar>
              <w:top w:w="110" w:type="dxa"/>
              <w:start w:w="120" w:type="dxa"/>
              <w:bottom w:w="110" w:type="dxa"/>
              <w:end w:w="120" w:type="dxa"/>
            </w:tcMar>
          </w:tcPr>
          <w:p>
            <w:pPr>
              <w:spacing w:after="0"/>
            </w:pPr>
            <w:r>
              <w:rPr>
                <w:sz w:val="17"/>
              </w:rPr>
              <w:t>Admin</w:t>
            </w:r>
          </w:p>
        </w:tc>
        <w:tc>
          <w:tcPr>
            <w:tcW w:type="dxa" w:w="3528"/>
            <w:vAlign w:val="center"/>
            <w:tcMar>
              <w:top w:w="110" w:type="dxa"/>
              <w:start w:w="120" w:type="dxa"/>
              <w:bottom w:w="110" w:type="dxa"/>
              <w:end w:w="120" w:type="dxa"/>
            </w:tcMar>
          </w:tcPr>
          <w:p>
            <w:pPr>
              <w:spacing w:after="0"/>
            </w:pPr>
            <w:r>
              <w:rPr>
                <w:sz w:val="17"/>
              </w:rPr>
              <w:t>Pending təşkilat, elan, kurs və rəylərin növbəsini görmək.</w:t>
            </w:r>
          </w:p>
        </w:tc>
        <w:tc>
          <w:tcPr>
            <w:tcW w:type="dxa" w:w="3528"/>
            <w:vAlign w:val="center"/>
            <w:tcMar>
              <w:top w:w="110" w:type="dxa"/>
              <w:start w:w="120" w:type="dxa"/>
              <w:bottom w:w="110" w:type="dxa"/>
              <w:end w:w="120" w:type="dxa"/>
            </w:tcMar>
          </w:tcPr>
          <w:p>
            <w:pPr>
              <w:spacing w:after="0"/>
            </w:pPr>
            <w:r>
              <w:rPr>
                <w:sz w:val="17"/>
              </w:rPr>
              <w:t>Siyahı status, tarix və növə görə filter olunur; yalnız icazəli rol görür.</w:t>
            </w:r>
          </w:p>
        </w:tc>
      </w:tr>
      <w:tr>
        <w:trPr>
          <w:cantSplit/>
        </w:trPr>
        <w:tc>
          <w:tcPr>
            <w:tcW w:type="dxa" w:w="936"/>
            <w:vAlign w:val="center"/>
            <w:tcMar>
              <w:top w:w="110" w:type="dxa"/>
              <w:start w:w="120" w:type="dxa"/>
              <w:bottom w:w="110" w:type="dxa"/>
              <w:end w:w="120" w:type="dxa"/>
            </w:tcMar>
            <w:shd w:fill="F8FAFC"/>
          </w:tcPr>
          <w:p>
            <w:pPr>
              <w:spacing w:after="0"/>
            </w:pPr>
            <w:r>
              <w:rPr>
                <w:sz w:val="17"/>
              </w:rPr>
              <w:t>ADM-002</w:t>
            </w:r>
          </w:p>
        </w:tc>
        <w:tc>
          <w:tcPr>
            <w:tcW w:type="dxa" w:w="893"/>
            <w:vAlign w:val="center"/>
            <w:tcMar>
              <w:top w:w="110" w:type="dxa"/>
              <w:start w:w="120" w:type="dxa"/>
              <w:bottom w:w="110" w:type="dxa"/>
              <w:end w:w="120" w:type="dxa"/>
            </w:tcMar>
            <w:shd w:fill="F8FAFC"/>
          </w:tcPr>
          <w:p>
            <w:pPr>
              <w:spacing w:after="0"/>
            </w:pPr>
            <w:r>
              <w:rPr>
                <w:sz w:val="17"/>
              </w:rPr>
              <w:t>P0</w:t>
            </w:r>
          </w:p>
        </w:tc>
        <w:tc>
          <w:tcPr>
            <w:tcW w:type="dxa" w:w="1181"/>
            <w:vAlign w:val="center"/>
            <w:tcMar>
              <w:top w:w="110" w:type="dxa"/>
              <w:start w:w="120" w:type="dxa"/>
              <w:bottom w:w="110" w:type="dxa"/>
              <w:end w:w="120" w:type="dxa"/>
            </w:tcMar>
            <w:shd w:fill="F8FAFC"/>
          </w:tcPr>
          <w:p>
            <w:pPr>
              <w:spacing w:after="0"/>
            </w:pPr>
            <w:r>
              <w:rPr>
                <w:sz w:val="17"/>
              </w:rPr>
              <w:t>Admin</w:t>
            </w:r>
          </w:p>
        </w:tc>
        <w:tc>
          <w:tcPr>
            <w:tcW w:type="dxa" w:w="3528"/>
            <w:vAlign w:val="center"/>
            <w:tcMar>
              <w:top w:w="110" w:type="dxa"/>
              <w:start w:w="120" w:type="dxa"/>
              <w:bottom w:w="110" w:type="dxa"/>
              <w:end w:w="120" w:type="dxa"/>
            </w:tcMar>
            <w:shd w:fill="F8FAFC"/>
          </w:tcPr>
          <w:p>
            <w:pPr>
              <w:spacing w:after="0"/>
            </w:pPr>
            <w:r>
              <w:rPr>
                <w:sz w:val="17"/>
              </w:rPr>
              <w:t>Məzmunu yayımlamaq, rədd etmək və arxivləşdirmək.</w:t>
            </w:r>
          </w:p>
        </w:tc>
        <w:tc>
          <w:tcPr>
            <w:tcW w:type="dxa" w:w="3528"/>
            <w:vAlign w:val="center"/>
            <w:tcMar>
              <w:top w:w="110" w:type="dxa"/>
              <w:start w:w="120" w:type="dxa"/>
              <w:bottom w:w="110" w:type="dxa"/>
              <w:end w:w="120" w:type="dxa"/>
            </w:tcMar>
            <w:shd w:fill="F8FAFC"/>
          </w:tcPr>
          <w:p>
            <w:pPr>
              <w:spacing w:after="0"/>
            </w:pPr>
            <w:r>
              <w:rPr>
                <w:sz w:val="17"/>
              </w:rPr>
              <w:t>Dəyişiklik edən istifadəçi, vaxt, obyekt və əməliyyat auditdə saxlanır.</w:t>
            </w:r>
          </w:p>
        </w:tc>
      </w:tr>
      <w:tr>
        <w:trPr>
          <w:cantSplit/>
        </w:trPr>
        <w:tc>
          <w:tcPr>
            <w:tcW w:type="dxa" w:w="936"/>
            <w:vAlign w:val="center"/>
            <w:tcMar>
              <w:top w:w="110" w:type="dxa"/>
              <w:start w:w="120" w:type="dxa"/>
              <w:bottom w:w="110" w:type="dxa"/>
              <w:end w:w="120" w:type="dxa"/>
            </w:tcMar>
          </w:tcPr>
          <w:p>
            <w:pPr>
              <w:spacing w:after="0"/>
            </w:pPr>
            <w:r>
              <w:rPr>
                <w:sz w:val="17"/>
              </w:rPr>
              <w:t>ADM-003</w:t>
            </w:r>
          </w:p>
        </w:tc>
        <w:tc>
          <w:tcPr>
            <w:tcW w:type="dxa" w:w="893"/>
            <w:vAlign w:val="center"/>
            <w:tcMar>
              <w:top w:w="110" w:type="dxa"/>
              <w:start w:w="120" w:type="dxa"/>
              <w:bottom w:w="110" w:type="dxa"/>
              <w:end w:w="120" w:type="dxa"/>
            </w:tcMar>
          </w:tcPr>
          <w:p>
            <w:pPr>
              <w:spacing w:after="0"/>
            </w:pPr>
            <w:r>
              <w:rPr>
                <w:sz w:val="17"/>
              </w:rPr>
              <w:t>P1</w:t>
            </w:r>
          </w:p>
        </w:tc>
        <w:tc>
          <w:tcPr>
            <w:tcW w:type="dxa" w:w="1181"/>
            <w:vAlign w:val="center"/>
            <w:tcMar>
              <w:top w:w="110" w:type="dxa"/>
              <w:start w:w="120" w:type="dxa"/>
              <w:bottom w:w="110" w:type="dxa"/>
              <w:end w:w="120" w:type="dxa"/>
            </w:tcMar>
          </w:tcPr>
          <w:p>
            <w:pPr>
              <w:spacing w:after="0"/>
            </w:pPr>
            <w:r>
              <w:rPr>
                <w:sz w:val="17"/>
              </w:rPr>
              <w:t>Admin</w:t>
            </w:r>
          </w:p>
        </w:tc>
        <w:tc>
          <w:tcPr>
            <w:tcW w:type="dxa" w:w="3528"/>
            <w:vAlign w:val="center"/>
            <w:tcMar>
              <w:top w:w="110" w:type="dxa"/>
              <w:start w:w="120" w:type="dxa"/>
              <w:bottom w:w="110" w:type="dxa"/>
              <w:end w:w="120" w:type="dxa"/>
            </w:tcMar>
          </w:tcPr>
          <w:p>
            <w:pPr>
              <w:spacing w:after="0"/>
            </w:pPr>
            <w:r>
              <w:rPr>
                <w:sz w:val="17"/>
              </w:rPr>
              <w:t>Şikayətə baxmaq, məzmunu gizlətmək və hesabı məhdudlaşdırmaq.</w:t>
            </w:r>
          </w:p>
        </w:tc>
        <w:tc>
          <w:tcPr>
            <w:tcW w:type="dxa" w:w="3528"/>
            <w:vAlign w:val="center"/>
            <w:tcMar>
              <w:top w:w="110" w:type="dxa"/>
              <w:start w:w="120" w:type="dxa"/>
              <w:bottom w:w="110" w:type="dxa"/>
              <w:end w:w="120" w:type="dxa"/>
            </w:tcMar>
          </w:tcPr>
          <w:p>
            <w:pPr>
              <w:spacing w:after="0"/>
            </w:pPr>
            <w:r>
              <w:rPr>
                <w:sz w:val="17"/>
              </w:rPr>
              <w:t>Səbəb məcburidir; istifadəçiyə uyğun bildiriş yaradılır; bərpa mümkündür.</w:t>
            </w:r>
          </w:p>
        </w:tc>
      </w:tr>
      <w:tr>
        <w:trPr>
          <w:cantSplit/>
        </w:trPr>
        <w:tc>
          <w:tcPr>
            <w:tcW w:type="dxa" w:w="936"/>
            <w:vAlign w:val="center"/>
            <w:tcMar>
              <w:top w:w="110" w:type="dxa"/>
              <w:start w:w="120" w:type="dxa"/>
              <w:bottom w:w="110" w:type="dxa"/>
              <w:end w:w="120" w:type="dxa"/>
            </w:tcMar>
            <w:shd w:fill="F8FAFC"/>
          </w:tcPr>
          <w:p>
            <w:pPr>
              <w:spacing w:after="0"/>
            </w:pPr>
            <w:r>
              <w:rPr>
                <w:sz w:val="17"/>
              </w:rPr>
              <w:t>ADM-004</w:t>
            </w:r>
          </w:p>
        </w:tc>
        <w:tc>
          <w:tcPr>
            <w:tcW w:type="dxa" w:w="893"/>
            <w:vAlign w:val="center"/>
            <w:tcMar>
              <w:top w:w="110" w:type="dxa"/>
              <w:start w:w="120" w:type="dxa"/>
              <w:bottom w:w="110" w:type="dxa"/>
              <w:end w:w="120" w:type="dxa"/>
            </w:tcMar>
            <w:shd w:fill="F8FAFC"/>
          </w:tcPr>
          <w:p>
            <w:pPr>
              <w:spacing w:after="0"/>
            </w:pPr>
            <w:r>
              <w:rPr>
                <w:sz w:val="17"/>
              </w:rPr>
              <w:t>P1</w:t>
            </w:r>
          </w:p>
        </w:tc>
        <w:tc>
          <w:tcPr>
            <w:tcW w:type="dxa" w:w="1181"/>
            <w:vAlign w:val="center"/>
            <w:tcMar>
              <w:top w:w="110" w:type="dxa"/>
              <w:start w:w="120" w:type="dxa"/>
              <w:bottom w:w="110" w:type="dxa"/>
              <w:end w:w="120" w:type="dxa"/>
            </w:tcMar>
            <w:shd w:fill="F8FAFC"/>
          </w:tcPr>
          <w:p>
            <w:pPr>
              <w:spacing w:after="0"/>
            </w:pPr>
            <w:r>
              <w:rPr>
                <w:sz w:val="17"/>
              </w:rPr>
              <w:t>Admin</w:t>
            </w:r>
          </w:p>
        </w:tc>
        <w:tc>
          <w:tcPr>
            <w:tcW w:type="dxa" w:w="3528"/>
            <w:vAlign w:val="center"/>
            <w:tcMar>
              <w:top w:w="110" w:type="dxa"/>
              <w:start w:w="120" w:type="dxa"/>
              <w:bottom w:w="110" w:type="dxa"/>
              <w:end w:w="120" w:type="dxa"/>
            </w:tcMar>
            <w:shd w:fill="F8FAFC"/>
          </w:tcPr>
          <w:p>
            <w:pPr>
              <w:spacing w:after="0"/>
            </w:pPr>
            <w:r>
              <w:rPr>
                <w:sz w:val="17"/>
              </w:rPr>
              <w:t>Təşkilat sahibliyi və komanda rollarını idarə etmək.</w:t>
            </w:r>
          </w:p>
        </w:tc>
        <w:tc>
          <w:tcPr>
            <w:tcW w:type="dxa" w:w="3528"/>
            <w:vAlign w:val="center"/>
            <w:tcMar>
              <w:top w:w="110" w:type="dxa"/>
              <w:start w:w="120" w:type="dxa"/>
              <w:bottom w:w="110" w:type="dxa"/>
              <w:end w:w="120" w:type="dxa"/>
            </w:tcMar>
            <w:shd w:fill="F8FAFC"/>
          </w:tcPr>
          <w:p>
            <w:pPr>
              <w:spacing w:after="0"/>
            </w:pPr>
            <w:r>
              <w:rPr>
                <w:sz w:val="17"/>
              </w:rPr>
              <w:t>Sahiblik dəyişikliyi iki addımlı təsdiq və audit tələb edir.</w:t>
            </w:r>
          </w:p>
        </w:tc>
      </w:tr>
      <w:tr>
        <w:trPr>
          <w:cantSplit/>
        </w:trPr>
        <w:tc>
          <w:tcPr>
            <w:tcW w:type="dxa" w:w="936"/>
            <w:vAlign w:val="center"/>
            <w:tcMar>
              <w:top w:w="110" w:type="dxa"/>
              <w:start w:w="120" w:type="dxa"/>
              <w:bottom w:w="110" w:type="dxa"/>
              <w:end w:w="120" w:type="dxa"/>
            </w:tcMar>
          </w:tcPr>
          <w:p>
            <w:pPr>
              <w:spacing w:after="0"/>
            </w:pPr>
            <w:r>
              <w:rPr>
                <w:sz w:val="17"/>
              </w:rPr>
              <w:t>ADM-005</w:t>
            </w:r>
          </w:p>
        </w:tc>
        <w:tc>
          <w:tcPr>
            <w:tcW w:type="dxa" w:w="893"/>
            <w:vAlign w:val="center"/>
            <w:tcMar>
              <w:top w:w="110" w:type="dxa"/>
              <w:start w:w="120" w:type="dxa"/>
              <w:bottom w:w="110" w:type="dxa"/>
              <w:end w:w="120" w:type="dxa"/>
            </w:tcMar>
          </w:tcPr>
          <w:p>
            <w:pPr>
              <w:spacing w:after="0"/>
            </w:pPr>
            <w:r>
              <w:rPr>
                <w:sz w:val="17"/>
              </w:rPr>
              <w:t>P1</w:t>
            </w:r>
          </w:p>
        </w:tc>
        <w:tc>
          <w:tcPr>
            <w:tcW w:type="dxa" w:w="1181"/>
            <w:vAlign w:val="center"/>
            <w:tcMar>
              <w:top w:w="110" w:type="dxa"/>
              <w:start w:w="120" w:type="dxa"/>
              <w:bottom w:w="110" w:type="dxa"/>
              <w:end w:w="120" w:type="dxa"/>
            </w:tcMar>
          </w:tcPr>
          <w:p>
            <w:pPr>
              <w:spacing w:after="0"/>
            </w:pPr>
            <w:r>
              <w:rPr>
                <w:sz w:val="17"/>
              </w:rPr>
              <w:t>Admin</w:t>
            </w:r>
          </w:p>
        </w:tc>
        <w:tc>
          <w:tcPr>
            <w:tcW w:type="dxa" w:w="3528"/>
            <w:vAlign w:val="center"/>
            <w:tcMar>
              <w:top w:w="110" w:type="dxa"/>
              <w:start w:w="120" w:type="dxa"/>
              <w:bottom w:w="110" w:type="dxa"/>
              <w:end w:w="120" w:type="dxa"/>
            </w:tcMar>
          </w:tcPr>
          <w:p>
            <w:pPr>
              <w:spacing w:after="0"/>
            </w:pPr>
            <w:r>
              <w:rPr>
                <w:sz w:val="17"/>
              </w:rPr>
              <w:t>Əsas məhsul göstəricilərini şəxsi məlumatı açıqlamadan görmək.</w:t>
            </w:r>
          </w:p>
        </w:tc>
        <w:tc>
          <w:tcPr>
            <w:tcW w:type="dxa" w:w="3528"/>
            <w:vAlign w:val="center"/>
            <w:tcMar>
              <w:top w:w="110" w:type="dxa"/>
              <w:start w:w="120" w:type="dxa"/>
              <w:bottom w:w="110" w:type="dxa"/>
              <w:end w:w="120" w:type="dxa"/>
            </w:tcMar>
          </w:tcPr>
          <w:p>
            <w:pPr>
              <w:spacing w:after="0"/>
            </w:pPr>
            <w:r>
              <w:rPr>
                <w:sz w:val="17"/>
              </w:rPr>
              <w:t>Dashboard aggregate rəqəm göstərir, individual CV və müraciət mətni analitikaya çıxmır.</w:t>
            </w:r>
          </w:p>
        </w:tc>
      </w:tr>
    </w:tbl>
    <w:p>
      <w:pPr>
        <w:spacing w:after="40"/>
      </w:pPr>
    </w:p>
    <w:p>
      <w:pPr>
        <w:pStyle w:val="Heading1"/>
      </w:pPr>
      <w:r>
        <w:t>6  Biznes qaydaları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1296"/>
            <w:shd w:fill="1F3A5F"/>
            <w:vAlign w:val="center"/>
            <w:tcMar>
              <w:top w:w="110" w:type="dxa"/>
              <w:start w:w="120" w:type="dxa"/>
              <w:bottom w:w="110" w:type="dxa"/>
              <w:end w:w="120" w:type="dxa"/>
            </w:tcMar>
          </w:tcPr>
          <w:p>
            <w:r>
              <w:rPr>
                <w:b/>
                <w:color w:val="FFFFFF"/>
                <w:sz w:val="19"/>
              </w:rPr>
              <w:t>Kod</w:t>
            </w:r>
          </w:p>
        </w:tc>
        <w:tc>
          <w:tcPr>
            <w:tcW w:type="dxa" w:w="8712"/>
            <w:shd w:fill="1F3A5F"/>
            <w:vAlign w:val="center"/>
            <w:tcMar>
              <w:top w:w="110" w:type="dxa"/>
              <w:start w:w="120" w:type="dxa"/>
              <w:bottom w:w="110" w:type="dxa"/>
              <w:end w:w="120" w:type="dxa"/>
            </w:tcMar>
          </w:tcPr>
          <w:p>
            <w:r>
              <w:rPr>
                <w:b/>
                <w:color w:val="FFFFFF"/>
                <w:sz w:val="19"/>
              </w:rPr>
              <w:t>Qayda</w:t>
            </w:r>
          </w:p>
        </w:tc>
      </w:tr>
      <w:tr>
        <w:trPr>
          <w:cantSplit/>
        </w:trPr>
        <w:tc>
          <w:tcPr>
            <w:tcW w:type="dxa" w:w="1296"/>
            <w:vAlign w:val="center"/>
            <w:tcMar>
              <w:top w:w="110" w:type="dxa"/>
              <w:start w:w="120" w:type="dxa"/>
              <w:bottom w:w="110" w:type="dxa"/>
              <w:end w:w="120" w:type="dxa"/>
            </w:tcMar>
          </w:tcPr>
          <w:p>
            <w:pPr>
              <w:spacing w:after="0"/>
            </w:pPr>
            <w:r>
              <w:rPr>
                <w:sz w:val="18"/>
              </w:rPr>
              <w:t>BR-001</w:t>
            </w:r>
          </w:p>
        </w:tc>
        <w:tc>
          <w:tcPr>
            <w:tcW w:type="dxa" w:w="8712"/>
            <w:vAlign w:val="center"/>
            <w:tcMar>
              <w:top w:w="110" w:type="dxa"/>
              <w:start w:w="120" w:type="dxa"/>
              <w:bottom w:w="110" w:type="dxa"/>
              <w:end w:w="120" w:type="dxa"/>
            </w:tcMar>
          </w:tcPr>
          <w:p>
            <w:pPr>
              <w:spacing w:after="0"/>
            </w:pPr>
            <w:r>
              <w:rPr>
                <w:sz w:val="18"/>
              </w:rPr>
              <w:t>Bir istifadəçi bir elana maksimum bir müraciət göndərir.</w:t>
            </w:r>
          </w:p>
        </w:tc>
      </w:tr>
      <w:tr>
        <w:trPr>
          <w:cantSplit/>
        </w:trPr>
        <w:tc>
          <w:tcPr>
            <w:tcW w:type="dxa" w:w="1296"/>
            <w:vAlign w:val="center"/>
            <w:tcMar>
              <w:top w:w="110" w:type="dxa"/>
              <w:start w:w="120" w:type="dxa"/>
              <w:bottom w:w="110" w:type="dxa"/>
              <w:end w:w="120" w:type="dxa"/>
            </w:tcMar>
            <w:shd w:fill="F8FAFC"/>
          </w:tcPr>
          <w:p>
            <w:pPr>
              <w:spacing w:after="0"/>
            </w:pPr>
            <w:r>
              <w:rPr>
                <w:sz w:val="18"/>
              </w:rPr>
              <w:t>BR-002</w:t>
            </w:r>
          </w:p>
        </w:tc>
        <w:tc>
          <w:tcPr>
            <w:tcW w:type="dxa" w:w="8712"/>
            <w:vAlign w:val="center"/>
            <w:tcMar>
              <w:top w:w="110" w:type="dxa"/>
              <w:start w:w="120" w:type="dxa"/>
              <w:bottom w:w="110" w:type="dxa"/>
              <w:end w:w="120" w:type="dxa"/>
            </w:tcMar>
            <w:shd w:fill="F8FAFC"/>
          </w:tcPr>
          <w:p>
            <w:pPr>
              <w:spacing w:after="0"/>
            </w:pPr>
            <w:r>
              <w:rPr>
                <w:sz w:val="18"/>
              </w:rPr>
              <w:t>Müraciət anındakı profil snapshot kimi saxlanır; sonrakı profil dəyişiklikləri əvvəlki müraciəti dəyişmir.</w:t>
            </w:r>
          </w:p>
        </w:tc>
      </w:tr>
      <w:tr>
        <w:trPr>
          <w:cantSplit/>
        </w:trPr>
        <w:tc>
          <w:tcPr>
            <w:tcW w:type="dxa" w:w="1296"/>
            <w:vAlign w:val="center"/>
            <w:tcMar>
              <w:top w:w="110" w:type="dxa"/>
              <w:start w:w="120" w:type="dxa"/>
              <w:bottom w:w="110" w:type="dxa"/>
              <w:end w:w="120" w:type="dxa"/>
            </w:tcMar>
          </w:tcPr>
          <w:p>
            <w:pPr>
              <w:spacing w:after="0"/>
            </w:pPr>
            <w:r>
              <w:rPr>
                <w:sz w:val="18"/>
              </w:rPr>
              <w:t>BR-003</w:t>
            </w:r>
          </w:p>
        </w:tc>
        <w:tc>
          <w:tcPr>
            <w:tcW w:type="dxa" w:w="8712"/>
            <w:vAlign w:val="center"/>
            <w:tcMar>
              <w:top w:w="110" w:type="dxa"/>
              <w:start w:w="120" w:type="dxa"/>
              <w:bottom w:w="110" w:type="dxa"/>
              <w:end w:w="120" w:type="dxa"/>
            </w:tcMar>
          </w:tcPr>
          <w:p>
            <w:pPr>
              <w:spacing w:after="0"/>
            </w:pPr>
            <w:r>
              <w:rPr>
                <w:sz w:val="18"/>
              </w:rPr>
              <w:t>Müddəti bitən və arxivləşən elan yeni müraciət qəbul etmir.</w:t>
            </w:r>
          </w:p>
        </w:tc>
      </w:tr>
      <w:tr>
        <w:trPr>
          <w:cantSplit/>
        </w:trPr>
        <w:tc>
          <w:tcPr>
            <w:tcW w:type="dxa" w:w="1296"/>
            <w:vAlign w:val="center"/>
            <w:tcMar>
              <w:top w:w="110" w:type="dxa"/>
              <w:start w:w="120" w:type="dxa"/>
              <w:bottom w:w="110" w:type="dxa"/>
              <w:end w:w="120" w:type="dxa"/>
            </w:tcMar>
            <w:shd w:fill="F8FAFC"/>
          </w:tcPr>
          <w:p>
            <w:pPr>
              <w:spacing w:after="0"/>
            </w:pPr>
            <w:r>
              <w:rPr>
                <w:sz w:val="18"/>
              </w:rPr>
              <w:t>BR-004</w:t>
            </w:r>
          </w:p>
        </w:tc>
        <w:tc>
          <w:tcPr>
            <w:tcW w:type="dxa" w:w="8712"/>
            <w:vAlign w:val="center"/>
            <w:tcMar>
              <w:top w:w="110" w:type="dxa"/>
              <w:start w:w="120" w:type="dxa"/>
              <w:bottom w:w="110" w:type="dxa"/>
              <w:end w:w="120" w:type="dxa"/>
            </w:tcMar>
            <w:shd w:fill="F8FAFC"/>
          </w:tcPr>
          <w:p>
            <w:pPr>
              <w:spacing w:after="0"/>
            </w:pPr>
            <w:r>
              <w:rPr>
                <w:sz w:val="18"/>
              </w:rPr>
              <w:t>Təşkilat nümayəndəsi yalnız sahibi və ya icazəli komanda üzvü olduğu təşkilatın məlumatını idarə edir.</w:t>
            </w:r>
          </w:p>
        </w:tc>
      </w:tr>
      <w:tr>
        <w:trPr>
          <w:cantSplit/>
        </w:trPr>
        <w:tc>
          <w:tcPr>
            <w:tcW w:type="dxa" w:w="1296"/>
            <w:vAlign w:val="center"/>
            <w:tcMar>
              <w:top w:w="110" w:type="dxa"/>
              <w:start w:w="120" w:type="dxa"/>
              <w:bottom w:w="110" w:type="dxa"/>
              <w:end w:w="120" w:type="dxa"/>
            </w:tcMar>
          </w:tcPr>
          <w:p>
            <w:pPr>
              <w:spacing w:after="0"/>
            </w:pPr>
            <w:r>
              <w:rPr>
                <w:sz w:val="18"/>
              </w:rPr>
              <w:t>BR-005</w:t>
            </w:r>
          </w:p>
        </w:tc>
        <w:tc>
          <w:tcPr>
            <w:tcW w:type="dxa" w:w="8712"/>
            <w:vAlign w:val="center"/>
            <w:tcMar>
              <w:top w:w="110" w:type="dxa"/>
              <w:start w:w="120" w:type="dxa"/>
              <w:bottom w:w="110" w:type="dxa"/>
              <w:end w:w="120" w:type="dxa"/>
            </w:tcMar>
          </w:tcPr>
          <w:p>
            <w:pPr>
              <w:spacing w:after="0"/>
            </w:pPr>
            <w:r>
              <w:rPr>
                <w:sz w:val="18"/>
              </w:rPr>
              <w:t>Tədbir qeydiyyatı tutumu keçə bilməz; ləğv edilmiş qeydiyyat yer açır.</w:t>
            </w:r>
          </w:p>
        </w:tc>
      </w:tr>
      <w:tr>
        <w:trPr>
          <w:cantSplit/>
        </w:trPr>
        <w:tc>
          <w:tcPr>
            <w:tcW w:type="dxa" w:w="1296"/>
            <w:vAlign w:val="center"/>
            <w:tcMar>
              <w:top w:w="110" w:type="dxa"/>
              <w:start w:w="120" w:type="dxa"/>
              <w:bottom w:w="110" w:type="dxa"/>
              <w:end w:w="120" w:type="dxa"/>
            </w:tcMar>
            <w:shd w:fill="F8FAFC"/>
          </w:tcPr>
          <w:p>
            <w:pPr>
              <w:spacing w:after="0"/>
            </w:pPr>
            <w:r>
              <w:rPr>
                <w:sz w:val="18"/>
              </w:rPr>
              <w:t>BR-006</w:t>
            </w:r>
          </w:p>
        </w:tc>
        <w:tc>
          <w:tcPr>
            <w:tcW w:type="dxa" w:w="8712"/>
            <w:vAlign w:val="center"/>
            <w:tcMar>
              <w:top w:w="110" w:type="dxa"/>
              <w:start w:w="120" w:type="dxa"/>
              <w:bottom w:w="110" w:type="dxa"/>
              <w:end w:w="120" w:type="dxa"/>
            </w:tcMar>
            <w:shd w:fill="F8FAFC"/>
          </w:tcPr>
          <w:p>
            <w:pPr>
              <w:spacing w:after="0"/>
            </w:pPr>
            <w:r>
              <w:rPr>
                <w:sz w:val="18"/>
              </w:rPr>
              <w:t>Kurs sertifikatı yalnız bütün məcburi dərslər düzgün tamamlandıqdan sonra yaradılır.</w:t>
            </w:r>
          </w:p>
        </w:tc>
      </w:tr>
      <w:tr>
        <w:trPr>
          <w:cantSplit/>
        </w:trPr>
        <w:tc>
          <w:tcPr>
            <w:tcW w:type="dxa" w:w="1296"/>
            <w:vAlign w:val="center"/>
            <w:tcMar>
              <w:top w:w="110" w:type="dxa"/>
              <w:start w:w="120" w:type="dxa"/>
              <w:bottom w:w="110" w:type="dxa"/>
              <w:end w:w="120" w:type="dxa"/>
            </w:tcMar>
          </w:tcPr>
          <w:p>
            <w:pPr>
              <w:spacing w:after="0"/>
            </w:pPr>
            <w:r>
              <w:rPr>
                <w:sz w:val="18"/>
              </w:rPr>
              <w:t>BR-007</w:t>
            </w:r>
          </w:p>
        </w:tc>
        <w:tc>
          <w:tcPr>
            <w:tcW w:type="dxa" w:w="8712"/>
            <w:vAlign w:val="center"/>
            <w:tcMar>
              <w:top w:w="110" w:type="dxa"/>
              <w:start w:w="120" w:type="dxa"/>
              <w:bottom w:w="110" w:type="dxa"/>
              <w:end w:w="120" w:type="dxa"/>
            </w:tcMar>
          </w:tcPr>
          <w:p>
            <w:pPr>
              <w:spacing w:after="0"/>
            </w:pPr>
            <w:r>
              <w:rPr>
                <w:sz w:val="18"/>
              </w:rPr>
              <w:t>Rəylər moderasiyadan əvvəl public deyil; public rəy müəllif identifikatorunu qaytarmır.</w:t>
            </w:r>
          </w:p>
        </w:tc>
      </w:tr>
      <w:tr>
        <w:trPr>
          <w:cantSplit/>
        </w:trPr>
        <w:tc>
          <w:tcPr>
            <w:tcW w:type="dxa" w:w="1296"/>
            <w:vAlign w:val="center"/>
            <w:tcMar>
              <w:top w:w="110" w:type="dxa"/>
              <w:start w:w="120" w:type="dxa"/>
              <w:bottom w:w="110" w:type="dxa"/>
              <w:end w:w="120" w:type="dxa"/>
            </w:tcMar>
            <w:shd w:fill="F8FAFC"/>
          </w:tcPr>
          <w:p>
            <w:pPr>
              <w:spacing w:after="0"/>
            </w:pPr>
            <w:r>
              <w:rPr>
                <w:sz w:val="18"/>
              </w:rPr>
              <w:t>BR-008</w:t>
            </w:r>
          </w:p>
        </w:tc>
        <w:tc>
          <w:tcPr>
            <w:tcW w:type="dxa" w:w="8712"/>
            <w:vAlign w:val="center"/>
            <w:tcMar>
              <w:top w:w="110" w:type="dxa"/>
              <w:start w:w="120" w:type="dxa"/>
              <w:bottom w:w="110" w:type="dxa"/>
              <w:end w:w="120" w:type="dxa"/>
            </w:tcMar>
            <w:shd w:fill="F8FAFC"/>
          </w:tcPr>
          <w:p>
            <w:pPr>
              <w:spacing w:after="0"/>
            </w:pPr>
            <w:r>
              <w:rPr>
                <w:sz w:val="18"/>
              </w:rPr>
              <w:t>Şirkət adının kataloqda olması tərəfdaşlıq və ya həmin şirkətin aktiv elanı demək deyil.</w:t>
            </w:r>
          </w:p>
        </w:tc>
      </w:tr>
      <w:tr>
        <w:trPr>
          <w:cantSplit/>
        </w:trPr>
        <w:tc>
          <w:tcPr>
            <w:tcW w:type="dxa" w:w="1296"/>
            <w:vAlign w:val="center"/>
            <w:tcMar>
              <w:top w:w="110" w:type="dxa"/>
              <w:start w:w="120" w:type="dxa"/>
              <w:bottom w:w="110" w:type="dxa"/>
              <w:end w:w="120" w:type="dxa"/>
            </w:tcMar>
          </w:tcPr>
          <w:p>
            <w:pPr>
              <w:spacing w:after="0"/>
            </w:pPr>
            <w:r>
              <w:rPr>
                <w:sz w:val="18"/>
              </w:rPr>
              <w:t>BR-009</w:t>
            </w:r>
          </w:p>
        </w:tc>
        <w:tc>
          <w:tcPr>
            <w:tcW w:type="dxa" w:w="8712"/>
            <w:vAlign w:val="center"/>
            <w:tcMar>
              <w:top w:w="110" w:type="dxa"/>
              <w:start w:w="120" w:type="dxa"/>
              <w:bottom w:w="110" w:type="dxa"/>
              <w:end w:w="120" w:type="dxa"/>
            </w:tcMar>
          </w:tcPr>
          <w:p>
            <w:pPr>
              <w:spacing w:after="0"/>
            </w:pPr>
            <w:r>
              <w:rPr>
                <w:sz w:val="18"/>
              </w:rPr>
              <w:t>Test elanı, tədbiri və kuponu real xidmət kimi təqdim edilmir və ayrıca işarələnir.</w:t>
            </w:r>
          </w:p>
        </w:tc>
      </w:tr>
      <w:tr>
        <w:trPr>
          <w:cantSplit/>
        </w:trPr>
        <w:tc>
          <w:tcPr>
            <w:tcW w:type="dxa" w:w="1296"/>
            <w:vAlign w:val="center"/>
            <w:tcMar>
              <w:top w:w="110" w:type="dxa"/>
              <w:start w:w="120" w:type="dxa"/>
              <w:bottom w:w="110" w:type="dxa"/>
              <w:end w:w="120" w:type="dxa"/>
            </w:tcMar>
            <w:shd w:fill="F8FAFC"/>
          </w:tcPr>
          <w:p>
            <w:pPr>
              <w:spacing w:after="0"/>
            </w:pPr>
            <w:r>
              <w:rPr>
                <w:sz w:val="18"/>
              </w:rPr>
              <w:t>BR-010</w:t>
            </w:r>
          </w:p>
        </w:tc>
        <w:tc>
          <w:tcPr>
            <w:tcW w:type="dxa" w:w="8712"/>
            <w:vAlign w:val="center"/>
            <w:tcMar>
              <w:top w:w="110" w:type="dxa"/>
              <w:start w:w="120" w:type="dxa"/>
              <w:bottom w:w="110" w:type="dxa"/>
              <w:end w:w="120" w:type="dxa"/>
            </w:tcMar>
            <w:shd w:fill="F8FAFC"/>
          </w:tcPr>
          <w:p>
            <w:pPr>
              <w:spacing w:after="0"/>
            </w:pPr>
            <w:r>
              <w:rPr>
                <w:sz w:val="18"/>
              </w:rPr>
              <w:t>Ödənişli plan yalnız provayderin imzalı, uğurlu hadisəsindən sonra aktivləşir.</w:t>
            </w:r>
          </w:p>
        </w:tc>
      </w:tr>
      <w:tr>
        <w:trPr>
          <w:cantSplit/>
        </w:trPr>
        <w:tc>
          <w:tcPr>
            <w:tcW w:type="dxa" w:w="1296"/>
            <w:vAlign w:val="center"/>
            <w:tcMar>
              <w:top w:w="110" w:type="dxa"/>
              <w:start w:w="120" w:type="dxa"/>
              <w:bottom w:w="110" w:type="dxa"/>
              <w:end w:w="120" w:type="dxa"/>
            </w:tcMar>
          </w:tcPr>
          <w:p>
            <w:pPr>
              <w:spacing w:after="0"/>
            </w:pPr>
            <w:r>
              <w:rPr>
                <w:sz w:val="18"/>
              </w:rPr>
              <w:t>BR-011</w:t>
            </w:r>
          </w:p>
        </w:tc>
        <w:tc>
          <w:tcPr>
            <w:tcW w:type="dxa" w:w="8712"/>
            <w:vAlign w:val="center"/>
            <w:tcMar>
              <w:top w:w="110" w:type="dxa"/>
              <w:start w:w="120" w:type="dxa"/>
              <w:bottom w:w="110" w:type="dxa"/>
              <w:end w:w="120" w:type="dxa"/>
            </w:tcMar>
          </w:tcPr>
          <w:p>
            <w:pPr>
              <w:spacing w:after="0"/>
            </w:pPr>
            <w:r>
              <w:rPr>
                <w:sz w:val="18"/>
              </w:rPr>
              <w:t>AI məşqi tövsiyə xarakterlidir və işə qəbul, əməkhaqqı və hüquqi qərar vermir.</w:t>
            </w:r>
          </w:p>
        </w:tc>
      </w:tr>
      <w:tr>
        <w:trPr>
          <w:cantSplit/>
        </w:trPr>
        <w:tc>
          <w:tcPr>
            <w:tcW w:type="dxa" w:w="1296"/>
            <w:vAlign w:val="center"/>
            <w:tcMar>
              <w:top w:w="110" w:type="dxa"/>
              <w:start w:w="120" w:type="dxa"/>
              <w:bottom w:w="110" w:type="dxa"/>
              <w:end w:w="120" w:type="dxa"/>
            </w:tcMar>
            <w:shd w:fill="F8FAFC"/>
          </w:tcPr>
          <w:p>
            <w:pPr>
              <w:spacing w:after="0"/>
            </w:pPr>
            <w:r>
              <w:rPr>
                <w:sz w:val="18"/>
              </w:rPr>
              <w:t>BR-012</w:t>
            </w:r>
          </w:p>
        </w:tc>
        <w:tc>
          <w:tcPr>
            <w:tcW w:type="dxa" w:w="8712"/>
            <w:vAlign w:val="center"/>
            <w:tcMar>
              <w:top w:w="110" w:type="dxa"/>
              <w:start w:w="120" w:type="dxa"/>
              <w:bottom w:w="110" w:type="dxa"/>
              <w:end w:w="120" w:type="dxa"/>
            </w:tcMar>
            <w:shd w:fill="F8FAFC"/>
          </w:tcPr>
          <w:p>
            <w:pPr>
              <w:spacing w:after="0"/>
            </w:pPr>
            <w:r>
              <w:rPr>
                <w:sz w:val="18"/>
              </w:rPr>
              <w:t>Bütün tarix və saatlar istifadəçiyə Bakı vaxtı ilə və saat qurşağı qeyd edilərək göstərilir.</w:t>
            </w:r>
          </w:p>
        </w:tc>
      </w:tr>
      <w:tr>
        <w:trPr>
          <w:cantSplit/>
        </w:trPr>
        <w:tc>
          <w:tcPr>
            <w:tcW w:type="dxa" w:w="1296"/>
            <w:vAlign w:val="center"/>
            <w:tcMar>
              <w:top w:w="110" w:type="dxa"/>
              <w:start w:w="120" w:type="dxa"/>
              <w:bottom w:w="110" w:type="dxa"/>
              <w:end w:w="120" w:type="dxa"/>
            </w:tcMar>
          </w:tcPr>
          <w:p>
            <w:pPr>
              <w:spacing w:after="0"/>
            </w:pPr>
            <w:r>
              <w:rPr>
                <w:sz w:val="18"/>
              </w:rPr>
              <w:t>BR-013</w:t>
            </w:r>
          </w:p>
        </w:tc>
        <w:tc>
          <w:tcPr>
            <w:tcW w:type="dxa" w:w="8712"/>
            <w:vAlign w:val="center"/>
            <w:tcMar>
              <w:top w:w="110" w:type="dxa"/>
              <w:start w:w="120" w:type="dxa"/>
              <w:bottom w:w="110" w:type="dxa"/>
              <w:end w:w="120" w:type="dxa"/>
            </w:tcMar>
          </w:tcPr>
          <w:p>
            <w:pPr>
              <w:spacing w:after="0"/>
            </w:pPr>
            <w:r>
              <w:rPr>
                <w:sz w:val="18"/>
              </w:rPr>
              <w:t>Qiymətlər AZN-lə və dövrü ödənişdirsə ay üzrə açıq göstərilir.</w:t>
            </w:r>
          </w:p>
        </w:tc>
      </w:tr>
    </w:tbl>
    <w:p>
      <w:pPr>
        <w:spacing w:after="40"/>
      </w:pPr>
    </w:p>
    <w:p>
      <w:pPr>
        <w:pStyle w:val="Heading1"/>
      </w:pPr>
      <w:r>
        <w:t>7  Status modelləri</w:t>
      </w:r>
    </w:p>
    <w:p>
      <w:pPr>
        <w:pStyle w:val="Heading2"/>
      </w:pPr>
      <w:r>
        <w:t>7.1  Müraciət statusu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160"/>
            <w:shd w:fill="1F3A5F"/>
            <w:vAlign w:val="center"/>
            <w:tcMar>
              <w:top w:w="110" w:type="dxa"/>
              <w:start w:w="120" w:type="dxa"/>
              <w:bottom w:w="110" w:type="dxa"/>
              <w:end w:w="120" w:type="dxa"/>
            </w:tcMar>
          </w:tcPr>
          <w:p>
            <w:r>
              <w:rPr>
                <w:b/>
                <w:color w:val="FFFFFF"/>
                <w:sz w:val="19"/>
              </w:rPr>
              <w:t>Cari status</w:t>
            </w:r>
          </w:p>
        </w:tc>
        <w:tc>
          <w:tcPr>
            <w:tcW w:type="dxa" w:w="4320"/>
            <w:shd w:fill="1F3A5F"/>
            <w:vAlign w:val="center"/>
            <w:tcMar>
              <w:top w:w="110" w:type="dxa"/>
              <w:start w:w="120" w:type="dxa"/>
              <w:bottom w:w="110" w:type="dxa"/>
              <w:end w:w="120" w:type="dxa"/>
            </w:tcMar>
          </w:tcPr>
          <w:p>
            <w:r>
              <w:rPr>
                <w:b/>
                <w:color w:val="FFFFFF"/>
                <w:sz w:val="19"/>
              </w:rPr>
              <w:t>İcazəli növbəti status</w:t>
            </w:r>
          </w:p>
        </w:tc>
        <w:tc>
          <w:tcPr>
            <w:tcW w:type="dxa" w:w="3528"/>
            <w:shd w:fill="1F3A5F"/>
            <w:vAlign w:val="center"/>
            <w:tcMar>
              <w:top w:w="110" w:type="dxa"/>
              <w:start w:w="120" w:type="dxa"/>
              <w:bottom w:w="110" w:type="dxa"/>
              <w:end w:w="120" w:type="dxa"/>
            </w:tcMar>
          </w:tcPr>
          <w:p>
            <w:r>
              <w:rPr>
                <w:b/>
                <w:color w:val="FFFFFF"/>
                <w:sz w:val="19"/>
              </w:rPr>
              <w:t>Dəyişdirən</w:t>
            </w:r>
          </w:p>
        </w:tc>
      </w:tr>
      <w:tr>
        <w:trPr>
          <w:cantSplit/>
        </w:trPr>
        <w:tc>
          <w:tcPr>
            <w:tcW w:type="dxa" w:w="2160"/>
            <w:vAlign w:val="center"/>
            <w:tcMar>
              <w:top w:w="110" w:type="dxa"/>
              <w:start w:w="120" w:type="dxa"/>
              <w:bottom w:w="110" w:type="dxa"/>
              <w:end w:w="120" w:type="dxa"/>
            </w:tcMar>
          </w:tcPr>
          <w:p>
            <w:pPr>
              <w:spacing w:after="0"/>
            </w:pPr>
            <w:r>
              <w:rPr>
                <w:sz w:val="18"/>
              </w:rPr>
              <w:t>submitted</w:t>
            </w:r>
          </w:p>
        </w:tc>
        <w:tc>
          <w:tcPr>
            <w:tcW w:type="dxa" w:w="4320"/>
            <w:vAlign w:val="center"/>
            <w:tcMar>
              <w:top w:w="110" w:type="dxa"/>
              <w:start w:w="120" w:type="dxa"/>
              <w:bottom w:w="110" w:type="dxa"/>
              <w:end w:w="120" w:type="dxa"/>
            </w:tcMar>
          </w:tcPr>
          <w:p>
            <w:pPr>
              <w:spacing w:after="0"/>
            </w:pPr>
            <w:r>
              <w:rPr>
                <w:sz w:val="18"/>
              </w:rPr>
              <w:t>reviewing, interview, accepted, rejected, withdrawn</w:t>
            </w:r>
          </w:p>
        </w:tc>
        <w:tc>
          <w:tcPr>
            <w:tcW w:type="dxa" w:w="3528"/>
            <w:vAlign w:val="center"/>
            <w:tcMar>
              <w:top w:w="110" w:type="dxa"/>
              <w:start w:w="120" w:type="dxa"/>
              <w:bottom w:w="110" w:type="dxa"/>
              <w:end w:w="120" w:type="dxa"/>
            </w:tcMar>
          </w:tcPr>
          <w:p>
            <w:pPr>
              <w:spacing w:after="0"/>
            </w:pPr>
            <w:r>
              <w:rPr>
                <w:sz w:val="18"/>
              </w:rPr>
              <w:t>Təşkilat və ya istifadəçi withdrawn</w:t>
            </w:r>
          </w:p>
        </w:tc>
      </w:tr>
      <w:tr>
        <w:trPr>
          <w:cantSplit/>
        </w:trPr>
        <w:tc>
          <w:tcPr>
            <w:tcW w:type="dxa" w:w="2160"/>
            <w:vAlign w:val="center"/>
            <w:tcMar>
              <w:top w:w="110" w:type="dxa"/>
              <w:start w:w="120" w:type="dxa"/>
              <w:bottom w:w="110" w:type="dxa"/>
              <w:end w:w="120" w:type="dxa"/>
            </w:tcMar>
            <w:shd w:fill="F8FAFC"/>
          </w:tcPr>
          <w:p>
            <w:pPr>
              <w:spacing w:after="0"/>
            </w:pPr>
            <w:r>
              <w:rPr>
                <w:sz w:val="18"/>
              </w:rPr>
              <w:t>reviewing</w:t>
            </w:r>
          </w:p>
        </w:tc>
        <w:tc>
          <w:tcPr>
            <w:tcW w:type="dxa" w:w="4320"/>
            <w:vAlign w:val="center"/>
            <w:tcMar>
              <w:top w:w="110" w:type="dxa"/>
              <w:start w:w="120" w:type="dxa"/>
              <w:bottom w:w="110" w:type="dxa"/>
              <w:end w:w="120" w:type="dxa"/>
            </w:tcMar>
            <w:shd w:fill="F8FAFC"/>
          </w:tcPr>
          <w:p>
            <w:pPr>
              <w:spacing w:after="0"/>
            </w:pPr>
            <w:r>
              <w:rPr>
                <w:sz w:val="18"/>
              </w:rPr>
              <w:t>interview, accepted, rejected, withdrawn</w:t>
            </w:r>
          </w:p>
        </w:tc>
        <w:tc>
          <w:tcPr>
            <w:tcW w:type="dxa" w:w="3528"/>
            <w:vAlign w:val="center"/>
            <w:tcMar>
              <w:top w:w="110" w:type="dxa"/>
              <w:start w:w="120" w:type="dxa"/>
              <w:bottom w:w="110" w:type="dxa"/>
              <w:end w:w="120" w:type="dxa"/>
            </w:tcMar>
            <w:shd w:fill="F8FAFC"/>
          </w:tcPr>
          <w:p>
            <w:pPr>
              <w:spacing w:after="0"/>
            </w:pPr>
            <w:r>
              <w:rPr>
                <w:sz w:val="18"/>
              </w:rPr>
              <w:t>Təşkilat və ya istifadəçi withdrawn</w:t>
            </w:r>
          </w:p>
        </w:tc>
      </w:tr>
      <w:tr>
        <w:trPr>
          <w:cantSplit/>
        </w:trPr>
        <w:tc>
          <w:tcPr>
            <w:tcW w:type="dxa" w:w="2160"/>
            <w:vAlign w:val="center"/>
            <w:tcMar>
              <w:top w:w="110" w:type="dxa"/>
              <w:start w:w="120" w:type="dxa"/>
              <w:bottom w:w="110" w:type="dxa"/>
              <w:end w:w="120" w:type="dxa"/>
            </w:tcMar>
          </w:tcPr>
          <w:p>
            <w:pPr>
              <w:spacing w:after="0"/>
            </w:pPr>
            <w:r>
              <w:rPr>
                <w:sz w:val="18"/>
              </w:rPr>
              <w:t>interview</w:t>
            </w:r>
          </w:p>
        </w:tc>
        <w:tc>
          <w:tcPr>
            <w:tcW w:type="dxa" w:w="4320"/>
            <w:vAlign w:val="center"/>
            <w:tcMar>
              <w:top w:w="110" w:type="dxa"/>
              <w:start w:w="120" w:type="dxa"/>
              <w:bottom w:w="110" w:type="dxa"/>
              <w:end w:w="120" w:type="dxa"/>
            </w:tcMar>
          </w:tcPr>
          <w:p>
            <w:pPr>
              <w:spacing w:after="0"/>
            </w:pPr>
            <w:r>
              <w:rPr>
                <w:sz w:val="18"/>
              </w:rPr>
              <w:t>accepted, rejected, withdrawn</w:t>
            </w:r>
          </w:p>
        </w:tc>
        <w:tc>
          <w:tcPr>
            <w:tcW w:type="dxa" w:w="3528"/>
            <w:vAlign w:val="center"/>
            <w:tcMar>
              <w:top w:w="110" w:type="dxa"/>
              <w:start w:w="120" w:type="dxa"/>
              <w:bottom w:w="110" w:type="dxa"/>
              <w:end w:w="120" w:type="dxa"/>
            </w:tcMar>
          </w:tcPr>
          <w:p>
            <w:pPr>
              <w:spacing w:after="0"/>
            </w:pPr>
            <w:r>
              <w:rPr>
                <w:sz w:val="18"/>
              </w:rPr>
              <w:t>Təşkilat və ya istifadəçi withdrawn</w:t>
            </w:r>
          </w:p>
        </w:tc>
      </w:tr>
      <w:tr>
        <w:trPr>
          <w:cantSplit/>
        </w:trPr>
        <w:tc>
          <w:tcPr>
            <w:tcW w:type="dxa" w:w="2160"/>
            <w:vAlign w:val="center"/>
            <w:tcMar>
              <w:top w:w="110" w:type="dxa"/>
              <w:start w:w="120" w:type="dxa"/>
              <w:bottom w:w="110" w:type="dxa"/>
              <w:end w:w="120" w:type="dxa"/>
            </w:tcMar>
            <w:shd w:fill="F8FAFC"/>
          </w:tcPr>
          <w:p>
            <w:pPr>
              <w:spacing w:after="0"/>
            </w:pPr>
            <w:r>
              <w:rPr>
                <w:sz w:val="18"/>
              </w:rPr>
              <w:t>accepted</w:t>
            </w:r>
          </w:p>
        </w:tc>
        <w:tc>
          <w:tcPr>
            <w:tcW w:type="dxa" w:w="4320"/>
            <w:vAlign w:val="center"/>
            <w:tcMar>
              <w:top w:w="110" w:type="dxa"/>
              <w:start w:w="120" w:type="dxa"/>
              <w:bottom w:w="110" w:type="dxa"/>
              <w:end w:w="120" w:type="dxa"/>
            </w:tcMar>
            <w:shd w:fill="F8FAFC"/>
          </w:tcPr>
          <w:p>
            <w:pPr>
              <w:spacing w:after="0"/>
            </w:pPr>
            <w:r>
              <w:rPr>
                <w:sz w:val="18"/>
              </w:rPr>
              <w:t>withdrawn</w:t>
            </w:r>
          </w:p>
        </w:tc>
        <w:tc>
          <w:tcPr>
            <w:tcW w:type="dxa" w:w="3528"/>
            <w:vAlign w:val="center"/>
            <w:tcMar>
              <w:top w:w="110" w:type="dxa"/>
              <w:start w:w="120" w:type="dxa"/>
              <w:bottom w:w="110" w:type="dxa"/>
              <w:end w:w="120" w:type="dxa"/>
            </w:tcMar>
            <w:shd w:fill="F8FAFC"/>
          </w:tcPr>
          <w:p>
            <w:pPr>
              <w:spacing w:after="0"/>
            </w:pPr>
            <w:r>
              <w:rPr>
                <w:sz w:val="18"/>
              </w:rPr>
              <w:t>İstifadəçi</w:t>
            </w:r>
          </w:p>
        </w:tc>
      </w:tr>
      <w:tr>
        <w:trPr>
          <w:cantSplit/>
        </w:trPr>
        <w:tc>
          <w:tcPr>
            <w:tcW w:type="dxa" w:w="2160"/>
            <w:vAlign w:val="center"/>
            <w:tcMar>
              <w:top w:w="110" w:type="dxa"/>
              <w:start w:w="120" w:type="dxa"/>
              <w:bottom w:w="110" w:type="dxa"/>
              <w:end w:w="120" w:type="dxa"/>
            </w:tcMar>
          </w:tcPr>
          <w:p>
            <w:pPr>
              <w:spacing w:after="0"/>
            </w:pPr>
            <w:r>
              <w:rPr>
                <w:sz w:val="18"/>
              </w:rPr>
              <w:t>rejected</w:t>
            </w:r>
          </w:p>
        </w:tc>
        <w:tc>
          <w:tcPr>
            <w:tcW w:type="dxa" w:w="4320"/>
            <w:vAlign w:val="center"/>
            <w:tcMar>
              <w:top w:w="110" w:type="dxa"/>
              <w:start w:w="120" w:type="dxa"/>
              <w:bottom w:w="110" w:type="dxa"/>
              <w:end w:w="120" w:type="dxa"/>
            </w:tcMar>
          </w:tcPr>
          <w:p>
            <w:pPr>
              <w:spacing w:after="0"/>
            </w:pPr>
            <w:r>
              <w:rPr>
                <w:sz w:val="18"/>
              </w:rPr>
              <w:t>Son status</w:t>
            </w:r>
          </w:p>
        </w:tc>
        <w:tc>
          <w:tcPr>
            <w:tcW w:type="dxa" w:w="3528"/>
            <w:vAlign w:val="center"/>
            <w:tcMar>
              <w:top w:w="110" w:type="dxa"/>
              <w:start w:w="120" w:type="dxa"/>
              <w:bottom w:w="110" w:type="dxa"/>
              <w:end w:w="120" w:type="dxa"/>
            </w:tcMar>
          </w:tcPr>
          <w:p>
            <w:pPr>
              <w:spacing w:after="0"/>
            </w:pPr>
            <w:r>
              <w:rPr>
                <w:sz w:val="18"/>
              </w:rPr>
              <w:t>Yoxdur</w:t>
            </w:r>
          </w:p>
        </w:tc>
      </w:tr>
      <w:tr>
        <w:trPr>
          <w:cantSplit/>
        </w:trPr>
        <w:tc>
          <w:tcPr>
            <w:tcW w:type="dxa" w:w="2160"/>
            <w:vAlign w:val="center"/>
            <w:tcMar>
              <w:top w:w="110" w:type="dxa"/>
              <w:start w:w="120" w:type="dxa"/>
              <w:bottom w:w="110" w:type="dxa"/>
              <w:end w:w="120" w:type="dxa"/>
            </w:tcMar>
            <w:shd w:fill="F8FAFC"/>
          </w:tcPr>
          <w:p>
            <w:pPr>
              <w:spacing w:after="0"/>
            </w:pPr>
            <w:r>
              <w:rPr>
                <w:sz w:val="18"/>
              </w:rPr>
              <w:t>withdrawn</w:t>
            </w:r>
          </w:p>
        </w:tc>
        <w:tc>
          <w:tcPr>
            <w:tcW w:type="dxa" w:w="4320"/>
            <w:vAlign w:val="center"/>
            <w:tcMar>
              <w:top w:w="110" w:type="dxa"/>
              <w:start w:w="120" w:type="dxa"/>
              <w:bottom w:w="110" w:type="dxa"/>
              <w:end w:w="120" w:type="dxa"/>
            </w:tcMar>
            <w:shd w:fill="F8FAFC"/>
          </w:tcPr>
          <w:p>
            <w:pPr>
              <w:spacing w:after="0"/>
            </w:pPr>
            <w:r>
              <w:rPr>
                <w:sz w:val="18"/>
              </w:rPr>
              <w:t>Son status</w:t>
            </w:r>
          </w:p>
        </w:tc>
        <w:tc>
          <w:tcPr>
            <w:tcW w:type="dxa" w:w="3528"/>
            <w:vAlign w:val="center"/>
            <w:tcMar>
              <w:top w:w="110" w:type="dxa"/>
              <w:start w:w="120" w:type="dxa"/>
              <w:bottom w:w="110" w:type="dxa"/>
              <w:end w:w="120" w:type="dxa"/>
            </w:tcMar>
            <w:shd w:fill="F8FAFC"/>
          </w:tcPr>
          <w:p>
            <w:pPr>
              <w:spacing w:after="0"/>
            </w:pPr>
            <w:r>
              <w:rPr>
                <w:sz w:val="18"/>
              </w:rPr>
              <w:t>Yoxdur</w:t>
            </w:r>
          </w:p>
        </w:tc>
      </w:tr>
    </w:tbl>
    <w:p>
      <w:pPr>
        <w:spacing w:after="40"/>
      </w:pPr>
    </w:p>
    <w:p>
      <w:pPr>
        <w:pStyle w:val="Heading2"/>
      </w:pPr>
      <w:r>
        <w:t>7.2  Məzmun statusu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016"/>
            <w:shd w:fill="1F3A5F"/>
            <w:vAlign w:val="center"/>
            <w:tcMar>
              <w:top w:w="110" w:type="dxa"/>
              <w:start w:w="120" w:type="dxa"/>
              <w:bottom w:w="110" w:type="dxa"/>
              <w:end w:w="120" w:type="dxa"/>
            </w:tcMar>
          </w:tcPr>
          <w:p>
            <w:r>
              <w:rPr>
                <w:b/>
                <w:color w:val="FFFFFF"/>
                <w:sz w:val="19"/>
              </w:rPr>
              <w:t>Status</w:t>
            </w:r>
          </w:p>
        </w:tc>
        <w:tc>
          <w:tcPr>
            <w:tcW w:type="dxa" w:w="5184"/>
            <w:shd w:fill="1F3A5F"/>
            <w:vAlign w:val="center"/>
            <w:tcMar>
              <w:top w:w="110" w:type="dxa"/>
              <w:start w:w="120" w:type="dxa"/>
              <w:bottom w:w="110" w:type="dxa"/>
              <w:end w:w="120" w:type="dxa"/>
            </w:tcMar>
          </w:tcPr>
          <w:p>
            <w:r>
              <w:rPr>
                <w:b/>
                <w:color w:val="FFFFFF"/>
                <w:sz w:val="19"/>
              </w:rPr>
              <w:t>Mənası</w:t>
            </w:r>
          </w:p>
        </w:tc>
        <w:tc>
          <w:tcPr>
            <w:tcW w:type="dxa" w:w="2808"/>
            <w:shd w:fill="1F3A5F"/>
            <w:vAlign w:val="center"/>
            <w:tcMar>
              <w:top w:w="110" w:type="dxa"/>
              <w:start w:w="120" w:type="dxa"/>
              <w:bottom w:w="110" w:type="dxa"/>
              <w:end w:w="120" w:type="dxa"/>
            </w:tcMar>
          </w:tcPr>
          <w:p>
            <w:r>
              <w:rPr>
                <w:b/>
                <w:color w:val="FFFFFF"/>
                <w:sz w:val="19"/>
              </w:rPr>
              <w:t>Public görünür</w:t>
            </w:r>
          </w:p>
        </w:tc>
      </w:tr>
      <w:tr>
        <w:trPr>
          <w:cantSplit/>
        </w:trPr>
        <w:tc>
          <w:tcPr>
            <w:tcW w:type="dxa" w:w="2016"/>
            <w:vAlign w:val="center"/>
            <w:tcMar>
              <w:top w:w="110" w:type="dxa"/>
              <w:start w:w="120" w:type="dxa"/>
              <w:bottom w:w="110" w:type="dxa"/>
              <w:end w:w="120" w:type="dxa"/>
            </w:tcMar>
          </w:tcPr>
          <w:p>
            <w:pPr>
              <w:spacing w:after="0"/>
            </w:pPr>
            <w:r>
              <w:rPr>
                <w:sz w:val="18"/>
              </w:rPr>
              <w:t>draft</w:t>
            </w:r>
          </w:p>
        </w:tc>
        <w:tc>
          <w:tcPr>
            <w:tcW w:type="dxa" w:w="5184"/>
            <w:vAlign w:val="center"/>
            <w:tcMar>
              <w:top w:w="110" w:type="dxa"/>
              <w:start w:w="120" w:type="dxa"/>
              <w:bottom w:w="110" w:type="dxa"/>
              <w:end w:w="120" w:type="dxa"/>
            </w:tcMar>
          </w:tcPr>
          <w:p>
            <w:pPr>
              <w:spacing w:after="0"/>
            </w:pPr>
            <w:r>
              <w:rPr>
                <w:sz w:val="18"/>
              </w:rPr>
              <w:t>Yaradıcının qaralaması</w:t>
            </w:r>
          </w:p>
        </w:tc>
        <w:tc>
          <w:tcPr>
            <w:tcW w:type="dxa" w:w="2808"/>
            <w:vAlign w:val="center"/>
            <w:tcMar>
              <w:top w:w="110" w:type="dxa"/>
              <w:start w:w="120" w:type="dxa"/>
              <w:bottom w:w="110" w:type="dxa"/>
              <w:end w:w="120" w:type="dxa"/>
            </w:tcMar>
          </w:tcPr>
          <w:p>
            <w:pPr>
              <w:spacing w:after="0"/>
            </w:pPr>
            <w:r>
              <w:rPr>
                <w:sz w:val="18"/>
              </w:rPr>
              <w:t>Xeyr</w:t>
            </w:r>
          </w:p>
        </w:tc>
      </w:tr>
      <w:tr>
        <w:trPr>
          <w:cantSplit/>
        </w:trPr>
        <w:tc>
          <w:tcPr>
            <w:tcW w:type="dxa" w:w="2016"/>
            <w:vAlign w:val="center"/>
            <w:tcMar>
              <w:top w:w="110" w:type="dxa"/>
              <w:start w:w="120" w:type="dxa"/>
              <w:bottom w:w="110" w:type="dxa"/>
              <w:end w:w="120" w:type="dxa"/>
            </w:tcMar>
            <w:shd w:fill="F8FAFC"/>
          </w:tcPr>
          <w:p>
            <w:pPr>
              <w:spacing w:after="0"/>
            </w:pPr>
            <w:r>
              <w:rPr>
                <w:sz w:val="18"/>
              </w:rPr>
              <w:t>pending</w:t>
            </w:r>
          </w:p>
        </w:tc>
        <w:tc>
          <w:tcPr>
            <w:tcW w:type="dxa" w:w="5184"/>
            <w:vAlign w:val="center"/>
            <w:tcMar>
              <w:top w:w="110" w:type="dxa"/>
              <w:start w:w="120" w:type="dxa"/>
              <w:bottom w:w="110" w:type="dxa"/>
              <w:end w:w="120" w:type="dxa"/>
            </w:tcMar>
            <w:shd w:fill="F8FAFC"/>
          </w:tcPr>
          <w:p>
            <w:pPr>
              <w:spacing w:after="0"/>
            </w:pPr>
            <w:r>
              <w:rPr>
                <w:sz w:val="18"/>
              </w:rPr>
              <w:t>Moderator yoxlaması gözləyir</w:t>
            </w:r>
          </w:p>
        </w:tc>
        <w:tc>
          <w:tcPr>
            <w:tcW w:type="dxa" w:w="2808"/>
            <w:vAlign w:val="center"/>
            <w:tcMar>
              <w:top w:w="110" w:type="dxa"/>
              <w:start w:w="120" w:type="dxa"/>
              <w:bottom w:w="110" w:type="dxa"/>
              <w:end w:w="120" w:type="dxa"/>
            </w:tcMar>
            <w:shd w:fill="F8FAFC"/>
          </w:tcPr>
          <w:p>
            <w:pPr>
              <w:spacing w:after="0"/>
            </w:pPr>
            <w:r>
              <w:rPr>
                <w:sz w:val="18"/>
              </w:rPr>
              <w:t>Xeyr</w:t>
            </w:r>
          </w:p>
        </w:tc>
      </w:tr>
      <w:tr>
        <w:trPr>
          <w:cantSplit/>
        </w:trPr>
        <w:tc>
          <w:tcPr>
            <w:tcW w:type="dxa" w:w="2016"/>
            <w:vAlign w:val="center"/>
            <w:tcMar>
              <w:top w:w="110" w:type="dxa"/>
              <w:start w:w="120" w:type="dxa"/>
              <w:bottom w:w="110" w:type="dxa"/>
              <w:end w:w="120" w:type="dxa"/>
            </w:tcMar>
          </w:tcPr>
          <w:p>
            <w:pPr>
              <w:spacing w:after="0"/>
            </w:pPr>
            <w:r>
              <w:rPr>
                <w:sz w:val="18"/>
              </w:rPr>
              <w:t>published</w:t>
            </w:r>
          </w:p>
        </w:tc>
        <w:tc>
          <w:tcPr>
            <w:tcW w:type="dxa" w:w="5184"/>
            <w:vAlign w:val="center"/>
            <w:tcMar>
              <w:top w:w="110" w:type="dxa"/>
              <w:start w:w="120" w:type="dxa"/>
              <w:bottom w:w="110" w:type="dxa"/>
              <w:end w:w="120" w:type="dxa"/>
            </w:tcMar>
          </w:tcPr>
          <w:p>
            <w:pPr>
              <w:spacing w:after="0"/>
            </w:pPr>
            <w:r>
              <w:rPr>
                <w:sz w:val="18"/>
              </w:rPr>
              <w:t>Təsdiqlənib və aktivdir</w:t>
            </w:r>
          </w:p>
        </w:tc>
        <w:tc>
          <w:tcPr>
            <w:tcW w:type="dxa" w:w="2808"/>
            <w:vAlign w:val="center"/>
            <w:tcMar>
              <w:top w:w="110" w:type="dxa"/>
              <w:start w:w="120" w:type="dxa"/>
              <w:bottom w:w="110" w:type="dxa"/>
              <w:end w:w="120" w:type="dxa"/>
            </w:tcMar>
          </w:tcPr>
          <w:p>
            <w:pPr>
              <w:spacing w:after="0"/>
            </w:pPr>
            <w:r>
              <w:rPr>
                <w:sz w:val="18"/>
              </w:rPr>
              <w:t>Bəli</w:t>
            </w:r>
          </w:p>
        </w:tc>
      </w:tr>
      <w:tr>
        <w:trPr>
          <w:cantSplit/>
        </w:trPr>
        <w:tc>
          <w:tcPr>
            <w:tcW w:type="dxa" w:w="2016"/>
            <w:vAlign w:val="center"/>
            <w:tcMar>
              <w:top w:w="110" w:type="dxa"/>
              <w:start w:w="120" w:type="dxa"/>
              <w:bottom w:w="110" w:type="dxa"/>
              <w:end w:w="120" w:type="dxa"/>
            </w:tcMar>
            <w:shd w:fill="F8FAFC"/>
          </w:tcPr>
          <w:p>
            <w:pPr>
              <w:spacing w:after="0"/>
            </w:pPr>
            <w:r>
              <w:rPr>
                <w:sz w:val="18"/>
              </w:rPr>
              <w:t>rejected</w:t>
            </w:r>
          </w:p>
        </w:tc>
        <w:tc>
          <w:tcPr>
            <w:tcW w:type="dxa" w:w="5184"/>
            <w:vAlign w:val="center"/>
            <w:tcMar>
              <w:top w:w="110" w:type="dxa"/>
              <w:start w:w="120" w:type="dxa"/>
              <w:bottom w:w="110" w:type="dxa"/>
              <w:end w:w="120" w:type="dxa"/>
            </w:tcMar>
            <w:shd w:fill="F8FAFC"/>
          </w:tcPr>
          <w:p>
            <w:pPr>
              <w:spacing w:after="0"/>
            </w:pPr>
            <w:r>
              <w:rPr>
                <w:sz w:val="18"/>
              </w:rPr>
              <w:t>Səbəblə rədd edilib</w:t>
            </w:r>
          </w:p>
        </w:tc>
        <w:tc>
          <w:tcPr>
            <w:tcW w:type="dxa" w:w="2808"/>
            <w:vAlign w:val="center"/>
            <w:tcMar>
              <w:top w:w="110" w:type="dxa"/>
              <w:start w:w="120" w:type="dxa"/>
              <w:bottom w:w="110" w:type="dxa"/>
              <w:end w:w="120" w:type="dxa"/>
            </w:tcMar>
            <w:shd w:fill="F8FAFC"/>
          </w:tcPr>
          <w:p>
            <w:pPr>
              <w:spacing w:after="0"/>
            </w:pPr>
            <w:r>
              <w:rPr>
                <w:sz w:val="18"/>
              </w:rPr>
              <w:t>Xeyr</w:t>
            </w:r>
          </w:p>
        </w:tc>
      </w:tr>
      <w:tr>
        <w:trPr>
          <w:cantSplit/>
        </w:trPr>
        <w:tc>
          <w:tcPr>
            <w:tcW w:type="dxa" w:w="2016"/>
            <w:vAlign w:val="center"/>
            <w:tcMar>
              <w:top w:w="110" w:type="dxa"/>
              <w:start w:w="120" w:type="dxa"/>
              <w:bottom w:w="110" w:type="dxa"/>
              <w:end w:w="120" w:type="dxa"/>
            </w:tcMar>
          </w:tcPr>
          <w:p>
            <w:pPr>
              <w:spacing w:after="0"/>
            </w:pPr>
            <w:r>
              <w:rPr>
                <w:sz w:val="18"/>
              </w:rPr>
              <w:t>archived</w:t>
            </w:r>
          </w:p>
        </w:tc>
        <w:tc>
          <w:tcPr>
            <w:tcW w:type="dxa" w:w="5184"/>
            <w:vAlign w:val="center"/>
            <w:tcMar>
              <w:top w:w="110" w:type="dxa"/>
              <w:start w:w="120" w:type="dxa"/>
              <w:bottom w:w="110" w:type="dxa"/>
              <w:end w:w="120" w:type="dxa"/>
            </w:tcMar>
          </w:tcPr>
          <w:p>
            <w:pPr>
              <w:spacing w:after="0"/>
            </w:pPr>
            <w:r>
              <w:rPr>
                <w:sz w:val="18"/>
              </w:rPr>
              <w:t>Yeni fəaliyyət qəbul etmir</w:t>
            </w:r>
          </w:p>
        </w:tc>
        <w:tc>
          <w:tcPr>
            <w:tcW w:type="dxa" w:w="2808"/>
            <w:vAlign w:val="center"/>
            <w:tcMar>
              <w:top w:w="110" w:type="dxa"/>
              <w:start w:w="120" w:type="dxa"/>
              <w:bottom w:w="110" w:type="dxa"/>
              <w:end w:w="120" w:type="dxa"/>
            </w:tcMar>
          </w:tcPr>
          <w:p>
            <w:pPr>
              <w:spacing w:after="0"/>
            </w:pPr>
            <w:r>
              <w:rPr>
                <w:sz w:val="18"/>
              </w:rPr>
              <w:t>Xeyr, yalnız tarixçədə</w:t>
            </w:r>
          </w:p>
        </w:tc>
      </w:tr>
    </w:tbl>
    <w:p>
      <w:pPr>
        <w:spacing w:after="40"/>
      </w:pPr>
    </w:p>
    <w:p>
      <w:pPr>
        <w:pStyle w:val="Heading1"/>
      </w:pPr>
      <w:r>
        <w:t>8  Məlumat modeli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944"/>
            <w:shd w:fill="1F3A5F"/>
            <w:vAlign w:val="center"/>
            <w:tcMar>
              <w:top w:w="110" w:type="dxa"/>
              <w:start w:w="120" w:type="dxa"/>
              <w:bottom w:w="110" w:type="dxa"/>
              <w:end w:w="120" w:type="dxa"/>
            </w:tcMar>
          </w:tcPr>
          <w:p>
            <w:r>
              <w:rPr>
                <w:b/>
                <w:color w:val="FFFFFF"/>
                <w:sz w:val="18"/>
              </w:rPr>
              <w:t>Obyekt</w:t>
            </w:r>
          </w:p>
        </w:tc>
        <w:tc>
          <w:tcPr>
            <w:tcW w:type="dxa" w:w="5112"/>
            <w:shd w:fill="1F3A5F"/>
            <w:vAlign w:val="center"/>
            <w:tcMar>
              <w:top w:w="110" w:type="dxa"/>
              <w:start w:w="120" w:type="dxa"/>
              <w:bottom w:w="110" w:type="dxa"/>
              <w:end w:w="120" w:type="dxa"/>
            </w:tcMar>
          </w:tcPr>
          <w:p>
            <w:r>
              <w:rPr>
                <w:b/>
                <w:color w:val="FFFFFF"/>
                <w:sz w:val="18"/>
              </w:rPr>
              <w:t>Əsas sahələr</w:t>
            </w:r>
          </w:p>
        </w:tc>
        <w:tc>
          <w:tcPr>
            <w:tcW w:type="dxa" w:w="2952"/>
            <w:shd w:fill="1F3A5F"/>
            <w:vAlign w:val="center"/>
            <w:tcMar>
              <w:top w:w="110" w:type="dxa"/>
              <w:start w:w="120" w:type="dxa"/>
              <w:bottom w:w="110" w:type="dxa"/>
              <w:end w:w="120" w:type="dxa"/>
            </w:tcMar>
          </w:tcPr>
          <w:p>
            <w:r>
              <w:rPr>
                <w:b/>
                <w:color w:val="FFFFFF"/>
                <w:sz w:val="18"/>
              </w:rPr>
              <w:t>Məxfilik</w:t>
            </w:r>
          </w:p>
        </w:tc>
      </w:tr>
      <w:tr>
        <w:trPr>
          <w:cantSplit/>
        </w:trPr>
        <w:tc>
          <w:tcPr>
            <w:tcW w:type="dxa" w:w="1944"/>
            <w:vAlign w:val="center"/>
            <w:tcMar>
              <w:top w:w="110" w:type="dxa"/>
              <w:start w:w="120" w:type="dxa"/>
              <w:bottom w:w="110" w:type="dxa"/>
              <w:end w:w="120" w:type="dxa"/>
            </w:tcMar>
          </w:tcPr>
          <w:p>
            <w:pPr>
              <w:spacing w:after="0"/>
            </w:pPr>
            <w:r>
              <w:rPr>
                <w:sz w:val="17"/>
              </w:rPr>
              <w:t>User</w:t>
            </w:r>
          </w:p>
        </w:tc>
        <w:tc>
          <w:tcPr>
            <w:tcW w:type="dxa" w:w="5112"/>
            <w:vAlign w:val="center"/>
            <w:tcMar>
              <w:top w:w="110" w:type="dxa"/>
              <w:start w:w="120" w:type="dxa"/>
              <w:bottom w:w="110" w:type="dxa"/>
              <w:end w:w="120" w:type="dxa"/>
            </w:tcMar>
          </w:tcPr>
          <w:p>
            <w:pPr>
              <w:spacing w:after="0"/>
            </w:pPr>
            <w:r>
              <w:rPr>
                <w:sz w:val="17"/>
              </w:rPr>
              <w:t>id, ad, e-poçt, rol, profil, yaradılma tarixi</w:t>
            </w:r>
          </w:p>
        </w:tc>
        <w:tc>
          <w:tcPr>
            <w:tcW w:type="dxa" w:w="2952"/>
            <w:vAlign w:val="center"/>
            <w:tcMar>
              <w:top w:w="110" w:type="dxa"/>
              <w:start w:w="120" w:type="dxa"/>
              <w:bottom w:w="110" w:type="dxa"/>
              <w:end w:w="120" w:type="dxa"/>
            </w:tcMar>
          </w:tcPr>
          <w:p>
            <w:pPr>
              <w:spacing w:after="0"/>
            </w:pPr>
            <w:r>
              <w:rPr>
                <w:sz w:val="17"/>
              </w:rPr>
              <w:t>Şəxsi</w:t>
            </w:r>
          </w:p>
        </w:tc>
      </w:tr>
      <w:tr>
        <w:trPr>
          <w:cantSplit/>
        </w:trPr>
        <w:tc>
          <w:tcPr>
            <w:tcW w:type="dxa" w:w="1944"/>
            <w:vAlign w:val="center"/>
            <w:tcMar>
              <w:top w:w="110" w:type="dxa"/>
              <w:start w:w="120" w:type="dxa"/>
              <w:bottom w:w="110" w:type="dxa"/>
              <w:end w:w="120" w:type="dxa"/>
            </w:tcMar>
            <w:shd w:fill="F8FAFC"/>
          </w:tcPr>
          <w:p>
            <w:pPr>
              <w:spacing w:after="0"/>
            </w:pPr>
            <w:r>
              <w:rPr>
                <w:sz w:val="17"/>
              </w:rPr>
              <w:t>Session</w:t>
            </w:r>
          </w:p>
        </w:tc>
        <w:tc>
          <w:tcPr>
            <w:tcW w:type="dxa" w:w="5112"/>
            <w:vAlign w:val="center"/>
            <w:tcMar>
              <w:top w:w="110" w:type="dxa"/>
              <w:start w:w="120" w:type="dxa"/>
              <w:bottom w:w="110" w:type="dxa"/>
              <w:end w:w="120" w:type="dxa"/>
            </w:tcMar>
            <w:shd w:fill="F8FAFC"/>
          </w:tcPr>
          <w:p>
            <w:pPr>
              <w:spacing w:after="0"/>
            </w:pPr>
            <w:r>
              <w:rPr>
                <w:sz w:val="17"/>
              </w:rPr>
              <w:t>token hash, user_id, CSRF, bitmə tarixi</w:t>
            </w:r>
          </w:p>
        </w:tc>
        <w:tc>
          <w:tcPr>
            <w:tcW w:type="dxa" w:w="2952"/>
            <w:vAlign w:val="center"/>
            <w:tcMar>
              <w:top w:w="110" w:type="dxa"/>
              <w:start w:w="120" w:type="dxa"/>
              <w:bottom w:w="110" w:type="dxa"/>
              <w:end w:w="120" w:type="dxa"/>
            </w:tcMar>
            <w:shd w:fill="F8FAFC"/>
          </w:tcPr>
          <w:p>
            <w:pPr>
              <w:spacing w:after="0"/>
            </w:pPr>
            <w:r>
              <w:rPr>
                <w:sz w:val="17"/>
              </w:rPr>
              <w:t>Çox məxfi</w:t>
            </w:r>
          </w:p>
        </w:tc>
      </w:tr>
      <w:tr>
        <w:trPr>
          <w:cantSplit/>
        </w:trPr>
        <w:tc>
          <w:tcPr>
            <w:tcW w:type="dxa" w:w="1944"/>
            <w:vAlign w:val="center"/>
            <w:tcMar>
              <w:top w:w="110" w:type="dxa"/>
              <w:start w:w="120" w:type="dxa"/>
              <w:bottom w:w="110" w:type="dxa"/>
              <w:end w:w="120" w:type="dxa"/>
            </w:tcMar>
          </w:tcPr>
          <w:p>
            <w:pPr>
              <w:spacing w:after="0"/>
            </w:pPr>
            <w:r>
              <w:rPr>
                <w:sz w:val="17"/>
              </w:rPr>
              <w:t>Organization</w:t>
            </w:r>
          </w:p>
        </w:tc>
        <w:tc>
          <w:tcPr>
            <w:tcW w:type="dxa" w:w="5112"/>
            <w:vAlign w:val="center"/>
            <w:tcMar>
              <w:top w:w="110" w:type="dxa"/>
              <w:start w:w="120" w:type="dxa"/>
              <w:bottom w:w="110" w:type="dxa"/>
              <w:end w:w="120" w:type="dxa"/>
            </w:tcMar>
          </w:tcPr>
          <w:p>
            <w:pPr>
              <w:spacing w:after="0"/>
            </w:pPr>
            <w:r>
              <w:rPr>
                <w:sz w:val="17"/>
              </w:rPr>
              <w:t>id, növ, ad, sektor, şəhər, təsvir, təsdiq, owner</w:t>
            </w:r>
          </w:p>
        </w:tc>
        <w:tc>
          <w:tcPr>
            <w:tcW w:type="dxa" w:w="2952"/>
            <w:vAlign w:val="center"/>
            <w:tcMar>
              <w:top w:w="110" w:type="dxa"/>
              <w:start w:w="120" w:type="dxa"/>
              <w:bottom w:w="110" w:type="dxa"/>
              <w:end w:w="120" w:type="dxa"/>
            </w:tcMar>
          </w:tcPr>
          <w:p>
            <w:pPr>
              <w:spacing w:after="0"/>
            </w:pPr>
            <w:r>
              <w:rPr>
                <w:sz w:val="17"/>
              </w:rPr>
              <w:t>Public və idarəetmə</w:t>
            </w:r>
          </w:p>
        </w:tc>
      </w:tr>
      <w:tr>
        <w:trPr>
          <w:cantSplit/>
        </w:trPr>
        <w:tc>
          <w:tcPr>
            <w:tcW w:type="dxa" w:w="1944"/>
            <w:vAlign w:val="center"/>
            <w:tcMar>
              <w:top w:w="110" w:type="dxa"/>
              <w:start w:w="120" w:type="dxa"/>
              <w:bottom w:w="110" w:type="dxa"/>
              <w:end w:w="120" w:type="dxa"/>
            </w:tcMar>
            <w:shd w:fill="F8FAFC"/>
          </w:tcPr>
          <w:p>
            <w:pPr>
              <w:spacing w:after="0"/>
            </w:pPr>
            <w:r>
              <w:rPr>
                <w:sz w:val="17"/>
              </w:rPr>
              <w:t>Opportunity</w:t>
            </w:r>
          </w:p>
        </w:tc>
        <w:tc>
          <w:tcPr>
            <w:tcW w:type="dxa" w:w="5112"/>
            <w:vAlign w:val="center"/>
            <w:tcMar>
              <w:top w:w="110" w:type="dxa"/>
              <w:start w:w="120" w:type="dxa"/>
              <w:bottom w:w="110" w:type="dxa"/>
              <w:end w:w="120" w:type="dxa"/>
            </w:tcMar>
            <w:shd w:fill="F8FAFC"/>
          </w:tcPr>
          <w:p>
            <w:pPr>
              <w:spacing w:after="0"/>
            </w:pPr>
            <w:r>
              <w:rPr>
                <w:sz w:val="17"/>
              </w:rPr>
              <w:t>növ, təşkilat, başlıq, təsvir, tələblər, format, deadline, status</w:t>
            </w:r>
          </w:p>
        </w:tc>
        <w:tc>
          <w:tcPr>
            <w:tcW w:type="dxa" w:w="2952"/>
            <w:vAlign w:val="center"/>
            <w:tcMar>
              <w:top w:w="110" w:type="dxa"/>
              <w:start w:w="120" w:type="dxa"/>
              <w:bottom w:w="110" w:type="dxa"/>
              <w:end w:w="120" w:type="dxa"/>
            </w:tcMar>
            <w:shd w:fill="F8FAFC"/>
          </w:tcPr>
          <w:p>
            <w:pPr>
              <w:spacing w:after="0"/>
            </w:pPr>
            <w:r>
              <w:rPr>
                <w:sz w:val="17"/>
              </w:rPr>
              <w:t>Published public</w:t>
            </w:r>
          </w:p>
        </w:tc>
      </w:tr>
      <w:tr>
        <w:trPr>
          <w:cantSplit/>
        </w:trPr>
        <w:tc>
          <w:tcPr>
            <w:tcW w:type="dxa" w:w="1944"/>
            <w:vAlign w:val="center"/>
            <w:tcMar>
              <w:top w:w="110" w:type="dxa"/>
              <w:start w:w="120" w:type="dxa"/>
              <w:bottom w:w="110" w:type="dxa"/>
              <w:end w:w="120" w:type="dxa"/>
            </w:tcMar>
          </w:tcPr>
          <w:p>
            <w:pPr>
              <w:spacing w:after="0"/>
            </w:pPr>
            <w:r>
              <w:rPr>
                <w:sz w:val="17"/>
              </w:rPr>
              <w:t>Application</w:t>
            </w:r>
          </w:p>
        </w:tc>
        <w:tc>
          <w:tcPr>
            <w:tcW w:type="dxa" w:w="5112"/>
            <w:vAlign w:val="center"/>
            <w:tcMar>
              <w:top w:w="110" w:type="dxa"/>
              <w:start w:w="120" w:type="dxa"/>
              <w:bottom w:w="110" w:type="dxa"/>
              <w:end w:w="120" w:type="dxa"/>
            </w:tcMar>
          </w:tcPr>
          <w:p>
            <w:pPr>
              <w:spacing w:after="0"/>
            </w:pPr>
            <w:r>
              <w:rPr>
                <w:sz w:val="17"/>
              </w:rPr>
              <w:t>user, item, note, profil snapshot, status, tarixlər</w:t>
            </w:r>
          </w:p>
        </w:tc>
        <w:tc>
          <w:tcPr>
            <w:tcW w:type="dxa" w:w="2952"/>
            <w:vAlign w:val="center"/>
            <w:tcMar>
              <w:top w:w="110" w:type="dxa"/>
              <w:start w:w="120" w:type="dxa"/>
              <w:bottom w:w="110" w:type="dxa"/>
              <w:end w:w="120" w:type="dxa"/>
            </w:tcMar>
          </w:tcPr>
          <w:p>
            <w:pPr>
              <w:spacing w:after="0"/>
            </w:pPr>
            <w:r>
              <w:rPr>
                <w:sz w:val="17"/>
              </w:rPr>
              <w:t>İstifadəçi və aid təşkilat</w:t>
            </w:r>
          </w:p>
        </w:tc>
      </w:tr>
      <w:tr>
        <w:trPr>
          <w:cantSplit/>
        </w:trPr>
        <w:tc>
          <w:tcPr>
            <w:tcW w:type="dxa" w:w="1944"/>
            <w:vAlign w:val="center"/>
            <w:tcMar>
              <w:top w:w="110" w:type="dxa"/>
              <w:start w:w="120" w:type="dxa"/>
              <w:bottom w:w="110" w:type="dxa"/>
              <w:end w:w="120" w:type="dxa"/>
            </w:tcMar>
            <w:shd w:fill="F8FAFC"/>
          </w:tcPr>
          <w:p>
            <w:pPr>
              <w:spacing w:after="0"/>
            </w:pPr>
            <w:r>
              <w:rPr>
                <w:sz w:val="17"/>
              </w:rPr>
              <w:t>Event Registration</w:t>
            </w:r>
          </w:p>
        </w:tc>
        <w:tc>
          <w:tcPr>
            <w:tcW w:type="dxa" w:w="5112"/>
            <w:vAlign w:val="center"/>
            <w:tcMar>
              <w:top w:w="110" w:type="dxa"/>
              <w:start w:w="120" w:type="dxa"/>
              <w:bottom w:w="110" w:type="dxa"/>
              <w:end w:w="120" w:type="dxa"/>
            </w:tcMar>
            <w:shd w:fill="F8FAFC"/>
          </w:tcPr>
          <w:p>
            <w:pPr>
              <w:spacing w:after="0"/>
            </w:pPr>
            <w:r>
              <w:rPr>
                <w:sz w:val="17"/>
              </w:rPr>
              <w:t>user, event, status, bilet ID, tarix</w:t>
            </w:r>
          </w:p>
        </w:tc>
        <w:tc>
          <w:tcPr>
            <w:tcW w:type="dxa" w:w="2952"/>
            <w:vAlign w:val="center"/>
            <w:tcMar>
              <w:top w:w="110" w:type="dxa"/>
              <w:start w:w="120" w:type="dxa"/>
              <w:bottom w:w="110" w:type="dxa"/>
              <w:end w:w="120" w:type="dxa"/>
            </w:tcMar>
            <w:shd w:fill="F8FAFC"/>
          </w:tcPr>
          <w:p>
            <w:pPr>
              <w:spacing w:after="0"/>
            </w:pPr>
            <w:r>
              <w:rPr>
                <w:sz w:val="17"/>
              </w:rPr>
              <w:t>İstifadəçi və aid təşkilat</w:t>
            </w:r>
          </w:p>
        </w:tc>
      </w:tr>
      <w:tr>
        <w:trPr>
          <w:cantSplit/>
        </w:trPr>
        <w:tc>
          <w:tcPr>
            <w:tcW w:type="dxa" w:w="1944"/>
            <w:vAlign w:val="center"/>
            <w:tcMar>
              <w:top w:w="110" w:type="dxa"/>
              <w:start w:w="120" w:type="dxa"/>
              <w:bottom w:w="110" w:type="dxa"/>
              <w:end w:w="120" w:type="dxa"/>
            </w:tcMar>
          </w:tcPr>
          <w:p>
            <w:pPr>
              <w:spacing w:after="0"/>
            </w:pPr>
            <w:r>
              <w:rPr>
                <w:sz w:val="17"/>
              </w:rPr>
              <w:t>Course Progress</w:t>
            </w:r>
          </w:p>
        </w:tc>
        <w:tc>
          <w:tcPr>
            <w:tcW w:type="dxa" w:w="5112"/>
            <w:vAlign w:val="center"/>
            <w:tcMar>
              <w:top w:w="110" w:type="dxa"/>
              <w:start w:w="120" w:type="dxa"/>
              <w:bottom w:w="110" w:type="dxa"/>
              <w:end w:w="120" w:type="dxa"/>
            </w:tcMar>
          </w:tcPr>
          <w:p>
            <w:pPr>
              <w:spacing w:after="0"/>
            </w:pPr>
            <w:r>
              <w:rPr>
                <w:sz w:val="17"/>
              </w:rPr>
              <w:t>user, course, tamamlanan dərslər, nəticə, sertifikat ID</w:t>
            </w:r>
          </w:p>
        </w:tc>
        <w:tc>
          <w:tcPr>
            <w:tcW w:type="dxa" w:w="2952"/>
            <w:vAlign w:val="center"/>
            <w:tcMar>
              <w:top w:w="110" w:type="dxa"/>
              <w:start w:w="120" w:type="dxa"/>
              <w:bottom w:w="110" w:type="dxa"/>
              <w:end w:w="120" w:type="dxa"/>
            </w:tcMar>
          </w:tcPr>
          <w:p>
            <w:pPr>
              <w:spacing w:after="0"/>
            </w:pPr>
            <w:r>
              <w:rPr>
                <w:sz w:val="17"/>
              </w:rPr>
              <w:t>Şəxsi</w:t>
            </w:r>
          </w:p>
        </w:tc>
      </w:tr>
      <w:tr>
        <w:trPr>
          <w:cantSplit/>
        </w:trPr>
        <w:tc>
          <w:tcPr>
            <w:tcW w:type="dxa" w:w="1944"/>
            <w:vAlign w:val="center"/>
            <w:tcMar>
              <w:top w:w="110" w:type="dxa"/>
              <w:start w:w="120" w:type="dxa"/>
              <w:bottom w:w="110" w:type="dxa"/>
              <w:end w:w="120" w:type="dxa"/>
            </w:tcMar>
            <w:shd w:fill="F8FAFC"/>
          </w:tcPr>
          <w:p>
            <w:pPr>
              <w:spacing w:after="0"/>
            </w:pPr>
            <w:r>
              <w:rPr>
                <w:sz w:val="17"/>
              </w:rPr>
              <w:t>Contribution</w:t>
            </w:r>
          </w:p>
        </w:tc>
        <w:tc>
          <w:tcPr>
            <w:tcW w:type="dxa" w:w="5112"/>
            <w:vAlign w:val="center"/>
            <w:tcMar>
              <w:top w:w="110" w:type="dxa"/>
              <w:start w:w="120" w:type="dxa"/>
              <w:bottom w:w="110" w:type="dxa"/>
              <w:end w:w="120" w:type="dxa"/>
            </w:tcMar>
            <w:shd w:fill="F8FAFC"/>
          </w:tcPr>
          <w:p>
            <w:pPr>
              <w:spacing w:after="0"/>
            </w:pPr>
            <w:r>
              <w:rPr>
                <w:sz w:val="17"/>
              </w:rPr>
              <w:t>user, organization, rəy və maaş body, moderation status</w:t>
            </w:r>
          </w:p>
        </w:tc>
        <w:tc>
          <w:tcPr>
            <w:tcW w:type="dxa" w:w="2952"/>
            <w:vAlign w:val="center"/>
            <w:tcMar>
              <w:top w:w="110" w:type="dxa"/>
              <w:start w:w="120" w:type="dxa"/>
              <w:bottom w:w="110" w:type="dxa"/>
              <w:end w:w="120" w:type="dxa"/>
            </w:tcMar>
            <w:shd w:fill="F8FAFC"/>
          </w:tcPr>
          <w:p>
            <w:pPr>
              <w:spacing w:after="0"/>
            </w:pPr>
            <w:r>
              <w:rPr>
                <w:sz w:val="17"/>
              </w:rPr>
              <w:t>Müəllif daxildə; təsdiqli proyeksiya public</w:t>
            </w:r>
          </w:p>
        </w:tc>
      </w:tr>
      <w:tr>
        <w:trPr>
          <w:cantSplit/>
        </w:trPr>
        <w:tc>
          <w:tcPr>
            <w:tcW w:type="dxa" w:w="1944"/>
            <w:vAlign w:val="center"/>
            <w:tcMar>
              <w:top w:w="110" w:type="dxa"/>
              <w:start w:w="120" w:type="dxa"/>
              <w:bottom w:w="110" w:type="dxa"/>
              <w:end w:w="120" w:type="dxa"/>
            </w:tcMar>
          </w:tcPr>
          <w:p>
            <w:pPr>
              <w:spacing w:after="0"/>
            </w:pPr>
            <w:r>
              <w:rPr>
                <w:sz w:val="17"/>
              </w:rPr>
              <w:t>Document</w:t>
            </w:r>
          </w:p>
        </w:tc>
        <w:tc>
          <w:tcPr>
            <w:tcW w:type="dxa" w:w="5112"/>
            <w:vAlign w:val="center"/>
            <w:tcMar>
              <w:top w:w="110" w:type="dxa"/>
              <w:start w:w="120" w:type="dxa"/>
              <w:bottom w:w="110" w:type="dxa"/>
              <w:end w:w="120" w:type="dxa"/>
            </w:tcMar>
          </w:tcPr>
          <w:p>
            <w:pPr>
              <w:spacing w:after="0"/>
            </w:pPr>
            <w:r>
              <w:rPr>
                <w:sz w:val="17"/>
              </w:rPr>
              <w:t>user, CV və müsahibə body, tarix</w:t>
            </w:r>
          </w:p>
        </w:tc>
        <w:tc>
          <w:tcPr>
            <w:tcW w:type="dxa" w:w="2952"/>
            <w:vAlign w:val="center"/>
            <w:tcMar>
              <w:top w:w="110" w:type="dxa"/>
              <w:start w:w="120" w:type="dxa"/>
              <w:bottom w:w="110" w:type="dxa"/>
              <w:end w:w="120" w:type="dxa"/>
            </w:tcMar>
          </w:tcPr>
          <w:p>
            <w:pPr>
              <w:spacing w:after="0"/>
            </w:pPr>
            <w:r>
              <w:rPr>
                <w:sz w:val="17"/>
              </w:rPr>
              <w:t>Şəxsi</w:t>
            </w:r>
          </w:p>
        </w:tc>
      </w:tr>
      <w:tr>
        <w:trPr>
          <w:cantSplit/>
        </w:trPr>
        <w:tc>
          <w:tcPr>
            <w:tcW w:type="dxa" w:w="1944"/>
            <w:vAlign w:val="center"/>
            <w:tcMar>
              <w:top w:w="110" w:type="dxa"/>
              <w:start w:w="120" w:type="dxa"/>
              <w:bottom w:w="110" w:type="dxa"/>
              <w:end w:w="120" w:type="dxa"/>
            </w:tcMar>
            <w:shd w:fill="F8FAFC"/>
          </w:tcPr>
          <w:p>
            <w:pPr>
              <w:spacing w:after="0"/>
            </w:pPr>
            <w:r>
              <w:rPr>
                <w:sz w:val="17"/>
              </w:rPr>
              <w:t>Subscription</w:t>
            </w:r>
          </w:p>
        </w:tc>
        <w:tc>
          <w:tcPr>
            <w:tcW w:type="dxa" w:w="5112"/>
            <w:vAlign w:val="center"/>
            <w:tcMar>
              <w:top w:w="110" w:type="dxa"/>
              <w:start w:w="120" w:type="dxa"/>
              <w:bottom w:w="110" w:type="dxa"/>
              <w:end w:w="120" w:type="dxa"/>
            </w:tcMar>
            <w:shd w:fill="F8FAFC"/>
          </w:tcPr>
          <w:p>
            <w:pPr>
              <w:spacing w:after="0"/>
            </w:pPr>
            <w:r>
              <w:rPr>
                <w:sz w:val="17"/>
              </w:rPr>
              <w:t>user, plan, status, expiry, provider IDs</w:t>
            </w:r>
          </w:p>
        </w:tc>
        <w:tc>
          <w:tcPr>
            <w:tcW w:type="dxa" w:w="2952"/>
            <w:vAlign w:val="center"/>
            <w:tcMar>
              <w:top w:w="110" w:type="dxa"/>
              <w:start w:w="120" w:type="dxa"/>
              <w:bottom w:w="110" w:type="dxa"/>
              <w:end w:w="120" w:type="dxa"/>
            </w:tcMar>
            <w:shd w:fill="F8FAFC"/>
          </w:tcPr>
          <w:p>
            <w:pPr>
              <w:spacing w:after="0"/>
            </w:pPr>
            <w:r>
              <w:rPr>
                <w:sz w:val="17"/>
              </w:rPr>
              <w:t>Şəxsi və maliyyə metadata</w:t>
            </w:r>
          </w:p>
        </w:tc>
      </w:tr>
      <w:tr>
        <w:trPr>
          <w:cantSplit/>
        </w:trPr>
        <w:tc>
          <w:tcPr>
            <w:tcW w:type="dxa" w:w="1944"/>
            <w:vAlign w:val="center"/>
            <w:tcMar>
              <w:top w:w="110" w:type="dxa"/>
              <w:start w:w="120" w:type="dxa"/>
              <w:bottom w:w="110" w:type="dxa"/>
              <w:end w:w="120" w:type="dxa"/>
            </w:tcMar>
          </w:tcPr>
          <w:p>
            <w:pPr>
              <w:spacing w:after="0"/>
            </w:pPr>
            <w:r>
              <w:rPr>
                <w:sz w:val="17"/>
              </w:rPr>
              <w:t>Audit</w:t>
            </w:r>
          </w:p>
        </w:tc>
        <w:tc>
          <w:tcPr>
            <w:tcW w:type="dxa" w:w="5112"/>
            <w:vAlign w:val="center"/>
            <w:tcMar>
              <w:top w:w="110" w:type="dxa"/>
              <w:start w:w="120" w:type="dxa"/>
              <w:bottom w:w="110" w:type="dxa"/>
              <w:end w:w="120" w:type="dxa"/>
            </w:tcMar>
          </w:tcPr>
          <w:p>
            <w:pPr>
              <w:spacing w:after="0"/>
            </w:pPr>
            <w:r>
              <w:rPr>
                <w:sz w:val="17"/>
              </w:rPr>
              <w:t>actor, əməliyyat, obyekt, vaxt</w:t>
            </w:r>
          </w:p>
        </w:tc>
        <w:tc>
          <w:tcPr>
            <w:tcW w:type="dxa" w:w="2952"/>
            <w:vAlign w:val="center"/>
            <w:tcMar>
              <w:top w:w="110" w:type="dxa"/>
              <w:start w:w="120" w:type="dxa"/>
              <w:bottom w:w="110" w:type="dxa"/>
              <w:end w:w="120" w:type="dxa"/>
            </w:tcMar>
          </w:tcPr>
          <w:p>
            <w:pPr>
              <w:spacing w:after="0"/>
            </w:pPr>
            <w:r>
              <w:rPr>
                <w:sz w:val="17"/>
              </w:rPr>
              <w:t>Yalnız admin</w:t>
            </w:r>
          </w:p>
        </w:tc>
      </w:tr>
    </w:tbl>
    <w:p>
      <w:pPr>
        <w:spacing w:after="40"/>
      </w:pPr>
    </w:p>
    <w:p>
      <w:pPr>
        <w:pStyle w:val="Heading1"/>
      </w:pPr>
      <w:r>
        <w:t>9  Xarici inteqrasiyalar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800"/>
            <w:shd w:fill="1F3A5F"/>
            <w:vAlign w:val="center"/>
            <w:tcMar>
              <w:top w:w="110" w:type="dxa"/>
              <w:start w:w="120" w:type="dxa"/>
              <w:bottom w:w="110" w:type="dxa"/>
              <w:end w:w="120" w:type="dxa"/>
            </w:tcMar>
          </w:tcPr>
          <w:p>
            <w:r>
              <w:rPr>
                <w:b/>
                <w:color w:val="FFFFFF"/>
                <w:sz w:val="18"/>
              </w:rPr>
              <w:t>İnteqrasiya</w:t>
            </w:r>
          </w:p>
        </w:tc>
        <w:tc>
          <w:tcPr>
            <w:tcW w:type="dxa" w:w="2088"/>
            <w:shd w:fill="1F3A5F"/>
            <w:vAlign w:val="center"/>
            <w:tcMar>
              <w:top w:w="110" w:type="dxa"/>
              <w:start w:w="120" w:type="dxa"/>
              <w:bottom w:w="110" w:type="dxa"/>
              <w:end w:w="120" w:type="dxa"/>
            </w:tcMar>
          </w:tcPr>
          <w:p>
            <w:r>
              <w:rPr>
                <w:b/>
                <w:color w:val="FFFFFF"/>
                <w:sz w:val="18"/>
              </w:rPr>
              <w:t>Məqsəd</w:t>
            </w:r>
          </w:p>
        </w:tc>
        <w:tc>
          <w:tcPr>
            <w:tcW w:type="dxa" w:w="4320"/>
            <w:shd w:fill="1F3A5F"/>
            <w:vAlign w:val="center"/>
            <w:tcMar>
              <w:top w:w="110" w:type="dxa"/>
              <w:start w:w="120" w:type="dxa"/>
              <w:bottom w:w="110" w:type="dxa"/>
              <w:end w:w="120" w:type="dxa"/>
            </w:tcMar>
          </w:tcPr>
          <w:p>
            <w:r>
              <w:rPr>
                <w:b/>
                <w:color w:val="FFFFFF"/>
                <w:sz w:val="18"/>
              </w:rPr>
              <w:t>Tələb</w:t>
            </w:r>
          </w:p>
        </w:tc>
        <w:tc>
          <w:tcPr>
            <w:tcW w:type="dxa" w:w="1800"/>
            <w:shd w:fill="1F3A5F"/>
            <w:vAlign w:val="center"/>
            <w:tcMar>
              <w:top w:w="110" w:type="dxa"/>
              <w:start w:w="120" w:type="dxa"/>
              <w:bottom w:w="110" w:type="dxa"/>
              <w:end w:w="120" w:type="dxa"/>
            </w:tcMar>
          </w:tcPr>
          <w:p>
            <w:r>
              <w:rPr>
                <w:b/>
                <w:color w:val="FFFFFF"/>
                <w:sz w:val="18"/>
              </w:rPr>
              <w:t>Fallback</w:t>
            </w:r>
          </w:p>
        </w:tc>
      </w:tr>
      <w:tr>
        <w:trPr>
          <w:cantSplit/>
        </w:trPr>
        <w:tc>
          <w:tcPr>
            <w:tcW w:type="dxa" w:w="1800"/>
            <w:vAlign w:val="center"/>
            <w:tcMar>
              <w:top w:w="110" w:type="dxa"/>
              <w:start w:w="120" w:type="dxa"/>
              <w:bottom w:w="110" w:type="dxa"/>
              <w:end w:w="120" w:type="dxa"/>
            </w:tcMar>
          </w:tcPr>
          <w:p>
            <w:pPr>
              <w:spacing w:after="0"/>
            </w:pPr>
            <w:r>
              <w:rPr>
                <w:sz w:val="17"/>
              </w:rPr>
              <w:t>Managed Auth və ya SIWC</w:t>
            </w:r>
          </w:p>
        </w:tc>
        <w:tc>
          <w:tcPr>
            <w:tcW w:type="dxa" w:w="2088"/>
            <w:vAlign w:val="center"/>
            <w:tcMar>
              <w:top w:w="110" w:type="dxa"/>
              <w:start w:w="120" w:type="dxa"/>
              <w:bottom w:w="110" w:type="dxa"/>
              <w:end w:w="120" w:type="dxa"/>
            </w:tcMar>
          </w:tcPr>
          <w:p>
            <w:pPr>
              <w:spacing w:after="0"/>
            </w:pPr>
            <w:r>
              <w:rPr>
                <w:sz w:val="17"/>
              </w:rPr>
              <w:t>İstifadəçi identifikasiyası</w:t>
            </w:r>
          </w:p>
        </w:tc>
        <w:tc>
          <w:tcPr>
            <w:tcW w:type="dxa" w:w="4320"/>
            <w:vAlign w:val="center"/>
            <w:tcMar>
              <w:top w:w="110" w:type="dxa"/>
              <w:start w:w="120" w:type="dxa"/>
              <w:bottom w:w="110" w:type="dxa"/>
              <w:end w:w="120" w:type="dxa"/>
            </w:tcMar>
          </w:tcPr>
          <w:p>
            <w:pPr>
              <w:spacing w:after="0"/>
            </w:pPr>
            <w:r>
              <w:rPr>
                <w:sz w:val="17"/>
              </w:rPr>
              <w:t>Server yalnız etibarlı mənbədən gələn şəxsiyyəti qəbul edir</w:t>
            </w:r>
          </w:p>
        </w:tc>
        <w:tc>
          <w:tcPr>
            <w:tcW w:type="dxa" w:w="1800"/>
            <w:vAlign w:val="center"/>
            <w:tcMar>
              <w:top w:w="110" w:type="dxa"/>
              <w:start w:w="120" w:type="dxa"/>
              <w:bottom w:w="110" w:type="dxa"/>
              <w:end w:w="120" w:type="dxa"/>
            </w:tcMar>
          </w:tcPr>
          <w:p>
            <w:pPr>
              <w:spacing w:after="0"/>
            </w:pPr>
            <w:r>
              <w:rPr>
                <w:sz w:val="17"/>
              </w:rPr>
              <w:t>Açıq kataloq işləyir, şəxsi əməliyyat giriş istəyir</w:t>
            </w:r>
          </w:p>
        </w:tc>
      </w:tr>
      <w:tr>
        <w:trPr>
          <w:cantSplit/>
        </w:trPr>
        <w:tc>
          <w:tcPr>
            <w:tcW w:type="dxa" w:w="1800"/>
            <w:vAlign w:val="center"/>
            <w:tcMar>
              <w:top w:w="110" w:type="dxa"/>
              <w:start w:w="120" w:type="dxa"/>
              <w:bottom w:w="110" w:type="dxa"/>
              <w:end w:w="120" w:type="dxa"/>
            </w:tcMar>
            <w:shd w:fill="F8FAFC"/>
          </w:tcPr>
          <w:p>
            <w:pPr>
              <w:spacing w:after="0"/>
            </w:pPr>
            <w:r>
              <w:rPr>
                <w:sz w:val="17"/>
              </w:rPr>
              <w:t>E-poçt provayderi</w:t>
            </w:r>
          </w:p>
        </w:tc>
        <w:tc>
          <w:tcPr>
            <w:tcW w:type="dxa" w:w="2088"/>
            <w:vAlign w:val="center"/>
            <w:tcMar>
              <w:top w:w="110" w:type="dxa"/>
              <w:start w:w="120" w:type="dxa"/>
              <w:bottom w:w="110" w:type="dxa"/>
              <w:end w:w="120" w:type="dxa"/>
            </w:tcMar>
            <w:shd w:fill="F8FAFC"/>
          </w:tcPr>
          <w:p>
            <w:pPr>
              <w:spacing w:after="0"/>
            </w:pPr>
            <w:r>
              <w:rPr>
                <w:sz w:val="17"/>
              </w:rPr>
              <w:t>Təsdiq, recovery, xatırlatma</w:t>
            </w:r>
          </w:p>
        </w:tc>
        <w:tc>
          <w:tcPr>
            <w:tcW w:type="dxa" w:w="4320"/>
            <w:vAlign w:val="center"/>
            <w:tcMar>
              <w:top w:w="110" w:type="dxa"/>
              <w:start w:w="120" w:type="dxa"/>
              <w:bottom w:w="110" w:type="dxa"/>
              <w:end w:w="120" w:type="dxa"/>
            </w:tcMar>
            <w:shd w:fill="F8FAFC"/>
          </w:tcPr>
          <w:p>
            <w:pPr>
              <w:spacing w:after="0"/>
            </w:pPr>
            <w:r>
              <w:rPr>
                <w:sz w:val="17"/>
              </w:rPr>
              <w:t>Template, retry, unsubscribe və delivery log</w:t>
            </w:r>
          </w:p>
        </w:tc>
        <w:tc>
          <w:tcPr>
            <w:tcW w:type="dxa" w:w="1800"/>
            <w:vAlign w:val="center"/>
            <w:tcMar>
              <w:top w:w="110" w:type="dxa"/>
              <w:start w:w="120" w:type="dxa"/>
              <w:bottom w:w="110" w:type="dxa"/>
              <w:end w:w="120" w:type="dxa"/>
            </w:tcMar>
            <w:shd w:fill="F8FAFC"/>
          </w:tcPr>
          <w:p>
            <w:pPr>
              <w:spacing w:after="0"/>
            </w:pPr>
            <w:r>
              <w:rPr>
                <w:sz w:val="17"/>
              </w:rPr>
              <w:t>Tətbiqdaxili bildiriş</w:t>
            </w:r>
          </w:p>
        </w:tc>
      </w:tr>
      <w:tr>
        <w:trPr>
          <w:cantSplit/>
        </w:trPr>
        <w:tc>
          <w:tcPr>
            <w:tcW w:type="dxa" w:w="1800"/>
            <w:vAlign w:val="center"/>
            <w:tcMar>
              <w:top w:w="110" w:type="dxa"/>
              <w:start w:w="120" w:type="dxa"/>
              <w:bottom w:w="110" w:type="dxa"/>
              <w:end w:w="120" w:type="dxa"/>
            </w:tcMar>
          </w:tcPr>
          <w:p>
            <w:pPr>
              <w:spacing w:after="0"/>
            </w:pPr>
            <w:r>
              <w:rPr>
                <w:sz w:val="17"/>
              </w:rPr>
              <w:t>OpenAI və ya uyğun AI</w:t>
            </w:r>
          </w:p>
        </w:tc>
        <w:tc>
          <w:tcPr>
            <w:tcW w:type="dxa" w:w="2088"/>
            <w:vAlign w:val="center"/>
            <w:tcMar>
              <w:top w:w="110" w:type="dxa"/>
              <w:start w:w="120" w:type="dxa"/>
              <w:bottom w:w="110" w:type="dxa"/>
              <w:end w:w="120" w:type="dxa"/>
            </w:tcMar>
          </w:tcPr>
          <w:p>
            <w:pPr>
              <w:spacing w:after="0"/>
            </w:pPr>
            <w:r>
              <w:rPr>
                <w:sz w:val="17"/>
              </w:rPr>
              <w:t>Müsahibə və CV təhlili</w:t>
            </w:r>
          </w:p>
        </w:tc>
        <w:tc>
          <w:tcPr>
            <w:tcW w:type="dxa" w:w="4320"/>
            <w:vAlign w:val="center"/>
            <w:tcMar>
              <w:top w:w="110" w:type="dxa"/>
              <w:start w:w="120" w:type="dxa"/>
              <w:bottom w:w="110" w:type="dxa"/>
              <w:end w:w="120" w:type="dxa"/>
            </w:tcMar>
          </w:tcPr>
          <w:p>
            <w:pPr>
              <w:spacing w:after="0"/>
            </w:pPr>
            <w:r>
              <w:rPr>
                <w:sz w:val="17"/>
              </w:rPr>
              <w:t>Server-side açar, limit, razılıq, təhlükəsiz prompt</w:t>
            </w:r>
          </w:p>
        </w:tc>
        <w:tc>
          <w:tcPr>
            <w:tcW w:type="dxa" w:w="1800"/>
            <w:vAlign w:val="center"/>
            <w:tcMar>
              <w:top w:w="110" w:type="dxa"/>
              <w:start w:w="120" w:type="dxa"/>
              <w:bottom w:w="110" w:type="dxa"/>
              <w:end w:w="120" w:type="dxa"/>
            </w:tcMar>
          </w:tcPr>
          <w:p>
            <w:pPr>
              <w:spacing w:after="0"/>
            </w:pPr>
            <w:r>
              <w:rPr>
                <w:sz w:val="17"/>
              </w:rPr>
              <w:t>Sərbəst məşq və saxlanma</w:t>
            </w:r>
          </w:p>
        </w:tc>
      </w:tr>
      <w:tr>
        <w:trPr>
          <w:cantSplit/>
        </w:trPr>
        <w:tc>
          <w:tcPr>
            <w:tcW w:type="dxa" w:w="1800"/>
            <w:vAlign w:val="center"/>
            <w:tcMar>
              <w:top w:w="110" w:type="dxa"/>
              <w:start w:w="120" w:type="dxa"/>
              <w:bottom w:w="110" w:type="dxa"/>
              <w:end w:w="120" w:type="dxa"/>
            </w:tcMar>
            <w:shd w:fill="F8FAFC"/>
          </w:tcPr>
          <w:p>
            <w:pPr>
              <w:spacing w:after="0"/>
            </w:pPr>
            <w:r>
              <w:rPr>
                <w:sz w:val="17"/>
              </w:rPr>
              <w:t>Yerli ödəniş və ya MoR</w:t>
            </w:r>
          </w:p>
        </w:tc>
        <w:tc>
          <w:tcPr>
            <w:tcW w:type="dxa" w:w="2088"/>
            <w:vAlign w:val="center"/>
            <w:tcMar>
              <w:top w:w="110" w:type="dxa"/>
              <w:start w:w="120" w:type="dxa"/>
              <w:bottom w:w="110" w:type="dxa"/>
              <w:end w:w="120" w:type="dxa"/>
            </w:tcMar>
            <w:shd w:fill="F8FAFC"/>
          </w:tcPr>
          <w:p>
            <w:pPr>
              <w:spacing w:after="0"/>
            </w:pPr>
            <w:r>
              <w:rPr>
                <w:sz w:val="17"/>
              </w:rPr>
              <w:t>3 və 5 AZN planları</w:t>
            </w:r>
          </w:p>
        </w:tc>
        <w:tc>
          <w:tcPr>
            <w:tcW w:type="dxa" w:w="4320"/>
            <w:vAlign w:val="center"/>
            <w:tcMar>
              <w:top w:w="110" w:type="dxa"/>
              <w:start w:w="120" w:type="dxa"/>
              <w:bottom w:w="110" w:type="dxa"/>
              <w:end w:w="120" w:type="dxa"/>
            </w:tcMar>
            <w:shd w:fill="F8FAFC"/>
          </w:tcPr>
          <w:p>
            <w:pPr>
              <w:spacing w:after="0"/>
            </w:pPr>
            <w:r>
              <w:rPr>
                <w:sz w:val="17"/>
              </w:rPr>
              <w:t>Checkout, imzalı webhook, refund və idempotency</w:t>
            </w:r>
          </w:p>
        </w:tc>
        <w:tc>
          <w:tcPr>
            <w:tcW w:type="dxa" w:w="1800"/>
            <w:vAlign w:val="center"/>
            <w:tcMar>
              <w:top w:w="110" w:type="dxa"/>
              <w:start w:w="120" w:type="dxa"/>
              <w:bottom w:w="110" w:type="dxa"/>
              <w:end w:w="120" w:type="dxa"/>
            </w:tcMar>
            <w:shd w:fill="F8FAFC"/>
          </w:tcPr>
          <w:p>
            <w:pPr>
              <w:spacing w:after="0"/>
            </w:pPr>
            <w:r>
              <w:rPr>
                <w:sz w:val="17"/>
              </w:rPr>
              <w:t>Plan satışda deyil</w:t>
            </w:r>
          </w:p>
        </w:tc>
      </w:tr>
      <w:tr>
        <w:trPr>
          <w:cantSplit/>
        </w:trPr>
        <w:tc>
          <w:tcPr>
            <w:tcW w:type="dxa" w:w="1800"/>
            <w:vAlign w:val="center"/>
            <w:tcMar>
              <w:top w:w="110" w:type="dxa"/>
              <w:start w:w="120" w:type="dxa"/>
              <w:bottom w:w="110" w:type="dxa"/>
              <w:end w:w="120" w:type="dxa"/>
            </w:tcMar>
          </w:tcPr>
          <w:p>
            <w:pPr>
              <w:spacing w:after="0"/>
            </w:pPr>
            <w:r>
              <w:rPr>
                <w:sz w:val="17"/>
              </w:rPr>
              <w:t>Obyekt yaddaşı P1</w:t>
            </w:r>
          </w:p>
        </w:tc>
        <w:tc>
          <w:tcPr>
            <w:tcW w:type="dxa" w:w="2088"/>
            <w:vAlign w:val="center"/>
            <w:tcMar>
              <w:top w:w="110" w:type="dxa"/>
              <w:start w:w="120" w:type="dxa"/>
              <w:bottom w:w="110" w:type="dxa"/>
              <w:end w:w="120" w:type="dxa"/>
            </w:tcMar>
          </w:tcPr>
          <w:p>
            <w:pPr>
              <w:spacing w:after="0"/>
            </w:pPr>
            <w:r>
              <w:rPr>
                <w:sz w:val="17"/>
              </w:rPr>
              <w:t>CV attachment və təşkilat sənədləri</w:t>
            </w:r>
          </w:p>
        </w:tc>
        <w:tc>
          <w:tcPr>
            <w:tcW w:type="dxa" w:w="4320"/>
            <w:vAlign w:val="center"/>
            <w:tcMar>
              <w:top w:w="110" w:type="dxa"/>
              <w:start w:w="120" w:type="dxa"/>
              <w:bottom w:w="110" w:type="dxa"/>
              <w:end w:w="120" w:type="dxa"/>
            </w:tcMar>
          </w:tcPr>
          <w:p>
            <w:pPr>
              <w:spacing w:after="0"/>
            </w:pPr>
            <w:r>
              <w:rPr>
                <w:sz w:val="17"/>
              </w:rPr>
              <w:t>Private bucket, signed URL, virus və ölçü yoxlaması</w:t>
            </w:r>
          </w:p>
        </w:tc>
        <w:tc>
          <w:tcPr>
            <w:tcW w:type="dxa" w:w="1800"/>
            <w:vAlign w:val="center"/>
            <w:tcMar>
              <w:top w:w="110" w:type="dxa"/>
              <w:start w:w="120" w:type="dxa"/>
              <w:bottom w:w="110" w:type="dxa"/>
              <w:end w:w="120" w:type="dxa"/>
            </w:tcMar>
          </w:tcPr>
          <w:p>
            <w:pPr>
              <w:spacing w:after="0"/>
            </w:pPr>
            <w:r>
              <w:rPr>
                <w:sz w:val="17"/>
              </w:rPr>
              <w:t>Mətn əsaslı CV</w:t>
            </w:r>
          </w:p>
        </w:tc>
      </w:tr>
      <w:tr>
        <w:trPr>
          <w:cantSplit/>
        </w:trPr>
        <w:tc>
          <w:tcPr>
            <w:tcW w:type="dxa" w:w="1800"/>
            <w:vAlign w:val="center"/>
            <w:tcMar>
              <w:top w:w="110" w:type="dxa"/>
              <w:start w:w="120" w:type="dxa"/>
              <w:bottom w:w="110" w:type="dxa"/>
              <w:end w:w="120" w:type="dxa"/>
            </w:tcMar>
            <w:shd w:fill="F8FAFC"/>
          </w:tcPr>
          <w:p>
            <w:pPr>
              <w:spacing w:after="0"/>
            </w:pPr>
            <w:r>
              <w:rPr>
                <w:sz w:val="17"/>
              </w:rPr>
              <w:t>Analitika</w:t>
            </w:r>
          </w:p>
        </w:tc>
        <w:tc>
          <w:tcPr>
            <w:tcW w:type="dxa" w:w="2088"/>
            <w:vAlign w:val="center"/>
            <w:tcMar>
              <w:top w:w="110" w:type="dxa"/>
              <w:start w:w="120" w:type="dxa"/>
              <w:bottom w:w="110" w:type="dxa"/>
              <w:end w:w="120" w:type="dxa"/>
            </w:tcMar>
            <w:shd w:fill="F8FAFC"/>
          </w:tcPr>
          <w:p>
            <w:pPr>
              <w:spacing w:after="0"/>
            </w:pPr>
            <w:r>
              <w:rPr>
                <w:sz w:val="17"/>
              </w:rPr>
              <w:t>Funnel və istifadə ölçümü</w:t>
            </w:r>
          </w:p>
        </w:tc>
        <w:tc>
          <w:tcPr>
            <w:tcW w:type="dxa" w:w="4320"/>
            <w:vAlign w:val="center"/>
            <w:tcMar>
              <w:top w:w="110" w:type="dxa"/>
              <w:start w:w="120" w:type="dxa"/>
              <w:bottom w:w="110" w:type="dxa"/>
              <w:end w:w="120" w:type="dxa"/>
            </w:tcMar>
            <w:shd w:fill="F8FAFC"/>
          </w:tcPr>
          <w:p>
            <w:pPr>
              <w:spacing w:after="0"/>
            </w:pPr>
            <w:r>
              <w:rPr>
                <w:sz w:val="17"/>
              </w:rPr>
              <w:t>Consent, anonim ID, PII göndərilməməsi</w:t>
            </w:r>
          </w:p>
        </w:tc>
        <w:tc>
          <w:tcPr>
            <w:tcW w:type="dxa" w:w="1800"/>
            <w:vAlign w:val="center"/>
            <w:tcMar>
              <w:top w:w="110" w:type="dxa"/>
              <w:start w:w="120" w:type="dxa"/>
              <w:bottom w:w="110" w:type="dxa"/>
              <w:end w:w="120" w:type="dxa"/>
            </w:tcMar>
            <w:shd w:fill="F8FAFC"/>
          </w:tcPr>
          <w:p>
            <w:pPr>
              <w:spacing w:after="0"/>
            </w:pPr>
            <w:r>
              <w:rPr>
                <w:sz w:val="17"/>
              </w:rPr>
              <w:t>Server aggregate hesabatı</w:t>
            </w:r>
          </w:p>
        </w:tc>
      </w:tr>
    </w:tbl>
    <w:p>
      <w:pPr>
        <w:spacing w:after="40"/>
      </w:pPr>
    </w:p>
    <w:p>
      <w:pPr>
        <w:pStyle w:val="Heading1"/>
      </w:pPr>
      <w:r>
        <w:t>10  Qeyri funksional tələblər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123"/>
            <w:shd w:fill="1F3A5F"/>
            <w:vAlign w:val="center"/>
            <w:tcMar>
              <w:top w:w="110" w:type="dxa"/>
              <w:start w:w="120" w:type="dxa"/>
              <w:bottom w:w="110" w:type="dxa"/>
              <w:end w:w="120" w:type="dxa"/>
            </w:tcMar>
          </w:tcPr>
          <w:p>
            <w:r>
              <w:rPr>
                <w:b/>
                <w:color w:val="FFFFFF"/>
                <w:sz w:val="18"/>
              </w:rPr>
              <w:t>ID</w:t>
            </w:r>
          </w:p>
        </w:tc>
        <w:tc>
          <w:tcPr>
            <w:tcW w:type="dxa" w:w="1613"/>
            <w:shd w:fill="1F3A5F"/>
            <w:vAlign w:val="center"/>
            <w:tcMar>
              <w:top w:w="110" w:type="dxa"/>
              <w:start w:w="120" w:type="dxa"/>
              <w:bottom w:w="110" w:type="dxa"/>
              <w:end w:w="120" w:type="dxa"/>
            </w:tcMar>
          </w:tcPr>
          <w:p>
            <w:r>
              <w:rPr>
                <w:b/>
                <w:color w:val="FFFFFF"/>
                <w:sz w:val="18"/>
              </w:rPr>
              <w:t>Sahə</w:t>
            </w:r>
          </w:p>
        </w:tc>
        <w:tc>
          <w:tcPr>
            <w:tcW w:type="dxa" w:w="7272"/>
            <w:shd w:fill="1F3A5F"/>
            <w:vAlign w:val="center"/>
            <w:tcMar>
              <w:top w:w="110" w:type="dxa"/>
              <w:start w:w="120" w:type="dxa"/>
              <w:bottom w:w="110" w:type="dxa"/>
              <w:end w:w="120" w:type="dxa"/>
            </w:tcMar>
          </w:tcPr>
          <w:p>
            <w:r>
              <w:rPr>
                <w:b/>
                <w:color w:val="FFFFFF"/>
                <w:sz w:val="18"/>
              </w:rPr>
              <w:t>Tələb və ölçü</w:t>
            </w:r>
          </w:p>
        </w:tc>
      </w:tr>
      <w:tr>
        <w:trPr>
          <w:cantSplit/>
        </w:trPr>
        <w:tc>
          <w:tcPr>
            <w:tcW w:type="dxa" w:w="1123"/>
            <w:vAlign w:val="center"/>
            <w:tcMar>
              <w:top w:w="110" w:type="dxa"/>
              <w:start w:w="120" w:type="dxa"/>
              <w:bottom w:w="110" w:type="dxa"/>
              <w:end w:w="120" w:type="dxa"/>
            </w:tcMar>
          </w:tcPr>
          <w:p>
            <w:pPr>
              <w:spacing w:after="0"/>
            </w:pPr>
            <w:r>
              <w:rPr>
                <w:sz w:val="17"/>
              </w:rPr>
              <w:t>NFR-001</w:t>
            </w:r>
          </w:p>
        </w:tc>
        <w:tc>
          <w:tcPr>
            <w:tcW w:type="dxa" w:w="1613"/>
            <w:vAlign w:val="center"/>
            <w:tcMar>
              <w:top w:w="110" w:type="dxa"/>
              <w:start w:w="120" w:type="dxa"/>
              <w:bottom w:w="110" w:type="dxa"/>
              <w:end w:w="120" w:type="dxa"/>
            </w:tcMar>
          </w:tcPr>
          <w:p>
            <w:pPr>
              <w:spacing w:after="0"/>
            </w:pPr>
            <w:r>
              <w:rPr>
                <w:sz w:val="17"/>
              </w:rPr>
              <w:t>Responsive</w:t>
            </w:r>
          </w:p>
        </w:tc>
        <w:tc>
          <w:tcPr>
            <w:tcW w:type="dxa" w:w="7272"/>
            <w:vAlign w:val="center"/>
            <w:tcMar>
              <w:top w:w="110" w:type="dxa"/>
              <w:start w:w="120" w:type="dxa"/>
              <w:bottom w:w="110" w:type="dxa"/>
              <w:end w:w="120" w:type="dxa"/>
            </w:tcMar>
          </w:tcPr>
          <w:p>
            <w:pPr>
              <w:spacing w:after="0"/>
            </w:pPr>
            <w:r>
              <w:rPr>
                <w:sz w:val="17"/>
              </w:rPr>
              <w:t>390 px telefon, 768 px planşet və 1280 px desktop-da horizontal overflow olmamalı; bütün əsas funksiyalar əlçatan qalmalıdır.</w:t>
            </w:r>
          </w:p>
        </w:tc>
      </w:tr>
      <w:tr>
        <w:trPr>
          <w:cantSplit/>
        </w:trPr>
        <w:tc>
          <w:tcPr>
            <w:tcW w:type="dxa" w:w="1123"/>
            <w:vAlign w:val="center"/>
            <w:tcMar>
              <w:top w:w="110" w:type="dxa"/>
              <w:start w:w="120" w:type="dxa"/>
              <w:bottom w:w="110" w:type="dxa"/>
              <w:end w:w="120" w:type="dxa"/>
            </w:tcMar>
            <w:shd w:fill="F8FAFC"/>
          </w:tcPr>
          <w:p>
            <w:pPr>
              <w:spacing w:after="0"/>
            </w:pPr>
            <w:r>
              <w:rPr>
                <w:sz w:val="17"/>
              </w:rPr>
              <w:t>NFR-002</w:t>
            </w:r>
          </w:p>
        </w:tc>
        <w:tc>
          <w:tcPr>
            <w:tcW w:type="dxa" w:w="1613"/>
            <w:vAlign w:val="center"/>
            <w:tcMar>
              <w:top w:w="110" w:type="dxa"/>
              <w:start w:w="120" w:type="dxa"/>
              <w:bottom w:w="110" w:type="dxa"/>
              <w:end w:w="120" w:type="dxa"/>
            </w:tcMar>
            <w:shd w:fill="F8FAFC"/>
          </w:tcPr>
          <w:p>
            <w:pPr>
              <w:spacing w:after="0"/>
            </w:pPr>
            <w:r>
              <w:rPr>
                <w:sz w:val="17"/>
              </w:rPr>
              <w:t>Performans</w:t>
            </w:r>
          </w:p>
        </w:tc>
        <w:tc>
          <w:tcPr>
            <w:tcW w:type="dxa" w:w="7272"/>
            <w:vAlign w:val="center"/>
            <w:tcMar>
              <w:top w:w="110" w:type="dxa"/>
              <w:start w:w="120" w:type="dxa"/>
              <w:bottom w:w="110" w:type="dxa"/>
              <w:end w:w="120" w:type="dxa"/>
            </w:tcMar>
            <w:shd w:fill="F8FAFC"/>
          </w:tcPr>
          <w:p>
            <w:pPr>
              <w:spacing w:after="0"/>
            </w:pPr>
            <w:r>
              <w:rPr>
                <w:sz w:val="17"/>
              </w:rPr>
              <w:t>İlk açılışda kritik ekran sürətli göstərilməli; böyük PDF kodu yalnız istifadəçi CV və sertifikat əməliyyatına başlayanda yüklənməlidir.</w:t>
            </w:r>
          </w:p>
        </w:tc>
      </w:tr>
      <w:tr>
        <w:trPr>
          <w:cantSplit/>
        </w:trPr>
        <w:tc>
          <w:tcPr>
            <w:tcW w:type="dxa" w:w="1123"/>
            <w:vAlign w:val="center"/>
            <w:tcMar>
              <w:top w:w="110" w:type="dxa"/>
              <w:start w:w="120" w:type="dxa"/>
              <w:bottom w:w="110" w:type="dxa"/>
              <w:end w:w="120" w:type="dxa"/>
            </w:tcMar>
          </w:tcPr>
          <w:p>
            <w:pPr>
              <w:spacing w:after="0"/>
            </w:pPr>
            <w:r>
              <w:rPr>
                <w:sz w:val="17"/>
              </w:rPr>
              <w:t>NFR-003</w:t>
            </w:r>
          </w:p>
        </w:tc>
        <w:tc>
          <w:tcPr>
            <w:tcW w:type="dxa" w:w="1613"/>
            <w:vAlign w:val="center"/>
            <w:tcMar>
              <w:top w:w="110" w:type="dxa"/>
              <w:start w:w="120" w:type="dxa"/>
              <w:bottom w:w="110" w:type="dxa"/>
              <w:end w:w="120" w:type="dxa"/>
            </w:tcMar>
          </w:tcPr>
          <w:p>
            <w:pPr>
              <w:spacing w:after="0"/>
            </w:pPr>
            <w:r>
              <w:rPr>
                <w:sz w:val="17"/>
              </w:rPr>
              <w:t>Əlçatanlıq</w:t>
            </w:r>
          </w:p>
        </w:tc>
        <w:tc>
          <w:tcPr>
            <w:tcW w:type="dxa" w:w="7272"/>
            <w:vAlign w:val="center"/>
            <w:tcMar>
              <w:top w:w="110" w:type="dxa"/>
              <w:start w:w="120" w:type="dxa"/>
              <w:bottom w:w="110" w:type="dxa"/>
              <w:end w:w="120" w:type="dxa"/>
            </w:tcMar>
          </w:tcPr>
          <w:p>
            <w:pPr>
              <w:spacing w:after="0"/>
            </w:pPr>
            <w:r>
              <w:rPr>
                <w:sz w:val="17"/>
              </w:rPr>
              <w:t>Klaviatura naviqasiyası, görünən fokus, form label-ları, 44 px toxunma hədəfi, mənalı heading və dialog fokus idarəsi olmalıdır.</w:t>
            </w:r>
          </w:p>
        </w:tc>
      </w:tr>
      <w:tr>
        <w:trPr>
          <w:cantSplit/>
        </w:trPr>
        <w:tc>
          <w:tcPr>
            <w:tcW w:type="dxa" w:w="1123"/>
            <w:vAlign w:val="center"/>
            <w:tcMar>
              <w:top w:w="110" w:type="dxa"/>
              <w:start w:w="120" w:type="dxa"/>
              <w:bottom w:w="110" w:type="dxa"/>
              <w:end w:w="120" w:type="dxa"/>
            </w:tcMar>
            <w:shd w:fill="F8FAFC"/>
          </w:tcPr>
          <w:p>
            <w:pPr>
              <w:spacing w:after="0"/>
            </w:pPr>
            <w:r>
              <w:rPr>
                <w:sz w:val="17"/>
              </w:rPr>
              <w:t>NFR-004</w:t>
            </w:r>
          </w:p>
        </w:tc>
        <w:tc>
          <w:tcPr>
            <w:tcW w:type="dxa" w:w="1613"/>
            <w:vAlign w:val="center"/>
            <w:tcMar>
              <w:top w:w="110" w:type="dxa"/>
              <w:start w:w="120" w:type="dxa"/>
              <w:bottom w:w="110" w:type="dxa"/>
              <w:end w:w="120" w:type="dxa"/>
            </w:tcMar>
            <w:shd w:fill="F8FAFC"/>
          </w:tcPr>
          <w:p>
            <w:pPr>
              <w:spacing w:after="0"/>
            </w:pPr>
            <w:r>
              <w:rPr>
                <w:sz w:val="17"/>
              </w:rPr>
              <w:t>Motion</w:t>
            </w:r>
          </w:p>
        </w:tc>
        <w:tc>
          <w:tcPr>
            <w:tcW w:type="dxa" w:w="7272"/>
            <w:vAlign w:val="center"/>
            <w:tcMar>
              <w:top w:w="110" w:type="dxa"/>
              <w:start w:w="120" w:type="dxa"/>
              <w:bottom w:w="110" w:type="dxa"/>
              <w:end w:w="120" w:type="dxa"/>
            </w:tcMar>
            <w:shd w:fill="F8FAFC"/>
          </w:tcPr>
          <w:p>
            <w:pPr>
              <w:spacing w:after="0"/>
            </w:pPr>
            <w:r>
              <w:rPr>
                <w:sz w:val="17"/>
              </w:rPr>
              <w:t>Keçidlər 160-320 ms aralığında olmalı, yalnız opacity və transform əsaslı istifadə edilməli; prefers-reduced-motion seçimi tam hörmətləndirilməlidir.</w:t>
            </w:r>
          </w:p>
        </w:tc>
      </w:tr>
      <w:tr>
        <w:trPr>
          <w:cantSplit/>
        </w:trPr>
        <w:tc>
          <w:tcPr>
            <w:tcW w:type="dxa" w:w="1123"/>
            <w:vAlign w:val="center"/>
            <w:tcMar>
              <w:top w:w="110" w:type="dxa"/>
              <w:start w:w="120" w:type="dxa"/>
              <w:bottom w:w="110" w:type="dxa"/>
              <w:end w:w="120" w:type="dxa"/>
            </w:tcMar>
          </w:tcPr>
          <w:p>
            <w:pPr>
              <w:spacing w:after="0"/>
            </w:pPr>
            <w:r>
              <w:rPr>
                <w:sz w:val="17"/>
              </w:rPr>
              <w:t>NFR-005</w:t>
            </w:r>
          </w:p>
        </w:tc>
        <w:tc>
          <w:tcPr>
            <w:tcW w:type="dxa" w:w="1613"/>
            <w:vAlign w:val="center"/>
            <w:tcMar>
              <w:top w:w="110" w:type="dxa"/>
              <w:start w:w="120" w:type="dxa"/>
              <w:bottom w:w="110" w:type="dxa"/>
              <w:end w:w="120" w:type="dxa"/>
            </w:tcMar>
          </w:tcPr>
          <w:p>
            <w:pPr>
              <w:spacing w:after="0"/>
            </w:pPr>
            <w:r>
              <w:rPr>
                <w:sz w:val="17"/>
              </w:rPr>
              <w:t>Təhlükəsizlik</w:t>
            </w:r>
          </w:p>
        </w:tc>
        <w:tc>
          <w:tcPr>
            <w:tcW w:type="dxa" w:w="7272"/>
            <w:vAlign w:val="center"/>
            <w:tcMar>
              <w:top w:w="110" w:type="dxa"/>
              <w:start w:w="120" w:type="dxa"/>
              <w:bottom w:w="110" w:type="dxa"/>
              <w:end w:w="120" w:type="dxa"/>
            </w:tcMar>
          </w:tcPr>
          <w:p>
            <w:pPr>
              <w:spacing w:after="0"/>
            </w:pPr>
            <w:r>
              <w:rPr>
                <w:sz w:val="17"/>
              </w:rPr>
              <w:t>Server auth və ownership, CSRF və origin yoxlaması, rate limit, parametrli SQL, secure cookie, security header-lar tətbiq edilməlidir.</w:t>
            </w:r>
          </w:p>
        </w:tc>
      </w:tr>
      <w:tr>
        <w:trPr>
          <w:cantSplit/>
        </w:trPr>
        <w:tc>
          <w:tcPr>
            <w:tcW w:type="dxa" w:w="1123"/>
            <w:vAlign w:val="center"/>
            <w:tcMar>
              <w:top w:w="110" w:type="dxa"/>
              <w:start w:w="120" w:type="dxa"/>
              <w:bottom w:w="110" w:type="dxa"/>
              <w:end w:w="120" w:type="dxa"/>
            </w:tcMar>
            <w:shd w:fill="F8FAFC"/>
          </w:tcPr>
          <w:p>
            <w:pPr>
              <w:spacing w:after="0"/>
            </w:pPr>
            <w:r>
              <w:rPr>
                <w:sz w:val="17"/>
              </w:rPr>
              <w:t>NFR-006</w:t>
            </w:r>
          </w:p>
        </w:tc>
        <w:tc>
          <w:tcPr>
            <w:tcW w:type="dxa" w:w="1613"/>
            <w:vAlign w:val="center"/>
            <w:tcMar>
              <w:top w:w="110" w:type="dxa"/>
              <w:start w:w="120" w:type="dxa"/>
              <w:bottom w:w="110" w:type="dxa"/>
              <w:end w:w="120" w:type="dxa"/>
            </w:tcMar>
            <w:shd w:fill="F8FAFC"/>
          </w:tcPr>
          <w:p>
            <w:pPr>
              <w:spacing w:after="0"/>
            </w:pPr>
            <w:r>
              <w:rPr>
                <w:sz w:val="17"/>
              </w:rPr>
              <w:t>Məxfilik</w:t>
            </w:r>
          </w:p>
        </w:tc>
        <w:tc>
          <w:tcPr>
            <w:tcW w:type="dxa" w:w="7272"/>
            <w:vAlign w:val="center"/>
            <w:tcMar>
              <w:top w:w="110" w:type="dxa"/>
              <w:start w:w="120" w:type="dxa"/>
              <w:bottom w:w="110" w:type="dxa"/>
              <w:end w:w="120" w:type="dxa"/>
            </w:tcMar>
            <w:shd w:fill="F8FAFC"/>
          </w:tcPr>
          <w:p>
            <w:pPr>
              <w:spacing w:after="0"/>
            </w:pPr>
            <w:r>
              <w:rPr>
                <w:sz w:val="17"/>
              </w:rPr>
              <w:t>Public API şəxsi sahələri qaytarmamalı; rəy müəllifi public görünməməli; AI-yə ötürmə əvvəlcədən izah edilməlidir.</w:t>
            </w:r>
          </w:p>
        </w:tc>
      </w:tr>
      <w:tr>
        <w:trPr>
          <w:cantSplit/>
        </w:trPr>
        <w:tc>
          <w:tcPr>
            <w:tcW w:type="dxa" w:w="1123"/>
            <w:vAlign w:val="center"/>
            <w:tcMar>
              <w:top w:w="110" w:type="dxa"/>
              <w:start w:w="120" w:type="dxa"/>
              <w:bottom w:w="110" w:type="dxa"/>
              <w:end w:w="120" w:type="dxa"/>
            </w:tcMar>
          </w:tcPr>
          <w:p>
            <w:pPr>
              <w:spacing w:after="0"/>
            </w:pPr>
            <w:r>
              <w:rPr>
                <w:sz w:val="17"/>
              </w:rPr>
              <w:t>NFR-007</w:t>
            </w:r>
          </w:p>
        </w:tc>
        <w:tc>
          <w:tcPr>
            <w:tcW w:type="dxa" w:w="1613"/>
            <w:vAlign w:val="center"/>
            <w:tcMar>
              <w:top w:w="110" w:type="dxa"/>
              <w:start w:w="120" w:type="dxa"/>
              <w:bottom w:w="110" w:type="dxa"/>
              <w:end w:w="120" w:type="dxa"/>
            </w:tcMar>
          </w:tcPr>
          <w:p>
            <w:pPr>
              <w:spacing w:after="0"/>
            </w:pPr>
            <w:r>
              <w:rPr>
                <w:sz w:val="17"/>
              </w:rPr>
              <w:t>Etibarlılıq</w:t>
            </w:r>
          </w:p>
        </w:tc>
        <w:tc>
          <w:tcPr>
            <w:tcW w:type="dxa" w:w="7272"/>
            <w:vAlign w:val="center"/>
            <w:tcMar>
              <w:top w:w="110" w:type="dxa"/>
              <w:start w:w="120" w:type="dxa"/>
              <w:bottom w:w="110" w:type="dxa"/>
              <w:end w:w="120" w:type="dxa"/>
            </w:tcMar>
          </w:tcPr>
          <w:p>
            <w:pPr>
              <w:spacing w:after="0"/>
            </w:pPr>
            <w:r>
              <w:rPr>
                <w:sz w:val="17"/>
              </w:rPr>
              <w:t>Eyni müraciət və bilet üçün unique constraint; ödəniş webhook-u idempotent; məlumat bazası səhvində istifadəçi məlumatı itirmədən bərpa mesajı.</w:t>
            </w:r>
          </w:p>
        </w:tc>
      </w:tr>
      <w:tr>
        <w:trPr>
          <w:cantSplit/>
        </w:trPr>
        <w:tc>
          <w:tcPr>
            <w:tcW w:type="dxa" w:w="1123"/>
            <w:vAlign w:val="center"/>
            <w:tcMar>
              <w:top w:w="110" w:type="dxa"/>
              <w:start w:w="120" w:type="dxa"/>
              <w:bottom w:w="110" w:type="dxa"/>
              <w:end w:w="120" w:type="dxa"/>
            </w:tcMar>
            <w:shd w:fill="F8FAFC"/>
          </w:tcPr>
          <w:p>
            <w:pPr>
              <w:spacing w:after="0"/>
            </w:pPr>
            <w:r>
              <w:rPr>
                <w:sz w:val="17"/>
              </w:rPr>
              <w:t>NFR-008</w:t>
            </w:r>
          </w:p>
        </w:tc>
        <w:tc>
          <w:tcPr>
            <w:tcW w:type="dxa" w:w="1613"/>
            <w:vAlign w:val="center"/>
            <w:tcMar>
              <w:top w:w="110" w:type="dxa"/>
              <w:start w:w="120" w:type="dxa"/>
              <w:bottom w:w="110" w:type="dxa"/>
              <w:end w:w="120" w:type="dxa"/>
            </w:tcMar>
            <w:shd w:fill="F8FAFC"/>
          </w:tcPr>
          <w:p>
            <w:pPr>
              <w:spacing w:after="0"/>
            </w:pPr>
            <w:r>
              <w:rPr>
                <w:sz w:val="17"/>
              </w:rPr>
              <w:t>Lokalizasiya</w:t>
            </w:r>
          </w:p>
        </w:tc>
        <w:tc>
          <w:tcPr>
            <w:tcW w:type="dxa" w:w="7272"/>
            <w:vAlign w:val="center"/>
            <w:tcMar>
              <w:top w:w="110" w:type="dxa"/>
              <w:start w:w="120" w:type="dxa"/>
              <w:bottom w:w="110" w:type="dxa"/>
              <w:end w:w="120" w:type="dxa"/>
            </w:tcMar>
            <w:shd w:fill="F8FAFC"/>
          </w:tcPr>
          <w:p>
            <w:pPr>
              <w:spacing w:after="0"/>
            </w:pPr>
            <w:r>
              <w:rPr>
                <w:sz w:val="17"/>
              </w:rPr>
              <w:t>Əsas dil Azərbaycan dili; AZN və Bakı vaxtı; Azərbaycan əlifbası UI və PDF-də düzgün göstərilməlidir.</w:t>
            </w:r>
          </w:p>
        </w:tc>
      </w:tr>
      <w:tr>
        <w:trPr>
          <w:cantSplit/>
        </w:trPr>
        <w:tc>
          <w:tcPr>
            <w:tcW w:type="dxa" w:w="1123"/>
            <w:vAlign w:val="center"/>
            <w:tcMar>
              <w:top w:w="110" w:type="dxa"/>
              <w:start w:w="120" w:type="dxa"/>
              <w:bottom w:w="110" w:type="dxa"/>
              <w:end w:w="120" w:type="dxa"/>
            </w:tcMar>
          </w:tcPr>
          <w:p>
            <w:pPr>
              <w:spacing w:after="0"/>
            </w:pPr>
            <w:r>
              <w:rPr>
                <w:sz w:val="17"/>
              </w:rPr>
              <w:t>NFR-009</w:t>
            </w:r>
          </w:p>
        </w:tc>
        <w:tc>
          <w:tcPr>
            <w:tcW w:type="dxa" w:w="1613"/>
            <w:vAlign w:val="center"/>
            <w:tcMar>
              <w:top w:w="110" w:type="dxa"/>
              <w:start w:w="120" w:type="dxa"/>
              <w:bottom w:w="110" w:type="dxa"/>
              <w:end w:w="120" w:type="dxa"/>
            </w:tcMar>
          </w:tcPr>
          <w:p>
            <w:pPr>
              <w:spacing w:after="0"/>
            </w:pPr>
            <w:r>
              <w:rPr>
                <w:sz w:val="17"/>
              </w:rPr>
              <w:t>Brauzer</w:t>
            </w:r>
          </w:p>
        </w:tc>
        <w:tc>
          <w:tcPr>
            <w:tcW w:type="dxa" w:w="7272"/>
            <w:vAlign w:val="center"/>
            <w:tcMar>
              <w:top w:w="110" w:type="dxa"/>
              <w:start w:w="120" w:type="dxa"/>
              <w:bottom w:w="110" w:type="dxa"/>
              <w:end w:w="120" w:type="dxa"/>
            </w:tcMar>
          </w:tcPr>
          <w:p>
            <w:pPr>
              <w:spacing w:after="0"/>
            </w:pPr>
            <w:r>
              <w:rPr>
                <w:sz w:val="17"/>
              </w:rPr>
              <w:t>Cari Chrome, Safari, Edge və mobil brauzerlərin son iki əsas versiyası dəstəklənməlidir.</w:t>
            </w:r>
          </w:p>
        </w:tc>
      </w:tr>
      <w:tr>
        <w:trPr>
          <w:cantSplit/>
        </w:trPr>
        <w:tc>
          <w:tcPr>
            <w:tcW w:type="dxa" w:w="1123"/>
            <w:vAlign w:val="center"/>
            <w:tcMar>
              <w:top w:w="110" w:type="dxa"/>
              <w:start w:w="120" w:type="dxa"/>
              <w:bottom w:w="110" w:type="dxa"/>
              <w:end w:w="120" w:type="dxa"/>
            </w:tcMar>
            <w:shd w:fill="F8FAFC"/>
          </w:tcPr>
          <w:p>
            <w:pPr>
              <w:spacing w:after="0"/>
            </w:pPr>
            <w:r>
              <w:rPr>
                <w:sz w:val="17"/>
              </w:rPr>
              <w:t>NFR-010</w:t>
            </w:r>
          </w:p>
        </w:tc>
        <w:tc>
          <w:tcPr>
            <w:tcW w:type="dxa" w:w="1613"/>
            <w:vAlign w:val="center"/>
            <w:tcMar>
              <w:top w:w="110" w:type="dxa"/>
              <w:start w:w="120" w:type="dxa"/>
              <w:bottom w:w="110" w:type="dxa"/>
              <w:end w:w="120" w:type="dxa"/>
            </w:tcMar>
            <w:shd w:fill="F8FAFC"/>
          </w:tcPr>
          <w:p>
            <w:pPr>
              <w:spacing w:after="0"/>
            </w:pPr>
            <w:r>
              <w:rPr>
                <w:sz w:val="17"/>
              </w:rPr>
              <w:t>Observability</w:t>
            </w:r>
          </w:p>
        </w:tc>
        <w:tc>
          <w:tcPr>
            <w:tcW w:type="dxa" w:w="7272"/>
            <w:vAlign w:val="center"/>
            <w:tcMar>
              <w:top w:w="110" w:type="dxa"/>
              <w:start w:w="120" w:type="dxa"/>
              <w:bottom w:w="110" w:type="dxa"/>
              <w:end w:w="120" w:type="dxa"/>
            </w:tcMar>
            <w:shd w:fill="F8FAFC"/>
          </w:tcPr>
          <w:p>
            <w:pPr>
              <w:spacing w:after="0"/>
            </w:pPr>
            <w:r>
              <w:rPr>
                <w:sz w:val="17"/>
              </w:rPr>
              <w:t>Server xətaları request ID ilə loglanmalı; parol, session token, CV mətni və müraciət qeydi loga yazılmamalıdır.</w:t>
            </w:r>
          </w:p>
        </w:tc>
      </w:tr>
      <w:tr>
        <w:trPr>
          <w:cantSplit/>
        </w:trPr>
        <w:tc>
          <w:tcPr>
            <w:tcW w:type="dxa" w:w="1123"/>
            <w:vAlign w:val="center"/>
            <w:tcMar>
              <w:top w:w="110" w:type="dxa"/>
              <w:start w:w="120" w:type="dxa"/>
              <w:bottom w:w="110" w:type="dxa"/>
              <w:end w:w="120" w:type="dxa"/>
            </w:tcMar>
          </w:tcPr>
          <w:p>
            <w:pPr>
              <w:spacing w:after="0"/>
            </w:pPr>
            <w:r>
              <w:rPr>
                <w:sz w:val="17"/>
              </w:rPr>
              <w:t>NFR-011</w:t>
            </w:r>
          </w:p>
        </w:tc>
        <w:tc>
          <w:tcPr>
            <w:tcW w:type="dxa" w:w="1613"/>
            <w:vAlign w:val="center"/>
            <w:tcMar>
              <w:top w:w="110" w:type="dxa"/>
              <w:start w:w="120" w:type="dxa"/>
              <w:bottom w:w="110" w:type="dxa"/>
              <w:end w:w="120" w:type="dxa"/>
            </w:tcMar>
          </w:tcPr>
          <w:p>
            <w:pPr>
              <w:spacing w:after="0"/>
            </w:pPr>
            <w:r>
              <w:rPr>
                <w:sz w:val="17"/>
              </w:rPr>
              <w:t>Backup</w:t>
            </w:r>
          </w:p>
        </w:tc>
        <w:tc>
          <w:tcPr>
            <w:tcW w:type="dxa" w:w="7272"/>
            <w:vAlign w:val="center"/>
            <w:tcMar>
              <w:top w:w="110" w:type="dxa"/>
              <w:start w:w="120" w:type="dxa"/>
              <w:bottom w:w="110" w:type="dxa"/>
              <w:end w:w="120" w:type="dxa"/>
            </w:tcMar>
          </w:tcPr>
          <w:p>
            <w:pPr>
              <w:spacing w:after="0"/>
            </w:pPr>
            <w:r>
              <w:rPr>
                <w:sz w:val="17"/>
              </w:rPr>
              <w:t>İstehsal bazası gündəlik backup və bərpa sınağına malik olmalı; migration-lar immutable və versiyalı saxlanmalıdır.</w:t>
            </w:r>
          </w:p>
        </w:tc>
      </w:tr>
      <w:tr>
        <w:trPr>
          <w:cantSplit/>
        </w:trPr>
        <w:tc>
          <w:tcPr>
            <w:tcW w:type="dxa" w:w="1123"/>
            <w:vAlign w:val="center"/>
            <w:tcMar>
              <w:top w:w="110" w:type="dxa"/>
              <w:start w:w="120" w:type="dxa"/>
              <w:bottom w:w="110" w:type="dxa"/>
              <w:end w:w="120" w:type="dxa"/>
            </w:tcMar>
            <w:shd w:fill="F8FAFC"/>
          </w:tcPr>
          <w:p>
            <w:pPr>
              <w:spacing w:after="0"/>
            </w:pPr>
            <w:r>
              <w:rPr>
                <w:sz w:val="17"/>
              </w:rPr>
              <w:t>NFR-012</w:t>
            </w:r>
          </w:p>
        </w:tc>
        <w:tc>
          <w:tcPr>
            <w:tcW w:type="dxa" w:w="1613"/>
            <w:vAlign w:val="center"/>
            <w:tcMar>
              <w:top w:w="110" w:type="dxa"/>
              <w:start w:w="120" w:type="dxa"/>
              <w:bottom w:w="110" w:type="dxa"/>
              <w:end w:w="120" w:type="dxa"/>
            </w:tcMar>
            <w:shd w:fill="F8FAFC"/>
          </w:tcPr>
          <w:p>
            <w:pPr>
              <w:spacing w:after="0"/>
            </w:pPr>
            <w:r>
              <w:rPr>
                <w:sz w:val="17"/>
              </w:rPr>
              <w:t>Açıq mənbə</w:t>
            </w:r>
          </w:p>
        </w:tc>
        <w:tc>
          <w:tcPr>
            <w:tcW w:type="dxa" w:w="7272"/>
            <w:vAlign w:val="center"/>
            <w:tcMar>
              <w:top w:w="110" w:type="dxa"/>
              <w:start w:w="120" w:type="dxa"/>
              <w:bottom w:w="110" w:type="dxa"/>
              <w:end w:w="120" w:type="dxa"/>
            </w:tcMar>
            <w:shd w:fill="F8FAFC"/>
          </w:tcPr>
          <w:p>
            <w:pPr>
              <w:spacing w:after="0"/>
            </w:pPr>
            <w:r>
              <w:rPr>
                <w:sz w:val="17"/>
              </w:rPr>
              <w:t>Əlavə kitabxananın lisenziyası yoxlanmalı, attribution və lisenziya şərtləri repository-də saxlanmalıdır.</w:t>
            </w:r>
          </w:p>
        </w:tc>
      </w:tr>
    </w:tbl>
    <w:p>
      <w:pPr>
        <w:spacing w:after="40"/>
      </w:pPr>
    </w:p>
    <w:p>
      <w:pPr>
        <w:pStyle w:val="Heading1"/>
      </w:pPr>
      <w:r>
        <w:t>11  Analitika və hesabat</w:t>
      </w:r>
    </w:p>
    <w:p>
      <w:r>
        <w:t>Məhsul analitikası fərdi işə qəbul qərarı üçün deyil, platformanın faydasını və axınlarda itkiləri ölçmək üçündür.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232"/>
            <w:shd w:fill="1F3A5F"/>
            <w:vAlign w:val="center"/>
            <w:tcMar>
              <w:top w:w="110" w:type="dxa"/>
              <w:start w:w="120" w:type="dxa"/>
              <w:bottom w:w="110" w:type="dxa"/>
              <w:end w:w="120" w:type="dxa"/>
            </w:tcMar>
          </w:tcPr>
          <w:p>
            <w:r>
              <w:rPr>
                <w:b/>
                <w:color w:val="FFFFFF"/>
                <w:sz w:val="19"/>
              </w:rPr>
              <w:t>Göstərici</w:t>
            </w:r>
          </w:p>
        </w:tc>
        <w:tc>
          <w:tcPr>
            <w:tcW w:type="dxa" w:w="4680"/>
            <w:shd w:fill="1F3A5F"/>
            <w:vAlign w:val="center"/>
            <w:tcMar>
              <w:top w:w="110" w:type="dxa"/>
              <w:start w:w="120" w:type="dxa"/>
              <w:bottom w:w="110" w:type="dxa"/>
              <w:end w:w="120" w:type="dxa"/>
            </w:tcMar>
          </w:tcPr>
          <w:p>
            <w:r>
              <w:rPr>
                <w:b/>
                <w:color w:val="FFFFFF"/>
                <w:sz w:val="19"/>
              </w:rPr>
              <w:t>Tərif</w:t>
            </w:r>
          </w:p>
        </w:tc>
        <w:tc>
          <w:tcPr>
            <w:tcW w:type="dxa" w:w="3096"/>
            <w:shd w:fill="1F3A5F"/>
            <w:vAlign w:val="center"/>
            <w:tcMar>
              <w:top w:w="110" w:type="dxa"/>
              <w:start w:w="120" w:type="dxa"/>
              <w:bottom w:w="110" w:type="dxa"/>
              <w:end w:w="120" w:type="dxa"/>
            </w:tcMar>
          </w:tcPr>
          <w:p>
            <w:r>
              <w:rPr>
                <w:b/>
                <w:color w:val="FFFFFF"/>
                <w:sz w:val="19"/>
              </w:rPr>
              <w:t>Hədəf məlumatı</w:t>
            </w:r>
          </w:p>
        </w:tc>
      </w:tr>
      <w:tr>
        <w:trPr>
          <w:cantSplit/>
        </w:trPr>
        <w:tc>
          <w:tcPr>
            <w:tcW w:type="dxa" w:w="2232"/>
            <w:vAlign w:val="center"/>
            <w:tcMar>
              <w:top w:w="110" w:type="dxa"/>
              <w:start w:w="120" w:type="dxa"/>
              <w:bottom w:w="110" w:type="dxa"/>
              <w:end w:w="120" w:type="dxa"/>
            </w:tcMar>
          </w:tcPr>
          <w:p>
            <w:pPr>
              <w:spacing w:after="0"/>
            </w:pPr>
            <w:r>
              <w:rPr>
                <w:sz w:val="18"/>
              </w:rPr>
              <w:t>Aktiv istifadəçi</w:t>
            </w:r>
          </w:p>
        </w:tc>
        <w:tc>
          <w:tcPr>
            <w:tcW w:type="dxa" w:w="4680"/>
            <w:vAlign w:val="center"/>
            <w:tcMar>
              <w:top w:w="110" w:type="dxa"/>
              <w:start w:w="120" w:type="dxa"/>
              <w:bottom w:w="110" w:type="dxa"/>
              <w:end w:w="120" w:type="dxa"/>
            </w:tcMar>
          </w:tcPr>
          <w:p>
            <w:pPr>
              <w:spacing w:after="0"/>
            </w:pPr>
            <w:r>
              <w:rPr>
                <w:sz w:val="18"/>
              </w:rPr>
              <w:t>Son 30 gündə giriş və ən azı bir əsas əməliyyat</w:t>
            </w:r>
          </w:p>
        </w:tc>
        <w:tc>
          <w:tcPr>
            <w:tcW w:type="dxa" w:w="3096"/>
            <w:vAlign w:val="center"/>
            <w:tcMar>
              <w:top w:w="110" w:type="dxa"/>
              <w:start w:w="120" w:type="dxa"/>
              <w:bottom w:w="110" w:type="dxa"/>
              <w:end w:w="120" w:type="dxa"/>
            </w:tcMar>
          </w:tcPr>
          <w:p>
            <w:pPr>
              <w:spacing w:after="0"/>
            </w:pPr>
            <w:r>
              <w:rPr>
                <w:sz w:val="18"/>
              </w:rPr>
              <w:t>user_id hash, tarix</w:t>
            </w:r>
          </w:p>
        </w:tc>
      </w:tr>
      <w:tr>
        <w:trPr>
          <w:cantSplit/>
        </w:trPr>
        <w:tc>
          <w:tcPr>
            <w:tcW w:type="dxa" w:w="2232"/>
            <w:vAlign w:val="center"/>
            <w:tcMar>
              <w:top w:w="110" w:type="dxa"/>
              <w:start w:w="120" w:type="dxa"/>
              <w:bottom w:w="110" w:type="dxa"/>
              <w:end w:w="120" w:type="dxa"/>
            </w:tcMar>
            <w:shd w:fill="F8FAFC"/>
          </w:tcPr>
          <w:p>
            <w:pPr>
              <w:spacing w:after="0"/>
            </w:pPr>
            <w:r>
              <w:rPr>
                <w:sz w:val="18"/>
              </w:rPr>
              <w:t>Profil tamlığı</w:t>
            </w:r>
          </w:p>
        </w:tc>
        <w:tc>
          <w:tcPr>
            <w:tcW w:type="dxa" w:w="4680"/>
            <w:vAlign w:val="center"/>
            <w:tcMar>
              <w:top w:w="110" w:type="dxa"/>
              <w:start w:w="120" w:type="dxa"/>
              <w:bottom w:w="110" w:type="dxa"/>
              <w:end w:w="120" w:type="dxa"/>
            </w:tcMar>
            <w:shd w:fill="F8FAFC"/>
          </w:tcPr>
          <w:p>
            <w:pPr>
              <w:spacing w:after="0"/>
            </w:pPr>
            <w:r>
              <w:rPr>
                <w:sz w:val="18"/>
              </w:rPr>
              <w:t>Məcburi profil sahələrinin tamamlanma faizi</w:t>
            </w:r>
          </w:p>
        </w:tc>
        <w:tc>
          <w:tcPr>
            <w:tcW w:type="dxa" w:w="3096"/>
            <w:vAlign w:val="center"/>
            <w:tcMar>
              <w:top w:w="110" w:type="dxa"/>
              <w:start w:w="120" w:type="dxa"/>
              <w:bottom w:w="110" w:type="dxa"/>
              <w:end w:w="120" w:type="dxa"/>
            </w:tcMar>
            <w:shd w:fill="F8FAFC"/>
          </w:tcPr>
          <w:p>
            <w:pPr>
              <w:spacing w:after="0"/>
            </w:pPr>
            <w:r>
              <w:rPr>
                <w:sz w:val="18"/>
              </w:rPr>
              <w:t>aggregate faiz</w:t>
            </w:r>
          </w:p>
        </w:tc>
      </w:tr>
      <w:tr>
        <w:trPr>
          <w:cantSplit/>
        </w:trPr>
        <w:tc>
          <w:tcPr>
            <w:tcW w:type="dxa" w:w="2232"/>
            <w:vAlign w:val="center"/>
            <w:tcMar>
              <w:top w:w="110" w:type="dxa"/>
              <w:start w:w="120" w:type="dxa"/>
              <w:bottom w:w="110" w:type="dxa"/>
              <w:end w:w="120" w:type="dxa"/>
            </w:tcMar>
          </w:tcPr>
          <w:p>
            <w:pPr>
              <w:spacing w:after="0"/>
            </w:pPr>
            <w:r>
              <w:rPr>
                <w:sz w:val="18"/>
              </w:rPr>
              <w:t>Kəşf müraciət funnel</w:t>
            </w:r>
          </w:p>
        </w:tc>
        <w:tc>
          <w:tcPr>
            <w:tcW w:type="dxa" w:w="4680"/>
            <w:vAlign w:val="center"/>
            <w:tcMar>
              <w:top w:w="110" w:type="dxa"/>
              <w:start w:w="120" w:type="dxa"/>
              <w:bottom w:w="110" w:type="dxa"/>
              <w:end w:w="120" w:type="dxa"/>
            </w:tcMar>
          </w:tcPr>
          <w:p>
            <w:pPr>
              <w:spacing w:after="0"/>
            </w:pPr>
            <w:r>
              <w:rPr>
                <w:sz w:val="18"/>
              </w:rPr>
              <w:t>Elana baxış, save, apply və submit</w:t>
            </w:r>
          </w:p>
        </w:tc>
        <w:tc>
          <w:tcPr>
            <w:tcW w:type="dxa" w:w="3096"/>
            <w:vAlign w:val="center"/>
            <w:tcMar>
              <w:top w:w="110" w:type="dxa"/>
              <w:start w:w="120" w:type="dxa"/>
              <w:bottom w:w="110" w:type="dxa"/>
              <w:end w:w="120" w:type="dxa"/>
            </w:tcMar>
          </w:tcPr>
          <w:p>
            <w:pPr>
              <w:spacing w:after="0"/>
            </w:pPr>
            <w:r>
              <w:rPr>
                <w:sz w:val="18"/>
              </w:rPr>
              <w:t>content_id, mərhələ, tarix</w:t>
            </w:r>
          </w:p>
        </w:tc>
      </w:tr>
      <w:tr>
        <w:trPr>
          <w:cantSplit/>
        </w:trPr>
        <w:tc>
          <w:tcPr>
            <w:tcW w:type="dxa" w:w="2232"/>
            <w:vAlign w:val="center"/>
            <w:tcMar>
              <w:top w:w="110" w:type="dxa"/>
              <w:start w:w="120" w:type="dxa"/>
              <w:bottom w:w="110" w:type="dxa"/>
              <w:end w:w="120" w:type="dxa"/>
            </w:tcMar>
            <w:shd w:fill="F8FAFC"/>
          </w:tcPr>
          <w:p>
            <w:pPr>
              <w:spacing w:after="0"/>
            </w:pPr>
            <w:r>
              <w:rPr>
                <w:sz w:val="18"/>
              </w:rPr>
              <w:t>Tədbir dönüşümü</w:t>
            </w:r>
          </w:p>
        </w:tc>
        <w:tc>
          <w:tcPr>
            <w:tcW w:type="dxa" w:w="4680"/>
            <w:vAlign w:val="center"/>
            <w:tcMar>
              <w:top w:w="110" w:type="dxa"/>
              <w:start w:w="120" w:type="dxa"/>
              <w:bottom w:w="110" w:type="dxa"/>
              <w:end w:w="120" w:type="dxa"/>
            </w:tcMar>
            <w:shd w:fill="F8FAFC"/>
          </w:tcPr>
          <w:p>
            <w:pPr>
              <w:spacing w:after="0"/>
            </w:pPr>
            <w:r>
              <w:rPr>
                <w:sz w:val="18"/>
              </w:rPr>
              <w:t>Detail baxışından aktiv qeydiyyata keçid</w:t>
            </w:r>
          </w:p>
        </w:tc>
        <w:tc>
          <w:tcPr>
            <w:tcW w:type="dxa" w:w="3096"/>
            <w:vAlign w:val="center"/>
            <w:tcMar>
              <w:top w:w="110" w:type="dxa"/>
              <w:start w:w="120" w:type="dxa"/>
              <w:bottom w:w="110" w:type="dxa"/>
              <w:end w:w="120" w:type="dxa"/>
            </w:tcMar>
            <w:shd w:fill="F8FAFC"/>
          </w:tcPr>
          <w:p>
            <w:pPr>
              <w:spacing w:after="0"/>
            </w:pPr>
            <w:r>
              <w:rPr>
                <w:sz w:val="18"/>
              </w:rPr>
              <w:t>event_id, mərhələ</w:t>
            </w:r>
          </w:p>
        </w:tc>
      </w:tr>
      <w:tr>
        <w:trPr>
          <w:cantSplit/>
        </w:trPr>
        <w:tc>
          <w:tcPr>
            <w:tcW w:type="dxa" w:w="2232"/>
            <w:vAlign w:val="center"/>
            <w:tcMar>
              <w:top w:w="110" w:type="dxa"/>
              <w:start w:w="120" w:type="dxa"/>
              <w:bottom w:w="110" w:type="dxa"/>
              <w:end w:w="120" w:type="dxa"/>
            </w:tcMar>
          </w:tcPr>
          <w:p>
            <w:pPr>
              <w:spacing w:after="0"/>
            </w:pPr>
            <w:r>
              <w:rPr>
                <w:sz w:val="18"/>
              </w:rPr>
              <w:t>Kurs tamamlama</w:t>
            </w:r>
          </w:p>
        </w:tc>
        <w:tc>
          <w:tcPr>
            <w:tcW w:type="dxa" w:w="4680"/>
            <w:vAlign w:val="center"/>
            <w:tcMar>
              <w:top w:w="110" w:type="dxa"/>
              <w:start w:w="120" w:type="dxa"/>
              <w:bottom w:w="110" w:type="dxa"/>
              <w:end w:w="120" w:type="dxa"/>
            </w:tcMar>
          </w:tcPr>
          <w:p>
            <w:pPr>
              <w:spacing w:after="0"/>
            </w:pPr>
            <w:r>
              <w:rPr>
                <w:sz w:val="18"/>
              </w:rPr>
              <w:t>Kursa başlayanlardan sertifikat alanlar</w:t>
            </w:r>
          </w:p>
        </w:tc>
        <w:tc>
          <w:tcPr>
            <w:tcW w:type="dxa" w:w="3096"/>
            <w:vAlign w:val="center"/>
            <w:tcMar>
              <w:top w:w="110" w:type="dxa"/>
              <w:start w:w="120" w:type="dxa"/>
              <w:bottom w:w="110" w:type="dxa"/>
              <w:end w:w="120" w:type="dxa"/>
            </w:tcMar>
          </w:tcPr>
          <w:p>
            <w:pPr>
              <w:spacing w:after="0"/>
            </w:pPr>
            <w:r>
              <w:rPr>
                <w:sz w:val="18"/>
              </w:rPr>
              <w:t>course_id, progress status</w:t>
            </w:r>
          </w:p>
        </w:tc>
      </w:tr>
      <w:tr>
        <w:trPr>
          <w:cantSplit/>
        </w:trPr>
        <w:tc>
          <w:tcPr>
            <w:tcW w:type="dxa" w:w="2232"/>
            <w:vAlign w:val="center"/>
            <w:tcMar>
              <w:top w:w="110" w:type="dxa"/>
              <w:start w:w="120" w:type="dxa"/>
              <w:bottom w:w="110" w:type="dxa"/>
              <w:end w:w="120" w:type="dxa"/>
            </w:tcMar>
            <w:shd w:fill="F8FAFC"/>
          </w:tcPr>
          <w:p>
            <w:pPr>
              <w:spacing w:after="0"/>
            </w:pPr>
            <w:r>
              <w:rPr>
                <w:sz w:val="18"/>
              </w:rPr>
              <w:t>Təşkilat aktivliyi</w:t>
            </w:r>
          </w:p>
        </w:tc>
        <w:tc>
          <w:tcPr>
            <w:tcW w:type="dxa" w:w="4680"/>
            <w:vAlign w:val="center"/>
            <w:tcMar>
              <w:top w:w="110" w:type="dxa"/>
              <w:start w:w="120" w:type="dxa"/>
              <w:bottom w:w="110" w:type="dxa"/>
              <w:end w:w="120" w:type="dxa"/>
            </w:tcMar>
            <w:shd w:fill="F8FAFC"/>
          </w:tcPr>
          <w:p>
            <w:pPr>
              <w:spacing w:after="0"/>
            </w:pPr>
            <w:r>
              <w:rPr>
                <w:sz w:val="18"/>
              </w:rPr>
              <w:t>Published elan və tədbir sayı</w:t>
            </w:r>
          </w:p>
        </w:tc>
        <w:tc>
          <w:tcPr>
            <w:tcW w:type="dxa" w:w="3096"/>
            <w:vAlign w:val="center"/>
            <w:tcMar>
              <w:top w:w="110" w:type="dxa"/>
              <w:start w:w="120" w:type="dxa"/>
              <w:bottom w:w="110" w:type="dxa"/>
              <w:end w:w="120" w:type="dxa"/>
            </w:tcMar>
            <w:shd w:fill="F8FAFC"/>
          </w:tcPr>
          <w:p>
            <w:pPr>
              <w:spacing w:after="0"/>
            </w:pPr>
            <w:r>
              <w:rPr>
                <w:sz w:val="18"/>
              </w:rPr>
              <w:t>organization_id, aggregate</w:t>
            </w:r>
          </w:p>
        </w:tc>
      </w:tr>
      <w:tr>
        <w:trPr>
          <w:cantSplit/>
        </w:trPr>
        <w:tc>
          <w:tcPr>
            <w:tcW w:type="dxa" w:w="2232"/>
            <w:vAlign w:val="center"/>
            <w:tcMar>
              <w:top w:w="110" w:type="dxa"/>
              <w:start w:w="120" w:type="dxa"/>
              <w:bottom w:w="110" w:type="dxa"/>
              <w:end w:w="120" w:type="dxa"/>
            </w:tcMar>
          </w:tcPr>
          <w:p>
            <w:pPr>
              <w:spacing w:after="0"/>
            </w:pPr>
            <w:r>
              <w:rPr>
                <w:sz w:val="18"/>
              </w:rPr>
              <w:t>Moderasiya SLA</w:t>
            </w:r>
          </w:p>
        </w:tc>
        <w:tc>
          <w:tcPr>
            <w:tcW w:type="dxa" w:w="4680"/>
            <w:vAlign w:val="center"/>
            <w:tcMar>
              <w:top w:w="110" w:type="dxa"/>
              <w:start w:w="120" w:type="dxa"/>
              <w:bottom w:w="110" w:type="dxa"/>
              <w:end w:w="120" w:type="dxa"/>
            </w:tcMar>
          </w:tcPr>
          <w:p>
            <w:pPr>
              <w:spacing w:after="0"/>
            </w:pPr>
            <w:r>
              <w:rPr>
                <w:sz w:val="18"/>
              </w:rPr>
              <w:t>Pending-dən qərara median müddət</w:t>
            </w:r>
          </w:p>
        </w:tc>
        <w:tc>
          <w:tcPr>
            <w:tcW w:type="dxa" w:w="3096"/>
            <w:vAlign w:val="center"/>
            <w:tcMar>
              <w:top w:w="110" w:type="dxa"/>
              <w:start w:w="120" w:type="dxa"/>
              <w:bottom w:w="110" w:type="dxa"/>
              <w:end w:w="120" w:type="dxa"/>
            </w:tcMar>
          </w:tcPr>
          <w:p>
            <w:pPr>
              <w:spacing w:after="0"/>
            </w:pPr>
            <w:r>
              <w:rPr>
                <w:sz w:val="18"/>
              </w:rPr>
              <w:t>növ və timestamp</w:t>
            </w:r>
          </w:p>
        </w:tc>
      </w:tr>
      <w:tr>
        <w:trPr>
          <w:cantSplit/>
        </w:trPr>
        <w:tc>
          <w:tcPr>
            <w:tcW w:type="dxa" w:w="2232"/>
            <w:vAlign w:val="center"/>
            <w:tcMar>
              <w:top w:w="110" w:type="dxa"/>
              <w:start w:w="120" w:type="dxa"/>
              <w:bottom w:w="110" w:type="dxa"/>
              <w:end w:w="120" w:type="dxa"/>
            </w:tcMar>
            <w:shd w:fill="F8FAFC"/>
          </w:tcPr>
          <w:p>
            <w:pPr>
              <w:spacing w:after="0"/>
            </w:pPr>
            <w:r>
              <w:rPr>
                <w:sz w:val="18"/>
              </w:rPr>
              <w:t>Retention</w:t>
            </w:r>
          </w:p>
        </w:tc>
        <w:tc>
          <w:tcPr>
            <w:tcW w:type="dxa" w:w="4680"/>
            <w:vAlign w:val="center"/>
            <w:tcMar>
              <w:top w:w="110" w:type="dxa"/>
              <w:start w:w="120" w:type="dxa"/>
              <w:bottom w:w="110" w:type="dxa"/>
              <w:end w:w="120" w:type="dxa"/>
            </w:tcMar>
            <w:shd w:fill="F8FAFC"/>
          </w:tcPr>
          <w:p>
            <w:pPr>
              <w:spacing w:after="0"/>
            </w:pPr>
            <w:r>
              <w:rPr>
                <w:sz w:val="18"/>
              </w:rPr>
              <w:t>7 və 30 gündə geri qayıdan hesab</w:t>
            </w:r>
          </w:p>
        </w:tc>
        <w:tc>
          <w:tcPr>
            <w:tcW w:type="dxa" w:w="3096"/>
            <w:vAlign w:val="center"/>
            <w:tcMar>
              <w:top w:w="110" w:type="dxa"/>
              <w:start w:w="120" w:type="dxa"/>
              <w:bottom w:w="110" w:type="dxa"/>
              <w:end w:w="120" w:type="dxa"/>
            </w:tcMar>
            <w:shd w:fill="F8FAFC"/>
          </w:tcPr>
          <w:p>
            <w:pPr>
              <w:spacing w:after="0"/>
            </w:pPr>
            <w:r>
              <w:rPr>
                <w:sz w:val="18"/>
              </w:rPr>
              <w:t>anonim cohort</w:t>
            </w:r>
          </w:p>
        </w:tc>
      </w:tr>
    </w:tbl>
    <w:p>
      <w:pPr>
        <w:spacing w:after="40"/>
      </w:pPr>
    </w:p>
    <w:p>
      <w:pPr>
        <w:pStyle w:val="Heading1"/>
      </w:pPr>
      <w:r>
        <w:t>12  Qəbul və buraxılış meyarları</w:t>
      </w:r>
    </w:p>
    <w:p>
      <w:pPr>
        <w:pStyle w:val="Heading2"/>
      </w:pPr>
      <w:r>
        <w:t>12.1  Funksional qəbul</w:t>
      </w:r>
    </w:p>
    <w:p>
      <w:pPr>
        <w:pStyle w:val="ListBullet"/>
      </w:pPr>
      <w:r>
        <w:t>Bütün P0 tələblərin qəbul meyarı keçməlidir və blocking xəta qalmamalıdır.</w:t>
      </w:r>
    </w:p>
    <w:p>
      <w:pPr>
        <w:pStyle w:val="ListBullet"/>
      </w:pPr>
      <w:r>
        <w:t>İki ayrı hesabla məlumat ayrılığı və IDOR sınağı keçməlidir.</w:t>
      </w:r>
    </w:p>
    <w:p>
      <w:pPr>
        <w:pStyle w:val="ListBullet"/>
      </w:pPr>
      <w:r>
        <w:t>Müraciət duplicate, deadline, withdraw və təşkilat ownership ssenariləri keçməlidir.</w:t>
      </w:r>
    </w:p>
    <w:p>
      <w:pPr>
        <w:pStyle w:val="ListBullet"/>
      </w:pPr>
      <w:r>
        <w:t>Tədbir tutumu paralel qeydiyyatda belə aşılmamalıdır.</w:t>
      </w:r>
    </w:p>
    <w:p>
      <w:pPr>
        <w:pStyle w:val="ListBullet"/>
      </w:pPr>
      <w:r>
        <w:t>Kurs cavabı client bundle və public API-də görünməməli, sertifikat yalnız tamamlama ilə yaranmalıdır.</w:t>
      </w:r>
    </w:p>
    <w:p>
      <w:pPr>
        <w:pStyle w:val="ListBullet"/>
      </w:pPr>
      <w:r>
        <w:t>Rəy moderasiyadan əvvəl görünməməli və təsdiqdən sonra public müəllif identifikatoru olmamalıdır.</w:t>
      </w:r>
    </w:p>
    <w:p>
      <w:pPr>
        <w:pStyle w:val="ListBullet"/>
      </w:pPr>
      <w:r>
        <w:t>Ödəniş və AI açarı yoxdursa, həmin funksiya aydın şəkildə bağlı qalmalıdır.</w:t>
      </w:r>
    </w:p>
    <w:p>
      <w:pPr>
        <w:pStyle w:val="Heading2"/>
      </w:pPr>
      <w:r>
        <w:t>12.2  UX və cihaz qəbulu</w:t>
      </w:r>
    </w:p>
    <w:p>
      <w:pPr>
        <w:pStyle w:val="ListBullet"/>
      </w:pPr>
      <w:r>
        <w:t>Ana səhifədə istifadəçi dərhal axtarış və imkanlara çata bilməlidir.</w:t>
      </w:r>
    </w:p>
    <w:p>
      <w:pPr>
        <w:pStyle w:val="ListBullet"/>
      </w:pPr>
      <w:r>
        <w:t>Mobil menyu bir əllə açılıb bağlanmalı və route seçəndə avtomatik bağlanmalıdır.</w:t>
      </w:r>
    </w:p>
    <w:p>
      <w:pPr>
        <w:pStyle w:val="ListBullet"/>
      </w:pPr>
      <w:r>
        <w:t>Səhifə keçidləri, save və follow əməliyyatları scroll mövqeyini səbəbsiz sıfırlamamalıdır.</w:t>
      </w:r>
    </w:p>
    <w:p>
      <w:pPr>
        <w:pStyle w:val="ListBullet"/>
      </w:pPr>
      <w:r>
        <w:t>Dialog açıldıqda fokus daxilində olmalı, Escape və bağla düyməsi işləməli, bağlandıqda əvvəlki elementə qayıtmalıdır.</w:t>
      </w:r>
    </w:p>
    <w:p>
      <w:pPr>
        <w:pStyle w:val="ListBullet"/>
      </w:pPr>
      <w:r>
        <w:t>Loading zamanı layout sıçrayışını azaldan skeleton; boş və xəta vəziyyətində növbəti addım göstərilməlidir.</w:t>
      </w:r>
    </w:p>
    <w:p>
      <w:pPr>
        <w:pStyle w:val="ListBullet"/>
      </w:pPr>
      <w:r>
        <w:t>Reduced motion istifadəçisində animasiya minimuma enməlidir.</w:t>
      </w:r>
    </w:p>
    <w:p>
      <w:pPr>
        <w:pStyle w:val="Heading2"/>
      </w:pPr>
      <w:r>
        <w:t>12.3  Buraxılış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3096"/>
            <w:shd w:fill="1F3A5F"/>
            <w:vAlign w:val="center"/>
            <w:tcMar>
              <w:top w:w="110" w:type="dxa"/>
              <w:start w:w="120" w:type="dxa"/>
              <w:bottom w:w="110" w:type="dxa"/>
              <w:end w:w="120" w:type="dxa"/>
            </w:tcMar>
          </w:tcPr>
          <w:p>
            <w:r>
              <w:rPr>
                <w:b/>
                <w:color w:val="FFFFFF"/>
                <w:sz w:val="19"/>
              </w:rPr>
              <w:t>Yoxlama</w:t>
            </w:r>
          </w:p>
        </w:tc>
        <w:tc>
          <w:tcPr>
            <w:tcW w:type="dxa" w:w="2232"/>
            <w:shd w:fill="1F3A5F"/>
            <w:vAlign w:val="center"/>
            <w:tcMar>
              <w:top w:w="110" w:type="dxa"/>
              <w:start w:w="120" w:type="dxa"/>
              <w:bottom w:w="110" w:type="dxa"/>
              <w:end w:w="120" w:type="dxa"/>
            </w:tcMar>
          </w:tcPr>
          <w:p>
            <w:r>
              <w:rPr>
                <w:b/>
                <w:color w:val="FFFFFF"/>
                <w:sz w:val="19"/>
              </w:rPr>
              <w:t>Məsul</w:t>
            </w:r>
          </w:p>
        </w:tc>
        <w:tc>
          <w:tcPr>
            <w:tcW w:type="dxa" w:w="4680"/>
            <w:shd w:fill="1F3A5F"/>
            <w:vAlign w:val="center"/>
            <w:tcMar>
              <w:top w:w="110" w:type="dxa"/>
              <w:start w:w="120" w:type="dxa"/>
              <w:bottom w:w="110" w:type="dxa"/>
              <w:end w:w="120" w:type="dxa"/>
            </w:tcMar>
          </w:tcPr>
          <w:p>
            <w:r>
              <w:rPr>
                <w:b/>
                <w:color w:val="FFFFFF"/>
                <w:sz w:val="19"/>
              </w:rPr>
              <w:t>Keçid şərti</w:t>
            </w:r>
          </w:p>
        </w:tc>
      </w:tr>
      <w:tr>
        <w:trPr>
          <w:cantSplit/>
        </w:trPr>
        <w:tc>
          <w:tcPr>
            <w:tcW w:type="dxa" w:w="3096"/>
            <w:vAlign w:val="center"/>
            <w:tcMar>
              <w:top w:w="110" w:type="dxa"/>
              <w:start w:w="120" w:type="dxa"/>
              <w:bottom w:w="110" w:type="dxa"/>
              <w:end w:w="120" w:type="dxa"/>
            </w:tcMar>
          </w:tcPr>
          <w:p>
            <w:pPr>
              <w:spacing w:after="0"/>
            </w:pPr>
            <w:r>
              <w:rPr>
                <w:sz w:val="18"/>
              </w:rPr>
              <w:t>P0 funksional test</w:t>
            </w:r>
          </w:p>
        </w:tc>
        <w:tc>
          <w:tcPr>
            <w:tcW w:type="dxa" w:w="2232"/>
            <w:vAlign w:val="center"/>
            <w:tcMar>
              <w:top w:w="110" w:type="dxa"/>
              <w:start w:w="120" w:type="dxa"/>
              <w:bottom w:w="110" w:type="dxa"/>
              <w:end w:w="120" w:type="dxa"/>
            </w:tcMar>
          </w:tcPr>
          <w:p>
            <w:pPr>
              <w:spacing w:after="0"/>
            </w:pPr>
            <w:r>
              <w:rPr>
                <w:sz w:val="18"/>
              </w:rPr>
              <w:t>QA</w:t>
            </w:r>
          </w:p>
        </w:tc>
        <w:tc>
          <w:tcPr>
            <w:tcW w:type="dxa" w:w="4680"/>
            <w:vAlign w:val="center"/>
            <w:tcMar>
              <w:top w:w="110" w:type="dxa"/>
              <w:start w:w="120" w:type="dxa"/>
              <w:bottom w:w="110" w:type="dxa"/>
              <w:end w:w="120" w:type="dxa"/>
            </w:tcMar>
          </w:tcPr>
          <w:p>
            <w:pPr>
              <w:spacing w:after="0"/>
            </w:pPr>
            <w:r>
              <w:rPr>
                <w:sz w:val="18"/>
              </w:rPr>
              <w:t>100 faiz pass</w:t>
            </w:r>
          </w:p>
        </w:tc>
      </w:tr>
      <w:tr>
        <w:trPr>
          <w:cantSplit/>
        </w:trPr>
        <w:tc>
          <w:tcPr>
            <w:tcW w:type="dxa" w:w="3096"/>
            <w:vAlign w:val="center"/>
            <w:tcMar>
              <w:top w:w="110" w:type="dxa"/>
              <w:start w:w="120" w:type="dxa"/>
              <w:bottom w:w="110" w:type="dxa"/>
              <w:end w:w="120" w:type="dxa"/>
            </w:tcMar>
            <w:shd w:fill="F8FAFC"/>
          </w:tcPr>
          <w:p>
            <w:pPr>
              <w:spacing w:after="0"/>
            </w:pPr>
            <w:r>
              <w:rPr>
                <w:sz w:val="18"/>
              </w:rPr>
              <w:t>Rol və təhlükəsizlik test</w:t>
            </w:r>
          </w:p>
        </w:tc>
        <w:tc>
          <w:tcPr>
            <w:tcW w:type="dxa" w:w="2232"/>
            <w:vAlign w:val="center"/>
            <w:tcMar>
              <w:top w:w="110" w:type="dxa"/>
              <w:start w:w="120" w:type="dxa"/>
              <w:bottom w:w="110" w:type="dxa"/>
              <w:end w:w="120" w:type="dxa"/>
            </w:tcMar>
            <w:shd w:fill="F8FAFC"/>
          </w:tcPr>
          <w:p>
            <w:pPr>
              <w:spacing w:after="0"/>
            </w:pPr>
            <w:r>
              <w:rPr>
                <w:sz w:val="18"/>
              </w:rPr>
              <w:t>Backend və QA</w:t>
            </w:r>
          </w:p>
        </w:tc>
        <w:tc>
          <w:tcPr>
            <w:tcW w:type="dxa" w:w="4680"/>
            <w:vAlign w:val="center"/>
            <w:tcMar>
              <w:top w:w="110" w:type="dxa"/>
              <w:start w:w="120" w:type="dxa"/>
              <w:bottom w:w="110" w:type="dxa"/>
              <w:end w:w="120" w:type="dxa"/>
            </w:tcMar>
            <w:shd w:fill="F8FAFC"/>
          </w:tcPr>
          <w:p>
            <w:pPr>
              <w:spacing w:after="0"/>
            </w:pPr>
            <w:r>
              <w:rPr>
                <w:sz w:val="18"/>
              </w:rPr>
              <w:t>Kritik və yüksək tapıntı yoxdur</w:t>
            </w:r>
          </w:p>
        </w:tc>
      </w:tr>
      <w:tr>
        <w:trPr>
          <w:cantSplit/>
        </w:trPr>
        <w:tc>
          <w:tcPr>
            <w:tcW w:type="dxa" w:w="3096"/>
            <w:vAlign w:val="center"/>
            <w:tcMar>
              <w:top w:w="110" w:type="dxa"/>
              <w:start w:w="120" w:type="dxa"/>
              <w:bottom w:w="110" w:type="dxa"/>
              <w:end w:w="120" w:type="dxa"/>
            </w:tcMar>
          </w:tcPr>
          <w:p>
            <w:pPr>
              <w:spacing w:after="0"/>
            </w:pPr>
            <w:r>
              <w:rPr>
                <w:sz w:val="18"/>
              </w:rPr>
              <w:t>Mobil planşet desktop</w:t>
            </w:r>
          </w:p>
        </w:tc>
        <w:tc>
          <w:tcPr>
            <w:tcW w:type="dxa" w:w="2232"/>
            <w:vAlign w:val="center"/>
            <w:tcMar>
              <w:top w:w="110" w:type="dxa"/>
              <w:start w:w="120" w:type="dxa"/>
              <w:bottom w:w="110" w:type="dxa"/>
              <w:end w:w="120" w:type="dxa"/>
            </w:tcMar>
          </w:tcPr>
          <w:p>
            <w:pPr>
              <w:spacing w:after="0"/>
            </w:pPr>
            <w:r>
              <w:rPr>
                <w:sz w:val="18"/>
              </w:rPr>
              <w:t>UX UI və QA</w:t>
            </w:r>
          </w:p>
        </w:tc>
        <w:tc>
          <w:tcPr>
            <w:tcW w:type="dxa" w:w="4680"/>
            <w:vAlign w:val="center"/>
            <w:tcMar>
              <w:top w:w="110" w:type="dxa"/>
              <w:start w:w="120" w:type="dxa"/>
              <w:bottom w:w="110" w:type="dxa"/>
              <w:end w:w="120" w:type="dxa"/>
            </w:tcMar>
          </w:tcPr>
          <w:p>
            <w:pPr>
              <w:spacing w:after="0"/>
            </w:pPr>
            <w:r>
              <w:rPr>
                <w:sz w:val="18"/>
              </w:rPr>
              <w:t>Əsas axınlarda clipping və overflow yoxdur</w:t>
            </w:r>
          </w:p>
        </w:tc>
      </w:tr>
      <w:tr>
        <w:trPr>
          <w:cantSplit/>
        </w:trPr>
        <w:tc>
          <w:tcPr>
            <w:tcW w:type="dxa" w:w="3096"/>
            <w:vAlign w:val="center"/>
            <w:tcMar>
              <w:top w:w="110" w:type="dxa"/>
              <w:start w:w="120" w:type="dxa"/>
              <w:bottom w:w="110" w:type="dxa"/>
              <w:end w:w="120" w:type="dxa"/>
            </w:tcMar>
            <w:shd w:fill="F8FAFC"/>
          </w:tcPr>
          <w:p>
            <w:pPr>
              <w:spacing w:after="0"/>
            </w:pPr>
            <w:r>
              <w:rPr>
                <w:sz w:val="18"/>
              </w:rPr>
              <w:t>Kontent və hüquqi mətn</w:t>
            </w:r>
          </w:p>
        </w:tc>
        <w:tc>
          <w:tcPr>
            <w:tcW w:type="dxa" w:w="2232"/>
            <w:vAlign w:val="center"/>
            <w:tcMar>
              <w:top w:w="110" w:type="dxa"/>
              <w:start w:w="120" w:type="dxa"/>
              <w:bottom w:w="110" w:type="dxa"/>
              <w:end w:w="120" w:type="dxa"/>
            </w:tcMar>
            <w:shd w:fill="F8FAFC"/>
          </w:tcPr>
          <w:p>
            <w:pPr>
              <w:spacing w:after="0"/>
            </w:pPr>
            <w:r>
              <w:rPr>
                <w:sz w:val="18"/>
              </w:rPr>
              <w:t>Məhsul və hüquq</w:t>
            </w:r>
          </w:p>
        </w:tc>
        <w:tc>
          <w:tcPr>
            <w:tcW w:type="dxa" w:w="4680"/>
            <w:vAlign w:val="center"/>
            <w:tcMar>
              <w:top w:w="110" w:type="dxa"/>
              <w:start w:w="120" w:type="dxa"/>
              <w:bottom w:w="110" w:type="dxa"/>
              <w:end w:w="120" w:type="dxa"/>
            </w:tcMar>
            <w:shd w:fill="F8FAFC"/>
          </w:tcPr>
          <w:p>
            <w:pPr>
              <w:spacing w:after="0"/>
            </w:pPr>
            <w:r>
              <w:rPr>
                <w:sz w:val="18"/>
              </w:rPr>
              <w:t>Test və tərəfdaşlıq statusları düzgündür</w:t>
            </w:r>
          </w:p>
        </w:tc>
      </w:tr>
      <w:tr>
        <w:trPr>
          <w:cantSplit/>
        </w:trPr>
        <w:tc>
          <w:tcPr>
            <w:tcW w:type="dxa" w:w="3096"/>
            <w:vAlign w:val="center"/>
            <w:tcMar>
              <w:top w:w="110" w:type="dxa"/>
              <w:start w:w="120" w:type="dxa"/>
              <w:bottom w:w="110" w:type="dxa"/>
              <w:end w:w="120" w:type="dxa"/>
            </w:tcMar>
          </w:tcPr>
          <w:p>
            <w:pPr>
              <w:spacing w:after="0"/>
            </w:pPr>
            <w:r>
              <w:rPr>
                <w:sz w:val="18"/>
              </w:rPr>
              <w:t>Backup və rollback</w:t>
            </w:r>
          </w:p>
        </w:tc>
        <w:tc>
          <w:tcPr>
            <w:tcW w:type="dxa" w:w="2232"/>
            <w:vAlign w:val="center"/>
            <w:tcMar>
              <w:top w:w="110" w:type="dxa"/>
              <w:start w:w="120" w:type="dxa"/>
              <w:bottom w:w="110" w:type="dxa"/>
              <w:end w:w="120" w:type="dxa"/>
            </w:tcMar>
          </w:tcPr>
          <w:p>
            <w:pPr>
              <w:spacing w:after="0"/>
            </w:pPr>
            <w:r>
              <w:rPr>
                <w:sz w:val="18"/>
              </w:rPr>
              <w:t>DevOps</w:t>
            </w:r>
          </w:p>
        </w:tc>
        <w:tc>
          <w:tcPr>
            <w:tcW w:type="dxa" w:w="4680"/>
            <w:vAlign w:val="center"/>
            <w:tcMar>
              <w:top w:w="110" w:type="dxa"/>
              <w:start w:w="120" w:type="dxa"/>
              <w:bottom w:w="110" w:type="dxa"/>
              <w:end w:w="120" w:type="dxa"/>
            </w:tcMar>
          </w:tcPr>
          <w:p>
            <w:pPr>
              <w:spacing w:after="0"/>
            </w:pPr>
            <w:r>
              <w:rPr>
                <w:sz w:val="18"/>
              </w:rPr>
              <w:t>Bərpa və əvvəlki versiyaya qayıdış yoxlanıb</w:t>
            </w:r>
          </w:p>
        </w:tc>
      </w:tr>
      <w:tr>
        <w:trPr>
          <w:cantSplit/>
        </w:trPr>
        <w:tc>
          <w:tcPr>
            <w:tcW w:type="dxa" w:w="3096"/>
            <w:vAlign w:val="center"/>
            <w:tcMar>
              <w:top w:w="110" w:type="dxa"/>
              <w:start w:w="120" w:type="dxa"/>
              <w:bottom w:w="110" w:type="dxa"/>
              <w:end w:w="120" w:type="dxa"/>
            </w:tcMar>
            <w:shd w:fill="F8FAFC"/>
          </w:tcPr>
          <w:p>
            <w:pPr>
              <w:spacing w:after="0"/>
            </w:pPr>
            <w:r>
              <w:rPr>
                <w:sz w:val="18"/>
              </w:rPr>
              <w:t>Analitika və consent</w:t>
            </w:r>
          </w:p>
        </w:tc>
        <w:tc>
          <w:tcPr>
            <w:tcW w:type="dxa" w:w="2232"/>
            <w:vAlign w:val="center"/>
            <w:tcMar>
              <w:top w:w="110" w:type="dxa"/>
              <w:start w:w="120" w:type="dxa"/>
              <w:bottom w:w="110" w:type="dxa"/>
              <w:end w:w="120" w:type="dxa"/>
            </w:tcMar>
            <w:shd w:fill="F8FAFC"/>
          </w:tcPr>
          <w:p>
            <w:pPr>
              <w:spacing w:after="0"/>
            </w:pPr>
            <w:r>
              <w:rPr>
                <w:sz w:val="18"/>
              </w:rPr>
              <w:t>Məhsul</w:t>
            </w:r>
          </w:p>
        </w:tc>
        <w:tc>
          <w:tcPr>
            <w:tcW w:type="dxa" w:w="4680"/>
            <w:vAlign w:val="center"/>
            <w:tcMar>
              <w:top w:w="110" w:type="dxa"/>
              <w:start w:w="120" w:type="dxa"/>
              <w:bottom w:w="110" w:type="dxa"/>
              <w:end w:w="120" w:type="dxa"/>
            </w:tcMar>
            <w:shd w:fill="F8FAFC"/>
          </w:tcPr>
          <w:p>
            <w:pPr>
              <w:spacing w:after="0"/>
            </w:pPr>
            <w:r>
              <w:rPr>
                <w:sz w:val="18"/>
              </w:rPr>
              <w:t>Event-lər PII olmadan düzgün qeyd olunur</w:t>
            </w:r>
          </w:p>
        </w:tc>
      </w:tr>
    </w:tbl>
    <w:p>
      <w:pPr>
        <w:spacing w:after="40"/>
      </w:pPr>
    </w:p>
    <w:p>
      <w:pPr>
        <w:pStyle w:val="Heading1"/>
      </w:pPr>
      <w:r>
        <w:t>13  Mərhələli inkişaf planı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584"/>
            <w:shd w:fill="1F3A5F"/>
            <w:vAlign w:val="center"/>
            <w:tcMar>
              <w:top w:w="110" w:type="dxa"/>
              <w:start w:w="120" w:type="dxa"/>
              <w:bottom w:w="110" w:type="dxa"/>
              <w:end w:w="120" w:type="dxa"/>
            </w:tcMar>
          </w:tcPr>
          <w:p>
            <w:r>
              <w:rPr>
                <w:b/>
                <w:color w:val="FFFFFF"/>
                <w:sz w:val="18"/>
              </w:rPr>
              <w:t>Mərhələ</w:t>
            </w:r>
          </w:p>
        </w:tc>
        <w:tc>
          <w:tcPr>
            <w:tcW w:type="dxa" w:w="2160"/>
            <w:shd w:fill="1F3A5F"/>
            <w:vAlign w:val="center"/>
            <w:tcMar>
              <w:top w:w="110" w:type="dxa"/>
              <w:start w:w="120" w:type="dxa"/>
              <w:bottom w:w="110" w:type="dxa"/>
              <w:end w:w="120" w:type="dxa"/>
            </w:tcMar>
          </w:tcPr>
          <w:p>
            <w:r>
              <w:rPr>
                <w:b/>
                <w:color w:val="FFFFFF"/>
                <w:sz w:val="18"/>
              </w:rPr>
              <w:t>Məqsəd</w:t>
            </w:r>
          </w:p>
        </w:tc>
        <w:tc>
          <w:tcPr>
            <w:tcW w:type="dxa" w:w="4896"/>
            <w:shd w:fill="1F3A5F"/>
            <w:vAlign w:val="center"/>
            <w:tcMar>
              <w:top w:w="110" w:type="dxa"/>
              <w:start w:w="120" w:type="dxa"/>
              <w:bottom w:w="110" w:type="dxa"/>
              <w:end w:w="120" w:type="dxa"/>
            </w:tcMar>
          </w:tcPr>
          <w:p>
            <w:r>
              <w:rPr>
                <w:b/>
                <w:color w:val="FFFFFF"/>
                <w:sz w:val="18"/>
              </w:rPr>
              <w:t>Daxil olan əsas imkanlar</w:t>
            </w:r>
          </w:p>
        </w:tc>
        <w:tc>
          <w:tcPr>
            <w:tcW w:type="dxa" w:w="1368"/>
            <w:shd w:fill="1F3A5F"/>
            <w:vAlign w:val="center"/>
            <w:tcMar>
              <w:top w:w="110" w:type="dxa"/>
              <w:start w:w="120" w:type="dxa"/>
              <w:bottom w:w="110" w:type="dxa"/>
              <w:end w:w="120" w:type="dxa"/>
            </w:tcMar>
          </w:tcPr>
          <w:p>
            <w:r>
              <w:rPr>
                <w:b/>
                <w:color w:val="FFFFFF"/>
                <w:sz w:val="18"/>
              </w:rPr>
              <w:t>Çıxış meyarı</w:t>
            </w:r>
          </w:p>
        </w:tc>
      </w:tr>
      <w:tr>
        <w:trPr>
          <w:cantSplit/>
        </w:trPr>
        <w:tc>
          <w:tcPr>
            <w:tcW w:type="dxa" w:w="1584"/>
            <w:vAlign w:val="center"/>
            <w:tcMar>
              <w:top w:w="110" w:type="dxa"/>
              <w:start w:w="120" w:type="dxa"/>
              <w:bottom w:w="110" w:type="dxa"/>
              <w:end w:w="120" w:type="dxa"/>
            </w:tcMar>
          </w:tcPr>
          <w:p>
            <w:pPr>
              <w:spacing w:after="0"/>
            </w:pPr>
            <w:r>
              <w:rPr>
                <w:sz w:val="17"/>
              </w:rPr>
              <w:t>M0 Hazır pilot</w:t>
            </w:r>
          </w:p>
        </w:tc>
        <w:tc>
          <w:tcPr>
            <w:tcW w:type="dxa" w:w="2160"/>
            <w:vAlign w:val="center"/>
            <w:tcMar>
              <w:top w:w="110" w:type="dxa"/>
              <w:start w:w="120" w:type="dxa"/>
              <w:bottom w:w="110" w:type="dxa"/>
              <w:end w:w="120" w:type="dxa"/>
            </w:tcMar>
          </w:tcPr>
          <w:p>
            <w:pPr>
              <w:spacing w:after="0"/>
            </w:pPr>
            <w:r>
              <w:rPr>
                <w:sz w:val="17"/>
              </w:rPr>
              <w:t>Konsepti real axınla yoxlamaq</w:t>
            </w:r>
          </w:p>
        </w:tc>
        <w:tc>
          <w:tcPr>
            <w:tcW w:type="dxa" w:w="4896"/>
            <w:vAlign w:val="center"/>
            <w:tcMar>
              <w:top w:w="110" w:type="dxa"/>
              <w:start w:w="120" w:type="dxa"/>
              <w:bottom w:w="110" w:type="dxa"/>
              <w:end w:w="120" w:type="dxa"/>
            </w:tcMar>
          </w:tcPr>
          <w:p>
            <w:pPr>
              <w:spacing w:after="0"/>
            </w:pPr>
            <w:r>
              <w:rPr>
                <w:sz w:val="17"/>
              </w:rPr>
              <w:t>Profil, kataloq, sınaq imkanları, müraciət, tədbir, kurs, CV PDF, rəy moderasiyası, GPA, Pomodoro</w:t>
            </w:r>
          </w:p>
        </w:tc>
        <w:tc>
          <w:tcPr>
            <w:tcW w:type="dxa" w:w="1368"/>
            <w:vAlign w:val="center"/>
            <w:tcMar>
              <w:top w:w="110" w:type="dxa"/>
              <w:start w:w="120" w:type="dxa"/>
              <w:bottom w:w="110" w:type="dxa"/>
              <w:end w:w="120" w:type="dxa"/>
            </w:tcMar>
          </w:tcPr>
          <w:p>
            <w:pPr>
              <w:spacing w:after="0"/>
            </w:pPr>
            <w:r>
              <w:rPr>
                <w:sz w:val="17"/>
              </w:rPr>
              <w:t>İstifadəçi testləri və əsas texniki sabitlik</w:t>
            </w:r>
          </w:p>
        </w:tc>
      </w:tr>
      <w:tr>
        <w:trPr>
          <w:cantSplit/>
        </w:trPr>
        <w:tc>
          <w:tcPr>
            <w:tcW w:type="dxa" w:w="1584"/>
            <w:vAlign w:val="center"/>
            <w:tcMar>
              <w:top w:w="110" w:type="dxa"/>
              <w:start w:w="120" w:type="dxa"/>
              <w:bottom w:w="110" w:type="dxa"/>
              <w:end w:w="120" w:type="dxa"/>
            </w:tcMar>
            <w:shd w:fill="F8FAFC"/>
          </w:tcPr>
          <w:p>
            <w:pPr>
              <w:spacing w:after="0"/>
            </w:pPr>
            <w:r>
              <w:rPr>
                <w:sz w:val="17"/>
              </w:rPr>
              <w:t>M1 Real MVP</w:t>
            </w:r>
          </w:p>
        </w:tc>
        <w:tc>
          <w:tcPr>
            <w:tcW w:type="dxa" w:w="2160"/>
            <w:vAlign w:val="center"/>
            <w:tcMar>
              <w:top w:w="110" w:type="dxa"/>
              <w:start w:w="120" w:type="dxa"/>
              <w:bottom w:w="110" w:type="dxa"/>
              <w:end w:w="120" w:type="dxa"/>
            </w:tcMar>
            <w:shd w:fill="F8FAFC"/>
          </w:tcPr>
          <w:p>
            <w:pPr>
              <w:spacing w:after="0"/>
            </w:pPr>
            <w:r>
              <w:rPr>
                <w:sz w:val="17"/>
              </w:rPr>
              <w:t>İlk universitet və şirkətlərlə istifadə</w:t>
            </w:r>
          </w:p>
        </w:tc>
        <w:tc>
          <w:tcPr>
            <w:tcW w:type="dxa" w:w="4896"/>
            <w:vAlign w:val="center"/>
            <w:tcMar>
              <w:top w:w="110" w:type="dxa"/>
              <w:start w:w="120" w:type="dxa"/>
              <w:bottom w:w="110" w:type="dxa"/>
              <w:end w:w="120" w:type="dxa"/>
            </w:tcMar>
            <w:shd w:fill="F8FAFC"/>
          </w:tcPr>
          <w:p>
            <w:pPr>
              <w:spacing w:after="0"/>
            </w:pPr>
            <w:r>
              <w:rPr>
                <w:sz w:val="17"/>
              </w:rPr>
              <w:t>Managed auth, təsdiqli təşkilat onboarding, real elanlar, e-poçt, geniş filtrlər, QR check-in, analytics</w:t>
            </w:r>
          </w:p>
        </w:tc>
        <w:tc>
          <w:tcPr>
            <w:tcW w:type="dxa" w:w="1368"/>
            <w:vAlign w:val="center"/>
            <w:tcMar>
              <w:top w:w="110" w:type="dxa"/>
              <w:start w:w="120" w:type="dxa"/>
              <w:bottom w:w="110" w:type="dxa"/>
              <w:end w:w="120" w:type="dxa"/>
            </w:tcMar>
            <w:shd w:fill="F8FAFC"/>
          </w:tcPr>
          <w:p>
            <w:pPr>
              <w:spacing w:after="0"/>
            </w:pPr>
            <w:r>
              <w:rPr>
                <w:sz w:val="17"/>
              </w:rPr>
              <w:t>Ən azı 3 təsdiqli təşkilat və real istifadəçi axını</w:t>
            </w:r>
          </w:p>
        </w:tc>
      </w:tr>
      <w:tr>
        <w:trPr>
          <w:cantSplit/>
        </w:trPr>
        <w:tc>
          <w:tcPr>
            <w:tcW w:type="dxa" w:w="1584"/>
            <w:vAlign w:val="center"/>
            <w:tcMar>
              <w:top w:w="110" w:type="dxa"/>
              <w:start w:w="120" w:type="dxa"/>
              <w:bottom w:w="110" w:type="dxa"/>
              <w:end w:w="120" w:type="dxa"/>
            </w:tcMar>
          </w:tcPr>
          <w:p>
            <w:pPr>
              <w:spacing w:after="0"/>
            </w:pPr>
            <w:r>
              <w:rPr>
                <w:sz w:val="17"/>
              </w:rPr>
              <w:t>M2 Monetizasiya</w:t>
            </w:r>
          </w:p>
        </w:tc>
        <w:tc>
          <w:tcPr>
            <w:tcW w:type="dxa" w:w="2160"/>
            <w:vAlign w:val="center"/>
            <w:tcMar>
              <w:top w:w="110" w:type="dxa"/>
              <w:start w:w="120" w:type="dxa"/>
              <w:bottom w:w="110" w:type="dxa"/>
              <w:end w:w="120" w:type="dxa"/>
            </w:tcMar>
          </w:tcPr>
          <w:p>
            <w:pPr>
              <w:spacing w:after="0"/>
            </w:pPr>
            <w:r>
              <w:rPr>
                <w:sz w:val="17"/>
              </w:rPr>
              <w:t>3 və 5 AZN planlarını satmaq</w:t>
            </w:r>
          </w:p>
        </w:tc>
        <w:tc>
          <w:tcPr>
            <w:tcW w:type="dxa" w:w="4896"/>
            <w:vAlign w:val="center"/>
            <w:tcMar>
              <w:top w:w="110" w:type="dxa"/>
              <w:start w:w="120" w:type="dxa"/>
              <w:bottom w:w="110" w:type="dxa"/>
              <w:end w:w="120" w:type="dxa"/>
            </w:tcMar>
          </w:tcPr>
          <w:p>
            <w:pPr>
              <w:spacing w:after="0"/>
            </w:pPr>
            <w:r>
              <w:rPr>
                <w:sz w:val="17"/>
              </w:rPr>
              <w:t>Ödəniş, webhook, entitlement, AI limit, real tərəfdaş üstünlükləri</w:t>
            </w:r>
          </w:p>
        </w:tc>
        <w:tc>
          <w:tcPr>
            <w:tcW w:type="dxa" w:w="1368"/>
            <w:vAlign w:val="center"/>
            <w:tcMar>
              <w:top w:w="110" w:type="dxa"/>
              <w:start w:w="120" w:type="dxa"/>
              <w:bottom w:w="110" w:type="dxa"/>
              <w:end w:w="120" w:type="dxa"/>
            </w:tcMar>
          </w:tcPr>
          <w:p>
            <w:pPr>
              <w:spacing w:after="0"/>
            </w:pPr>
            <w:r>
              <w:rPr>
                <w:sz w:val="17"/>
              </w:rPr>
              <w:t>Ödəniş refund və reconciliation sınaqları keçir</w:t>
            </w:r>
          </w:p>
        </w:tc>
      </w:tr>
      <w:tr>
        <w:trPr>
          <w:cantSplit/>
        </w:trPr>
        <w:tc>
          <w:tcPr>
            <w:tcW w:type="dxa" w:w="1584"/>
            <w:vAlign w:val="center"/>
            <w:tcMar>
              <w:top w:w="110" w:type="dxa"/>
              <w:start w:w="120" w:type="dxa"/>
              <w:bottom w:w="110" w:type="dxa"/>
              <w:end w:w="120" w:type="dxa"/>
            </w:tcMar>
            <w:shd w:fill="F8FAFC"/>
          </w:tcPr>
          <w:p>
            <w:pPr>
              <w:spacing w:after="0"/>
            </w:pPr>
            <w:r>
              <w:rPr>
                <w:sz w:val="17"/>
              </w:rPr>
              <w:t>M3 Ekosistem</w:t>
            </w:r>
          </w:p>
        </w:tc>
        <w:tc>
          <w:tcPr>
            <w:tcW w:type="dxa" w:w="2160"/>
            <w:vAlign w:val="center"/>
            <w:tcMar>
              <w:top w:w="110" w:type="dxa"/>
              <w:start w:w="120" w:type="dxa"/>
              <w:bottom w:w="110" w:type="dxa"/>
              <w:end w:w="120" w:type="dxa"/>
            </w:tcMar>
            <w:shd w:fill="F8FAFC"/>
          </w:tcPr>
          <w:p>
            <w:pPr>
              <w:spacing w:after="0"/>
            </w:pPr>
            <w:r>
              <w:rPr>
                <w:sz w:val="17"/>
              </w:rPr>
              <w:t>Kampus və inkişaf şəbəkəsini böyütmək</w:t>
            </w:r>
          </w:p>
        </w:tc>
        <w:tc>
          <w:tcPr>
            <w:tcW w:type="dxa" w:w="4896"/>
            <w:vAlign w:val="center"/>
            <w:tcMar>
              <w:top w:w="110" w:type="dxa"/>
              <w:start w:w="120" w:type="dxa"/>
              <w:bottom w:w="110" w:type="dxa"/>
              <w:end w:w="120" w:type="dxa"/>
            </w:tcMar>
            <w:shd w:fill="F8FAFC"/>
          </w:tcPr>
          <w:p>
            <w:pPr>
              <w:spacing w:after="0"/>
            </w:pPr>
            <w:r>
              <w:rPr>
                <w:sz w:val="17"/>
              </w:rPr>
              <w:t>Mentor rezervasiyası, klub səhifələri, karyera mərkəzi paneli, mükafat və inkişaf portfolioları</w:t>
            </w:r>
          </w:p>
        </w:tc>
        <w:tc>
          <w:tcPr>
            <w:tcW w:type="dxa" w:w="1368"/>
            <w:vAlign w:val="center"/>
            <w:tcMar>
              <w:top w:w="110" w:type="dxa"/>
              <w:start w:w="120" w:type="dxa"/>
              <w:bottom w:w="110" w:type="dxa"/>
              <w:end w:w="120" w:type="dxa"/>
            </w:tcMar>
            <w:shd w:fill="F8FAFC"/>
          </w:tcPr>
          <w:p>
            <w:pPr>
              <w:spacing w:after="0"/>
            </w:pPr>
            <w:r>
              <w:rPr>
                <w:sz w:val="17"/>
              </w:rPr>
              <w:t>Tərəfdaş və moderasiya əməliyyatları ölçülə bilir</w:t>
            </w:r>
          </w:p>
        </w:tc>
      </w:tr>
    </w:tbl>
    <w:p>
      <w:pPr>
        <w:spacing w:after="40"/>
      </w:pPr>
    </w:p>
    <w:p>
      <w:pPr>
        <w:pStyle w:val="Heading1"/>
      </w:pPr>
      <w:r>
        <w:t>14  Açıq məsələlər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936"/>
            <w:shd w:fill="1F3A5F"/>
            <w:vAlign w:val="center"/>
            <w:tcMar>
              <w:top w:w="110" w:type="dxa"/>
              <w:start w:w="120" w:type="dxa"/>
              <w:bottom w:w="110" w:type="dxa"/>
              <w:end w:w="120" w:type="dxa"/>
            </w:tcMar>
          </w:tcPr>
          <w:p>
            <w:r>
              <w:rPr>
                <w:b/>
                <w:color w:val="FFFFFF"/>
                <w:sz w:val="18"/>
              </w:rPr>
              <w:t>ID</w:t>
            </w:r>
          </w:p>
        </w:tc>
        <w:tc>
          <w:tcPr>
            <w:tcW w:type="dxa" w:w="4536"/>
            <w:shd w:fill="1F3A5F"/>
            <w:vAlign w:val="center"/>
            <w:tcMar>
              <w:top w:w="110" w:type="dxa"/>
              <w:start w:w="120" w:type="dxa"/>
              <w:bottom w:w="110" w:type="dxa"/>
              <w:end w:w="120" w:type="dxa"/>
            </w:tcMar>
          </w:tcPr>
          <w:p>
            <w:r>
              <w:rPr>
                <w:b/>
                <w:color w:val="FFFFFF"/>
                <w:sz w:val="18"/>
              </w:rPr>
              <w:t>Qərar tələb edən məsələ</w:t>
            </w:r>
          </w:p>
        </w:tc>
        <w:tc>
          <w:tcPr>
            <w:tcW w:type="dxa" w:w="4536"/>
            <w:shd w:fill="1F3A5F"/>
            <w:vAlign w:val="center"/>
            <w:tcMar>
              <w:top w:w="110" w:type="dxa"/>
              <w:start w:w="120" w:type="dxa"/>
              <w:bottom w:w="110" w:type="dxa"/>
              <w:end w:w="120" w:type="dxa"/>
            </w:tcMar>
          </w:tcPr>
          <w:p>
            <w:r>
              <w:rPr>
                <w:b/>
                <w:color w:val="FFFFFF"/>
                <w:sz w:val="18"/>
              </w:rPr>
              <w:t>Tövsiyə olunan istiqamət</w:t>
            </w:r>
          </w:p>
        </w:tc>
      </w:tr>
      <w:tr>
        <w:trPr>
          <w:cantSplit/>
        </w:trPr>
        <w:tc>
          <w:tcPr>
            <w:tcW w:type="dxa" w:w="936"/>
            <w:vAlign w:val="center"/>
            <w:tcMar>
              <w:top w:w="110" w:type="dxa"/>
              <w:start w:w="120" w:type="dxa"/>
              <w:bottom w:w="110" w:type="dxa"/>
              <w:end w:w="120" w:type="dxa"/>
            </w:tcMar>
          </w:tcPr>
          <w:p>
            <w:pPr>
              <w:spacing w:after="0"/>
            </w:pPr>
            <w:r>
              <w:rPr>
                <w:sz w:val="17"/>
              </w:rPr>
              <w:t>Q-01</w:t>
            </w:r>
          </w:p>
        </w:tc>
        <w:tc>
          <w:tcPr>
            <w:tcW w:type="dxa" w:w="4536"/>
            <w:vAlign w:val="center"/>
            <w:tcMar>
              <w:top w:w="110" w:type="dxa"/>
              <w:start w:w="120" w:type="dxa"/>
              <w:bottom w:w="110" w:type="dxa"/>
              <w:end w:w="120" w:type="dxa"/>
            </w:tcMar>
          </w:tcPr>
          <w:p>
            <w:pPr>
              <w:spacing w:after="0"/>
            </w:pPr>
            <w:r>
              <w:rPr>
                <w:sz w:val="17"/>
              </w:rPr>
              <w:t>BURA adı son brend adıdırmı və domen hansıdır?</w:t>
            </w:r>
          </w:p>
        </w:tc>
        <w:tc>
          <w:tcPr>
            <w:tcW w:type="dxa" w:w="4536"/>
            <w:vAlign w:val="center"/>
            <w:tcMar>
              <w:top w:w="110" w:type="dxa"/>
              <w:start w:w="120" w:type="dxa"/>
              <w:bottom w:w="110" w:type="dxa"/>
              <w:end w:w="120" w:type="dxa"/>
            </w:tcMar>
          </w:tcPr>
          <w:p>
            <w:pPr>
              <w:spacing w:after="0"/>
            </w:pPr>
            <w:r>
              <w:rPr>
                <w:sz w:val="17"/>
              </w:rPr>
              <w:t>MVP-dən əvvəl trademark və domen yoxlaması</w:t>
            </w:r>
          </w:p>
        </w:tc>
      </w:tr>
      <w:tr>
        <w:trPr>
          <w:cantSplit/>
        </w:trPr>
        <w:tc>
          <w:tcPr>
            <w:tcW w:type="dxa" w:w="936"/>
            <w:vAlign w:val="center"/>
            <w:tcMar>
              <w:top w:w="110" w:type="dxa"/>
              <w:start w:w="120" w:type="dxa"/>
              <w:bottom w:w="110" w:type="dxa"/>
              <w:end w:w="120" w:type="dxa"/>
            </w:tcMar>
            <w:shd w:fill="F8FAFC"/>
          </w:tcPr>
          <w:p>
            <w:pPr>
              <w:spacing w:after="0"/>
            </w:pPr>
            <w:r>
              <w:rPr>
                <w:sz w:val="17"/>
              </w:rPr>
              <w:t>Q-02</w:t>
            </w:r>
          </w:p>
        </w:tc>
        <w:tc>
          <w:tcPr>
            <w:tcW w:type="dxa" w:w="4536"/>
            <w:vAlign w:val="center"/>
            <w:tcMar>
              <w:top w:w="110" w:type="dxa"/>
              <w:start w:w="120" w:type="dxa"/>
              <w:bottom w:w="110" w:type="dxa"/>
              <w:end w:w="120" w:type="dxa"/>
            </w:tcMar>
            <w:shd w:fill="F8FAFC"/>
          </w:tcPr>
          <w:p>
            <w:pPr>
              <w:spacing w:after="0"/>
            </w:pPr>
            <w:r>
              <w:rPr>
                <w:sz w:val="17"/>
              </w:rPr>
              <w:t>İstifadəçi üçün minimum yaş neçədir?</w:t>
            </w:r>
          </w:p>
        </w:tc>
        <w:tc>
          <w:tcPr>
            <w:tcW w:type="dxa" w:w="4536"/>
            <w:vAlign w:val="center"/>
            <w:tcMar>
              <w:top w:w="110" w:type="dxa"/>
              <w:start w:w="120" w:type="dxa"/>
              <w:bottom w:w="110" w:type="dxa"/>
              <w:end w:w="120" w:type="dxa"/>
            </w:tcMar>
            <w:shd w:fill="F8FAFC"/>
          </w:tcPr>
          <w:p>
            <w:pPr>
              <w:spacing w:after="0"/>
            </w:pPr>
            <w:r>
              <w:rPr>
                <w:sz w:val="17"/>
              </w:rPr>
              <w:t>15 yaşdan aşağı üçün valideyn razılığı və xüsusi məxfilik qaydası</w:t>
            </w:r>
          </w:p>
        </w:tc>
      </w:tr>
      <w:tr>
        <w:trPr>
          <w:cantSplit/>
        </w:trPr>
        <w:tc>
          <w:tcPr>
            <w:tcW w:type="dxa" w:w="936"/>
            <w:vAlign w:val="center"/>
            <w:tcMar>
              <w:top w:w="110" w:type="dxa"/>
              <w:start w:w="120" w:type="dxa"/>
              <w:bottom w:w="110" w:type="dxa"/>
              <w:end w:w="120" w:type="dxa"/>
            </w:tcMar>
          </w:tcPr>
          <w:p>
            <w:pPr>
              <w:spacing w:after="0"/>
            </w:pPr>
            <w:r>
              <w:rPr>
                <w:sz w:val="17"/>
              </w:rPr>
              <w:t>Q-03</w:t>
            </w:r>
          </w:p>
        </w:tc>
        <w:tc>
          <w:tcPr>
            <w:tcW w:type="dxa" w:w="4536"/>
            <w:vAlign w:val="center"/>
            <w:tcMar>
              <w:top w:w="110" w:type="dxa"/>
              <w:start w:w="120" w:type="dxa"/>
              <w:bottom w:w="110" w:type="dxa"/>
              <w:end w:w="120" w:type="dxa"/>
            </w:tcMar>
          </w:tcPr>
          <w:p>
            <w:pPr>
              <w:spacing w:after="0"/>
            </w:pPr>
            <w:r>
              <w:rPr>
                <w:sz w:val="17"/>
              </w:rPr>
              <w:t>Təşkilat sahibliyi hansı sənədlə təsdiqlənəcək?</w:t>
            </w:r>
          </w:p>
        </w:tc>
        <w:tc>
          <w:tcPr>
            <w:tcW w:type="dxa" w:w="4536"/>
            <w:vAlign w:val="center"/>
            <w:tcMar>
              <w:top w:w="110" w:type="dxa"/>
              <w:start w:w="120" w:type="dxa"/>
              <w:bottom w:w="110" w:type="dxa"/>
              <w:end w:w="120" w:type="dxa"/>
            </w:tcMar>
          </w:tcPr>
          <w:p>
            <w:pPr>
              <w:spacing w:after="0"/>
            </w:pPr>
            <w:r>
              <w:rPr>
                <w:sz w:val="17"/>
              </w:rPr>
              <w:t>Korporativ e-poçt plus səlahiyyət sənədi</w:t>
            </w:r>
          </w:p>
        </w:tc>
      </w:tr>
      <w:tr>
        <w:trPr>
          <w:cantSplit/>
        </w:trPr>
        <w:tc>
          <w:tcPr>
            <w:tcW w:type="dxa" w:w="936"/>
            <w:vAlign w:val="center"/>
            <w:tcMar>
              <w:top w:w="110" w:type="dxa"/>
              <w:start w:w="120" w:type="dxa"/>
              <w:bottom w:w="110" w:type="dxa"/>
              <w:end w:w="120" w:type="dxa"/>
            </w:tcMar>
            <w:shd w:fill="F8FAFC"/>
          </w:tcPr>
          <w:p>
            <w:pPr>
              <w:spacing w:after="0"/>
            </w:pPr>
            <w:r>
              <w:rPr>
                <w:sz w:val="17"/>
              </w:rPr>
              <w:t>Q-04</w:t>
            </w:r>
          </w:p>
        </w:tc>
        <w:tc>
          <w:tcPr>
            <w:tcW w:type="dxa" w:w="4536"/>
            <w:vAlign w:val="center"/>
            <w:tcMar>
              <w:top w:w="110" w:type="dxa"/>
              <w:start w:w="120" w:type="dxa"/>
              <w:bottom w:w="110" w:type="dxa"/>
              <w:end w:w="120" w:type="dxa"/>
            </w:tcMar>
            <w:shd w:fill="F8FAFC"/>
          </w:tcPr>
          <w:p>
            <w:pPr>
              <w:spacing w:after="0"/>
            </w:pPr>
            <w:r>
              <w:rPr>
                <w:sz w:val="17"/>
              </w:rPr>
              <w:t>3 və 5 AZN planlarında dəqiq aylıq AI limiti nədir?</w:t>
            </w:r>
          </w:p>
        </w:tc>
        <w:tc>
          <w:tcPr>
            <w:tcW w:type="dxa" w:w="4536"/>
            <w:vAlign w:val="center"/>
            <w:tcMar>
              <w:top w:w="110" w:type="dxa"/>
              <w:start w:w="120" w:type="dxa"/>
              <w:bottom w:w="110" w:type="dxa"/>
              <w:end w:w="120" w:type="dxa"/>
            </w:tcMar>
            <w:shd w:fill="F8FAFC"/>
          </w:tcPr>
          <w:p>
            <w:pPr>
              <w:spacing w:after="0"/>
            </w:pPr>
            <w:r>
              <w:rPr>
                <w:sz w:val="17"/>
              </w:rPr>
              <w:t>İqtisadi model və AI maya dəyərinə görə ayrıca təsdiq</w:t>
            </w:r>
          </w:p>
        </w:tc>
      </w:tr>
      <w:tr>
        <w:trPr>
          <w:cantSplit/>
        </w:trPr>
        <w:tc>
          <w:tcPr>
            <w:tcW w:type="dxa" w:w="936"/>
            <w:vAlign w:val="center"/>
            <w:tcMar>
              <w:top w:w="110" w:type="dxa"/>
              <w:start w:w="120" w:type="dxa"/>
              <w:bottom w:w="110" w:type="dxa"/>
              <w:end w:w="120" w:type="dxa"/>
            </w:tcMar>
          </w:tcPr>
          <w:p>
            <w:pPr>
              <w:spacing w:after="0"/>
            </w:pPr>
            <w:r>
              <w:rPr>
                <w:sz w:val="17"/>
              </w:rPr>
              <w:t>Q-05</w:t>
            </w:r>
          </w:p>
        </w:tc>
        <w:tc>
          <w:tcPr>
            <w:tcW w:type="dxa" w:w="4536"/>
            <w:vAlign w:val="center"/>
            <w:tcMar>
              <w:top w:w="110" w:type="dxa"/>
              <w:start w:w="120" w:type="dxa"/>
              <w:bottom w:w="110" w:type="dxa"/>
              <w:end w:w="120" w:type="dxa"/>
            </w:tcMar>
          </w:tcPr>
          <w:p>
            <w:pPr>
              <w:spacing w:after="0"/>
            </w:pPr>
            <w:r>
              <w:rPr>
                <w:sz w:val="17"/>
              </w:rPr>
              <w:t>Ödəniş provayderi və vergi modeli hansıdır?</w:t>
            </w:r>
          </w:p>
        </w:tc>
        <w:tc>
          <w:tcPr>
            <w:tcW w:type="dxa" w:w="4536"/>
            <w:vAlign w:val="center"/>
            <w:tcMar>
              <w:top w:w="110" w:type="dxa"/>
              <w:start w:w="120" w:type="dxa"/>
              <w:bottom w:w="110" w:type="dxa"/>
              <w:end w:w="120" w:type="dxa"/>
            </w:tcMar>
          </w:tcPr>
          <w:p>
            <w:pPr>
              <w:spacing w:after="0"/>
            </w:pPr>
            <w:r>
              <w:rPr>
                <w:sz w:val="17"/>
              </w:rPr>
              <w:t>Yerli merchant və MoR variantlarının hüquqi qiymətləndirilməsi</w:t>
            </w:r>
          </w:p>
        </w:tc>
      </w:tr>
      <w:tr>
        <w:trPr>
          <w:cantSplit/>
        </w:trPr>
        <w:tc>
          <w:tcPr>
            <w:tcW w:type="dxa" w:w="936"/>
            <w:vAlign w:val="center"/>
            <w:tcMar>
              <w:top w:w="110" w:type="dxa"/>
              <w:start w:w="120" w:type="dxa"/>
              <w:bottom w:w="110" w:type="dxa"/>
              <w:end w:w="120" w:type="dxa"/>
            </w:tcMar>
            <w:shd w:fill="F8FAFC"/>
          </w:tcPr>
          <w:p>
            <w:pPr>
              <w:spacing w:after="0"/>
            </w:pPr>
            <w:r>
              <w:rPr>
                <w:sz w:val="17"/>
              </w:rPr>
              <w:t>Q-06</w:t>
            </w:r>
          </w:p>
        </w:tc>
        <w:tc>
          <w:tcPr>
            <w:tcW w:type="dxa" w:w="4536"/>
            <w:vAlign w:val="center"/>
            <w:tcMar>
              <w:top w:w="110" w:type="dxa"/>
              <w:start w:w="120" w:type="dxa"/>
              <w:bottom w:w="110" w:type="dxa"/>
              <w:end w:w="120" w:type="dxa"/>
            </w:tcMar>
            <w:shd w:fill="F8FAFC"/>
          </w:tcPr>
          <w:p>
            <w:pPr>
              <w:spacing w:after="0"/>
            </w:pPr>
            <w:r>
              <w:rPr>
                <w:sz w:val="17"/>
              </w:rPr>
              <w:t>Maaş nəticəsi üçün minimum anonim nümunə sayı neçədir?</w:t>
            </w:r>
          </w:p>
        </w:tc>
        <w:tc>
          <w:tcPr>
            <w:tcW w:type="dxa" w:w="4536"/>
            <w:vAlign w:val="center"/>
            <w:tcMar>
              <w:top w:w="110" w:type="dxa"/>
              <w:start w:w="120" w:type="dxa"/>
              <w:bottom w:w="110" w:type="dxa"/>
              <w:end w:w="120" w:type="dxa"/>
            </w:tcMar>
            <w:shd w:fill="F8FAFC"/>
          </w:tcPr>
          <w:p>
            <w:pPr>
              <w:spacing w:after="0"/>
            </w:pPr>
            <w:r>
              <w:rPr>
                <w:sz w:val="17"/>
              </w:rPr>
              <w:t>İlkin minimum 5, hüquqi və risk review ilə təsdiq</w:t>
            </w:r>
          </w:p>
        </w:tc>
      </w:tr>
      <w:tr>
        <w:trPr>
          <w:cantSplit/>
        </w:trPr>
        <w:tc>
          <w:tcPr>
            <w:tcW w:type="dxa" w:w="936"/>
            <w:vAlign w:val="center"/>
            <w:tcMar>
              <w:top w:w="110" w:type="dxa"/>
              <w:start w:w="120" w:type="dxa"/>
              <w:bottom w:w="110" w:type="dxa"/>
              <w:end w:w="120" w:type="dxa"/>
            </w:tcMar>
          </w:tcPr>
          <w:p>
            <w:pPr>
              <w:spacing w:after="0"/>
            </w:pPr>
            <w:r>
              <w:rPr>
                <w:sz w:val="17"/>
              </w:rPr>
              <w:t>Q-07</w:t>
            </w:r>
          </w:p>
        </w:tc>
        <w:tc>
          <w:tcPr>
            <w:tcW w:type="dxa" w:w="4536"/>
            <w:vAlign w:val="center"/>
            <w:tcMar>
              <w:top w:w="110" w:type="dxa"/>
              <w:start w:w="120" w:type="dxa"/>
              <w:bottom w:w="110" w:type="dxa"/>
              <w:end w:w="120" w:type="dxa"/>
            </w:tcMar>
          </w:tcPr>
          <w:p>
            <w:pPr>
              <w:spacing w:after="0"/>
            </w:pPr>
            <w:r>
              <w:rPr>
                <w:sz w:val="17"/>
              </w:rPr>
              <w:t>Real mentor sessiyası platforma daxilində satılacaqmı?</w:t>
            </w:r>
          </w:p>
        </w:tc>
        <w:tc>
          <w:tcPr>
            <w:tcW w:type="dxa" w:w="4536"/>
            <w:vAlign w:val="center"/>
            <w:tcMar>
              <w:top w:w="110" w:type="dxa"/>
              <w:start w:w="120" w:type="dxa"/>
              <w:bottom w:w="110" w:type="dxa"/>
              <w:end w:w="120" w:type="dxa"/>
            </w:tcMar>
          </w:tcPr>
          <w:p>
            <w:pPr>
              <w:spacing w:after="0"/>
            </w:pPr>
            <w:r>
              <w:rPr>
                <w:sz w:val="17"/>
              </w:rPr>
              <w:t>MVP xarici; yalnız tərəfdaş və əməliyyat modeli hazır olduqda P2</w:t>
            </w:r>
          </w:p>
        </w:tc>
      </w:tr>
      <w:tr>
        <w:trPr>
          <w:cantSplit/>
        </w:trPr>
        <w:tc>
          <w:tcPr>
            <w:tcW w:type="dxa" w:w="936"/>
            <w:vAlign w:val="center"/>
            <w:tcMar>
              <w:top w:w="110" w:type="dxa"/>
              <w:start w:w="120" w:type="dxa"/>
              <w:bottom w:w="110" w:type="dxa"/>
              <w:end w:w="120" w:type="dxa"/>
            </w:tcMar>
            <w:shd w:fill="F8FAFC"/>
          </w:tcPr>
          <w:p>
            <w:pPr>
              <w:spacing w:after="0"/>
            </w:pPr>
            <w:r>
              <w:rPr>
                <w:sz w:val="17"/>
              </w:rPr>
              <w:t>Q-08</w:t>
            </w:r>
          </w:p>
        </w:tc>
        <w:tc>
          <w:tcPr>
            <w:tcW w:type="dxa" w:w="4536"/>
            <w:vAlign w:val="center"/>
            <w:tcMar>
              <w:top w:w="110" w:type="dxa"/>
              <w:start w:w="120" w:type="dxa"/>
              <w:bottom w:w="110" w:type="dxa"/>
              <w:end w:w="120" w:type="dxa"/>
            </w:tcMar>
            <w:shd w:fill="F8FAFC"/>
          </w:tcPr>
          <w:p>
            <w:pPr>
              <w:spacing w:after="0"/>
            </w:pPr>
            <w:r>
              <w:rPr>
                <w:sz w:val="17"/>
              </w:rPr>
              <w:t>Bütün Azərbaycan universitet və mərkəz məlumatını kim təsdiqləyəcək?</w:t>
            </w:r>
          </w:p>
        </w:tc>
        <w:tc>
          <w:tcPr>
            <w:tcW w:type="dxa" w:w="4536"/>
            <w:vAlign w:val="center"/>
            <w:tcMar>
              <w:top w:w="110" w:type="dxa"/>
              <w:start w:w="120" w:type="dxa"/>
              <w:bottom w:w="110" w:type="dxa"/>
              <w:end w:w="120" w:type="dxa"/>
            </w:tcMar>
            <w:shd w:fill="F8FAFC"/>
          </w:tcPr>
          <w:p>
            <w:pPr>
              <w:spacing w:after="0"/>
            </w:pPr>
            <w:r>
              <w:rPr>
                <w:sz w:val="17"/>
              </w:rPr>
              <w:t>İdxal plus təşkilat tərəfindən claim və moderator yoxlaması</w:t>
            </w:r>
          </w:p>
        </w:tc>
      </w:tr>
    </w:tbl>
    <w:p>
      <w:pPr>
        <w:spacing w:after="40"/>
      </w:pPr>
    </w:p>
    <w:p>
      <w:pPr>
        <w:pStyle w:val="Heading1"/>
      </w:pPr>
      <w:r>
        <w:t>15  Terminlər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2160"/>
            <w:shd w:fill="1F3A5F"/>
            <w:vAlign w:val="center"/>
            <w:tcMar>
              <w:top w:w="110" w:type="dxa"/>
              <w:start w:w="120" w:type="dxa"/>
              <w:bottom w:w="110" w:type="dxa"/>
              <w:end w:w="120" w:type="dxa"/>
            </w:tcMar>
          </w:tcPr>
          <w:p>
            <w:r>
              <w:rPr>
                <w:b/>
                <w:color w:val="FFFFFF"/>
                <w:sz w:val="19"/>
              </w:rPr>
              <w:t>Termin</w:t>
            </w:r>
          </w:p>
        </w:tc>
        <w:tc>
          <w:tcPr>
            <w:tcW w:type="dxa" w:w="7848"/>
            <w:shd w:fill="1F3A5F"/>
            <w:vAlign w:val="center"/>
            <w:tcMar>
              <w:top w:w="110" w:type="dxa"/>
              <w:start w:w="120" w:type="dxa"/>
              <w:bottom w:w="110" w:type="dxa"/>
              <w:end w:w="120" w:type="dxa"/>
            </w:tcMar>
          </w:tcPr>
          <w:p>
            <w:r>
              <w:rPr>
                <w:b/>
                <w:color w:val="FFFFFF"/>
                <w:sz w:val="19"/>
              </w:rPr>
              <w:t>İzah</w:t>
            </w:r>
          </w:p>
        </w:tc>
      </w:tr>
      <w:tr>
        <w:trPr>
          <w:cantSplit/>
        </w:trPr>
        <w:tc>
          <w:tcPr>
            <w:tcW w:type="dxa" w:w="2160"/>
            <w:vAlign w:val="center"/>
            <w:tcMar>
              <w:top w:w="110" w:type="dxa"/>
              <w:start w:w="120" w:type="dxa"/>
              <w:bottom w:w="110" w:type="dxa"/>
              <w:end w:w="120" w:type="dxa"/>
            </w:tcMar>
          </w:tcPr>
          <w:p>
            <w:pPr>
              <w:spacing w:after="0"/>
            </w:pPr>
            <w:r>
              <w:rPr>
                <w:sz w:val="18"/>
              </w:rPr>
              <w:t>FRD</w:t>
            </w:r>
          </w:p>
        </w:tc>
        <w:tc>
          <w:tcPr>
            <w:tcW w:type="dxa" w:w="7848"/>
            <w:vAlign w:val="center"/>
            <w:tcMar>
              <w:top w:w="110" w:type="dxa"/>
              <w:start w:w="120" w:type="dxa"/>
              <w:bottom w:w="110" w:type="dxa"/>
              <w:end w:w="120" w:type="dxa"/>
            </w:tcMar>
          </w:tcPr>
          <w:p>
            <w:pPr>
              <w:spacing w:after="0"/>
            </w:pPr>
            <w:r>
              <w:rPr>
                <w:sz w:val="18"/>
              </w:rPr>
              <w:t>Functional Requirements Document, məhsulun nə etməli olduğunu müəyyən edən sənəd</w:t>
            </w:r>
          </w:p>
        </w:tc>
      </w:tr>
      <w:tr>
        <w:trPr>
          <w:cantSplit/>
        </w:trPr>
        <w:tc>
          <w:tcPr>
            <w:tcW w:type="dxa" w:w="2160"/>
            <w:vAlign w:val="center"/>
            <w:tcMar>
              <w:top w:w="110" w:type="dxa"/>
              <w:start w:w="120" w:type="dxa"/>
              <w:bottom w:w="110" w:type="dxa"/>
              <w:end w:w="120" w:type="dxa"/>
            </w:tcMar>
            <w:shd w:fill="F8FAFC"/>
          </w:tcPr>
          <w:p>
            <w:pPr>
              <w:spacing w:after="0"/>
            </w:pPr>
            <w:r>
              <w:rPr>
                <w:sz w:val="18"/>
              </w:rPr>
              <w:t>P0 P1 P2</w:t>
            </w:r>
          </w:p>
        </w:tc>
        <w:tc>
          <w:tcPr>
            <w:tcW w:type="dxa" w:w="7848"/>
            <w:vAlign w:val="center"/>
            <w:tcMar>
              <w:top w:w="110" w:type="dxa"/>
              <w:start w:w="120" w:type="dxa"/>
              <w:bottom w:w="110" w:type="dxa"/>
              <w:end w:w="120" w:type="dxa"/>
            </w:tcMar>
            <w:shd w:fill="F8FAFC"/>
          </w:tcPr>
          <w:p>
            <w:pPr>
              <w:spacing w:after="0"/>
            </w:pPr>
            <w:r>
              <w:rPr>
                <w:sz w:val="18"/>
              </w:rPr>
              <w:t>Məcburi, növbəti genişlənmə və sonrakı inkişaf prioritetləri</w:t>
            </w:r>
          </w:p>
        </w:tc>
      </w:tr>
      <w:tr>
        <w:trPr>
          <w:cantSplit/>
        </w:trPr>
        <w:tc>
          <w:tcPr>
            <w:tcW w:type="dxa" w:w="2160"/>
            <w:vAlign w:val="center"/>
            <w:tcMar>
              <w:top w:w="110" w:type="dxa"/>
              <w:start w:w="120" w:type="dxa"/>
              <w:bottom w:w="110" w:type="dxa"/>
              <w:end w:w="120" w:type="dxa"/>
            </w:tcMar>
          </w:tcPr>
          <w:p>
            <w:pPr>
              <w:spacing w:after="0"/>
            </w:pPr>
            <w:r>
              <w:rPr>
                <w:sz w:val="18"/>
              </w:rPr>
              <w:t>SIWC</w:t>
            </w:r>
          </w:p>
        </w:tc>
        <w:tc>
          <w:tcPr>
            <w:tcW w:type="dxa" w:w="7848"/>
            <w:vAlign w:val="center"/>
            <w:tcMar>
              <w:top w:w="110" w:type="dxa"/>
              <w:start w:w="120" w:type="dxa"/>
              <w:bottom w:w="110" w:type="dxa"/>
              <w:end w:w="120" w:type="dxa"/>
            </w:tcMar>
          </w:tcPr>
          <w:p>
            <w:pPr>
              <w:spacing w:after="0"/>
            </w:pPr>
            <w:r>
              <w:rPr>
                <w:sz w:val="18"/>
              </w:rPr>
              <w:t>ChatGPT ilə təhlükəsiz giriş və istifadəçi identifikasiyası</w:t>
            </w:r>
          </w:p>
        </w:tc>
      </w:tr>
      <w:tr>
        <w:trPr>
          <w:cantSplit/>
        </w:trPr>
        <w:tc>
          <w:tcPr>
            <w:tcW w:type="dxa" w:w="2160"/>
            <w:vAlign w:val="center"/>
            <w:tcMar>
              <w:top w:w="110" w:type="dxa"/>
              <w:start w:w="120" w:type="dxa"/>
              <w:bottom w:w="110" w:type="dxa"/>
              <w:end w:w="120" w:type="dxa"/>
            </w:tcMar>
            <w:shd w:fill="F8FAFC"/>
          </w:tcPr>
          <w:p>
            <w:pPr>
              <w:spacing w:after="0"/>
            </w:pPr>
            <w:r>
              <w:rPr>
                <w:sz w:val="18"/>
              </w:rPr>
              <w:t>Snapshot</w:t>
            </w:r>
          </w:p>
        </w:tc>
        <w:tc>
          <w:tcPr>
            <w:tcW w:type="dxa" w:w="7848"/>
            <w:vAlign w:val="center"/>
            <w:tcMar>
              <w:top w:w="110" w:type="dxa"/>
              <w:start w:w="120" w:type="dxa"/>
              <w:bottom w:w="110" w:type="dxa"/>
              <w:end w:w="120" w:type="dxa"/>
            </w:tcMar>
            <w:shd w:fill="F8FAFC"/>
          </w:tcPr>
          <w:p>
            <w:pPr>
              <w:spacing w:after="0"/>
            </w:pPr>
            <w:r>
              <w:rPr>
                <w:sz w:val="18"/>
              </w:rPr>
              <w:t>Müraciət anında profilin dəyişməz surəti</w:t>
            </w:r>
          </w:p>
        </w:tc>
      </w:tr>
      <w:tr>
        <w:trPr>
          <w:cantSplit/>
        </w:trPr>
        <w:tc>
          <w:tcPr>
            <w:tcW w:type="dxa" w:w="2160"/>
            <w:vAlign w:val="center"/>
            <w:tcMar>
              <w:top w:w="110" w:type="dxa"/>
              <w:start w:w="120" w:type="dxa"/>
              <w:bottom w:w="110" w:type="dxa"/>
              <w:end w:w="120" w:type="dxa"/>
            </w:tcMar>
          </w:tcPr>
          <w:p>
            <w:pPr>
              <w:spacing w:after="0"/>
            </w:pPr>
            <w:r>
              <w:rPr>
                <w:sz w:val="18"/>
              </w:rPr>
              <w:t>IDOR</w:t>
            </w:r>
          </w:p>
        </w:tc>
        <w:tc>
          <w:tcPr>
            <w:tcW w:type="dxa" w:w="7848"/>
            <w:vAlign w:val="center"/>
            <w:tcMar>
              <w:top w:w="110" w:type="dxa"/>
              <w:start w:w="120" w:type="dxa"/>
              <w:bottom w:w="110" w:type="dxa"/>
              <w:end w:w="120" w:type="dxa"/>
            </w:tcMar>
          </w:tcPr>
          <w:p>
            <w:pPr>
              <w:spacing w:after="0"/>
            </w:pPr>
            <w:r>
              <w:rPr>
                <w:sz w:val="18"/>
              </w:rPr>
              <w:t>Başqa istifadəçinin obyekt ID-si ilə icazəsiz məlumat oxuma və dəyişmə riski</w:t>
            </w:r>
          </w:p>
        </w:tc>
      </w:tr>
      <w:tr>
        <w:trPr>
          <w:cantSplit/>
        </w:trPr>
        <w:tc>
          <w:tcPr>
            <w:tcW w:type="dxa" w:w="2160"/>
            <w:vAlign w:val="center"/>
            <w:tcMar>
              <w:top w:w="110" w:type="dxa"/>
              <w:start w:w="120" w:type="dxa"/>
              <w:bottom w:w="110" w:type="dxa"/>
              <w:end w:w="120" w:type="dxa"/>
            </w:tcMar>
            <w:shd w:fill="F8FAFC"/>
          </w:tcPr>
          <w:p>
            <w:pPr>
              <w:spacing w:after="0"/>
            </w:pPr>
            <w:r>
              <w:rPr>
                <w:sz w:val="18"/>
              </w:rPr>
              <w:t>CSRF</w:t>
            </w:r>
          </w:p>
        </w:tc>
        <w:tc>
          <w:tcPr>
            <w:tcW w:type="dxa" w:w="7848"/>
            <w:vAlign w:val="center"/>
            <w:tcMar>
              <w:top w:w="110" w:type="dxa"/>
              <w:start w:w="120" w:type="dxa"/>
              <w:bottom w:w="110" w:type="dxa"/>
              <w:end w:w="120" w:type="dxa"/>
            </w:tcMar>
            <w:shd w:fill="F8FAFC"/>
          </w:tcPr>
          <w:p>
            <w:pPr>
              <w:spacing w:after="0"/>
            </w:pPr>
            <w:r>
              <w:rPr>
                <w:sz w:val="18"/>
              </w:rPr>
              <w:t>İstifadəçi adından kənar saytdan icazəsiz yazma sorğusu göndərilməsi riski</w:t>
            </w:r>
          </w:p>
        </w:tc>
      </w:tr>
      <w:tr>
        <w:trPr>
          <w:cantSplit/>
        </w:trPr>
        <w:tc>
          <w:tcPr>
            <w:tcW w:type="dxa" w:w="2160"/>
            <w:vAlign w:val="center"/>
            <w:tcMar>
              <w:top w:w="110" w:type="dxa"/>
              <w:start w:w="120" w:type="dxa"/>
              <w:bottom w:w="110" w:type="dxa"/>
              <w:end w:w="120" w:type="dxa"/>
            </w:tcMar>
          </w:tcPr>
          <w:p>
            <w:pPr>
              <w:spacing w:after="0"/>
            </w:pPr>
            <w:r>
              <w:rPr>
                <w:sz w:val="18"/>
              </w:rPr>
              <w:t>Entitlement</w:t>
            </w:r>
          </w:p>
        </w:tc>
        <w:tc>
          <w:tcPr>
            <w:tcW w:type="dxa" w:w="7848"/>
            <w:vAlign w:val="center"/>
            <w:tcMar>
              <w:top w:w="110" w:type="dxa"/>
              <w:start w:w="120" w:type="dxa"/>
              <w:bottom w:w="110" w:type="dxa"/>
              <w:end w:w="120" w:type="dxa"/>
            </w:tcMar>
          </w:tcPr>
          <w:p>
            <w:pPr>
              <w:spacing w:after="0"/>
            </w:pPr>
            <w:r>
              <w:rPr>
                <w:sz w:val="18"/>
              </w:rPr>
              <w:t>Aktiv plana görə istifadəçiyə verilən xidmət hüququ</w:t>
            </w:r>
          </w:p>
        </w:tc>
      </w:tr>
      <w:tr>
        <w:trPr>
          <w:cantSplit/>
        </w:trPr>
        <w:tc>
          <w:tcPr>
            <w:tcW w:type="dxa" w:w="2160"/>
            <w:vAlign w:val="center"/>
            <w:tcMar>
              <w:top w:w="110" w:type="dxa"/>
              <w:start w:w="120" w:type="dxa"/>
              <w:bottom w:w="110" w:type="dxa"/>
              <w:end w:w="120" w:type="dxa"/>
            </w:tcMar>
            <w:shd w:fill="F8FAFC"/>
          </w:tcPr>
          <w:p>
            <w:pPr>
              <w:spacing w:after="0"/>
            </w:pPr>
            <w:r>
              <w:rPr>
                <w:sz w:val="18"/>
              </w:rPr>
              <w:t>Webhook</w:t>
            </w:r>
          </w:p>
        </w:tc>
        <w:tc>
          <w:tcPr>
            <w:tcW w:type="dxa" w:w="7848"/>
            <w:vAlign w:val="center"/>
            <w:tcMar>
              <w:top w:w="110" w:type="dxa"/>
              <w:start w:w="120" w:type="dxa"/>
              <w:bottom w:w="110" w:type="dxa"/>
              <w:end w:w="120" w:type="dxa"/>
            </w:tcMar>
            <w:shd w:fill="F8FAFC"/>
          </w:tcPr>
          <w:p>
            <w:pPr>
              <w:spacing w:after="0"/>
            </w:pPr>
            <w:r>
              <w:rPr>
                <w:sz w:val="18"/>
              </w:rPr>
              <w:t>Xarici provayderin ödəniş və ya status hadisəsini serverə imzalı çatdırması</w:t>
            </w:r>
          </w:p>
        </w:tc>
      </w:tr>
      <w:tr>
        <w:trPr>
          <w:cantSplit/>
        </w:trPr>
        <w:tc>
          <w:tcPr>
            <w:tcW w:type="dxa" w:w="2160"/>
            <w:vAlign w:val="center"/>
            <w:tcMar>
              <w:top w:w="110" w:type="dxa"/>
              <w:start w:w="120" w:type="dxa"/>
              <w:bottom w:w="110" w:type="dxa"/>
              <w:end w:w="120" w:type="dxa"/>
            </w:tcMar>
          </w:tcPr>
          <w:p>
            <w:pPr>
              <w:spacing w:after="0"/>
            </w:pPr>
            <w:r>
              <w:rPr>
                <w:sz w:val="18"/>
              </w:rPr>
              <w:t>SLA</w:t>
            </w:r>
          </w:p>
        </w:tc>
        <w:tc>
          <w:tcPr>
            <w:tcW w:type="dxa" w:w="7848"/>
            <w:vAlign w:val="center"/>
            <w:tcMar>
              <w:top w:w="110" w:type="dxa"/>
              <w:start w:w="120" w:type="dxa"/>
              <w:bottom w:w="110" w:type="dxa"/>
              <w:end w:w="120" w:type="dxa"/>
            </w:tcMar>
          </w:tcPr>
          <w:p>
            <w:pPr>
              <w:spacing w:after="0"/>
            </w:pPr>
            <w:r>
              <w:rPr>
                <w:sz w:val="18"/>
              </w:rPr>
              <w:t>Əməliyyat üçün ölçülə bilən xidmət müddəti</w:t>
            </w:r>
          </w:p>
        </w:tc>
      </w:tr>
      <w:tr>
        <w:trPr>
          <w:cantSplit/>
        </w:trPr>
        <w:tc>
          <w:tcPr>
            <w:tcW w:type="dxa" w:w="2160"/>
            <w:vAlign w:val="center"/>
            <w:tcMar>
              <w:top w:w="110" w:type="dxa"/>
              <w:start w:w="120" w:type="dxa"/>
              <w:bottom w:w="110" w:type="dxa"/>
              <w:end w:w="120" w:type="dxa"/>
            </w:tcMar>
            <w:shd w:fill="F8FAFC"/>
          </w:tcPr>
          <w:p>
            <w:pPr>
              <w:spacing w:after="0"/>
            </w:pPr>
            <w:r>
              <w:rPr>
                <w:sz w:val="18"/>
              </w:rPr>
              <w:t>Unclaimed profil</w:t>
            </w:r>
          </w:p>
        </w:tc>
        <w:tc>
          <w:tcPr>
            <w:tcW w:type="dxa" w:w="7848"/>
            <w:vAlign w:val="center"/>
            <w:tcMar>
              <w:top w:w="110" w:type="dxa"/>
              <w:start w:w="120" w:type="dxa"/>
              <w:bottom w:w="110" w:type="dxa"/>
              <w:end w:w="120" w:type="dxa"/>
            </w:tcMar>
            <w:shd w:fill="F8FAFC"/>
          </w:tcPr>
          <w:p>
            <w:pPr>
              <w:spacing w:after="0"/>
            </w:pPr>
            <w:r>
              <w:rPr>
                <w:sz w:val="18"/>
              </w:rPr>
              <w:t>Təşkilat nümayəndəsi tərəfindən hələ təsdiqlənməmiş kataloq profili</w:t>
            </w:r>
          </w:p>
        </w:tc>
      </w:tr>
    </w:tbl>
    <w:p>
      <w:pPr>
        <w:spacing w:after="40"/>
      </w:pPr>
    </w:p>
    <w:p>
      <w:pPr>
        <w:pStyle w:val="Heading1"/>
      </w:pPr>
      <w:r>
        <w:t>Təsdiq</w:t>
      </w:r>
    </w:p>
    <w:p>
      <w:r>
        <w:t>Bu sənəd məhsul, dizayn və texniki komandanın baza tələbi kimi təsdiq edildikdən sonra backlog elementləri FRD ID-ləri ilə əlaqələndirilməlidir. Funksional sərhədi dəyişən qərarlar sənəd versiyasını yeniləməlidir.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2376"/>
            <w:shd w:fill="1F3A5F"/>
            <w:vAlign w:val="center"/>
            <w:tcMar>
              <w:top w:w="110" w:type="dxa"/>
              <w:start w:w="120" w:type="dxa"/>
              <w:bottom w:w="110" w:type="dxa"/>
              <w:end w:w="120" w:type="dxa"/>
            </w:tcMar>
          </w:tcPr>
          <w:p>
            <w:r>
              <w:rPr>
                <w:b/>
                <w:color w:val="FFFFFF"/>
                <w:sz w:val="19"/>
              </w:rPr>
              <w:t>Rol</w:t>
            </w:r>
          </w:p>
        </w:tc>
        <w:tc>
          <w:tcPr>
            <w:tcW w:type="dxa" w:w="3024"/>
            <w:shd w:fill="1F3A5F"/>
            <w:vAlign w:val="center"/>
            <w:tcMar>
              <w:top w:w="110" w:type="dxa"/>
              <w:start w:w="120" w:type="dxa"/>
              <w:bottom w:w="110" w:type="dxa"/>
              <w:end w:w="120" w:type="dxa"/>
            </w:tcMar>
          </w:tcPr>
          <w:p>
            <w:r>
              <w:rPr>
                <w:b/>
                <w:color w:val="FFFFFF"/>
                <w:sz w:val="19"/>
              </w:rPr>
              <w:t>Ad</w:t>
            </w:r>
          </w:p>
        </w:tc>
        <w:tc>
          <w:tcPr>
            <w:tcW w:type="dxa" w:w="1944"/>
            <w:shd w:fill="1F3A5F"/>
            <w:vAlign w:val="center"/>
            <w:tcMar>
              <w:top w:w="110" w:type="dxa"/>
              <w:start w:w="120" w:type="dxa"/>
              <w:bottom w:w="110" w:type="dxa"/>
              <w:end w:w="120" w:type="dxa"/>
            </w:tcMar>
          </w:tcPr>
          <w:p>
            <w:r>
              <w:rPr>
                <w:b/>
                <w:color w:val="FFFFFF"/>
                <w:sz w:val="19"/>
              </w:rPr>
              <w:t>Tarix</w:t>
            </w:r>
          </w:p>
        </w:tc>
        <w:tc>
          <w:tcPr>
            <w:tcW w:type="dxa" w:w="2664"/>
            <w:shd w:fill="1F3A5F"/>
            <w:vAlign w:val="center"/>
            <w:tcMar>
              <w:top w:w="110" w:type="dxa"/>
              <w:start w:w="120" w:type="dxa"/>
              <w:bottom w:w="110" w:type="dxa"/>
              <w:end w:w="120" w:type="dxa"/>
            </w:tcMar>
          </w:tcPr>
          <w:p>
            <w:r>
              <w:rPr>
                <w:b/>
                <w:color w:val="FFFFFF"/>
                <w:sz w:val="19"/>
              </w:rPr>
              <w:t>İmza</w:t>
            </w:r>
          </w:p>
        </w:tc>
      </w:tr>
      <w:tr>
        <w:trPr>
          <w:cantSplit/>
        </w:trPr>
        <w:tc>
          <w:tcPr>
            <w:tcW w:type="dxa" w:w="2376"/>
            <w:vAlign w:val="center"/>
            <w:tcMar>
              <w:top w:w="110" w:type="dxa"/>
              <w:start w:w="120" w:type="dxa"/>
              <w:bottom w:w="110" w:type="dxa"/>
              <w:end w:w="120" w:type="dxa"/>
            </w:tcMar>
          </w:tcPr>
          <w:p>
            <w:pPr>
              <w:spacing w:after="0"/>
            </w:pPr>
            <w:r>
              <w:rPr>
                <w:sz w:val="18"/>
              </w:rPr>
              <w:t>Məhsul sahibi</w:t>
            </w:r>
          </w:p>
        </w:tc>
        <w:tc>
          <w:tcPr>
            <w:tcW w:type="dxa" w:w="3024"/>
            <w:vAlign w:val="center"/>
            <w:tcMar>
              <w:top w:w="110" w:type="dxa"/>
              <w:start w:w="120" w:type="dxa"/>
              <w:bottom w:w="110" w:type="dxa"/>
              <w:end w:w="120" w:type="dxa"/>
            </w:tcMar>
          </w:tcPr>
          <w:p>
            <w:pPr>
              <w:spacing w:after="0"/>
            </w:pPr>
            <w:r>
              <w:rPr>
                <w:sz w:val="18"/>
              </w:rPr>
            </w:r>
          </w:p>
        </w:tc>
        <w:tc>
          <w:tcPr>
            <w:tcW w:type="dxa" w:w="1944"/>
            <w:vAlign w:val="center"/>
            <w:tcMar>
              <w:top w:w="110" w:type="dxa"/>
              <w:start w:w="120" w:type="dxa"/>
              <w:bottom w:w="110" w:type="dxa"/>
              <w:end w:w="120" w:type="dxa"/>
            </w:tcMar>
          </w:tcPr>
          <w:p>
            <w:pPr>
              <w:spacing w:after="0"/>
            </w:pPr>
            <w:r>
              <w:rPr>
                <w:sz w:val="18"/>
              </w:rPr>
            </w:r>
          </w:p>
        </w:tc>
        <w:tc>
          <w:tcPr>
            <w:tcW w:type="dxa" w:w="2664"/>
            <w:vAlign w:val="center"/>
            <w:tcMar>
              <w:top w:w="110" w:type="dxa"/>
              <w:start w:w="120" w:type="dxa"/>
              <w:bottom w:w="110" w:type="dxa"/>
              <w:end w:w="120" w:type="dxa"/>
            </w:tcMar>
          </w:tcPr>
          <w:p>
            <w:pPr>
              <w:spacing w:after="0"/>
            </w:pPr>
            <w:r>
              <w:rPr>
                <w:sz w:val="18"/>
              </w:rPr>
            </w:r>
          </w:p>
        </w:tc>
      </w:tr>
      <w:tr>
        <w:trPr>
          <w:cantSplit/>
        </w:trPr>
        <w:tc>
          <w:tcPr>
            <w:tcW w:type="dxa" w:w="2376"/>
            <w:vAlign w:val="center"/>
            <w:tcMar>
              <w:top w:w="110" w:type="dxa"/>
              <w:start w:w="120" w:type="dxa"/>
              <w:bottom w:w="110" w:type="dxa"/>
              <w:end w:w="120" w:type="dxa"/>
            </w:tcMar>
            <w:shd w:fill="F8FAFC"/>
          </w:tcPr>
          <w:p>
            <w:pPr>
              <w:spacing w:after="0"/>
            </w:pPr>
            <w:r>
              <w:rPr>
                <w:sz w:val="18"/>
              </w:rPr>
              <w:t>Texniki rəhbər</w:t>
            </w:r>
          </w:p>
        </w:tc>
        <w:tc>
          <w:tcPr>
            <w:tcW w:type="dxa" w:w="3024"/>
            <w:vAlign w:val="center"/>
            <w:tcMar>
              <w:top w:w="110" w:type="dxa"/>
              <w:start w:w="120" w:type="dxa"/>
              <w:bottom w:w="110" w:type="dxa"/>
              <w:end w:w="120" w:type="dxa"/>
            </w:tcMar>
            <w:shd w:fill="F8FAFC"/>
          </w:tcPr>
          <w:p>
            <w:pPr>
              <w:spacing w:after="0"/>
            </w:pPr>
            <w:r>
              <w:rPr>
                <w:sz w:val="18"/>
              </w:rPr>
            </w:r>
          </w:p>
        </w:tc>
        <w:tc>
          <w:tcPr>
            <w:tcW w:type="dxa" w:w="1944"/>
            <w:vAlign w:val="center"/>
            <w:tcMar>
              <w:top w:w="110" w:type="dxa"/>
              <w:start w:w="120" w:type="dxa"/>
              <w:bottom w:w="110" w:type="dxa"/>
              <w:end w:w="120" w:type="dxa"/>
            </w:tcMar>
            <w:shd w:fill="F8FAFC"/>
          </w:tcPr>
          <w:p>
            <w:pPr>
              <w:spacing w:after="0"/>
            </w:pPr>
            <w:r>
              <w:rPr>
                <w:sz w:val="18"/>
              </w:rPr>
            </w:r>
          </w:p>
        </w:tc>
        <w:tc>
          <w:tcPr>
            <w:tcW w:type="dxa" w:w="2664"/>
            <w:vAlign w:val="center"/>
            <w:tcMar>
              <w:top w:w="110" w:type="dxa"/>
              <w:start w:w="120" w:type="dxa"/>
              <w:bottom w:w="110" w:type="dxa"/>
              <w:end w:w="120" w:type="dxa"/>
            </w:tcMar>
            <w:shd w:fill="F8FAFC"/>
          </w:tcPr>
          <w:p>
            <w:pPr>
              <w:spacing w:after="0"/>
            </w:pPr>
            <w:r>
              <w:rPr>
                <w:sz w:val="18"/>
              </w:rPr>
            </w:r>
          </w:p>
        </w:tc>
      </w:tr>
      <w:tr>
        <w:trPr>
          <w:cantSplit/>
        </w:trPr>
        <w:tc>
          <w:tcPr>
            <w:tcW w:type="dxa" w:w="2376"/>
            <w:vAlign w:val="center"/>
            <w:tcMar>
              <w:top w:w="110" w:type="dxa"/>
              <w:start w:w="120" w:type="dxa"/>
              <w:bottom w:w="110" w:type="dxa"/>
              <w:end w:w="120" w:type="dxa"/>
            </w:tcMar>
          </w:tcPr>
          <w:p>
            <w:pPr>
              <w:spacing w:after="0"/>
            </w:pPr>
            <w:r>
              <w:rPr>
                <w:sz w:val="18"/>
              </w:rPr>
              <w:t>UX UI rəhbəri</w:t>
            </w:r>
          </w:p>
        </w:tc>
        <w:tc>
          <w:tcPr>
            <w:tcW w:type="dxa" w:w="3024"/>
            <w:vAlign w:val="center"/>
            <w:tcMar>
              <w:top w:w="110" w:type="dxa"/>
              <w:start w:w="120" w:type="dxa"/>
              <w:bottom w:w="110" w:type="dxa"/>
              <w:end w:w="120" w:type="dxa"/>
            </w:tcMar>
          </w:tcPr>
          <w:p>
            <w:pPr>
              <w:spacing w:after="0"/>
            </w:pPr>
            <w:r>
              <w:rPr>
                <w:sz w:val="18"/>
              </w:rPr>
            </w:r>
          </w:p>
        </w:tc>
        <w:tc>
          <w:tcPr>
            <w:tcW w:type="dxa" w:w="1944"/>
            <w:vAlign w:val="center"/>
            <w:tcMar>
              <w:top w:w="110" w:type="dxa"/>
              <w:start w:w="120" w:type="dxa"/>
              <w:bottom w:w="110" w:type="dxa"/>
              <w:end w:w="120" w:type="dxa"/>
            </w:tcMar>
          </w:tcPr>
          <w:p>
            <w:pPr>
              <w:spacing w:after="0"/>
            </w:pPr>
            <w:r>
              <w:rPr>
                <w:sz w:val="18"/>
              </w:rPr>
            </w:r>
          </w:p>
        </w:tc>
        <w:tc>
          <w:tcPr>
            <w:tcW w:type="dxa" w:w="2664"/>
            <w:vAlign w:val="center"/>
            <w:tcMar>
              <w:top w:w="110" w:type="dxa"/>
              <w:start w:w="120" w:type="dxa"/>
              <w:bottom w:w="110" w:type="dxa"/>
              <w:end w:w="120" w:type="dxa"/>
            </w:tcMar>
          </w:tcPr>
          <w:p>
            <w:pPr>
              <w:spacing w:after="0"/>
            </w:pPr>
            <w:r>
              <w:rPr>
                <w:sz w:val="18"/>
              </w:rPr>
            </w:r>
          </w:p>
        </w:tc>
      </w:tr>
      <w:tr>
        <w:trPr>
          <w:cantSplit/>
        </w:trPr>
        <w:tc>
          <w:tcPr>
            <w:tcW w:type="dxa" w:w="2376"/>
            <w:vAlign w:val="center"/>
            <w:tcMar>
              <w:top w:w="110" w:type="dxa"/>
              <w:start w:w="120" w:type="dxa"/>
              <w:bottom w:w="110" w:type="dxa"/>
              <w:end w:w="120" w:type="dxa"/>
            </w:tcMar>
            <w:shd w:fill="F8FAFC"/>
          </w:tcPr>
          <w:p>
            <w:pPr>
              <w:spacing w:after="0"/>
            </w:pPr>
            <w:r>
              <w:rPr>
                <w:sz w:val="18"/>
              </w:rPr>
              <w:t>QA rəhbəri</w:t>
            </w:r>
          </w:p>
        </w:tc>
        <w:tc>
          <w:tcPr>
            <w:tcW w:type="dxa" w:w="3024"/>
            <w:vAlign w:val="center"/>
            <w:tcMar>
              <w:top w:w="110" w:type="dxa"/>
              <w:start w:w="120" w:type="dxa"/>
              <w:bottom w:w="110" w:type="dxa"/>
              <w:end w:w="120" w:type="dxa"/>
            </w:tcMar>
            <w:shd w:fill="F8FAFC"/>
          </w:tcPr>
          <w:p>
            <w:pPr>
              <w:spacing w:after="0"/>
            </w:pPr>
            <w:r>
              <w:rPr>
                <w:sz w:val="18"/>
              </w:rPr>
            </w:r>
          </w:p>
        </w:tc>
        <w:tc>
          <w:tcPr>
            <w:tcW w:type="dxa" w:w="1944"/>
            <w:vAlign w:val="center"/>
            <w:tcMar>
              <w:top w:w="110" w:type="dxa"/>
              <w:start w:w="120" w:type="dxa"/>
              <w:bottom w:w="110" w:type="dxa"/>
              <w:end w:w="120" w:type="dxa"/>
            </w:tcMar>
            <w:shd w:fill="F8FAFC"/>
          </w:tcPr>
          <w:p>
            <w:pPr>
              <w:spacing w:after="0"/>
            </w:pPr>
            <w:r>
              <w:rPr>
                <w:sz w:val="18"/>
              </w:rPr>
            </w:r>
          </w:p>
        </w:tc>
        <w:tc>
          <w:tcPr>
            <w:tcW w:type="dxa" w:w="2664"/>
            <w:vAlign w:val="center"/>
            <w:tcMar>
              <w:top w:w="110" w:type="dxa"/>
              <w:start w:w="120" w:type="dxa"/>
              <w:bottom w:w="110" w:type="dxa"/>
              <w:end w:w="120" w:type="dxa"/>
            </w:tcMar>
            <w:shd w:fill="F8FAFC"/>
          </w:tcPr>
          <w:p>
            <w:pPr>
              <w:spacing w:after="0"/>
            </w:pPr>
            <w:r>
              <w:rPr>
                <w:sz w:val="18"/>
              </w:rPr>
            </w:r>
          </w:p>
        </w:tc>
      </w:tr>
    </w:tbl>
    <w:p>
      <w:pPr>
        <w:spacing w:after="40"/>
      </w:pP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7A88"/>
        <w:sz w:val="16"/>
      </w:rPr>
      <w:t>BURA Funksional Tələblər Sənədi  |  Versiya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0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DSubtitle">
    <w:name w:val="FRD Subtitle"/>
    <w:pPr>
      <w:spacing w:after="560"/>
    </w:pPr>
    <w:rPr>
      <w:rFonts w:ascii="Aptos" w:hAnsi="Aptos"/>
      <w:color w:val="000000"/>
      <w:sz w:val="28"/>
    </w:rPr>
  </w:style>
  <w:style w:type="paragraph" w:customStyle="1" w:styleId="SmallMeta">
    <w:name w:val="Small Meta"/>
    <w:pPr>
      <w:spacing w:after="60"/>
    </w:pPr>
    <w:rPr>
      <w:rFonts w:ascii="Aptos" w:hAnsi="Aptos"/>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BURA Funksional Tələblər Sənədi</dc:title>
  <dc:subject>Azərbaycan gəncləri üçün inkişaf və imkanlar platforması FRD</dc:subject>
  <dc:creator>BURA</dc:creator>
  <cp:keywords>BURA, FRD, functional requirements, Azerbaijan, youth platform</cp:keywords>
  <dc:description>generated by python-docx</dc:description>
  <cp:lastModifiedBy/>
  <cp:revision>1</cp:revision>
  <dcterms:created xsi:type="dcterms:W3CDTF">2013-12-23T23:15:00Z</dcterms:created>
  <dcterms:modified xsi:type="dcterms:W3CDTF">2013-12-23T23:15:00Z</dcterms:modified>
  <cp:category/>
</cp:coreProperties>
</file>