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 Research Assistant Output</w:t>
      </w:r>
    </w:p>
    <w:p>
      <w:pPr>
        <w:pStyle w:val="Heading1"/>
      </w:pPr>
      <w:r>
        <w:t>Summary</w:t>
      </w:r>
    </w:p>
    <w:p>
      <w:r>
        <w:t>The text is a profile of an aspiring software engineer and project manager who is passionate about using data and technology to create impactful solutions. They have experience in software development, project management, data analysis, AI-powered product management, and consulting for a nonprofit organization. Working in multiple teams across projects, they've used Python, Flask, SQL, HTML/CSS, JavaScript, AI tools and other technologies to create innovative products and improve efficiencies. They have received positive feedback for their innovative approaches, successfully improved product-market fit, user satisfaction, and product efficiency, and increased contribution through tailored fundraising strategies.</w:t>
      </w:r>
    </w:p>
    <w:p>
      <w:pPr>
        <w:pStyle w:val="Heading1"/>
      </w:pPr>
      <w:r>
        <w:t>Q&amp;A</w:t>
      </w:r>
    </w:p>
    <w:p>
      <w:r>
        <w:t>Q: name of the person</w:t>
      </w:r>
    </w:p>
    <w:p>
      <w:r>
        <w:t>A: The name of the person is Abdulrahman Sadiq.</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