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D86CEE" w14:textId="58BF9DD4" w:rsidR="5D6DA9AD" w:rsidRDefault="5D6DA9AD" w:rsidP="427E0976">
      <w:pPr>
        <w:jc w:val="center"/>
        <w:rPr>
          <w:rFonts w:ascii="Calibri" w:eastAsia="Calibri" w:hAnsi="Calibri" w:cs="Calibri"/>
          <w:sz w:val="48"/>
          <w:szCs w:val="48"/>
        </w:rPr>
      </w:pPr>
      <w:r w:rsidRPr="427E0976">
        <w:rPr>
          <w:rFonts w:ascii="Calibri" w:eastAsia="Calibri" w:hAnsi="Calibri" w:cs="Calibri"/>
          <w:sz w:val="48"/>
          <w:szCs w:val="48"/>
        </w:rPr>
        <w:t xml:space="preserve">A Survey of </w:t>
      </w:r>
      <w:proofErr w:type="spellStart"/>
      <w:r w:rsidRPr="427E0976">
        <w:rPr>
          <w:rFonts w:ascii="Calibri" w:eastAsia="Calibri" w:hAnsi="Calibri" w:cs="Calibri"/>
          <w:sz w:val="48"/>
          <w:szCs w:val="48"/>
        </w:rPr>
        <w:t>ZigBee</w:t>
      </w:r>
      <w:proofErr w:type="spellEnd"/>
      <w:r w:rsidRPr="427E0976">
        <w:rPr>
          <w:rFonts w:ascii="Calibri" w:eastAsia="Calibri" w:hAnsi="Calibri" w:cs="Calibri"/>
          <w:sz w:val="48"/>
          <w:szCs w:val="48"/>
        </w:rPr>
        <w:t xml:space="preserve"> Wireless Sensor Network Technology: Topology, Applications and Challenges</w:t>
      </w:r>
    </w:p>
    <w:p w14:paraId="1D3C25F5" w14:textId="597642C2" w:rsidR="427E0976" w:rsidRDefault="427E0976" w:rsidP="427E0976">
      <w:pPr>
        <w:rPr>
          <w:sz w:val="36"/>
          <w:szCs w:val="36"/>
        </w:rPr>
      </w:pPr>
    </w:p>
    <w:p w14:paraId="30A7E195" w14:textId="0FE9DFE0" w:rsidR="427E0976" w:rsidRDefault="427E0976" w:rsidP="427E0976">
      <w:pPr>
        <w:rPr>
          <w:sz w:val="36"/>
          <w:szCs w:val="36"/>
        </w:rPr>
      </w:pPr>
    </w:p>
    <w:p w14:paraId="22C27F46" w14:textId="4B8C4534" w:rsidR="427E0976" w:rsidRDefault="427E0976" w:rsidP="427E0976">
      <w:pPr>
        <w:rPr>
          <w:sz w:val="36"/>
          <w:szCs w:val="36"/>
        </w:rPr>
      </w:pPr>
    </w:p>
    <w:p w14:paraId="7AD4EB86" w14:textId="4A4DC21D" w:rsidR="427E0976" w:rsidRDefault="427E0976" w:rsidP="427E0976">
      <w:pPr>
        <w:rPr>
          <w:sz w:val="36"/>
          <w:szCs w:val="36"/>
        </w:rPr>
      </w:pPr>
    </w:p>
    <w:p w14:paraId="43D3693D" w14:textId="24A0A54E" w:rsidR="427E0976" w:rsidRDefault="427E0976" w:rsidP="427E0976">
      <w:pPr>
        <w:rPr>
          <w:sz w:val="36"/>
          <w:szCs w:val="36"/>
        </w:rPr>
      </w:pPr>
    </w:p>
    <w:p w14:paraId="4BEB9E00" w14:textId="13363E44" w:rsidR="427E0976" w:rsidRDefault="427E0976" w:rsidP="427E0976">
      <w:pPr>
        <w:rPr>
          <w:sz w:val="36"/>
          <w:szCs w:val="36"/>
        </w:rPr>
      </w:pPr>
    </w:p>
    <w:p w14:paraId="6DF0DA7D" w14:textId="4661433D" w:rsidR="427E0976" w:rsidRDefault="427E0976" w:rsidP="427E0976">
      <w:pPr>
        <w:rPr>
          <w:sz w:val="36"/>
          <w:szCs w:val="36"/>
        </w:rPr>
      </w:pPr>
    </w:p>
    <w:p w14:paraId="0F04B406" w14:textId="57B5CC7C" w:rsidR="427E0976" w:rsidRDefault="427E0976" w:rsidP="427E0976">
      <w:pPr>
        <w:rPr>
          <w:sz w:val="36"/>
          <w:szCs w:val="36"/>
        </w:rPr>
      </w:pPr>
    </w:p>
    <w:p w14:paraId="3C277976" w14:textId="367B4231" w:rsidR="427E0976" w:rsidRDefault="427E0976" w:rsidP="427E0976">
      <w:pPr>
        <w:rPr>
          <w:sz w:val="36"/>
          <w:szCs w:val="36"/>
        </w:rPr>
      </w:pPr>
    </w:p>
    <w:p w14:paraId="53228497" w14:textId="5227AA90" w:rsidR="427E0976" w:rsidRDefault="427E0976" w:rsidP="427E0976">
      <w:pPr>
        <w:rPr>
          <w:sz w:val="36"/>
          <w:szCs w:val="36"/>
        </w:rPr>
      </w:pPr>
    </w:p>
    <w:p w14:paraId="7ABC3556" w14:textId="51C8BA61" w:rsidR="427E0976" w:rsidRDefault="427E0976" w:rsidP="427E0976">
      <w:pPr>
        <w:rPr>
          <w:sz w:val="36"/>
          <w:szCs w:val="36"/>
        </w:rPr>
      </w:pPr>
    </w:p>
    <w:p w14:paraId="1BECF29A" w14:textId="5439936A" w:rsidR="427E0976" w:rsidRDefault="427E0976" w:rsidP="427E0976">
      <w:pPr>
        <w:rPr>
          <w:sz w:val="36"/>
          <w:szCs w:val="36"/>
        </w:rPr>
      </w:pPr>
    </w:p>
    <w:p w14:paraId="3704A1D4" w14:textId="7663456C" w:rsidR="427E0976" w:rsidRDefault="427E0976" w:rsidP="427E0976">
      <w:pPr>
        <w:rPr>
          <w:sz w:val="36"/>
          <w:szCs w:val="36"/>
        </w:rPr>
      </w:pPr>
    </w:p>
    <w:p w14:paraId="095157EA" w14:textId="14959F57" w:rsidR="427E0976" w:rsidRDefault="427E0976" w:rsidP="427E0976">
      <w:pPr>
        <w:rPr>
          <w:sz w:val="36"/>
          <w:szCs w:val="36"/>
        </w:rPr>
      </w:pPr>
    </w:p>
    <w:p w14:paraId="25B296C7" w14:textId="4D34CE1A" w:rsidR="427E0976" w:rsidRDefault="427E0976" w:rsidP="427E0976">
      <w:pPr>
        <w:rPr>
          <w:sz w:val="36"/>
          <w:szCs w:val="36"/>
        </w:rPr>
      </w:pPr>
    </w:p>
    <w:p w14:paraId="076BFDC2" w14:textId="2B81C51C" w:rsidR="427E0976" w:rsidRDefault="427E0976" w:rsidP="427E0976">
      <w:pPr>
        <w:rPr>
          <w:sz w:val="36"/>
          <w:szCs w:val="36"/>
        </w:rPr>
      </w:pPr>
    </w:p>
    <w:p w14:paraId="5BB70C96" w14:textId="6C2A3FA8" w:rsidR="427E0976" w:rsidRDefault="427E0976" w:rsidP="427E0976">
      <w:pPr>
        <w:rPr>
          <w:sz w:val="36"/>
          <w:szCs w:val="36"/>
        </w:rPr>
      </w:pPr>
    </w:p>
    <w:p w14:paraId="347E2224" w14:textId="3C8A3444" w:rsidR="427E0976" w:rsidRDefault="427E0976" w:rsidP="427E0976">
      <w:pPr>
        <w:rPr>
          <w:sz w:val="36"/>
          <w:szCs w:val="36"/>
        </w:rPr>
      </w:pPr>
    </w:p>
    <w:p w14:paraId="56188413" w14:textId="7066DF0A" w:rsidR="427E0976" w:rsidRDefault="427E0976" w:rsidP="427E0976">
      <w:pPr>
        <w:rPr>
          <w:sz w:val="36"/>
          <w:szCs w:val="36"/>
        </w:rPr>
      </w:pPr>
    </w:p>
    <w:p w14:paraId="2C078E63" w14:textId="0762C57B" w:rsidR="00946701" w:rsidRDefault="194CEE84" w:rsidP="427E0976">
      <w:pPr>
        <w:rPr>
          <w:sz w:val="36"/>
          <w:szCs w:val="36"/>
        </w:rPr>
      </w:pPr>
      <w:r w:rsidRPr="427E0976">
        <w:rPr>
          <w:sz w:val="36"/>
          <w:szCs w:val="36"/>
        </w:rPr>
        <w:t>Abstract:</w:t>
      </w:r>
    </w:p>
    <w:p w14:paraId="57E6C6E6" w14:textId="2A1B1F0D" w:rsidR="04AB219F" w:rsidRDefault="04AB219F" w:rsidP="51208ACB">
      <w:proofErr w:type="spellStart"/>
      <w:r>
        <w:t>ZigBee</w:t>
      </w:r>
      <w:proofErr w:type="spellEnd"/>
      <w:r>
        <w:t xml:space="preserve"> technology is one of the most popularly deployed wireless technologies in recent years</w:t>
      </w:r>
      <w:r w:rsidR="42D63353">
        <w:t>.</w:t>
      </w:r>
      <w:r>
        <w:t xml:space="preserve"> </w:t>
      </w:r>
      <w:r w:rsidR="58523742">
        <w:t>It</w:t>
      </w:r>
      <w:r w:rsidR="2B4571ED">
        <w:t xml:space="preserve"> </w:t>
      </w:r>
      <w:r w:rsidR="19AD5211">
        <w:t>is used</w:t>
      </w:r>
      <w:r w:rsidR="0A97E486">
        <w:t xml:space="preserve"> </w:t>
      </w:r>
      <w:r w:rsidR="2834F0E4">
        <w:t xml:space="preserve">basically </w:t>
      </w:r>
      <w:r w:rsidR="0A97E486">
        <w:t>in wireless</w:t>
      </w:r>
      <w:r w:rsidR="2B4571ED">
        <w:t xml:space="preserve"> sensor</w:t>
      </w:r>
      <w:r w:rsidR="7C998AE8">
        <w:t>s</w:t>
      </w:r>
      <w:r w:rsidR="2B4571ED">
        <w:t xml:space="preserve"> and control </w:t>
      </w:r>
      <w:r w:rsidR="04C84F68">
        <w:t xml:space="preserve">networks. </w:t>
      </w:r>
      <w:r w:rsidR="1CD980B6" w:rsidRPr="427E0976">
        <w:rPr>
          <w:rFonts w:ascii="Calibri" w:eastAsia="Calibri" w:hAnsi="Calibri" w:cs="Calibri"/>
        </w:rPr>
        <w:t xml:space="preserve">This is because </w:t>
      </w:r>
      <w:proofErr w:type="spellStart"/>
      <w:r w:rsidR="1CD980B6" w:rsidRPr="427E0976">
        <w:rPr>
          <w:rFonts w:ascii="Calibri" w:eastAsia="Calibri" w:hAnsi="Calibri" w:cs="Calibri"/>
        </w:rPr>
        <w:t>ZigBee</w:t>
      </w:r>
      <w:proofErr w:type="spellEnd"/>
      <w:r w:rsidR="1CD980B6" w:rsidRPr="427E0976">
        <w:rPr>
          <w:rFonts w:ascii="Calibri" w:eastAsia="Calibri" w:hAnsi="Calibri" w:cs="Calibri"/>
        </w:rPr>
        <w:t xml:space="preserve"> is an open standard, low-cost </w:t>
      </w:r>
      <w:r w:rsidR="745A91C5" w:rsidRPr="427E0976">
        <w:rPr>
          <w:rFonts w:ascii="Calibri" w:eastAsia="Calibri" w:hAnsi="Calibri" w:cs="Calibri"/>
        </w:rPr>
        <w:t xml:space="preserve">and </w:t>
      </w:r>
      <w:r w:rsidR="1CD980B6" w:rsidRPr="427E0976">
        <w:rPr>
          <w:rFonts w:ascii="Calibri" w:eastAsia="Calibri" w:hAnsi="Calibri" w:cs="Calibri"/>
        </w:rPr>
        <w:t>low-power protocol that allows true operability between systems</w:t>
      </w:r>
      <w:r w:rsidR="13BCB4B5" w:rsidRPr="427E0976">
        <w:rPr>
          <w:rFonts w:ascii="Calibri" w:eastAsia="Calibri" w:hAnsi="Calibri" w:cs="Calibri"/>
        </w:rPr>
        <w:t>.</w:t>
      </w:r>
      <w:r w:rsidR="26E8D30F" w:rsidRPr="427E0976">
        <w:rPr>
          <w:rFonts w:ascii="Calibri" w:eastAsia="Calibri" w:hAnsi="Calibri" w:cs="Calibri"/>
        </w:rPr>
        <w:t xml:space="preserve"> It is built on existing IEEE802.15.4 protocol and therefore combines the IEEE 802.15.4 features and newly added features to meet required functionalities</w:t>
      </w:r>
      <w:r w:rsidR="32FF76F7" w:rsidRPr="427E0976">
        <w:rPr>
          <w:rFonts w:ascii="Calibri" w:eastAsia="Calibri" w:hAnsi="Calibri" w:cs="Calibri"/>
        </w:rPr>
        <w:t xml:space="preserve">. </w:t>
      </w:r>
      <w:r w:rsidR="7DED56CE" w:rsidRPr="427E0976">
        <w:rPr>
          <w:rFonts w:ascii="Calibri" w:eastAsia="Calibri" w:hAnsi="Calibri" w:cs="Calibri"/>
        </w:rPr>
        <w:t xml:space="preserve">Although the </w:t>
      </w:r>
      <w:proofErr w:type="spellStart"/>
      <w:r w:rsidR="7DED56CE" w:rsidRPr="427E0976">
        <w:rPr>
          <w:rFonts w:ascii="Calibri" w:eastAsia="Calibri" w:hAnsi="Calibri" w:cs="Calibri"/>
        </w:rPr>
        <w:t>ZigBee</w:t>
      </w:r>
      <w:proofErr w:type="spellEnd"/>
      <w:r w:rsidR="7DED56CE" w:rsidRPr="427E0976">
        <w:rPr>
          <w:rFonts w:ascii="Calibri" w:eastAsia="Calibri" w:hAnsi="Calibri" w:cs="Calibri"/>
        </w:rPr>
        <w:t xml:space="preserve"> design specification includes security features to protect data communication confidentiality, however, when simplicity and low-cost are the major goals, security suffers</w:t>
      </w:r>
    </w:p>
    <w:p w14:paraId="15671662" w14:textId="09A2E554" w:rsidR="51208ACB" w:rsidRDefault="51208ACB" w:rsidP="51208ACB">
      <w:pPr>
        <w:rPr>
          <w:rFonts w:ascii="Calibri" w:eastAsia="Calibri" w:hAnsi="Calibri" w:cs="Calibri"/>
        </w:rPr>
      </w:pPr>
    </w:p>
    <w:p w14:paraId="5BFC53F0" w14:textId="07BDAAD2" w:rsidR="13BCB4B5" w:rsidRDefault="13BCB4B5" w:rsidP="427E0976">
      <w:pPr>
        <w:rPr>
          <w:rFonts w:ascii="Calibri" w:eastAsia="Calibri" w:hAnsi="Calibri" w:cs="Calibri"/>
          <w:sz w:val="36"/>
          <w:szCs w:val="36"/>
        </w:rPr>
      </w:pPr>
      <w:r w:rsidRPr="427E0976">
        <w:rPr>
          <w:rFonts w:ascii="Calibri" w:eastAsia="Calibri" w:hAnsi="Calibri" w:cs="Calibri"/>
          <w:sz w:val="36"/>
          <w:szCs w:val="36"/>
        </w:rPr>
        <w:t>Introduction:</w:t>
      </w:r>
    </w:p>
    <w:p w14:paraId="18DC6E0E" w14:textId="5DBAFA66" w:rsidR="1933FC4D" w:rsidRDefault="434FBCA5" w:rsidP="427E0976">
      <w:pPr>
        <w:rPr>
          <w:rFonts w:ascii="Calibri" w:eastAsia="Calibri" w:hAnsi="Calibri" w:cs="Calibri"/>
        </w:rPr>
      </w:pPr>
      <w:r w:rsidRPr="427E0976">
        <w:rPr>
          <w:rFonts w:ascii="Calibri" w:eastAsia="Calibri" w:hAnsi="Calibri" w:cs="Calibri"/>
        </w:rPr>
        <w:t xml:space="preserve">Recent advances in </w:t>
      </w:r>
      <w:proofErr w:type="spellStart"/>
      <w:r w:rsidRPr="427E0976">
        <w:rPr>
          <w:rFonts w:ascii="Calibri" w:eastAsia="Calibri" w:hAnsi="Calibri" w:cs="Calibri"/>
        </w:rPr>
        <w:t>Microelectromechanical</w:t>
      </w:r>
      <w:proofErr w:type="spellEnd"/>
      <w:r w:rsidRPr="427E0976">
        <w:rPr>
          <w:rFonts w:ascii="Calibri" w:eastAsia="Calibri" w:hAnsi="Calibri" w:cs="Calibri"/>
        </w:rPr>
        <w:t xml:space="preserve"> Systems, tiny microprocessors and low power radio technologies have created low-cost, low-power, multi-functional sensor devices,</w:t>
      </w:r>
      <w:r w:rsidR="01F4A1D7" w:rsidRPr="427E0976">
        <w:rPr>
          <w:rFonts w:ascii="Calibri" w:eastAsia="Calibri" w:hAnsi="Calibri" w:cs="Calibri"/>
        </w:rPr>
        <w:t xml:space="preserve"> so that we need another communication </w:t>
      </w:r>
      <w:r w:rsidR="387DEEED" w:rsidRPr="427E0976">
        <w:rPr>
          <w:rFonts w:ascii="Calibri" w:eastAsia="Calibri" w:hAnsi="Calibri" w:cs="Calibri"/>
        </w:rPr>
        <w:t>technology</w:t>
      </w:r>
      <w:r w:rsidR="01F4A1D7" w:rsidRPr="427E0976">
        <w:rPr>
          <w:rFonts w:ascii="Calibri" w:eastAsia="Calibri" w:hAnsi="Calibri" w:cs="Calibri"/>
        </w:rPr>
        <w:t xml:space="preserve"> </w:t>
      </w:r>
      <w:r w:rsidR="40998708" w:rsidRPr="427E0976">
        <w:rPr>
          <w:rFonts w:ascii="Calibri" w:eastAsia="Calibri" w:hAnsi="Calibri" w:cs="Calibri"/>
        </w:rPr>
        <w:t>that</w:t>
      </w:r>
      <w:r w:rsidR="2B3D4D54" w:rsidRPr="427E0976">
        <w:rPr>
          <w:rFonts w:ascii="Calibri" w:eastAsia="Calibri" w:hAnsi="Calibri" w:cs="Calibri"/>
        </w:rPr>
        <w:t xml:space="preserve"> </w:t>
      </w:r>
      <w:r w:rsidR="0B8766E0" w:rsidRPr="427E0976">
        <w:rPr>
          <w:rFonts w:ascii="Calibri" w:eastAsia="Calibri" w:hAnsi="Calibri" w:cs="Calibri"/>
        </w:rPr>
        <w:t>suits</w:t>
      </w:r>
      <w:r w:rsidR="2B3D4D54" w:rsidRPr="427E0976">
        <w:rPr>
          <w:rFonts w:ascii="Calibri" w:eastAsia="Calibri" w:hAnsi="Calibri" w:cs="Calibri"/>
        </w:rPr>
        <w:t xml:space="preserve"> these needs.</w:t>
      </w:r>
      <w:r w:rsidR="40998708" w:rsidRPr="427E0976">
        <w:rPr>
          <w:rFonts w:ascii="Calibri" w:eastAsia="Calibri" w:hAnsi="Calibri" w:cs="Calibri"/>
        </w:rPr>
        <w:t xml:space="preserve"> </w:t>
      </w:r>
    </w:p>
    <w:p w14:paraId="65882E56" w14:textId="011F7BC9" w:rsidR="1933FC4D" w:rsidRDefault="434FBCA5" w:rsidP="427E0976">
      <w:pPr>
        <w:rPr>
          <w:rFonts w:ascii="Calibri" w:eastAsia="Calibri" w:hAnsi="Calibri" w:cs="Calibri"/>
        </w:rPr>
      </w:pPr>
      <w:r w:rsidRPr="427E0976">
        <w:rPr>
          <w:rFonts w:ascii="Calibri" w:eastAsia="Calibri" w:hAnsi="Calibri" w:cs="Calibri"/>
        </w:rPr>
        <w:t xml:space="preserve"> </w:t>
      </w:r>
      <w:r w:rsidR="38897B00" w:rsidRPr="427E0976">
        <w:rPr>
          <w:rFonts w:ascii="Calibri" w:eastAsia="Calibri" w:hAnsi="Calibri" w:cs="Calibri"/>
        </w:rPr>
        <w:t>Wireless sensor networking is one of the most popular and active research areas in networking and communication field</w:t>
      </w:r>
      <w:r w:rsidR="1E60D5E7" w:rsidRPr="427E0976">
        <w:rPr>
          <w:rFonts w:ascii="Calibri" w:eastAsia="Calibri" w:hAnsi="Calibri" w:cs="Calibri"/>
        </w:rPr>
        <w:t xml:space="preserve"> in recent years. Consequently, many workshops and conferences are being arranged annually on this emerging technology. This attraction resulted from the fact that the technology is exciting with unlimited potential for numerous applications based on wireless sensor networks (WSNs). Application areas include environmental, military, telecommunication, transportation, entertainment, crisis management, health, retail services and smart homes.</w:t>
      </w:r>
      <w:r w:rsidR="77391166" w:rsidRPr="427E0976">
        <w:rPr>
          <w:rFonts w:ascii="Calibri" w:eastAsia="Calibri" w:hAnsi="Calibri" w:cs="Calibri"/>
        </w:rPr>
        <w:t xml:space="preserve"> Wireless sensor network (WSN) is many nodes with sensing capabilities which gather information from physical processes/events (e.g., temperature, sound, vibration, pressure, motion, or pollutants) and communicate the processed data to the base station.</w:t>
      </w:r>
    </w:p>
    <w:p w14:paraId="626CA7E2" w14:textId="474AA91B" w:rsidR="135F51B2" w:rsidRDefault="135F51B2" w:rsidP="427E0976">
      <w:pPr>
        <w:rPr>
          <w:rFonts w:ascii="Calibri" w:eastAsia="Calibri" w:hAnsi="Calibri" w:cs="Calibri"/>
        </w:rPr>
      </w:pPr>
      <w:proofErr w:type="spellStart"/>
      <w:r w:rsidRPr="427E0976">
        <w:rPr>
          <w:rFonts w:ascii="Calibri" w:eastAsia="Calibri" w:hAnsi="Calibri" w:cs="Calibri"/>
        </w:rPr>
        <w:t>ZigBee</w:t>
      </w:r>
      <w:proofErr w:type="spellEnd"/>
      <w:r w:rsidRPr="427E0976">
        <w:rPr>
          <w:rFonts w:ascii="Calibri" w:eastAsia="Calibri" w:hAnsi="Calibri" w:cs="Calibri"/>
        </w:rPr>
        <w:t xml:space="preserve"> is a new open-standard wireless protocol developed by </w:t>
      </w:r>
      <w:proofErr w:type="spellStart"/>
      <w:r w:rsidRPr="427E0976">
        <w:rPr>
          <w:rFonts w:ascii="Calibri" w:eastAsia="Calibri" w:hAnsi="Calibri" w:cs="Calibri"/>
        </w:rPr>
        <w:t>ZigBee</w:t>
      </w:r>
      <w:proofErr w:type="spellEnd"/>
      <w:r w:rsidRPr="427E0976">
        <w:rPr>
          <w:rFonts w:ascii="Calibri" w:eastAsia="Calibri" w:hAnsi="Calibri" w:cs="Calibri"/>
        </w:rPr>
        <w:t xml:space="preserve"> Alliance (consisting of over 270 companies).</w:t>
      </w:r>
      <w:r w:rsidR="13A3AAAB" w:rsidRPr="427E0976">
        <w:rPr>
          <w:rFonts w:ascii="Calibri" w:eastAsia="Calibri" w:hAnsi="Calibri" w:cs="Calibri"/>
        </w:rPr>
        <w:t xml:space="preserve"> </w:t>
      </w:r>
      <w:r w:rsidR="46B7B5B6" w:rsidRPr="427E0976">
        <w:rPr>
          <w:rFonts w:ascii="Calibri" w:eastAsia="Calibri" w:hAnsi="Calibri" w:cs="Calibri"/>
        </w:rPr>
        <w:t xml:space="preserve">The history of </w:t>
      </w:r>
      <w:proofErr w:type="spellStart"/>
      <w:r w:rsidR="46B7B5B6" w:rsidRPr="427E0976">
        <w:rPr>
          <w:rFonts w:ascii="Calibri" w:eastAsia="Calibri" w:hAnsi="Calibri" w:cs="Calibri"/>
        </w:rPr>
        <w:t>ZigBee</w:t>
      </w:r>
      <w:proofErr w:type="spellEnd"/>
      <w:r w:rsidR="46B7B5B6" w:rsidRPr="427E0976">
        <w:rPr>
          <w:rFonts w:ascii="Calibri" w:eastAsia="Calibri" w:hAnsi="Calibri" w:cs="Calibri"/>
        </w:rPr>
        <w:t xml:space="preserve"> started back in 1998 when it was first conceived and supported. </w:t>
      </w:r>
      <w:proofErr w:type="spellStart"/>
      <w:r w:rsidRPr="427E0976">
        <w:rPr>
          <w:rFonts w:ascii="Calibri" w:eastAsia="Calibri" w:hAnsi="Calibri" w:cs="Calibri"/>
        </w:rPr>
        <w:t>ZigBee</w:t>
      </w:r>
      <w:proofErr w:type="spellEnd"/>
      <w:r w:rsidRPr="427E0976">
        <w:rPr>
          <w:rFonts w:ascii="Calibri" w:eastAsia="Calibri" w:hAnsi="Calibri" w:cs="Calibri"/>
        </w:rPr>
        <w:t xml:space="preserve"> is particularly targeted at low-power, low-cost and low data rate wireless sensor and control networks, aimed at interoperability, it is easy to implement and can support up to 65,000 nodes depending on the type of topologies used.</w:t>
      </w:r>
      <w:r w:rsidR="37390DBE" w:rsidRPr="427E0976">
        <w:rPr>
          <w:rFonts w:ascii="Calibri" w:eastAsia="Calibri" w:hAnsi="Calibri" w:cs="Calibri"/>
        </w:rPr>
        <w:t xml:space="preserve"> </w:t>
      </w:r>
    </w:p>
    <w:p w14:paraId="0507E80C" w14:textId="02B1F530" w:rsidR="37390DBE" w:rsidRDefault="37390DBE" w:rsidP="427E0976">
      <w:pPr>
        <w:rPr>
          <w:rFonts w:ascii="Calibri" w:eastAsia="Calibri" w:hAnsi="Calibri" w:cs="Calibri"/>
        </w:rPr>
      </w:pPr>
      <w:proofErr w:type="spellStart"/>
      <w:r w:rsidRPr="427E0976">
        <w:rPr>
          <w:rFonts w:ascii="Calibri" w:eastAsia="Calibri" w:hAnsi="Calibri" w:cs="Calibri"/>
        </w:rPr>
        <w:t>ZigBee</w:t>
      </w:r>
      <w:proofErr w:type="spellEnd"/>
      <w:r w:rsidRPr="427E0976">
        <w:rPr>
          <w:rFonts w:ascii="Calibri" w:eastAsia="Calibri" w:hAnsi="Calibri" w:cs="Calibri"/>
        </w:rPr>
        <w:t xml:space="preserve"> has a transmission range of 10 – 100 meters. Comparing </w:t>
      </w:r>
      <w:proofErr w:type="spellStart"/>
      <w:r w:rsidRPr="427E0976">
        <w:rPr>
          <w:rFonts w:ascii="Calibri" w:eastAsia="Calibri" w:hAnsi="Calibri" w:cs="Calibri"/>
        </w:rPr>
        <w:t>ZigBee</w:t>
      </w:r>
      <w:proofErr w:type="spellEnd"/>
      <w:r w:rsidRPr="427E0976">
        <w:rPr>
          <w:rFonts w:ascii="Calibri" w:eastAsia="Calibri" w:hAnsi="Calibri" w:cs="Calibri"/>
        </w:rPr>
        <w:t xml:space="preserve"> with </w:t>
      </w:r>
      <w:r w:rsidR="6963583A" w:rsidRPr="427E0976">
        <w:rPr>
          <w:rFonts w:ascii="Calibri" w:eastAsia="Calibri" w:hAnsi="Calibri" w:cs="Calibri"/>
        </w:rPr>
        <w:t>Wi-Fi</w:t>
      </w:r>
      <w:r w:rsidRPr="427E0976">
        <w:rPr>
          <w:rFonts w:ascii="Calibri" w:eastAsia="Calibri" w:hAnsi="Calibri" w:cs="Calibri"/>
        </w:rPr>
        <w:t xml:space="preserve"> and Bluetooth, </w:t>
      </w:r>
      <w:proofErr w:type="spellStart"/>
      <w:r w:rsidRPr="427E0976">
        <w:rPr>
          <w:rFonts w:ascii="Calibri" w:eastAsia="Calibri" w:hAnsi="Calibri" w:cs="Calibri"/>
        </w:rPr>
        <w:t>ZigBee</w:t>
      </w:r>
      <w:proofErr w:type="spellEnd"/>
      <w:r w:rsidR="0226ED96" w:rsidRPr="427E0976">
        <w:rPr>
          <w:rFonts w:ascii="Calibri" w:eastAsia="Calibri" w:hAnsi="Calibri" w:cs="Calibri"/>
        </w:rPr>
        <w:t xml:space="preserve"> </w:t>
      </w:r>
      <w:r w:rsidRPr="427E0976">
        <w:rPr>
          <w:rFonts w:ascii="Calibri" w:eastAsia="Calibri" w:hAnsi="Calibri" w:cs="Calibri"/>
        </w:rPr>
        <w:t xml:space="preserve">has a maximum throughput of 250Kbps while Bluetooth (except 802.11n) and Wi-Fi transmit at 3Mbps and 54Mbps respectively. While </w:t>
      </w:r>
      <w:r w:rsidR="29997B19" w:rsidRPr="427E0976">
        <w:rPr>
          <w:rFonts w:ascii="Calibri" w:eastAsia="Calibri" w:hAnsi="Calibri" w:cs="Calibri"/>
        </w:rPr>
        <w:t>Wi-Fi</w:t>
      </w:r>
      <w:r w:rsidRPr="427E0976">
        <w:rPr>
          <w:rFonts w:ascii="Calibri" w:eastAsia="Calibri" w:hAnsi="Calibri" w:cs="Calibri"/>
        </w:rPr>
        <w:t xml:space="preserve"> devices (</w:t>
      </w:r>
      <w:r w:rsidR="18CB30FD" w:rsidRPr="427E0976">
        <w:rPr>
          <w:rFonts w:ascii="Calibri" w:eastAsia="Calibri" w:hAnsi="Calibri" w:cs="Calibri"/>
        </w:rPr>
        <w:t>e.g.,</w:t>
      </w:r>
      <w:r w:rsidRPr="427E0976">
        <w:rPr>
          <w:rFonts w:ascii="Calibri" w:eastAsia="Calibri" w:hAnsi="Calibri" w:cs="Calibri"/>
        </w:rPr>
        <w:t xml:space="preserve"> </w:t>
      </w:r>
      <w:r w:rsidR="45D04E49" w:rsidRPr="427E0976">
        <w:rPr>
          <w:rFonts w:ascii="Calibri" w:eastAsia="Calibri" w:hAnsi="Calibri" w:cs="Calibri"/>
        </w:rPr>
        <w:t>Wi-Fi</w:t>
      </w:r>
      <w:r w:rsidRPr="427E0976">
        <w:rPr>
          <w:rFonts w:ascii="Calibri" w:eastAsia="Calibri" w:hAnsi="Calibri" w:cs="Calibri"/>
        </w:rPr>
        <w:t xml:space="preserve"> VoIP phones) are reported to have 8 – 12hours of battery </w:t>
      </w:r>
      <w:r w:rsidR="544D1A1F" w:rsidRPr="427E0976">
        <w:rPr>
          <w:rFonts w:ascii="Calibri" w:eastAsia="Calibri" w:hAnsi="Calibri" w:cs="Calibri"/>
        </w:rPr>
        <w:t>life</w:t>
      </w:r>
      <w:r w:rsidRPr="427E0976">
        <w:rPr>
          <w:rFonts w:ascii="Calibri" w:eastAsia="Calibri" w:hAnsi="Calibri" w:cs="Calibri"/>
        </w:rPr>
        <w:t xml:space="preserve"> and Bluetooth devices with a battery life of a few days, many </w:t>
      </w:r>
      <w:proofErr w:type="spellStart"/>
      <w:r w:rsidRPr="427E0976">
        <w:rPr>
          <w:rFonts w:ascii="Calibri" w:eastAsia="Calibri" w:hAnsi="Calibri" w:cs="Calibri"/>
        </w:rPr>
        <w:t>ZigBee</w:t>
      </w:r>
      <w:proofErr w:type="spellEnd"/>
      <w:r w:rsidRPr="427E0976">
        <w:rPr>
          <w:rFonts w:ascii="Calibri" w:eastAsia="Calibri" w:hAnsi="Calibri" w:cs="Calibri"/>
        </w:rPr>
        <w:t xml:space="preserve"> devices can boast of a battery life of up to 5years. The huge power saving resulted from relatively short-range of transmission, low data transfer rates and simple protocol</w:t>
      </w:r>
    </w:p>
    <w:p w14:paraId="411D5311" w14:textId="66874016" w:rsidR="427E0976" w:rsidRDefault="427E0976" w:rsidP="427E0976">
      <w:pPr>
        <w:rPr>
          <w:rFonts w:ascii="Calibri" w:eastAsia="Calibri" w:hAnsi="Calibri" w:cs="Calibri"/>
        </w:rPr>
      </w:pPr>
    </w:p>
    <w:p w14:paraId="4C3870C4" w14:textId="6B77F0AD" w:rsidR="427E0976" w:rsidRDefault="427E0976" w:rsidP="427E0976">
      <w:pPr>
        <w:rPr>
          <w:rFonts w:ascii="Calibri" w:eastAsia="Calibri" w:hAnsi="Calibri" w:cs="Calibri"/>
        </w:rPr>
      </w:pPr>
    </w:p>
    <w:p w14:paraId="0EB3C30B" w14:textId="649DC604" w:rsidR="427E0976" w:rsidRDefault="427E0976" w:rsidP="427E0976">
      <w:pPr>
        <w:rPr>
          <w:rFonts w:ascii="Calibri" w:eastAsia="Calibri" w:hAnsi="Calibri" w:cs="Calibri"/>
          <w:sz w:val="36"/>
          <w:szCs w:val="36"/>
        </w:rPr>
      </w:pPr>
    </w:p>
    <w:p w14:paraId="32C25328" w14:textId="16886846" w:rsidR="68879027" w:rsidRDefault="68879027" w:rsidP="427E0976">
      <w:pPr>
        <w:rPr>
          <w:rFonts w:ascii="Calibri" w:eastAsia="Calibri" w:hAnsi="Calibri" w:cs="Calibri"/>
          <w:sz w:val="36"/>
          <w:szCs w:val="36"/>
        </w:rPr>
      </w:pPr>
      <w:proofErr w:type="spellStart"/>
      <w:r w:rsidRPr="427E0976">
        <w:rPr>
          <w:rFonts w:ascii="Calibri" w:eastAsia="Calibri" w:hAnsi="Calibri" w:cs="Calibri"/>
          <w:sz w:val="36"/>
          <w:szCs w:val="36"/>
        </w:rPr>
        <w:t>ZigBee</w:t>
      </w:r>
      <w:proofErr w:type="spellEnd"/>
      <w:r w:rsidRPr="427E0976">
        <w:rPr>
          <w:rFonts w:ascii="Calibri" w:eastAsia="Calibri" w:hAnsi="Calibri" w:cs="Calibri"/>
          <w:sz w:val="36"/>
          <w:szCs w:val="36"/>
        </w:rPr>
        <w:t xml:space="preserve"> technology:</w:t>
      </w:r>
    </w:p>
    <w:p w14:paraId="44F85BBE" w14:textId="680EDE72" w:rsidR="427E0976" w:rsidRDefault="427E0976" w:rsidP="427E0976">
      <w:pPr>
        <w:rPr>
          <w:rFonts w:ascii="Calibri" w:eastAsia="Calibri" w:hAnsi="Calibri" w:cs="Calibri"/>
          <w:sz w:val="32"/>
          <w:szCs w:val="32"/>
        </w:rPr>
      </w:pPr>
    </w:p>
    <w:p w14:paraId="2D21D304" w14:textId="43FE3544" w:rsidR="68879027" w:rsidRDefault="68879027" w:rsidP="427E0976">
      <w:pPr>
        <w:pStyle w:val="ListParagraph"/>
        <w:numPr>
          <w:ilvl w:val="0"/>
          <w:numId w:val="26"/>
        </w:numPr>
        <w:rPr>
          <w:rFonts w:ascii="Calibri" w:eastAsia="Calibri" w:hAnsi="Calibri" w:cs="Calibri"/>
          <w:sz w:val="32"/>
          <w:szCs w:val="32"/>
        </w:rPr>
      </w:pPr>
      <w:r w:rsidRPr="5EF1805B">
        <w:rPr>
          <w:rFonts w:ascii="Calibri" w:eastAsia="Calibri" w:hAnsi="Calibri" w:cs="Calibri"/>
          <w:sz w:val="32"/>
          <w:szCs w:val="32"/>
        </w:rPr>
        <w:t>Device types</w:t>
      </w:r>
    </w:p>
    <w:p w14:paraId="5969064E" w14:textId="6E294B0D" w:rsidR="3F7398CA" w:rsidRDefault="3F7398CA" w:rsidP="5EF1805B">
      <w:pPr>
        <w:rPr>
          <w:rFonts w:ascii="Calibri" w:eastAsia="Calibri" w:hAnsi="Calibri" w:cs="Calibri"/>
          <w:sz w:val="32"/>
          <w:szCs w:val="32"/>
        </w:rPr>
      </w:pPr>
      <w:r w:rsidRPr="5EF1805B">
        <w:rPr>
          <w:rFonts w:ascii="Calibri" w:eastAsia="Calibri" w:hAnsi="Calibri" w:cs="Calibri"/>
          <w:sz w:val="24"/>
          <w:szCs w:val="24"/>
        </w:rPr>
        <w:t xml:space="preserve">1- </w:t>
      </w:r>
      <w:proofErr w:type="spellStart"/>
      <w:r w:rsidRPr="5EF1805B">
        <w:rPr>
          <w:rFonts w:ascii="Calibri" w:eastAsia="Calibri" w:hAnsi="Calibri" w:cs="Calibri"/>
          <w:sz w:val="24"/>
          <w:szCs w:val="24"/>
        </w:rPr>
        <w:t>Zigbee</w:t>
      </w:r>
      <w:proofErr w:type="spellEnd"/>
      <w:r w:rsidRPr="5EF1805B">
        <w:rPr>
          <w:rFonts w:ascii="Calibri" w:eastAsia="Calibri" w:hAnsi="Calibri" w:cs="Calibri"/>
          <w:sz w:val="24"/>
          <w:szCs w:val="24"/>
        </w:rPr>
        <w:t xml:space="preserve"> physical device types</w:t>
      </w:r>
    </w:p>
    <w:p w14:paraId="46E9CEE8" w14:textId="0C5E4927" w:rsidR="427E0976" w:rsidRDefault="3B7A64F0" w:rsidP="5EF1805B">
      <w:pPr>
        <w:rPr>
          <w:rFonts w:ascii="Calibri" w:eastAsia="Calibri" w:hAnsi="Calibri" w:cs="Calibri"/>
          <w:sz w:val="32"/>
          <w:szCs w:val="32"/>
        </w:rPr>
      </w:pPr>
      <w:r w:rsidRPr="5EF1805B">
        <w:rPr>
          <w:rFonts w:ascii="Calibri" w:eastAsia="Calibri" w:hAnsi="Calibri" w:cs="Calibri"/>
        </w:rPr>
        <w:t>1-</w:t>
      </w:r>
      <w:r w:rsidR="39BF133E" w:rsidRPr="5EF1805B">
        <w:rPr>
          <w:rFonts w:ascii="Calibri" w:eastAsia="Calibri" w:hAnsi="Calibri" w:cs="Calibri"/>
        </w:rPr>
        <w:t xml:space="preserve">Full </w:t>
      </w:r>
      <w:proofErr w:type="gramStart"/>
      <w:r w:rsidR="39BF133E" w:rsidRPr="5EF1805B">
        <w:rPr>
          <w:rFonts w:ascii="Calibri" w:eastAsia="Calibri" w:hAnsi="Calibri" w:cs="Calibri"/>
        </w:rPr>
        <w:t>function</w:t>
      </w:r>
      <w:proofErr w:type="gramEnd"/>
      <w:r w:rsidR="39BF133E" w:rsidRPr="5EF1805B">
        <w:rPr>
          <w:rFonts w:ascii="Calibri" w:eastAsia="Calibri" w:hAnsi="Calibri" w:cs="Calibri"/>
        </w:rPr>
        <w:t xml:space="preserve"> device (FFD)</w:t>
      </w:r>
    </w:p>
    <w:p w14:paraId="31952675" w14:textId="191A701A" w:rsidR="427E0976" w:rsidRDefault="7C219AE7" w:rsidP="5EF1805B">
      <w:pPr>
        <w:rPr>
          <w:rFonts w:ascii="Calibri" w:eastAsia="Calibri" w:hAnsi="Calibri" w:cs="Calibri"/>
        </w:rPr>
      </w:pPr>
      <w:r w:rsidRPr="5EF1805B">
        <w:rPr>
          <w:rFonts w:ascii="Calibri" w:eastAsia="Calibri" w:hAnsi="Calibri" w:cs="Calibri"/>
        </w:rPr>
        <w:t xml:space="preserve">      </w:t>
      </w:r>
      <w:proofErr w:type="gramStart"/>
      <w:r w:rsidRPr="5EF1805B">
        <w:rPr>
          <w:rFonts w:ascii="Calibri" w:eastAsia="Calibri" w:hAnsi="Calibri" w:cs="Calibri"/>
        </w:rPr>
        <w:t>can</w:t>
      </w:r>
      <w:proofErr w:type="gramEnd"/>
      <w:r w:rsidRPr="5EF1805B">
        <w:rPr>
          <w:rFonts w:ascii="Calibri" w:eastAsia="Calibri" w:hAnsi="Calibri" w:cs="Calibri"/>
        </w:rPr>
        <w:t xml:space="preserve"> function in any topology, is capable of being the network coordinator and can talk to any other device. FFD can operate in three modes, personal area network coordinator, a coordinator or an end device.</w:t>
      </w:r>
    </w:p>
    <w:p w14:paraId="137D7D7E" w14:textId="432F8457" w:rsidR="427E0976" w:rsidRDefault="7C219AE7" w:rsidP="5EF1805B">
      <w:pPr>
        <w:rPr>
          <w:rFonts w:ascii="Calibri" w:eastAsia="Calibri" w:hAnsi="Calibri" w:cs="Calibri"/>
          <w:sz w:val="32"/>
          <w:szCs w:val="32"/>
        </w:rPr>
      </w:pPr>
      <w:r w:rsidRPr="5EF1805B">
        <w:rPr>
          <w:rFonts w:ascii="Calibri" w:eastAsia="Calibri" w:hAnsi="Calibri" w:cs="Calibri"/>
        </w:rPr>
        <w:t>2- Reduced function device (RFD)</w:t>
      </w:r>
    </w:p>
    <w:p w14:paraId="18A16F5C" w14:textId="5B30A51C" w:rsidR="427E0976" w:rsidRDefault="7C219AE7" w:rsidP="5EF1805B">
      <w:pPr>
        <w:rPr>
          <w:rFonts w:ascii="Calibri" w:eastAsia="Calibri" w:hAnsi="Calibri" w:cs="Calibri"/>
        </w:rPr>
      </w:pPr>
      <w:proofErr w:type="gramStart"/>
      <w:r w:rsidRPr="5EF1805B">
        <w:rPr>
          <w:rFonts w:ascii="Calibri" w:eastAsia="Calibri" w:hAnsi="Calibri" w:cs="Calibri"/>
        </w:rPr>
        <w:t>is</w:t>
      </w:r>
      <w:proofErr w:type="gramEnd"/>
      <w:r w:rsidRPr="5EF1805B">
        <w:rPr>
          <w:rFonts w:ascii="Calibri" w:eastAsia="Calibri" w:hAnsi="Calibri" w:cs="Calibri"/>
        </w:rPr>
        <w:t xml:space="preserve"> limited to star topology, can’t become a network coordinator, talks only to a network coordinator has very simple implementation. RFD can only operate as an end device.</w:t>
      </w:r>
    </w:p>
    <w:p w14:paraId="295B1929" w14:textId="70F76C43" w:rsidR="7C219AE7" w:rsidRDefault="7C219AE7" w:rsidP="5EF1805B">
      <w:pPr>
        <w:rPr>
          <w:rFonts w:ascii="Times New Roman" w:eastAsia="Times New Roman" w:hAnsi="Times New Roman" w:cs="Times New Roman"/>
        </w:rPr>
      </w:pPr>
      <w:r w:rsidRPr="5EF1805B">
        <w:rPr>
          <w:rFonts w:ascii="Times New Roman" w:eastAsia="Times New Roman" w:hAnsi="Times New Roman" w:cs="Times New Roman"/>
        </w:rPr>
        <w:t xml:space="preserve">The IEEE </w:t>
      </w:r>
      <w:proofErr w:type="spellStart"/>
      <w:r w:rsidRPr="5EF1805B">
        <w:rPr>
          <w:rFonts w:ascii="Times New Roman" w:eastAsia="Times New Roman" w:hAnsi="Times New Roman" w:cs="Times New Roman"/>
        </w:rPr>
        <w:t>Zigbee</w:t>
      </w:r>
      <w:proofErr w:type="spellEnd"/>
      <w:r w:rsidRPr="5EF1805B">
        <w:rPr>
          <w:rFonts w:ascii="Times New Roman" w:eastAsia="Times New Roman" w:hAnsi="Times New Roman" w:cs="Times New Roman"/>
        </w:rPr>
        <w:t xml:space="preserve"> standard requires at least one FFD to work as network coordinator, but endpoints can be FFD or RFD.</w:t>
      </w:r>
    </w:p>
    <w:p w14:paraId="7274F4FA" w14:textId="18A468B4" w:rsidR="7C219AE7" w:rsidRDefault="7C219AE7" w:rsidP="5EF1805B">
      <w:pPr>
        <w:rPr>
          <w:rFonts w:ascii="Times New Roman" w:eastAsia="Times New Roman" w:hAnsi="Times New Roman" w:cs="Times New Roman"/>
        </w:rPr>
      </w:pPr>
      <w:r w:rsidRPr="5EF1805B">
        <w:rPr>
          <w:rFonts w:ascii="Times New Roman" w:eastAsia="Times New Roman" w:hAnsi="Times New Roman" w:cs="Times New Roman"/>
        </w:rPr>
        <w:t xml:space="preserve"> 2-Zigbee logical device types</w:t>
      </w:r>
    </w:p>
    <w:p w14:paraId="4378384F" w14:textId="5B82E90B" w:rsidR="634D54D6" w:rsidRDefault="634D54D6" w:rsidP="5EF1805B">
      <w:pPr>
        <w:pStyle w:val="ListParagraph"/>
        <w:numPr>
          <w:ilvl w:val="0"/>
          <w:numId w:val="12"/>
        </w:numPr>
        <w:spacing w:after="0"/>
        <w:rPr>
          <w:rFonts w:ascii="Times New Roman" w:eastAsia="Times New Roman" w:hAnsi="Times New Roman" w:cs="Times New Roman"/>
        </w:rPr>
      </w:pPr>
      <w:r w:rsidRPr="5EF1805B">
        <w:rPr>
          <w:rFonts w:ascii="Times New Roman" w:eastAsia="Times New Roman" w:hAnsi="Times New Roman" w:cs="Times New Roman"/>
        </w:rPr>
        <w:t>Coordinator:</w:t>
      </w:r>
    </w:p>
    <w:p w14:paraId="19C2CF0D" w14:textId="026CDFA9" w:rsidR="634D54D6" w:rsidRDefault="634D54D6" w:rsidP="5EF1805B">
      <w:pPr>
        <w:spacing w:after="0" w:line="257" w:lineRule="auto"/>
        <w:rPr>
          <w:rFonts w:ascii="Times New Roman" w:eastAsia="Times New Roman" w:hAnsi="Times New Roman" w:cs="Times New Roman"/>
          <w:sz w:val="24"/>
          <w:szCs w:val="24"/>
        </w:rPr>
      </w:pPr>
      <w:r w:rsidRPr="5EF1805B">
        <w:rPr>
          <w:rFonts w:ascii="Times New Roman" w:eastAsia="Times New Roman" w:hAnsi="Times New Roman" w:cs="Times New Roman"/>
          <w:sz w:val="24"/>
          <w:szCs w:val="24"/>
        </w:rPr>
        <w:t xml:space="preserve">  Forms the root of the network tree and might bridge to other networks. There is exactly one coordinator in each network. It is responsible for initiating the network and selecting the network parameters such as radio frequency channel, unique network identifier and setting other operational parameters. It can also store information about networks and security keys.</w:t>
      </w:r>
    </w:p>
    <w:p w14:paraId="2EFAD69A" w14:textId="567F6E17" w:rsidR="634D54D6" w:rsidRDefault="634D54D6" w:rsidP="5EF1805B">
      <w:pPr>
        <w:pStyle w:val="ListParagraph"/>
        <w:numPr>
          <w:ilvl w:val="0"/>
          <w:numId w:val="12"/>
        </w:numPr>
        <w:spacing w:after="0"/>
        <w:rPr>
          <w:rFonts w:ascii="Times New Roman" w:eastAsia="Times New Roman" w:hAnsi="Times New Roman" w:cs="Times New Roman"/>
        </w:rPr>
      </w:pPr>
      <w:r w:rsidRPr="5EF1805B">
        <w:rPr>
          <w:rFonts w:ascii="Times New Roman" w:eastAsia="Times New Roman" w:hAnsi="Times New Roman" w:cs="Times New Roman"/>
        </w:rPr>
        <w:t>Router:</w:t>
      </w:r>
    </w:p>
    <w:p w14:paraId="4F502C52" w14:textId="2524D6B3" w:rsidR="634D54D6" w:rsidRDefault="634D54D6" w:rsidP="5EF1805B">
      <w:pPr>
        <w:spacing w:after="0" w:line="257" w:lineRule="auto"/>
        <w:rPr>
          <w:rFonts w:ascii="Times New Roman" w:eastAsia="Times New Roman" w:hAnsi="Times New Roman" w:cs="Times New Roman"/>
          <w:sz w:val="24"/>
          <w:szCs w:val="24"/>
        </w:rPr>
      </w:pPr>
      <w:r w:rsidRPr="5EF1805B">
        <w:rPr>
          <w:rFonts w:ascii="Times New Roman" w:eastAsia="Times New Roman" w:hAnsi="Times New Roman" w:cs="Times New Roman"/>
          <w:sz w:val="24"/>
          <w:szCs w:val="24"/>
        </w:rPr>
        <w:t xml:space="preserve">Router acts as intermediate nodes, relaying data from other devices. Routers can connect to an already existent network, also able to accept connections from other devices and be some kind of re- transmitters to the network. Network may be extended through the use of </w:t>
      </w:r>
      <w:proofErr w:type="spellStart"/>
      <w:r w:rsidRPr="5EF1805B">
        <w:rPr>
          <w:rFonts w:ascii="Times New Roman" w:eastAsia="Times New Roman" w:hAnsi="Times New Roman" w:cs="Times New Roman"/>
          <w:sz w:val="24"/>
          <w:szCs w:val="24"/>
        </w:rPr>
        <w:t>ZigBee</w:t>
      </w:r>
      <w:proofErr w:type="spellEnd"/>
      <w:r w:rsidRPr="5EF1805B">
        <w:rPr>
          <w:rFonts w:ascii="Times New Roman" w:eastAsia="Times New Roman" w:hAnsi="Times New Roman" w:cs="Times New Roman"/>
          <w:sz w:val="24"/>
          <w:szCs w:val="24"/>
        </w:rPr>
        <w:t xml:space="preserve"> routers.</w:t>
      </w:r>
    </w:p>
    <w:p w14:paraId="683AF96D" w14:textId="1F443945" w:rsidR="634D54D6" w:rsidRDefault="634D54D6" w:rsidP="5EF1805B">
      <w:pPr>
        <w:pStyle w:val="ListParagraph"/>
        <w:numPr>
          <w:ilvl w:val="0"/>
          <w:numId w:val="12"/>
        </w:numPr>
        <w:spacing w:after="0"/>
        <w:rPr>
          <w:rFonts w:ascii="Times New Roman" w:eastAsia="Times New Roman" w:hAnsi="Times New Roman" w:cs="Times New Roman"/>
        </w:rPr>
      </w:pPr>
      <w:r w:rsidRPr="5EF1805B">
        <w:rPr>
          <w:rFonts w:ascii="Times New Roman" w:eastAsia="Times New Roman" w:hAnsi="Times New Roman" w:cs="Times New Roman"/>
        </w:rPr>
        <w:t>End device:</w:t>
      </w:r>
    </w:p>
    <w:p w14:paraId="1CEDEA3D" w14:textId="301071F9" w:rsidR="634D54D6" w:rsidRDefault="634D54D6" w:rsidP="5EF1805B">
      <w:pPr>
        <w:spacing w:after="0" w:line="257" w:lineRule="auto"/>
        <w:rPr>
          <w:rFonts w:ascii="Times New Roman" w:eastAsia="Times New Roman" w:hAnsi="Times New Roman" w:cs="Times New Roman"/>
          <w:sz w:val="24"/>
          <w:szCs w:val="24"/>
        </w:rPr>
      </w:pPr>
      <w:r w:rsidRPr="5EF1805B">
        <w:rPr>
          <w:rFonts w:ascii="Times New Roman" w:eastAsia="Times New Roman" w:hAnsi="Times New Roman" w:cs="Times New Roman"/>
          <w:sz w:val="24"/>
          <w:szCs w:val="24"/>
        </w:rPr>
        <w:t xml:space="preserve">End Device can be low power/ battery powered devices. They can collect </w:t>
      </w:r>
      <w:proofErr w:type="gramStart"/>
      <w:r w:rsidRPr="5EF1805B">
        <w:rPr>
          <w:rFonts w:ascii="Times New Roman" w:eastAsia="Times New Roman" w:hAnsi="Times New Roman" w:cs="Times New Roman"/>
          <w:sz w:val="24"/>
          <w:szCs w:val="24"/>
        </w:rPr>
        <w:t>various information</w:t>
      </w:r>
      <w:proofErr w:type="gramEnd"/>
      <w:r w:rsidRPr="5EF1805B">
        <w:rPr>
          <w:rFonts w:ascii="Times New Roman" w:eastAsia="Times New Roman" w:hAnsi="Times New Roman" w:cs="Times New Roman"/>
          <w:sz w:val="24"/>
          <w:szCs w:val="24"/>
        </w:rPr>
        <w:t xml:space="preserve"> from sensors and switches. They have sufficient functionality to talk to their parents (either the coordinator or a router) and cannot relay data from other devices. This reduced functionality allows for the potential to reduce their costs. They support better low</w:t>
      </w:r>
    </w:p>
    <w:p w14:paraId="0D2679B0" w14:textId="6061BDB4" w:rsidR="634D54D6" w:rsidRDefault="634D54D6" w:rsidP="5EF1805B">
      <w:pPr>
        <w:spacing w:line="257" w:lineRule="auto"/>
      </w:pPr>
      <w:proofErr w:type="gramStart"/>
      <w:r w:rsidRPr="5EF1805B">
        <w:rPr>
          <w:rFonts w:ascii="Times New Roman" w:eastAsia="Times New Roman" w:hAnsi="Times New Roman" w:cs="Times New Roman"/>
          <w:sz w:val="24"/>
          <w:szCs w:val="24"/>
        </w:rPr>
        <w:t>power</w:t>
      </w:r>
      <w:proofErr w:type="gramEnd"/>
      <w:r w:rsidRPr="5EF1805B">
        <w:rPr>
          <w:rFonts w:ascii="Times New Roman" w:eastAsia="Times New Roman" w:hAnsi="Times New Roman" w:cs="Times New Roman"/>
          <w:sz w:val="24"/>
          <w:szCs w:val="24"/>
        </w:rPr>
        <w:t xml:space="preserve"> models. These devices do not have to stay awake the whole time, while the devices belonging to the other two categories have to. Each end device can have up to 240 end nodes which are separate applications sharing the same radio.</w:t>
      </w:r>
    </w:p>
    <w:p w14:paraId="6FA1FAD4" w14:textId="4BF3FF2B" w:rsidR="5EF1805B" w:rsidRDefault="5EF1805B" w:rsidP="5EF1805B">
      <w:pPr>
        <w:rPr>
          <w:rFonts w:ascii="Times New Roman" w:eastAsia="Times New Roman" w:hAnsi="Times New Roman" w:cs="Times New Roman"/>
        </w:rPr>
      </w:pPr>
    </w:p>
    <w:p w14:paraId="0510353A" w14:textId="30E729A1" w:rsidR="5EF1805B" w:rsidRDefault="5EF1805B" w:rsidP="5EF1805B">
      <w:pPr>
        <w:rPr>
          <w:rFonts w:ascii="Times New Roman" w:eastAsia="Times New Roman" w:hAnsi="Times New Roman" w:cs="Times New Roman"/>
        </w:rPr>
      </w:pPr>
    </w:p>
    <w:p w14:paraId="0E76F68E" w14:textId="43E2A0C8" w:rsidR="68879027" w:rsidRDefault="68879027" w:rsidP="427E0976">
      <w:pPr>
        <w:pStyle w:val="ListParagraph"/>
        <w:numPr>
          <w:ilvl w:val="0"/>
          <w:numId w:val="26"/>
        </w:numPr>
        <w:rPr>
          <w:rFonts w:ascii="Calibri" w:eastAsia="Calibri" w:hAnsi="Calibri" w:cs="Calibri"/>
          <w:sz w:val="32"/>
          <w:szCs w:val="32"/>
        </w:rPr>
      </w:pPr>
      <w:r w:rsidRPr="5EF1805B">
        <w:rPr>
          <w:rFonts w:ascii="Calibri" w:eastAsia="Calibri" w:hAnsi="Calibri" w:cs="Calibri"/>
          <w:sz w:val="32"/>
          <w:szCs w:val="32"/>
        </w:rPr>
        <w:t>Network topologies</w:t>
      </w:r>
    </w:p>
    <w:p w14:paraId="461E3F07" w14:textId="2F3B9672" w:rsidR="69B3EB3A" w:rsidRDefault="69B3EB3A" w:rsidP="5EF1805B">
      <w:pPr>
        <w:pStyle w:val="ListParagraph"/>
        <w:numPr>
          <w:ilvl w:val="0"/>
          <w:numId w:val="9"/>
        </w:numPr>
        <w:spacing w:after="0"/>
        <w:rPr>
          <w:rFonts w:ascii="Calibri" w:eastAsia="Calibri" w:hAnsi="Calibri" w:cs="Calibri"/>
        </w:rPr>
      </w:pPr>
      <w:r w:rsidRPr="5EF1805B">
        <w:rPr>
          <w:rFonts w:ascii="Calibri" w:eastAsia="Calibri" w:hAnsi="Calibri" w:cs="Calibri"/>
        </w:rPr>
        <w:t>Star Topology:</w:t>
      </w:r>
    </w:p>
    <w:p w14:paraId="3D6840BF" w14:textId="6E780E90" w:rsidR="69B3EB3A" w:rsidRDefault="69B3EB3A" w:rsidP="5EF1805B">
      <w:pPr>
        <w:spacing w:after="0" w:line="257" w:lineRule="auto"/>
        <w:rPr>
          <w:rFonts w:ascii="Times New Roman" w:eastAsia="Times New Roman" w:hAnsi="Times New Roman" w:cs="Times New Roman"/>
        </w:rPr>
      </w:pPr>
      <w:r w:rsidRPr="5EF1805B">
        <w:rPr>
          <w:rFonts w:ascii="Times New Roman" w:eastAsia="Times New Roman" w:hAnsi="Times New Roman" w:cs="Times New Roman"/>
        </w:rPr>
        <w:t>Star topology consists of one coordinator and any number of end devices. In star</w:t>
      </w:r>
    </w:p>
    <w:p w14:paraId="019A3902" w14:textId="0D13B5A3" w:rsidR="69B3EB3A" w:rsidRDefault="69B3EB3A" w:rsidP="5EF1805B">
      <w:pPr>
        <w:spacing w:after="0" w:line="257" w:lineRule="auto"/>
        <w:rPr>
          <w:rFonts w:ascii="Times New Roman" w:eastAsia="Times New Roman" w:hAnsi="Times New Roman" w:cs="Times New Roman"/>
        </w:rPr>
      </w:pPr>
      <w:r w:rsidRPr="5EF1805B">
        <w:rPr>
          <w:rFonts w:ascii="Times New Roman" w:eastAsia="Times New Roman" w:hAnsi="Times New Roman" w:cs="Times New Roman"/>
        </w:rPr>
        <w:t xml:space="preserve">Topology, a master slave network model is adopted where master is the </w:t>
      </w:r>
      <w:proofErr w:type="spellStart"/>
      <w:r w:rsidRPr="5EF1805B">
        <w:rPr>
          <w:rFonts w:ascii="Times New Roman" w:eastAsia="Times New Roman" w:hAnsi="Times New Roman" w:cs="Times New Roman"/>
        </w:rPr>
        <w:t>ZigBee</w:t>
      </w:r>
      <w:proofErr w:type="spellEnd"/>
      <w:r w:rsidRPr="5EF1805B">
        <w:rPr>
          <w:rFonts w:ascii="Times New Roman" w:eastAsia="Times New Roman" w:hAnsi="Times New Roman" w:cs="Times New Roman"/>
        </w:rPr>
        <w:t xml:space="preserve"> coordinator, which is FFD, and slave will be either FFD or RFD. </w:t>
      </w:r>
      <w:proofErr w:type="spellStart"/>
      <w:r w:rsidRPr="5EF1805B">
        <w:rPr>
          <w:rFonts w:ascii="Times New Roman" w:eastAsia="Times New Roman" w:hAnsi="Times New Roman" w:cs="Times New Roman"/>
        </w:rPr>
        <w:t>ZigBee</w:t>
      </w:r>
      <w:proofErr w:type="spellEnd"/>
      <w:r w:rsidRPr="5EF1805B">
        <w:rPr>
          <w:rFonts w:ascii="Times New Roman" w:eastAsia="Times New Roman" w:hAnsi="Times New Roman" w:cs="Times New Roman"/>
        </w:rPr>
        <w:t xml:space="preserve"> end devices are</w:t>
      </w:r>
    </w:p>
    <w:p w14:paraId="3368E36A" w14:textId="5E0CC9DF" w:rsidR="69B3EB3A" w:rsidRDefault="69B3EB3A" w:rsidP="5EF1805B">
      <w:pPr>
        <w:spacing w:after="0" w:line="257" w:lineRule="auto"/>
        <w:rPr>
          <w:rFonts w:ascii="Times New Roman" w:eastAsia="Times New Roman" w:hAnsi="Times New Roman" w:cs="Times New Roman"/>
        </w:rPr>
      </w:pPr>
      <w:proofErr w:type="gramStart"/>
      <w:r w:rsidRPr="5EF1805B">
        <w:rPr>
          <w:rFonts w:ascii="Times New Roman" w:eastAsia="Times New Roman" w:hAnsi="Times New Roman" w:cs="Times New Roman"/>
        </w:rPr>
        <w:t>physically</w:t>
      </w:r>
      <w:proofErr w:type="gramEnd"/>
      <w:r w:rsidRPr="5EF1805B">
        <w:rPr>
          <w:rFonts w:ascii="Times New Roman" w:eastAsia="Times New Roman" w:hAnsi="Times New Roman" w:cs="Times New Roman"/>
        </w:rPr>
        <w:t xml:space="preserve"> and electrically separated from each other end devices and pass information through coordinator. Devices can only communicate with the coordinator.</w:t>
      </w:r>
    </w:p>
    <w:p w14:paraId="387349C7" w14:textId="3FAE40C9" w:rsidR="69B3EB3A" w:rsidRDefault="69B3EB3A" w:rsidP="5EF1805B">
      <w:pPr>
        <w:spacing w:after="0" w:line="257" w:lineRule="auto"/>
        <w:rPr>
          <w:rFonts w:ascii="Times New Roman" w:eastAsia="Times New Roman" w:hAnsi="Times New Roman" w:cs="Times New Roman"/>
        </w:rPr>
      </w:pPr>
      <w:r w:rsidRPr="5EF1805B">
        <w:rPr>
          <w:rFonts w:ascii="Times New Roman" w:eastAsia="Times New Roman" w:hAnsi="Times New Roman" w:cs="Times New Roman"/>
        </w:rPr>
        <w:t>This does not provide multi-hop networking and mesh networking.</w:t>
      </w:r>
    </w:p>
    <w:p w14:paraId="66D8CF93" w14:textId="3414D403" w:rsidR="69B3EB3A" w:rsidRDefault="69B3EB3A" w:rsidP="5EF1805B">
      <w:pPr>
        <w:pStyle w:val="ListParagraph"/>
        <w:numPr>
          <w:ilvl w:val="0"/>
          <w:numId w:val="9"/>
        </w:numPr>
        <w:spacing w:after="0"/>
        <w:rPr>
          <w:rFonts w:ascii="Calibri" w:eastAsia="Calibri" w:hAnsi="Calibri" w:cs="Calibri"/>
        </w:rPr>
      </w:pPr>
      <w:r w:rsidRPr="5EF1805B">
        <w:rPr>
          <w:rFonts w:ascii="Calibri" w:eastAsia="Calibri" w:hAnsi="Calibri" w:cs="Calibri"/>
        </w:rPr>
        <w:t>Cluster topology:</w:t>
      </w:r>
    </w:p>
    <w:p w14:paraId="2A70670D" w14:textId="31A9AFAD" w:rsidR="69B3EB3A" w:rsidRDefault="69B3EB3A" w:rsidP="5EF1805B">
      <w:pPr>
        <w:spacing w:after="0" w:line="257" w:lineRule="auto"/>
        <w:rPr>
          <w:rFonts w:ascii="Times New Roman" w:eastAsia="Times New Roman" w:hAnsi="Times New Roman" w:cs="Times New Roman"/>
        </w:rPr>
      </w:pPr>
      <w:r w:rsidRPr="5EF1805B">
        <w:rPr>
          <w:rFonts w:ascii="Times New Roman" w:eastAsia="Times New Roman" w:hAnsi="Times New Roman" w:cs="Times New Roman"/>
        </w:rPr>
        <w:t>The cluster tree topology is like the star topology. The difference is that other</w:t>
      </w:r>
    </w:p>
    <w:p w14:paraId="68A2DF9F" w14:textId="557BBE10" w:rsidR="69B3EB3A" w:rsidRDefault="69B3EB3A" w:rsidP="5EF1805B">
      <w:pPr>
        <w:spacing w:after="0" w:line="257" w:lineRule="auto"/>
        <w:rPr>
          <w:rFonts w:ascii="Times New Roman" w:eastAsia="Times New Roman" w:hAnsi="Times New Roman" w:cs="Times New Roman"/>
        </w:rPr>
      </w:pPr>
      <w:r w:rsidRPr="5EF1805B">
        <w:rPr>
          <w:rFonts w:ascii="Times New Roman" w:eastAsia="Times New Roman" w:hAnsi="Times New Roman" w:cs="Times New Roman"/>
        </w:rPr>
        <w:t>Nodes can communicate with each other so that more RFD/FFDs can be connected to non-coordinator FFDs. The advantage of this topology is the possible geographical expansion of the network.</w:t>
      </w:r>
    </w:p>
    <w:p w14:paraId="06F36CCB" w14:textId="75EF0910" w:rsidR="69B3EB3A" w:rsidRDefault="69B3EB3A" w:rsidP="5EF1805B">
      <w:pPr>
        <w:pStyle w:val="ListParagraph"/>
        <w:numPr>
          <w:ilvl w:val="0"/>
          <w:numId w:val="9"/>
        </w:numPr>
        <w:spacing w:after="0"/>
        <w:rPr>
          <w:rFonts w:ascii="Calibri" w:eastAsia="Calibri" w:hAnsi="Calibri" w:cs="Calibri"/>
        </w:rPr>
      </w:pPr>
      <w:r w:rsidRPr="5EF1805B">
        <w:rPr>
          <w:rFonts w:ascii="Calibri" w:eastAsia="Calibri" w:hAnsi="Calibri" w:cs="Calibri"/>
        </w:rPr>
        <w:t>Mesh topology:</w:t>
      </w:r>
    </w:p>
    <w:p w14:paraId="792CE075" w14:textId="5539AD55" w:rsidR="69B3EB3A" w:rsidRDefault="69B3EB3A" w:rsidP="5EF1805B">
      <w:pPr>
        <w:spacing w:after="0" w:line="257" w:lineRule="auto"/>
        <w:rPr>
          <w:rFonts w:ascii="Times New Roman" w:eastAsia="Times New Roman" w:hAnsi="Times New Roman" w:cs="Times New Roman"/>
        </w:rPr>
      </w:pPr>
      <w:r w:rsidRPr="5EF1805B">
        <w:rPr>
          <w:rFonts w:ascii="Times New Roman" w:eastAsia="Times New Roman" w:hAnsi="Times New Roman" w:cs="Times New Roman"/>
        </w:rPr>
        <w:t>In mesh topology, each node can communicate with any other node within its range. Mesh</w:t>
      </w:r>
    </w:p>
    <w:p w14:paraId="70C12F01" w14:textId="4B5AD07B" w:rsidR="69B3EB3A" w:rsidRDefault="69B3EB3A" w:rsidP="5EF1805B">
      <w:pPr>
        <w:spacing w:line="257" w:lineRule="auto"/>
        <w:rPr>
          <w:rFonts w:ascii="Times New Roman" w:eastAsia="Times New Roman" w:hAnsi="Times New Roman" w:cs="Times New Roman"/>
        </w:rPr>
      </w:pPr>
      <w:proofErr w:type="gramStart"/>
      <w:r w:rsidRPr="5EF1805B">
        <w:rPr>
          <w:rFonts w:ascii="Times New Roman" w:eastAsia="Times New Roman" w:hAnsi="Times New Roman" w:cs="Times New Roman"/>
        </w:rPr>
        <w:t>topology</w:t>
      </w:r>
      <w:proofErr w:type="gramEnd"/>
      <w:r w:rsidRPr="5EF1805B">
        <w:rPr>
          <w:rFonts w:ascii="Times New Roman" w:eastAsia="Times New Roman" w:hAnsi="Times New Roman" w:cs="Times New Roman"/>
        </w:rPr>
        <w:t xml:space="preserve"> is complex to maintain, and beaconing is not allowed here. But it is more robust and tolerant to fault.</w:t>
      </w:r>
    </w:p>
    <w:p w14:paraId="609A9D68" w14:textId="7C9F8B40" w:rsidR="69B3EB3A" w:rsidRDefault="69B3EB3A" w:rsidP="5EF1805B">
      <w:r>
        <w:rPr>
          <w:noProof/>
        </w:rPr>
        <w:drawing>
          <wp:inline distT="0" distB="0" distL="0" distR="0" wp14:anchorId="308C4485" wp14:editId="55C59139">
            <wp:extent cx="4572000" cy="3143250"/>
            <wp:effectExtent l="0" t="0" r="0" b="0"/>
            <wp:docPr id="417038373" name="Picture 41703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572000" cy="3143250"/>
                    </a:xfrm>
                    <a:prstGeom prst="rect">
                      <a:avLst/>
                    </a:prstGeom>
                  </pic:spPr>
                </pic:pic>
              </a:graphicData>
            </a:graphic>
          </wp:inline>
        </w:drawing>
      </w:r>
    </w:p>
    <w:p w14:paraId="30A097B8" w14:textId="57044DD0" w:rsidR="427E0976" w:rsidRDefault="427E0976" w:rsidP="427E0976">
      <w:pPr>
        <w:rPr>
          <w:rFonts w:ascii="Calibri" w:eastAsia="Calibri" w:hAnsi="Calibri" w:cs="Calibri"/>
          <w:sz w:val="32"/>
          <w:szCs w:val="32"/>
        </w:rPr>
      </w:pPr>
    </w:p>
    <w:p w14:paraId="4AB24FB3" w14:textId="3F9ECB8D" w:rsidR="68879027" w:rsidRDefault="68879027" w:rsidP="427E0976">
      <w:pPr>
        <w:pStyle w:val="ListParagraph"/>
        <w:numPr>
          <w:ilvl w:val="0"/>
          <w:numId w:val="26"/>
        </w:numPr>
        <w:rPr>
          <w:rFonts w:ascii="Calibri" w:eastAsia="Calibri" w:hAnsi="Calibri" w:cs="Calibri"/>
          <w:sz w:val="32"/>
          <w:szCs w:val="32"/>
        </w:rPr>
      </w:pPr>
      <w:proofErr w:type="spellStart"/>
      <w:r w:rsidRPr="5EF1805B">
        <w:rPr>
          <w:rFonts w:ascii="Calibri" w:eastAsia="Calibri" w:hAnsi="Calibri" w:cs="Calibri"/>
          <w:sz w:val="32"/>
          <w:szCs w:val="32"/>
        </w:rPr>
        <w:t>Zigbee</w:t>
      </w:r>
      <w:proofErr w:type="spellEnd"/>
      <w:r w:rsidRPr="5EF1805B">
        <w:rPr>
          <w:rFonts w:ascii="Calibri" w:eastAsia="Calibri" w:hAnsi="Calibri" w:cs="Calibri"/>
          <w:sz w:val="32"/>
          <w:szCs w:val="32"/>
        </w:rPr>
        <w:t xml:space="preserve"> protocol</w:t>
      </w:r>
    </w:p>
    <w:p w14:paraId="5C0A7E97" w14:textId="5227F611" w:rsidR="759F3006" w:rsidRDefault="759F3006" w:rsidP="427E0976">
      <w:pPr>
        <w:rPr>
          <w:rFonts w:ascii="Calibri" w:eastAsia="Calibri" w:hAnsi="Calibri" w:cs="Calibri"/>
        </w:rPr>
      </w:pPr>
      <w:r w:rsidRPr="5EF1805B">
        <w:rPr>
          <w:rFonts w:ascii="Calibri" w:eastAsia="Calibri" w:hAnsi="Calibri" w:cs="Calibri"/>
        </w:rPr>
        <w:t xml:space="preserve">The IEEE 802.15.4 protocol specifies the Medium Access Control (MAC) sub-layer and physical layer for Low-Rate Wireless Private Area Networks (LR-WPAN). Even though this standard was not specifically developed for wireless sensor networks, it is intended to be suitable for them since sensor networks can be built up from LRWPANs. In fact, the IEEE 802.15.4 protocol targets </w:t>
      </w:r>
      <w:r w:rsidR="545BEEA2" w:rsidRPr="5EF1805B">
        <w:rPr>
          <w:rFonts w:ascii="Calibri" w:eastAsia="Calibri" w:hAnsi="Calibri" w:cs="Calibri"/>
        </w:rPr>
        <w:t xml:space="preserve">low-data </w:t>
      </w:r>
      <w:r w:rsidRPr="5EF1805B">
        <w:rPr>
          <w:rFonts w:ascii="Calibri" w:eastAsia="Calibri" w:hAnsi="Calibri" w:cs="Calibri"/>
        </w:rPr>
        <w:t>rate, low power consumption, low-</w:t>
      </w:r>
      <w:r w:rsidR="4B24196F" w:rsidRPr="5EF1805B">
        <w:rPr>
          <w:rFonts w:ascii="Calibri" w:eastAsia="Calibri" w:hAnsi="Calibri" w:cs="Calibri"/>
        </w:rPr>
        <w:t>cost</w:t>
      </w:r>
      <w:r w:rsidRPr="5EF1805B">
        <w:rPr>
          <w:rFonts w:ascii="Calibri" w:eastAsia="Calibri" w:hAnsi="Calibri" w:cs="Calibri"/>
        </w:rPr>
        <w:t xml:space="preserve"> wireless networking, with typically fits the requirements of sensor networks.</w:t>
      </w:r>
    </w:p>
    <w:p w14:paraId="3BFA3961" w14:textId="1F94EDE5" w:rsidR="5EF1805B" w:rsidRDefault="5EF1805B" w:rsidP="5EF1805B">
      <w:pPr>
        <w:rPr>
          <w:rFonts w:ascii="Calibri" w:eastAsia="Calibri" w:hAnsi="Calibri" w:cs="Calibri"/>
        </w:rPr>
      </w:pPr>
    </w:p>
    <w:p w14:paraId="2DB1EF1B" w14:textId="2E67C8BD" w:rsidR="0E91BBB6" w:rsidRDefault="0E91BBB6" w:rsidP="427E0976">
      <w:pPr>
        <w:pStyle w:val="ListParagraph"/>
        <w:numPr>
          <w:ilvl w:val="0"/>
          <w:numId w:val="23"/>
        </w:numPr>
        <w:rPr>
          <w:rFonts w:ascii="Calibri" w:eastAsia="Calibri" w:hAnsi="Calibri" w:cs="Calibri"/>
        </w:rPr>
      </w:pPr>
      <w:r w:rsidRPr="427E0976">
        <w:rPr>
          <w:rFonts w:ascii="Calibri" w:eastAsia="Calibri" w:hAnsi="Calibri" w:cs="Calibri"/>
        </w:rPr>
        <w:t>Mac layer:</w:t>
      </w:r>
    </w:p>
    <w:p w14:paraId="370015F1" w14:textId="64F23F72" w:rsidR="539D374B" w:rsidRDefault="539D374B" w:rsidP="427E0976">
      <w:pPr>
        <w:rPr>
          <w:rFonts w:ascii="Calibri" w:eastAsia="Calibri" w:hAnsi="Calibri" w:cs="Calibri"/>
        </w:rPr>
      </w:pPr>
      <w:r w:rsidRPr="427E0976">
        <w:rPr>
          <w:rFonts w:ascii="Calibri" w:eastAsia="Calibri" w:hAnsi="Calibri" w:cs="Calibri"/>
        </w:rPr>
        <w:t xml:space="preserve">The MAC layer defines two types of nodes: Reduced Function Devices (RFDs) and Full Function Devices (FFDs). FFDs can act as a network coordinator or an end device. </w:t>
      </w:r>
      <w:proofErr w:type="gramStart"/>
      <w:r w:rsidRPr="427E0976">
        <w:rPr>
          <w:rFonts w:ascii="Calibri" w:eastAsia="Calibri" w:hAnsi="Calibri" w:cs="Calibri"/>
        </w:rPr>
        <w:t>While RFDs can only act as an end device.</w:t>
      </w:r>
      <w:proofErr w:type="gramEnd"/>
      <w:r w:rsidRPr="427E0976">
        <w:rPr>
          <w:rFonts w:ascii="Calibri" w:eastAsia="Calibri" w:hAnsi="Calibri" w:cs="Calibri"/>
        </w:rPr>
        <w:t xml:space="preserve"> The network coordinator may operate its PAN with a super frame or without it. When operating with super frame it starts the super frame with a beacon serving for synchronization purposes as well as to describe the super frame structure and send control information to the network.  The super frame as shown in the next figure is divided into an active and an inactive portion (where the network coordinator may go to sleep and save energy).</w:t>
      </w:r>
    </w:p>
    <w:p w14:paraId="3C3EAD48" w14:textId="0599A230" w:rsidR="1E8B1723" w:rsidRDefault="1E8B1723" w:rsidP="427E0976">
      <w:r>
        <w:rPr>
          <w:noProof/>
        </w:rPr>
        <w:drawing>
          <wp:inline distT="0" distB="0" distL="0" distR="0" wp14:anchorId="688E21C4" wp14:editId="7F1B575C">
            <wp:extent cx="4572000" cy="1200150"/>
            <wp:effectExtent l="0" t="0" r="0" b="0"/>
            <wp:docPr id="533941443" name="Picture 53394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1200150"/>
                    </a:xfrm>
                    <a:prstGeom prst="rect">
                      <a:avLst/>
                    </a:prstGeom>
                  </pic:spPr>
                </pic:pic>
              </a:graphicData>
            </a:graphic>
          </wp:inline>
        </w:drawing>
      </w:r>
    </w:p>
    <w:p w14:paraId="09341062" w14:textId="073143BC" w:rsidR="01052496" w:rsidRDefault="01052496" w:rsidP="427E0976">
      <w:r>
        <w:t>The active portion is divided into fixed size slots and contains a Contention Access Period (CAP), where nodes compete for channel access using a slotted CSMA-CA protocol, and a Contention Free Period (CFP), where nodes transmit without contending for the channel in Guaranteed Time Slots (GTS) assigned and administered by the network coordinator. When the end device needs to send data to coordinator, it needs to wait for a beacon to synchronize and later contend for channel access. The communication between coordinator and end device is not direct as end devices sleep most of time and wake up periodically and check if there any messages to receive.</w:t>
      </w:r>
    </w:p>
    <w:p w14:paraId="1F89AF3C" w14:textId="347A0091" w:rsidR="01052496" w:rsidRDefault="01052496" w:rsidP="427E0976">
      <w:r>
        <w:t xml:space="preserve">When communicating without super frame, the network coordinator never sends beacons and communication happens based on </w:t>
      </w:r>
      <w:proofErr w:type="spellStart"/>
      <w:r>
        <w:t>unslotted</w:t>
      </w:r>
      <w:proofErr w:type="spellEnd"/>
      <w:r>
        <w:t xml:space="preserve"> CSMACA. The coordinator is always on and ready to receive data from an end-device while data transfer in the opposite direction is poll-based: the end device periodically wakes up and polls the coordinator for pending messages.</w:t>
      </w:r>
    </w:p>
    <w:p w14:paraId="603A4F3D" w14:textId="29C8C301" w:rsidR="6C8DD217" w:rsidRDefault="6C8DD217" w:rsidP="427E0976">
      <w:r>
        <w:rPr>
          <w:noProof/>
        </w:rPr>
        <w:lastRenderedPageBreak/>
        <w:drawing>
          <wp:inline distT="0" distB="0" distL="0" distR="0" wp14:anchorId="217A3A85" wp14:editId="61AE3AC6">
            <wp:extent cx="4572000" cy="2781300"/>
            <wp:effectExtent l="0" t="0" r="0" b="0"/>
            <wp:docPr id="203555726" name="Picture 20355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2781300"/>
                    </a:xfrm>
                    <a:prstGeom prst="rect">
                      <a:avLst/>
                    </a:prstGeom>
                  </pic:spPr>
                </pic:pic>
              </a:graphicData>
            </a:graphic>
          </wp:inline>
        </w:drawing>
      </w:r>
    </w:p>
    <w:p w14:paraId="6EB9E9C1" w14:textId="083F2348" w:rsidR="3FAA09C7" w:rsidRDefault="3FAA09C7" w:rsidP="427E0976">
      <w:pPr>
        <w:pStyle w:val="ListParagraph"/>
        <w:numPr>
          <w:ilvl w:val="0"/>
          <w:numId w:val="22"/>
        </w:numPr>
      </w:pPr>
      <w:r>
        <w:t>Physical layer</w:t>
      </w:r>
    </w:p>
    <w:p w14:paraId="420201F0" w14:textId="3A01FBDE" w:rsidR="07D197AB" w:rsidRDefault="07D197AB" w:rsidP="427E0976">
      <w:proofErr w:type="spellStart"/>
      <w:r>
        <w:t>Zigbee</w:t>
      </w:r>
      <w:proofErr w:type="spellEnd"/>
      <w:r>
        <w:t xml:space="preserve"> physical layer supports 3 bands of frequencies, a 2450 MHz band with 16 channels, a 915 MHz band with 10 channels and an 868MHz band with only one channel. All these channels use direct sequence spread spectrum access mode, at 2450 MHz band we use offset quadrature phase shift keying (O-QPSK) for modulation, While the 868MHz and 915MHz we use binary phase shift keying (BPSK)</w:t>
      </w:r>
      <w:r w:rsidR="3FE4EA72">
        <w:t>.</w:t>
      </w:r>
    </w:p>
    <w:p w14:paraId="5FC4572B" w14:textId="64BFAE7C" w:rsidR="68879027" w:rsidRDefault="68879027" w:rsidP="427E0976">
      <w:pPr>
        <w:pStyle w:val="ListParagraph"/>
        <w:numPr>
          <w:ilvl w:val="0"/>
          <w:numId w:val="26"/>
        </w:numPr>
        <w:rPr>
          <w:rFonts w:ascii="Calibri" w:eastAsia="Calibri" w:hAnsi="Calibri" w:cs="Calibri"/>
          <w:sz w:val="32"/>
          <w:szCs w:val="32"/>
        </w:rPr>
      </w:pPr>
      <w:proofErr w:type="spellStart"/>
      <w:r w:rsidRPr="5EF1805B">
        <w:rPr>
          <w:rFonts w:ascii="Calibri" w:eastAsia="Calibri" w:hAnsi="Calibri" w:cs="Calibri"/>
          <w:sz w:val="32"/>
          <w:szCs w:val="32"/>
        </w:rPr>
        <w:t>Zigbee</w:t>
      </w:r>
      <w:proofErr w:type="spellEnd"/>
      <w:r w:rsidRPr="5EF1805B">
        <w:rPr>
          <w:rFonts w:ascii="Calibri" w:eastAsia="Calibri" w:hAnsi="Calibri" w:cs="Calibri"/>
          <w:sz w:val="32"/>
          <w:szCs w:val="32"/>
        </w:rPr>
        <w:t xml:space="preserve"> applications</w:t>
      </w:r>
    </w:p>
    <w:p w14:paraId="1A3E0F46" w14:textId="403ABCE4" w:rsidR="400FE678" w:rsidRDefault="400FE678" w:rsidP="427E0976">
      <w:pPr>
        <w:rPr>
          <w:rFonts w:ascii="Calibri" w:eastAsia="Calibri" w:hAnsi="Calibri" w:cs="Calibri"/>
        </w:rPr>
      </w:pPr>
      <w:proofErr w:type="spellStart"/>
      <w:r w:rsidRPr="427E0976">
        <w:rPr>
          <w:rFonts w:ascii="Calibri" w:eastAsia="Calibri" w:hAnsi="Calibri" w:cs="Calibri"/>
        </w:rPr>
        <w:t>ZigBee</w:t>
      </w:r>
      <w:proofErr w:type="spellEnd"/>
      <w:r w:rsidRPr="427E0976">
        <w:rPr>
          <w:rFonts w:ascii="Calibri" w:eastAsia="Calibri" w:hAnsi="Calibri" w:cs="Calibri"/>
        </w:rPr>
        <w:t xml:space="preserve"> Applications:</w:t>
      </w:r>
    </w:p>
    <w:p w14:paraId="1B8DD6CA" w14:textId="3CF24BAC" w:rsidR="400FE678" w:rsidRDefault="400FE678" w:rsidP="427E0976">
      <w:pPr>
        <w:pStyle w:val="ListParagraph"/>
        <w:numPr>
          <w:ilvl w:val="0"/>
          <w:numId w:val="19"/>
        </w:numPr>
        <w:rPr>
          <w:rFonts w:ascii="Calibri" w:eastAsia="Calibri" w:hAnsi="Calibri" w:cs="Calibri"/>
        </w:rPr>
      </w:pPr>
      <w:r w:rsidRPr="427E0976">
        <w:rPr>
          <w:rFonts w:ascii="Calibri" w:eastAsia="Calibri" w:hAnsi="Calibri" w:cs="Calibri"/>
        </w:rPr>
        <w:t>Medical Care Applications</w:t>
      </w:r>
    </w:p>
    <w:p w14:paraId="6E851C49" w14:textId="3B371EEA" w:rsidR="400FE678" w:rsidRDefault="400FE678" w:rsidP="427E0976">
      <w:pPr>
        <w:rPr>
          <w:rFonts w:ascii="Calibri" w:eastAsia="Calibri" w:hAnsi="Calibri" w:cs="Calibri"/>
        </w:rPr>
      </w:pPr>
      <w:proofErr w:type="gramStart"/>
      <w:r w:rsidRPr="427E0976">
        <w:rPr>
          <w:rFonts w:ascii="Calibri" w:eastAsia="Calibri" w:hAnsi="Calibri" w:cs="Calibri"/>
        </w:rPr>
        <w:t>medical</w:t>
      </w:r>
      <w:proofErr w:type="gramEnd"/>
      <w:r w:rsidRPr="427E0976">
        <w:rPr>
          <w:rFonts w:ascii="Calibri" w:eastAsia="Calibri" w:hAnsi="Calibri" w:cs="Calibri"/>
        </w:rPr>
        <w:t xml:space="preserve"> care application called Code Blue based on wireless sensor networks it is a remote medical care system. Patients can be well monitored no matter if they are in hospital or at home. It is used to detect patients’ physiological statuses. These sensors can be used to collect heart rates and oxygen saturation information.</w:t>
      </w:r>
    </w:p>
    <w:p w14:paraId="718119B6" w14:textId="2ACF5350" w:rsidR="400FE678" w:rsidRDefault="400FE678" w:rsidP="427E0976">
      <w:pPr>
        <w:pStyle w:val="ListParagraph"/>
        <w:numPr>
          <w:ilvl w:val="0"/>
          <w:numId w:val="18"/>
        </w:numPr>
        <w:rPr>
          <w:rFonts w:ascii="Calibri" w:eastAsia="Calibri" w:hAnsi="Calibri" w:cs="Calibri"/>
        </w:rPr>
      </w:pPr>
      <w:r w:rsidRPr="427E0976">
        <w:rPr>
          <w:rFonts w:ascii="Calibri" w:eastAsia="Calibri" w:hAnsi="Calibri" w:cs="Calibri"/>
        </w:rPr>
        <w:t>Fire Emergency Applications</w:t>
      </w:r>
    </w:p>
    <w:p w14:paraId="7C9C1F39" w14:textId="1CC56424" w:rsidR="400FE678" w:rsidRDefault="400FE678" w:rsidP="427E0976">
      <w:pPr>
        <w:rPr>
          <w:rFonts w:ascii="Calibri" w:eastAsia="Calibri" w:hAnsi="Calibri" w:cs="Calibri"/>
        </w:rPr>
      </w:pPr>
      <w:r w:rsidRPr="427E0976">
        <w:rPr>
          <w:rFonts w:ascii="Calibri" w:eastAsia="Calibri" w:hAnsi="Calibri" w:cs="Calibri"/>
        </w:rPr>
        <w:t xml:space="preserve">A project called Fire Information and Rescue Equipment to improve fire-fighting equipment. It can protect fire fighters and help to relieve victims. Fire fighters are equipped with a </w:t>
      </w:r>
      <w:proofErr w:type="spellStart"/>
      <w:r w:rsidRPr="427E0976">
        <w:rPr>
          <w:rFonts w:ascii="Calibri" w:eastAsia="Calibri" w:hAnsi="Calibri" w:cs="Calibri"/>
        </w:rPr>
        <w:t>Telos</w:t>
      </w:r>
      <w:proofErr w:type="spellEnd"/>
      <w:r w:rsidRPr="427E0976">
        <w:rPr>
          <w:rFonts w:ascii="Calibri" w:eastAsia="Calibri" w:hAnsi="Calibri" w:cs="Calibri"/>
        </w:rPr>
        <w:t xml:space="preserve"> mote, a wearable computer, and a fireproof mask called </w:t>
      </w:r>
      <w:proofErr w:type="spellStart"/>
      <w:r w:rsidRPr="427E0976">
        <w:rPr>
          <w:rFonts w:ascii="Calibri" w:eastAsia="Calibri" w:hAnsi="Calibri" w:cs="Calibri"/>
        </w:rPr>
        <w:t>FireEye</w:t>
      </w:r>
      <w:proofErr w:type="spellEnd"/>
      <w:r w:rsidRPr="427E0976">
        <w:rPr>
          <w:rFonts w:ascii="Calibri" w:eastAsia="Calibri" w:hAnsi="Calibri" w:cs="Calibri"/>
        </w:rPr>
        <w:t xml:space="preserve">. Wireless smoke and temperature sensors are deployed in a building to monitor the environment. When a fire emergency occurs, wireless sensor can provide real-time emergency-related information, which can be shown on </w:t>
      </w:r>
      <w:proofErr w:type="spellStart"/>
      <w:r w:rsidRPr="427E0976">
        <w:rPr>
          <w:rFonts w:ascii="Calibri" w:eastAsia="Calibri" w:hAnsi="Calibri" w:cs="Calibri"/>
        </w:rPr>
        <w:t>FireEye</w:t>
      </w:r>
      <w:proofErr w:type="spellEnd"/>
      <w:r w:rsidRPr="427E0976">
        <w:rPr>
          <w:rFonts w:ascii="Calibri" w:eastAsia="Calibri" w:hAnsi="Calibri" w:cs="Calibri"/>
        </w:rPr>
        <w:t xml:space="preserve">. </w:t>
      </w:r>
      <w:proofErr w:type="spellStart"/>
      <w:r w:rsidRPr="427E0976">
        <w:rPr>
          <w:rFonts w:ascii="Calibri" w:eastAsia="Calibri" w:hAnsi="Calibri" w:cs="Calibri"/>
        </w:rPr>
        <w:t>FireEye</w:t>
      </w:r>
      <w:proofErr w:type="spellEnd"/>
      <w:r w:rsidRPr="427E0976">
        <w:rPr>
          <w:rFonts w:ascii="Calibri" w:eastAsia="Calibri" w:hAnsi="Calibri" w:cs="Calibri"/>
        </w:rPr>
        <w:t xml:space="preserve"> mask can also show other fire fighters’ locations. The </w:t>
      </w:r>
      <w:proofErr w:type="spellStart"/>
      <w:r w:rsidRPr="427E0976">
        <w:rPr>
          <w:rFonts w:ascii="Calibri" w:eastAsia="Calibri" w:hAnsi="Calibri" w:cs="Calibri"/>
        </w:rPr>
        <w:t>Telos</w:t>
      </w:r>
      <w:proofErr w:type="spellEnd"/>
      <w:r w:rsidRPr="427E0976">
        <w:rPr>
          <w:rFonts w:ascii="Calibri" w:eastAsia="Calibri" w:hAnsi="Calibri" w:cs="Calibri"/>
        </w:rPr>
        <w:t xml:space="preserve"> sensor monitors fire fighter’s heart rate and air tank level and propagates the information to other fire fighters.</w:t>
      </w:r>
    </w:p>
    <w:p w14:paraId="37F71DAD" w14:textId="4F06C954" w:rsidR="400FE678" w:rsidRDefault="400FE678" w:rsidP="427E0976">
      <w:pPr>
        <w:pStyle w:val="ListParagraph"/>
        <w:numPr>
          <w:ilvl w:val="0"/>
          <w:numId w:val="17"/>
        </w:numPr>
        <w:rPr>
          <w:rFonts w:ascii="Calibri" w:eastAsia="Calibri" w:hAnsi="Calibri" w:cs="Calibri"/>
        </w:rPr>
      </w:pPr>
      <w:r w:rsidRPr="427E0976">
        <w:rPr>
          <w:rFonts w:ascii="Calibri" w:eastAsia="Calibri" w:hAnsi="Calibri" w:cs="Calibri"/>
        </w:rPr>
        <w:t>Future Data Communication System applications</w:t>
      </w:r>
    </w:p>
    <w:p w14:paraId="1C0FE4D1" w14:textId="216DD26A" w:rsidR="400FE678" w:rsidRDefault="400FE678" w:rsidP="427E0976">
      <w:pPr>
        <w:rPr>
          <w:rFonts w:ascii="Calibri" w:eastAsia="Calibri" w:hAnsi="Calibri" w:cs="Calibri"/>
        </w:rPr>
      </w:pPr>
      <w:r w:rsidRPr="427E0976">
        <w:rPr>
          <w:rFonts w:ascii="Calibri" w:eastAsia="Calibri" w:hAnsi="Calibri" w:cs="Calibri"/>
        </w:rPr>
        <w:t xml:space="preserve">It is likely that </w:t>
      </w:r>
      <w:proofErr w:type="spellStart"/>
      <w:r w:rsidRPr="427E0976">
        <w:rPr>
          <w:rFonts w:ascii="Calibri" w:eastAsia="Calibri" w:hAnsi="Calibri" w:cs="Calibri"/>
        </w:rPr>
        <w:t>ZigBee</w:t>
      </w:r>
      <w:proofErr w:type="spellEnd"/>
      <w:r w:rsidRPr="427E0976">
        <w:rPr>
          <w:rFonts w:ascii="Calibri" w:eastAsia="Calibri" w:hAnsi="Calibri" w:cs="Calibri"/>
        </w:rPr>
        <w:t xml:space="preserve"> will increasingly play an important role in the future of computer and communication technology as the IEEE 802.15.4–based </w:t>
      </w:r>
      <w:proofErr w:type="spellStart"/>
      <w:r w:rsidRPr="427E0976">
        <w:rPr>
          <w:rFonts w:ascii="Calibri" w:eastAsia="Calibri" w:hAnsi="Calibri" w:cs="Calibri"/>
        </w:rPr>
        <w:t>ZigBee</w:t>
      </w:r>
      <w:proofErr w:type="spellEnd"/>
      <w:r w:rsidRPr="427E0976">
        <w:rPr>
          <w:rFonts w:ascii="Calibri" w:eastAsia="Calibri" w:hAnsi="Calibri" w:cs="Calibri"/>
        </w:rPr>
        <w:t xml:space="preserve"> is designed for remote controls and </w:t>
      </w:r>
      <w:r w:rsidRPr="427E0976">
        <w:rPr>
          <w:rFonts w:ascii="Calibri" w:eastAsia="Calibri" w:hAnsi="Calibri" w:cs="Calibri"/>
        </w:rPr>
        <w:lastRenderedPageBreak/>
        <w:t>sensors, which are very many in number, but need only small data packets and, mainly, extremely low power consumption for (long) life.</w:t>
      </w:r>
    </w:p>
    <w:p w14:paraId="3AE4CE48" w14:textId="11E98C46" w:rsidR="400FE678" w:rsidRDefault="400FE678" w:rsidP="427E0976">
      <w:pPr>
        <w:pStyle w:val="ListParagraph"/>
        <w:numPr>
          <w:ilvl w:val="0"/>
          <w:numId w:val="16"/>
        </w:numPr>
        <w:rPr>
          <w:rFonts w:ascii="Calibri" w:eastAsia="Calibri" w:hAnsi="Calibri" w:cs="Calibri"/>
        </w:rPr>
      </w:pPr>
      <w:r w:rsidRPr="427E0976">
        <w:rPr>
          <w:rFonts w:ascii="Calibri" w:eastAsia="Calibri" w:hAnsi="Calibri" w:cs="Calibri"/>
        </w:rPr>
        <w:t>Home Automation applications</w:t>
      </w:r>
    </w:p>
    <w:p w14:paraId="28E49E8C" w14:textId="13ACCC9E" w:rsidR="400FE678" w:rsidRDefault="400FE678" w:rsidP="427E0976">
      <w:pPr>
        <w:rPr>
          <w:rFonts w:ascii="Calibri" w:eastAsia="Calibri" w:hAnsi="Calibri" w:cs="Calibri"/>
        </w:rPr>
      </w:pPr>
      <w:proofErr w:type="spellStart"/>
      <w:r w:rsidRPr="427E0976">
        <w:rPr>
          <w:rFonts w:ascii="Calibri" w:eastAsia="Calibri" w:hAnsi="Calibri" w:cs="Calibri"/>
        </w:rPr>
        <w:t>ZigBee</w:t>
      </w:r>
      <w:proofErr w:type="spellEnd"/>
      <w:r w:rsidRPr="427E0976">
        <w:rPr>
          <w:rFonts w:ascii="Calibri" w:eastAsia="Calibri" w:hAnsi="Calibri" w:cs="Calibri"/>
        </w:rPr>
        <w:t xml:space="preserve"> can be used to remotely control doors, lighting, security alarm, heating, cooling, and other residential applications.</w:t>
      </w:r>
    </w:p>
    <w:p w14:paraId="4E58C87C" w14:textId="6B04F25E" w:rsidR="400FE678" w:rsidRDefault="400FE678" w:rsidP="427E0976">
      <w:pPr>
        <w:pStyle w:val="ListParagraph"/>
        <w:numPr>
          <w:ilvl w:val="0"/>
          <w:numId w:val="15"/>
        </w:numPr>
        <w:rPr>
          <w:rFonts w:ascii="Calibri" w:eastAsia="Calibri" w:hAnsi="Calibri" w:cs="Calibri"/>
        </w:rPr>
      </w:pPr>
      <w:r w:rsidRPr="427E0976">
        <w:rPr>
          <w:rFonts w:ascii="Calibri" w:eastAsia="Calibri" w:hAnsi="Calibri" w:cs="Calibri"/>
        </w:rPr>
        <w:t>Smart Energy applications</w:t>
      </w:r>
    </w:p>
    <w:p w14:paraId="40DB93F0" w14:textId="1E67F5A8" w:rsidR="5EF1805B" w:rsidRPr="00635EDA" w:rsidRDefault="400FE678" w:rsidP="00635EDA">
      <w:pPr>
        <w:rPr>
          <w:rFonts w:ascii="Calibri" w:eastAsia="Calibri" w:hAnsi="Calibri" w:cs="Calibri"/>
        </w:rPr>
      </w:pPr>
      <w:proofErr w:type="spellStart"/>
      <w:r w:rsidRPr="427E0976">
        <w:rPr>
          <w:rFonts w:ascii="Calibri" w:eastAsia="Calibri" w:hAnsi="Calibri" w:cs="Calibri"/>
        </w:rPr>
        <w:t>ZigBee</w:t>
      </w:r>
      <w:proofErr w:type="spellEnd"/>
      <w:r w:rsidRPr="427E0976">
        <w:rPr>
          <w:rFonts w:ascii="Calibri" w:eastAsia="Calibri" w:hAnsi="Calibri" w:cs="Calibri"/>
        </w:rPr>
        <w:t xml:space="preserve"> enables wireless communication between home area networks (HAN) and advanced metering infrastructure thereby enhancing quick reading of water, gas, and electrical meters. It also helps utility companies to effectively manage services provided to their </w:t>
      </w:r>
      <w:r w:rsidR="2BDE5277" w:rsidRPr="427E0976">
        <w:rPr>
          <w:rFonts w:ascii="Calibri" w:eastAsia="Calibri" w:hAnsi="Calibri" w:cs="Calibri"/>
        </w:rPr>
        <w:t>customers,</w:t>
      </w:r>
      <w:r w:rsidRPr="427E0976">
        <w:rPr>
          <w:rFonts w:ascii="Calibri" w:eastAsia="Calibri" w:hAnsi="Calibri" w:cs="Calibri"/>
        </w:rPr>
        <w:t xml:space="preserve"> especially during peak demands.</w:t>
      </w:r>
    </w:p>
    <w:p w14:paraId="2C8394EF" w14:textId="432452E3" w:rsidR="5EF1805B" w:rsidRDefault="5EF1805B" w:rsidP="5EF1805B">
      <w:pPr>
        <w:rPr>
          <w:rFonts w:eastAsiaTheme="minorEastAsia"/>
          <w:b/>
          <w:bCs/>
          <w:color w:val="333333"/>
          <w:sz w:val="32"/>
          <w:szCs w:val="32"/>
        </w:rPr>
      </w:pPr>
    </w:p>
    <w:p w14:paraId="6692EE96" w14:textId="5C1D7560" w:rsidR="34CC6265" w:rsidRDefault="00635EDA" w:rsidP="5EF1805B">
      <w:pPr>
        <w:rPr>
          <w:rFonts w:eastAsiaTheme="minorEastAsia"/>
          <w:b/>
          <w:bCs/>
          <w:color w:val="333333"/>
          <w:sz w:val="32"/>
          <w:szCs w:val="32"/>
        </w:rPr>
      </w:pPr>
      <w:r>
        <w:rPr>
          <w:rFonts w:eastAsiaTheme="minorEastAsia"/>
          <w:b/>
          <w:bCs/>
          <w:color w:val="333333"/>
          <w:sz w:val="32"/>
          <w:szCs w:val="32"/>
        </w:rPr>
        <w:t xml:space="preserve">   5.  </w:t>
      </w:r>
      <w:r w:rsidRPr="5EF1805B">
        <w:rPr>
          <w:rFonts w:eastAsiaTheme="minorEastAsia"/>
          <w:b/>
          <w:bCs/>
          <w:color w:val="333333"/>
          <w:sz w:val="32"/>
          <w:szCs w:val="32"/>
        </w:rPr>
        <w:t>Challenges</w:t>
      </w:r>
    </w:p>
    <w:p w14:paraId="15FE6151" w14:textId="401FC65D" w:rsidR="7FF0F3CF" w:rsidRDefault="7FF0F3CF" w:rsidP="5EF1805B">
      <w:pPr>
        <w:rPr>
          <w:rFonts w:eastAsiaTheme="minorEastAsia"/>
          <w:color w:val="333333"/>
        </w:rPr>
      </w:pPr>
      <w:r w:rsidRPr="5EF1805B">
        <w:rPr>
          <w:rFonts w:eastAsiaTheme="minorEastAsia"/>
          <w:color w:val="333333"/>
        </w:rPr>
        <w:t xml:space="preserve">Despite </w:t>
      </w:r>
      <w:r w:rsidR="4F63768A" w:rsidRPr="5EF1805B">
        <w:rPr>
          <w:rFonts w:eastAsiaTheme="minorEastAsia"/>
          <w:color w:val="333333"/>
        </w:rPr>
        <w:t xml:space="preserve">of </w:t>
      </w:r>
      <w:r w:rsidRPr="5EF1805B">
        <w:rPr>
          <w:rFonts w:eastAsiaTheme="minorEastAsia"/>
          <w:color w:val="333333"/>
        </w:rPr>
        <w:t>the</w:t>
      </w:r>
      <w:r w:rsidR="63C8094B" w:rsidRPr="5EF1805B">
        <w:rPr>
          <w:rFonts w:eastAsiaTheme="minorEastAsia"/>
          <w:color w:val="333333"/>
        </w:rPr>
        <w:t xml:space="preserve"> huge number of</w:t>
      </w:r>
      <w:r w:rsidRPr="5EF1805B">
        <w:rPr>
          <w:rFonts w:eastAsiaTheme="minorEastAsia"/>
          <w:color w:val="333333"/>
        </w:rPr>
        <w:t xml:space="preserve"> practical applications </w:t>
      </w:r>
      <w:r w:rsidR="585023EB" w:rsidRPr="5EF1805B">
        <w:rPr>
          <w:rFonts w:eastAsiaTheme="minorEastAsia"/>
          <w:color w:val="333333"/>
        </w:rPr>
        <w:t xml:space="preserve">of </w:t>
      </w:r>
      <w:proofErr w:type="spellStart"/>
      <w:r w:rsidR="585023EB" w:rsidRPr="5EF1805B">
        <w:rPr>
          <w:rFonts w:eastAsiaTheme="minorEastAsia"/>
          <w:color w:val="333333"/>
        </w:rPr>
        <w:t>Zigbee</w:t>
      </w:r>
      <w:proofErr w:type="spellEnd"/>
      <w:r w:rsidR="585023EB" w:rsidRPr="5EF1805B">
        <w:rPr>
          <w:rFonts w:eastAsiaTheme="minorEastAsia"/>
          <w:color w:val="333333"/>
        </w:rPr>
        <w:t xml:space="preserve"> sensor network</w:t>
      </w:r>
      <w:r w:rsidRPr="5EF1805B">
        <w:rPr>
          <w:rFonts w:eastAsiaTheme="minorEastAsia"/>
          <w:color w:val="333333"/>
        </w:rPr>
        <w:t xml:space="preserve">, </w:t>
      </w:r>
      <w:r w:rsidR="0E085BBC" w:rsidRPr="5EF1805B">
        <w:rPr>
          <w:rFonts w:eastAsiaTheme="minorEastAsia"/>
          <w:color w:val="333333"/>
        </w:rPr>
        <w:t>there are many challenges that face these technology</w:t>
      </w:r>
    </w:p>
    <w:p w14:paraId="0B05BBDF" w14:textId="6B9914C8" w:rsidR="58F63B93" w:rsidRDefault="58F63B93" w:rsidP="5EF1805B">
      <w:pPr>
        <w:pStyle w:val="ListParagraph"/>
        <w:numPr>
          <w:ilvl w:val="0"/>
          <w:numId w:val="6"/>
        </w:numPr>
        <w:rPr>
          <w:rFonts w:eastAsiaTheme="minorEastAsia"/>
          <w:color w:val="333333"/>
        </w:rPr>
      </w:pPr>
      <w:r w:rsidRPr="5EF1805B">
        <w:rPr>
          <w:rFonts w:eastAsiaTheme="minorEastAsia"/>
          <w:color w:val="333333"/>
        </w:rPr>
        <w:t>Energy Limitation</w:t>
      </w:r>
    </w:p>
    <w:p w14:paraId="5C1C8F42" w14:textId="266CEE30" w:rsidR="58F63B93" w:rsidRDefault="58F63B93" w:rsidP="5EF1805B">
      <w:pPr>
        <w:rPr>
          <w:rFonts w:eastAsiaTheme="minorEastAsia"/>
          <w:color w:val="333333"/>
        </w:rPr>
      </w:pPr>
      <w:r w:rsidRPr="5EF1805B">
        <w:rPr>
          <w:rFonts w:eastAsiaTheme="minorEastAsia"/>
          <w:color w:val="333333"/>
        </w:rPr>
        <w:t>Wireless sensor nodes are usually powered with batteries and replacing batteries in the field is often not practicable. Since a WSN must operate for a given network operation time or as long as possible, meeting the energy requirement with batteries becomes a challenge. Energy limitation can be improved by the use of solar cells, which can be charged as the battery is being in use. However, this is only applicable to applications in light exposed environments. Also, sensor nodes have now been designed with improved energy efficiency and balanced energy harvesting techniques to enable them to operate for several years without battery replacement</w:t>
      </w:r>
    </w:p>
    <w:p w14:paraId="120F34D9" w14:textId="10BF2A9A" w:rsidR="1826D95C" w:rsidRDefault="1826D95C" w:rsidP="5EF1805B">
      <w:pPr>
        <w:pStyle w:val="ListParagraph"/>
        <w:numPr>
          <w:ilvl w:val="0"/>
          <w:numId w:val="5"/>
        </w:numPr>
        <w:rPr>
          <w:rFonts w:eastAsiaTheme="minorEastAsia"/>
          <w:color w:val="333333"/>
        </w:rPr>
      </w:pPr>
      <w:r w:rsidRPr="5EF1805B">
        <w:rPr>
          <w:rFonts w:eastAsiaTheme="minorEastAsia"/>
          <w:color w:val="333333"/>
        </w:rPr>
        <w:t>Self-Management</w:t>
      </w:r>
    </w:p>
    <w:p w14:paraId="5DAB8345" w14:textId="7F941827" w:rsidR="165C6E2D" w:rsidRDefault="165C6E2D" w:rsidP="5EF1805B">
      <w:pPr>
        <w:rPr>
          <w:rFonts w:eastAsiaTheme="minorEastAsia"/>
          <w:color w:val="333333"/>
        </w:rPr>
      </w:pPr>
      <w:r w:rsidRPr="5EF1805B">
        <w:rPr>
          <w:rFonts w:eastAsiaTheme="minorEastAsia"/>
          <w:color w:val="333333"/>
        </w:rPr>
        <w:t>WSNs are usually deployed in remote and harsh environments (which may not be predetermined or engineered) and often without infrastructural support, repair and maintenance. Consequently, sensor nodes are exposed to system and environmental dynamics thus posing a significant challenge for building reliable sensor networks [11]. Therefore, the need to build a self-managed WSN network in terms of self-organization, self-optimization, self-protection and self- healing becomes a necessity.</w:t>
      </w:r>
    </w:p>
    <w:p w14:paraId="768FACF6" w14:textId="7F8829A3" w:rsidR="165C6E2D" w:rsidRDefault="165C6E2D" w:rsidP="5EF1805B">
      <w:pPr>
        <w:pStyle w:val="ListParagraph"/>
        <w:numPr>
          <w:ilvl w:val="0"/>
          <w:numId w:val="4"/>
        </w:numPr>
        <w:rPr>
          <w:rFonts w:eastAsiaTheme="minorEastAsia"/>
          <w:color w:val="333333"/>
        </w:rPr>
      </w:pPr>
      <w:r w:rsidRPr="5EF1805B">
        <w:rPr>
          <w:rFonts w:eastAsiaTheme="minorEastAsia"/>
          <w:color w:val="333333"/>
        </w:rPr>
        <w:t>connectivity Challenge</w:t>
      </w:r>
    </w:p>
    <w:p w14:paraId="381FCE3A" w14:textId="081739AF" w:rsidR="165C6E2D" w:rsidRDefault="165C6E2D" w:rsidP="5EF1805B">
      <w:pPr>
        <w:rPr>
          <w:rFonts w:eastAsiaTheme="minorEastAsia"/>
          <w:color w:val="333333"/>
        </w:rPr>
      </w:pPr>
      <w:r w:rsidRPr="5EF1805B">
        <w:rPr>
          <w:rFonts w:eastAsiaTheme="minorEastAsia"/>
          <w:color w:val="333333"/>
        </w:rPr>
        <w:t xml:space="preserve">The fact that WSNs use wireless communication system also poses a number of challenges to their design especially when maintaining a balance between signal strength, power (transmitted and received) and distance. Increasing the distance between a sensor node and a base station increases the required transmission power and decreases signal strength. For energy and connectivity efficiency, the need to split large distances into several shorter distances using multi hop communication and routing becomes essential. Moreover, to conserve energy, some sensor nodes do switch off their radios when they are not in use thereby preventing them from receiving messages from </w:t>
      </w:r>
      <w:proofErr w:type="spellStart"/>
      <w:r w:rsidRPr="5EF1805B">
        <w:rPr>
          <w:rFonts w:eastAsiaTheme="minorEastAsia"/>
          <w:color w:val="333333"/>
        </w:rPr>
        <w:t>Neighbours</w:t>
      </w:r>
      <w:proofErr w:type="spellEnd"/>
      <w:r w:rsidRPr="5EF1805B">
        <w:rPr>
          <w:rFonts w:eastAsiaTheme="minorEastAsia"/>
          <w:color w:val="333333"/>
        </w:rPr>
        <w:t xml:space="preserve"> during down time and creating synchronization and connectivity problems. Arbitrary long sleep periods can also </w:t>
      </w:r>
      <w:r w:rsidRPr="5EF1805B">
        <w:rPr>
          <w:rFonts w:eastAsiaTheme="minorEastAsia"/>
          <w:color w:val="333333"/>
        </w:rPr>
        <w:lastRenderedPageBreak/>
        <w:t>reduce the responsiveness and effectiveness of a sensor. However, sensor nodes now use wake up on demand strategies and adaptive duty cycling to conserve power and still maintain connectivity in WSNs. In adaptive duty cycling, some nodes sleep while others are active to form network backbone.</w:t>
      </w:r>
    </w:p>
    <w:p w14:paraId="222F5771" w14:textId="3E2C5E73" w:rsidR="5EF1805B" w:rsidRDefault="5EF1805B" w:rsidP="5EF1805B">
      <w:pPr>
        <w:rPr>
          <w:rFonts w:ascii="Arial" w:eastAsia="Times New Roman" w:hAnsi="Arial" w:cs="Arial"/>
          <w:b/>
          <w:bCs/>
          <w:color w:val="333333"/>
          <w:sz w:val="48"/>
          <w:szCs w:val="48"/>
        </w:rPr>
      </w:pPr>
    </w:p>
    <w:p w14:paraId="5B4BAD93" w14:textId="712CD072" w:rsidR="45C57839" w:rsidRDefault="45C57839" w:rsidP="5EF1805B">
      <w:pPr>
        <w:rPr>
          <w:rFonts w:ascii="Arial" w:eastAsia="Times New Roman" w:hAnsi="Arial" w:cs="Arial"/>
          <w:b/>
          <w:bCs/>
          <w:color w:val="333333"/>
          <w:sz w:val="32"/>
          <w:szCs w:val="32"/>
        </w:rPr>
      </w:pPr>
      <w:r w:rsidRPr="5EF1805B">
        <w:rPr>
          <w:rFonts w:eastAsiaTheme="minorEastAsia"/>
          <w:color w:val="333333"/>
          <w:sz w:val="32"/>
          <w:szCs w:val="32"/>
        </w:rPr>
        <w:t>6.</w:t>
      </w:r>
      <w:r w:rsidR="00635EDA">
        <w:rPr>
          <w:rFonts w:eastAsiaTheme="minorEastAsia"/>
          <w:color w:val="333333"/>
          <w:sz w:val="32"/>
          <w:szCs w:val="32"/>
        </w:rPr>
        <w:t xml:space="preserve"> </w:t>
      </w:r>
      <w:proofErr w:type="gramStart"/>
      <w:r w:rsidRPr="5EF1805B">
        <w:rPr>
          <w:rFonts w:eastAsiaTheme="minorEastAsia"/>
          <w:color w:val="333333"/>
          <w:sz w:val="32"/>
          <w:szCs w:val="32"/>
        </w:rPr>
        <w:t>latest</w:t>
      </w:r>
      <w:proofErr w:type="gramEnd"/>
      <w:r w:rsidRPr="5EF1805B">
        <w:rPr>
          <w:rFonts w:eastAsiaTheme="minorEastAsia"/>
          <w:color w:val="333333"/>
          <w:sz w:val="32"/>
          <w:szCs w:val="32"/>
        </w:rPr>
        <w:t xml:space="preserve"> researches</w:t>
      </w:r>
    </w:p>
    <w:p w14:paraId="4CC0E517" w14:textId="52B4D106" w:rsidR="008C58D2" w:rsidRDefault="008C58D2" w:rsidP="5EF1805B">
      <w:pPr>
        <w:pStyle w:val="ListParagraph"/>
        <w:numPr>
          <w:ilvl w:val="0"/>
          <w:numId w:val="14"/>
        </w:numPr>
        <w:shd w:val="clear" w:color="auto" w:fill="FFFFFF" w:themeFill="background1"/>
        <w:spacing w:after="0" w:line="570" w:lineRule="atLeast"/>
        <w:outlineLvl w:val="0"/>
        <w:rPr>
          <w:rFonts w:eastAsiaTheme="minorEastAsia"/>
          <w:b/>
          <w:bCs/>
          <w:color w:val="333333"/>
          <w:kern w:val="36"/>
          <w:sz w:val="28"/>
          <w:szCs w:val="28"/>
        </w:rPr>
      </w:pPr>
      <w:r w:rsidRPr="5EF1805B">
        <w:rPr>
          <w:rFonts w:eastAsiaTheme="minorEastAsia"/>
          <w:b/>
          <w:bCs/>
          <w:color w:val="333333"/>
          <w:kern w:val="36"/>
          <w:sz w:val="28"/>
          <w:szCs w:val="28"/>
        </w:rPr>
        <w:t xml:space="preserve">Accurate Phase Detection for </w:t>
      </w:r>
      <w:proofErr w:type="spellStart"/>
      <w:r w:rsidRPr="5EF1805B">
        <w:rPr>
          <w:rFonts w:eastAsiaTheme="minorEastAsia"/>
          <w:b/>
          <w:bCs/>
          <w:color w:val="333333"/>
          <w:kern w:val="36"/>
          <w:sz w:val="28"/>
          <w:szCs w:val="28"/>
        </w:rPr>
        <w:t>ZigBee</w:t>
      </w:r>
      <w:proofErr w:type="spellEnd"/>
      <w:r w:rsidRPr="5EF1805B">
        <w:rPr>
          <w:rFonts w:eastAsiaTheme="minorEastAsia"/>
          <w:b/>
          <w:bCs/>
          <w:color w:val="333333"/>
          <w:kern w:val="36"/>
          <w:sz w:val="28"/>
          <w:szCs w:val="28"/>
        </w:rPr>
        <w:t xml:space="preserve"> Using Artificial Neural Network</w:t>
      </w:r>
    </w:p>
    <w:p w14:paraId="5A2517B5" w14:textId="77777777" w:rsidR="008C58D2" w:rsidRDefault="008C58D2" w:rsidP="5EF1805B">
      <w:pPr>
        <w:spacing w:after="141" w:line="261" w:lineRule="auto"/>
        <w:ind w:left="22" w:right="441" w:hanging="10"/>
        <w:jc w:val="both"/>
      </w:pPr>
      <w:r w:rsidRPr="5EF1805B">
        <w:t>The IEEE802.15.4 standard uses a physical layer of binary phase-shift keying (BPSK) modulation and can be operated with two frequency bands, 868 and 915 MHz, and Offset Quadrature Phase Shift</w:t>
      </w:r>
    </w:p>
    <w:p w14:paraId="5C0B6719" w14:textId="77777777" w:rsidR="008C58D2" w:rsidRDefault="008C58D2" w:rsidP="5EF1805B">
      <w:pPr>
        <w:spacing w:after="141" w:line="261" w:lineRule="auto"/>
        <w:ind w:left="22" w:hanging="10"/>
        <w:jc w:val="both"/>
      </w:pPr>
      <w:r w:rsidRPr="5EF1805B">
        <w:t>Keying (O-QPSK) operates with frequency band 2.4 GHz.</w:t>
      </w:r>
    </w:p>
    <w:p w14:paraId="3C7F1CF3" w14:textId="219FAEAF" w:rsidR="008C58D2" w:rsidRDefault="008C58D2" w:rsidP="5EF1805B">
      <w:pPr>
        <w:spacing w:after="141" w:line="261" w:lineRule="auto"/>
        <w:ind w:left="22" w:right="352" w:hanging="10"/>
        <w:jc w:val="both"/>
      </w:pPr>
      <w:r>
        <w:rPr>
          <w:noProof/>
          <w14:ligatures w14:val="standardContextual"/>
        </w:rPr>
        <w:drawing>
          <wp:anchor distT="0" distB="0" distL="114300" distR="114300" simplePos="0" relativeHeight="251658240" behindDoc="0" locked="0" layoutInCell="1" allowOverlap="0" wp14:anchorId="43041E58" wp14:editId="41241E00">
            <wp:simplePos x="0" y="0"/>
            <wp:positionH relativeFrom="page">
              <wp:posOffset>891540</wp:posOffset>
            </wp:positionH>
            <wp:positionV relativeFrom="page">
              <wp:posOffset>6823710</wp:posOffset>
            </wp:positionV>
            <wp:extent cx="4104005" cy="2977515"/>
            <wp:effectExtent l="0" t="0" r="0" b="0"/>
            <wp:wrapTopAndBottom/>
            <wp:docPr id="112398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4005" cy="2977515"/>
                    </a:xfrm>
                    <a:prstGeom prst="rect">
                      <a:avLst/>
                    </a:prstGeom>
                    <a:noFill/>
                  </pic:spPr>
                </pic:pic>
              </a:graphicData>
            </a:graphic>
            <wp14:sizeRelH relativeFrom="page">
              <wp14:pctWidth>0</wp14:pctWidth>
            </wp14:sizeRelH>
            <wp14:sizeRelV relativeFrom="page">
              <wp14:pctHeight>0</wp14:pctHeight>
            </wp14:sizeRelV>
          </wp:anchor>
        </w:drawing>
      </w:r>
      <w:r w:rsidRPr="5EF1805B">
        <w:t>The frequency noise could interfere with the modulated signal (the BPSK signal), which causes distortion to the signal before its arrival at receiver. Therefore, filtering the modulated signal (the BPSK</w:t>
      </w:r>
      <w:r w:rsidRPr="5EF1805B">
        <w:rPr>
          <w:sz w:val="32"/>
          <w:szCs w:val="32"/>
        </w:rPr>
        <w:t xml:space="preserve"> </w:t>
      </w:r>
      <w:r w:rsidRPr="5EF1805B">
        <w:t>signal) from noise is essential to ensure carrying the signal from the sender to the receiver with</w:t>
      </w:r>
      <w:r w:rsidRPr="5EF1805B">
        <w:rPr>
          <w:sz w:val="32"/>
          <w:szCs w:val="32"/>
        </w:rPr>
        <w:t xml:space="preserve"> </w:t>
      </w:r>
      <w:r w:rsidRPr="5EF1805B">
        <w:t>less error.</w:t>
      </w:r>
    </w:p>
    <w:p w14:paraId="73865B35" w14:textId="77777777" w:rsidR="008C58D2" w:rsidRDefault="008C58D2" w:rsidP="5EF1805B">
      <w:pPr>
        <w:spacing w:after="141" w:line="261" w:lineRule="auto"/>
        <w:ind w:left="22" w:hanging="10"/>
        <w:jc w:val="both"/>
      </w:pPr>
      <w:r w:rsidRPr="5EF1805B">
        <w:t>This paper develops a neural network predictive detection method to enhance the performance of BPSK modulation.</w:t>
      </w:r>
    </w:p>
    <w:p w14:paraId="046604A8" w14:textId="77777777" w:rsidR="008C58D2" w:rsidRDefault="008C58D2" w:rsidP="5EF1805B">
      <w:pPr>
        <w:spacing w:after="141" w:line="261" w:lineRule="auto"/>
        <w:ind w:left="22" w:hanging="10"/>
        <w:jc w:val="both"/>
      </w:pPr>
      <w:r w:rsidRPr="5EF1805B">
        <w:t>By enhancing the BPSK phase signals at the receiver side by:</w:t>
      </w:r>
    </w:p>
    <w:p w14:paraId="58CD5302" w14:textId="77777777" w:rsidR="008C58D2" w:rsidRDefault="008C58D2" w:rsidP="5EF1805B">
      <w:pPr>
        <w:numPr>
          <w:ilvl w:val="0"/>
          <w:numId w:val="28"/>
        </w:numPr>
        <w:spacing w:after="0" w:line="261" w:lineRule="auto"/>
        <w:ind w:hanging="342"/>
        <w:jc w:val="both"/>
      </w:pPr>
      <w:r w:rsidRPr="5EF1805B">
        <w:t xml:space="preserve">Reducing the noise interfered with the BPSK signal at the receiver side of </w:t>
      </w:r>
      <w:proofErr w:type="spellStart"/>
      <w:r w:rsidRPr="5EF1805B">
        <w:t>ZigBee</w:t>
      </w:r>
      <w:proofErr w:type="spellEnd"/>
      <w:r w:rsidRPr="5EF1805B">
        <w:t>.</w:t>
      </w:r>
    </w:p>
    <w:p w14:paraId="6A609826" w14:textId="68F61531" w:rsidR="008C58D2" w:rsidRDefault="008C58D2" w:rsidP="00635EDA">
      <w:pPr>
        <w:numPr>
          <w:ilvl w:val="0"/>
          <w:numId w:val="28"/>
        </w:numPr>
        <w:spacing w:after="141" w:line="261" w:lineRule="auto"/>
        <w:ind w:hanging="342"/>
        <w:jc w:val="both"/>
      </w:pPr>
      <w:r w:rsidRPr="5EF1805B">
        <w:t>To do that, we implemented the RNN model to detect the noisy signal of the BPSK system via predicting the phase.</w:t>
      </w:r>
    </w:p>
    <w:p w14:paraId="2CB0783A" w14:textId="4EBF36EF" w:rsidR="008C58D2" w:rsidRDefault="008C58D2" w:rsidP="5EF1805B">
      <w:pPr>
        <w:spacing w:after="154" w:line="225" w:lineRule="auto"/>
        <w:ind w:left="-7" w:hanging="4"/>
        <w:jc w:val="both"/>
      </w:pPr>
    </w:p>
    <w:p w14:paraId="151FCD35" w14:textId="46379E7B" w:rsidR="008C58D2" w:rsidRDefault="008C58D2" w:rsidP="5EF1805B">
      <w:pPr>
        <w:spacing w:after="154" w:line="225" w:lineRule="auto"/>
        <w:ind w:left="-7" w:hanging="4"/>
        <w:jc w:val="both"/>
      </w:pPr>
    </w:p>
    <w:p w14:paraId="183EA8D0" w14:textId="73FA2BF2" w:rsidR="008C58D2" w:rsidRDefault="008C58D2" w:rsidP="5EF1805B">
      <w:pPr>
        <w:spacing w:after="154" w:line="225" w:lineRule="auto"/>
        <w:ind w:left="-7" w:hanging="4"/>
        <w:jc w:val="both"/>
      </w:pPr>
    </w:p>
    <w:p w14:paraId="04CF2125" w14:textId="36D08E38" w:rsidR="008C58D2" w:rsidRDefault="008C58D2" w:rsidP="5EF1805B">
      <w:pPr>
        <w:spacing w:after="154" w:line="225" w:lineRule="auto"/>
        <w:ind w:left="-7" w:hanging="4"/>
        <w:jc w:val="both"/>
      </w:pPr>
    </w:p>
    <w:p w14:paraId="7DABE313" w14:textId="4ECACA55" w:rsidR="008C58D2" w:rsidRDefault="008C58D2" w:rsidP="5EF1805B">
      <w:pPr>
        <w:spacing w:after="154" w:line="225" w:lineRule="auto"/>
        <w:ind w:left="-7" w:hanging="4"/>
        <w:jc w:val="both"/>
      </w:pPr>
    </w:p>
    <w:p w14:paraId="1FED9B22" w14:textId="72D402BD" w:rsidR="008C58D2" w:rsidRDefault="008C58D2" w:rsidP="5EF1805B">
      <w:pPr>
        <w:spacing w:after="154" w:line="225" w:lineRule="auto"/>
        <w:ind w:left="-7" w:hanging="4"/>
        <w:jc w:val="both"/>
      </w:pPr>
      <w:r w:rsidRPr="5EF1805B">
        <w:t>Architecture of RNN</w:t>
      </w:r>
    </w:p>
    <w:p w14:paraId="3FCD2560" w14:textId="207B37C9" w:rsidR="008C58D2" w:rsidRDefault="008C58D2" w:rsidP="5EF1805B">
      <w:pPr>
        <w:spacing w:after="606" w:line="225" w:lineRule="auto"/>
        <w:ind w:left="-7" w:hanging="4"/>
        <w:jc w:val="both"/>
        <w:rPr>
          <w:sz w:val="28"/>
          <w:szCs w:val="28"/>
        </w:rPr>
      </w:pPr>
      <w:r>
        <w:rPr>
          <w:noProof/>
        </w:rPr>
        <w:drawing>
          <wp:anchor distT="0" distB="0" distL="114300" distR="114300" simplePos="0" relativeHeight="251659264" behindDoc="0" locked="0" layoutInCell="1" allowOverlap="1" wp14:anchorId="32E4C37A" wp14:editId="3EF5CD5E">
            <wp:simplePos x="0" y="0"/>
            <wp:positionH relativeFrom="column">
              <wp:posOffset>3733800</wp:posOffset>
            </wp:positionH>
            <wp:positionV relativeFrom="paragraph">
              <wp:posOffset>5080</wp:posOffset>
            </wp:positionV>
            <wp:extent cx="2838450" cy="3336290"/>
            <wp:effectExtent l="0" t="0" r="0" b="0"/>
            <wp:wrapSquare wrapText="bothSides"/>
            <wp:docPr id="111401259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12598" name="Picture 1" descr="A diagram of a network&#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8450" cy="3336290"/>
                    </a:xfrm>
                    <a:prstGeom prst="rect">
                      <a:avLst/>
                    </a:prstGeom>
                  </pic:spPr>
                </pic:pic>
              </a:graphicData>
            </a:graphic>
            <wp14:sizeRelH relativeFrom="margin">
              <wp14:pctWidth>0</wp14:pctWidth>
            </wp14:sizeRelH>
            <wp14:sizeRelV relativeFrom="margin">
              <wp14:pctHeight>0</wp14:pctHeight>
            </wp14:sizeRelV>
          </wp:anchor>
        </w:drawing>
      </w:r>
      <w:r w:rsidRPr="5EF1805B">
        <w:t xml:space="preserve">We briefly showed Recurrent Neural Network (RNN) in architecture, </w:t>
      </w:r>
      <w:proofErr w:type="gramStart"/>
      <w:r w:rsidRPr="5EF1805B">
        <w:t>It</w:t>
      </w:r>
      <w:proofErr w:type="gramEnd"/>
      <w:r w:rsidRPr="5EF1805B">
        <w:t xml:space="preserve"> consists of three layers: input, hidden, and output layer. The input layer is fed with the input signal </w:t>
      </w:r>
      <w:proofErr w:type="gramStart"/>
      <w:r w:rsidRPr="5EF1805B">
        <w:t>x(</w:t>
      </w:r>
      <w:proofErr w:type="gramEnd"/>
      <w:r w:rsidRPr="5EF1805B">
        <w:t xml:space="preserve">t), which is the noisy phase signal of the BPSK system. The hidden layer has ten nodes to perform the required calculation to predict the actual signals of BPSK. After that, the estimated value is delivered to the output layer </w:t>
      </w:r>
      <w:proofErr w:type="gramStart"/>
      <w:r w:rsidRPr="5EF1805B">
        <w:t>y(</w:t>
      </w:r>
      <w:proofErr w:type="gramEnd"/>
      <w:r w:rsidRPr="5EF1805B">
        <w:t xml:space="preserve">t). The feedback node is an essential part of the RNN because it feeds the input layer with the previous prediction </w:t>
      </w:r>
      <w:proofErr w:type="gramStart"/>
      <w:r w:rsidRPr="5EF1805B">
        <w:t>y(</w:t>
      </w:r>
      <w:proofErr w:type="gramEnd"/>
      <w:r w:rsidRPr="5EF1805B">
        <w:t>t - 1), which leads to an increase in the accuracy of the prediction procedure</w:t>
      </w:r>
      <w:r w:rsidRPr="5EF1805B">
        <w:rPr>
          <w:sz w:val="28"/>
          <w:szCs w:val="28"/>
        </w:rPr>
        <w:t>.</w:t>
      </w:r>
    </w:p>
    <w:p w14:paraId="24FE34CB" w14:textId="7A4C39C3" w:rsidR="008C58D2" w:rsidRPr="008C58D2" w:rsidRDefault="008C58D2" w:rsidP="5EF1805B">
      <w:pPr>
        <w:spacing w:after="606" w:line="225" w:lineRule="auto"/>
        <w:ind w:left="-7" w:hanging="4"/>
        <w:jc w:val="both"/>
        <w:rPr>
          <w:sz w:val="28"/>
          <w:szCs w:val="28"/>
        </w:rPr>
      </w:pPr>
    </w:p>
    <w:p w14:paraId="5FB958AB" w14:textId="77777777" w:rsidR="00635EDA" w:rsidRDefault="00635EDA" w:rsidP="00635EDA">
      <w:pPr>
        <w:pStyle w:val="ListParagraph"/>
        <w:shd w:val="clear" w:color="auto" w:fill="FFFFFF" w:themeFill="background1"/>
        <w:spacing w:after="0" w:line="570" w:lineRule="atLeast"/>
        <w:outlineLvl w:val="0"/>
        <w:rPr>
          <w:rFonts w:eastAsiaTheme="minorEastAsia"/>
          <w:b/>
          <w:bCs/>
          <w:color w:val="333333"/>
          <w:kern w:val="36"/>
          <w:sz w:val="48"/>
          <w:szCs w:val="48"/>
        </w:rPr>
      </w:pPr>
    </w:p>
    <w:p w14:paraId="592EC788" w14:textId="77777777" w:rsidR="00635EDA" w:rsidRDefault="00635EDA" w:rsidP="00635EDA">
      <w:pPr>
        <w:pStyle w:val="ListParagraph"/>
        <w:shd w:val="clear" w:color="auto" w:fill="FFFFFF" w:themeFill="background1"/>
        <w:spacing w:after="0" w:line="570" w:lineRule="atLeast"/>
        <w:outlineLvl w:val="0"/>
        <w:rPr>
          <w:rFonts w:eastAsiaTheme="minorEastAsia"/>
          <w:b/>
          <w:bCs/>
          <w:color w:val="333333"/>
          <w:kern w:val="36"/>
          <w:sz w:val="48"/>
          <w:szCs w:val="48"/>
        </w:rPr>
      </w:pPr>
    </w:p>
    <w:p w14:paraId="72A994A1" w14:textId="77777777" w:rsidR="00635EDA" w:rsidRPr="00635EDA" w:rsidRDefault="00635EDA" w:rsidP="00635EDA">
      <w:pPr>
        <w:pStyle w:val="ListParagraph"/>
        <w:shd w:val="clear" w:color="auto" w:fill="FFFFFF" w:themeFill="background1"/>
        <w:spacing w:after="0" w:line="570" w:lineRule="atLeast"/>
        <w:outlineLvl w:val="0"/>
        <w:rPr>
          <w:rFonts w:eastAsiaTheme="minorEastAsia"/>
          <w:b/>
          <w:bCs/>
          <w:color w:val="333333"/>
          <w:kern w:val="36"/>
          <w:sz w:val="48"/>
          <w:szCs w:val="48"/>
        </w:rPr>
      </w:pPr>
    </w:p>
    <w:p w14:paraId="6A45D8C8" w14:textId="77777777" w:rsidR="008C58D2" w:rsidRPr="00FE4F9B" w:rsidRDefault="008C58D2" w:rsidP="5EF1805B">
      <w:pPr>
        <w:pStyle w:val="ListParagraph"/>
        <w:numPr>
          <w:ilvl w:val="0"/>
          <w:numId w:val="13"/>
        </w:numPr>
        <w:shd w:val="clear" w:color="auto" w:fill="FFFFFF" w:themeFill="background1"/>
        <w:spacing w:after="0" w:line="570" w:lineRule="atLeast"/>
        <w:outlineLvl w:val="0"/>
        <w:rPr>
          <w:rFonts w:eastAsiaTheme="minorEastAsia"/>
          <w:b/>
          <w:bCs/>
          <w:color w:val="333333"/>
          <w:kern w:val="36"/>
          <w:sz w:val="48"/>
          <w:szCs w:val="48"/>
        </w:rPr>
      </w:pPr>
      <w:proofErr w:type="spellStart"/>
      <w:r w:rsidRPr="5EF1805B">
        <w:rPr>
          <w:rFonts w:eastAsiaTheme="minorEastAsia"/>
          <w:b/>
          <w:bCs/>
          <w:color w:val="333333"/>
          <w:kern w:val="36"/>
          <w:sz w:val="32"/>
          <w:szCs w:val="32"/>
        </w:rPr>
        <w:t>LigBee</w:t>
      </w:r>
      <w:proofErr w:type="spellEnd"/>
      <w:r w:rsidRPr="5EF1805B">
        <w:rPr>
          <w:rFonts w:eastAsiaTheme="minorEastAsia"/>
          <w:b/>
          <w:bCs/>
          <w:color w:val="333333"/>
          <w:kern w:val="36"/>
          <w:sz w:val="32"/>
          <w:szCs w:val="32"/>
        </w:rPr>
        <w:t xml:space="preserve">: Symbol-Level Cross-Technology Communication from </w:t>
      </w:r>
      <w:proofErr w:type="spellStart"/>
      <w:r w:rsidRPr="5EF1805B">
        <w:rPr>
          <w:rFonts w:eastAsiaTheme="minorEastAsia"/>
          <w:b/>
          <w:bCs/>
          <w:color w:val="333333"/>
          <w:kern w:val="36"/>
          <w:sz w:val="32"/>
          <w:szCs w:val="32"/>
        </w:rPr>
        <w:t>LoRa</w:t>
      </w:r>
      <w:proofErr w:type="spellEnd"/>
      <w:r w:rsidRPr="5EF1805B">
        <w:rPr>
          <w:rFonts w:eastAsiaTheme="minorEastAsia"/>
          <w:b/>
          <w:bCs/>
          <w:color w:val="333333"/>
          <w:kern w:val="36"/>
          <w:sz w:val="32"/>
          <w:szCs w:val="32"/>
        </w:rPr>
        <w:t xml:space="preserve"> to </w:t>
      </w:r>
      <w:proofErr w:type="spellStart"/>
      <w:r w:rsidRPr="5EF1805B">
        <w:rPr>
          <w:rFonts w:eastAsiaTheme="minorEastAsia"/>
          <w:b/>
          <w:bCs/>
          <w:color w:val="333333"/>
          <w:kern w:val="36"/>
          <w:sz w:val="32"/>
          <w:szCs w:val="32"/>
        </w:rPr>
        <w:t>ZigBee</w:t>
      </w:r>
      <w:proofErr w:type="spellEnd"/>
    </w:p>
    <w:p w14:paraId="3ED982DA" w14:textId="0D19AA2C" w:rsidR="427E0976" w:rsidRDefault="427E0976" w:rsidP="008C58D2"/>
    <w:p w14:paraId="401C43C9" w14:textId="77777777" w:rsidR="008C58D2" w:rsidRDefault="008C58D2" w:rsidP="5EF1805B">
      <w:pPr>
        <w:ind w:firstLine="720"/>
        <w:rPr>
          <w:rFonts w:eastAsiaTheme="minorEastAsia"/>
          <w:color w:val="808080" w:themeColor="background1" w:themeShade="80"/>
          <w:shd w:val="clear" w:color="auto" w:fill="FFFFFF"/>
        </w:rPr>
      </w:pPr>
      <w:r w:rsidRPr="5EF1805B">
        <w:rPr>
          <w:rFonts w:eastAsiaTheme="minorEastAsia"/>
          <w:b/>
          <w:bCs/>
          <w:i/>
          <w:iCs/>
          <w:color w:val="808080" w:themeColor="background1" w:themeShade="80"/>
          <w:shd w:val="clear" w:color="auto" w:fill="FFFFFF"/>
        </w:rPr>
        <w:t>Low-power</w:t>
      </w:r>
      <w:r w:rsidRPr="5EF1805B">
        <w:rPr>
          <w:rFonts w:eastAsiaTheme="minorEastAsia"/>
          <w:color w:val="808080" w:themeColor="background1" w:themeShade="80"/>
          <w:shd w:val="clear" w:color="auto" w:fill="FFFFFF"/>
        </w:rPr>
        <w:t xml:space="preserve"> wide-area networks (LPWAN) evolve rapidly with advanced communication primitives (e.g., coding, modulation) being continuously invented. This rapid iteration on LPWAN, however, forms a communication barrier between legacy wireless sensor nodes deployed years ago (e.g., </w:t>
      </w:r>
      <w:proofErr w:type="spellStart"/>
      <w:r w:rsidRPr="5EF1805B">
        <w:rPr>
          <w:rFonts w:eastAsiaTheme="minorEastAsia"/>
          <w:color w:val="808080" w:themeColor="background1" w:themeShade="80"/>
          <w:shd w:val="clear" w:color="auto" w:fill="FFFFFF"/>
        </w:rPr>
        <w:t>ZigBee</w:t>
      </w:r>
      <w:proofErr w:type="spellEnd"/>
      <w:r w:rsidRPr="5EF1805B">
        <w:rPr>
          <w:rFonts w:eastAsiaTheme="minorEastAsia"/>
          <w:color w:val="808080" w:themeColor="background1" w:themeShade="80"/>
          <w:shd w:val="clear" w:color="auto" w:fill="FFFFFF"/>
        </w:rPr>
        <w:t xml:space="preserve">-based sensor node) with their latest competitor running a different communication protocol (e.g., </w:t>
      </w:r>
      <w:proofErr w:type="spellStart"/>
      <w:r w:rsidRPr="5EF1805B">
        <w:rPr>
          <w:rFonts w:eastAsiaTheme="minorEastAsia"/>
          <w:color w:val="808080" w:themeColor="background1" w:themeShade="80"/>
          <w:shd w:val="clear" w:color="auto" w:fill="FFFFFF"/>
        </w:rPr>
        <w:t>LoRa</w:t>
      </w:r>
      <w:proofErr w:type="spellEnd"/>
      <w:r w:rsidRPr="5EF1805B">
        <w:rPr>
          <w:rFonts w:eastAsiaTheme="minorEastAsia"/>
          <w:color w:val="808080" w:themeColor="background1" w:themeShade="80"/>
          <w:shd w:val="clear" w:color="auto" w:fill="FFFFFF"/>
        </w:rPr>
        <w:t xml:space="preserve">-based </w:t>
      </w:r>
      <w:proofErr w:type="spellStart"/>
      <w:r w:rsidRPr="5EF1805B">
        <w:rPr>
          <w:rFonts w:eastAsiaTheme="minorEastAsia"/>
          <w:color w:val="808080" w:themeColor="background1" w:themeShade="80"/>
          <w:shd w:val="clear" w:color="auto" w:fill="FFFFFF"/>
        </w:rPr>
        <w:t>IoT</w:t>
      </w:r>
      <w:proofErr w:type="spellEnd"/>
      <w:r w:rsidRPr="5EF1805B">
        <w:rPr>
          <w:rFonts w:eastAsiaTheme="minorEastAsia"/>
          <w:color w:val="808080" w:themeColor="background1" w:themeShade="80"/>
          <w:shd w:val="clear" w:color="auto" w:fill="FFFFFF"/>
        </w:rPr>
        <w:t xml:space="preserve"> node): they work on the same frequency band but share different MAC- and PHY-layer regulations and thus cannot talk to each other directly. To break this barrier, we propose </w:t>
      </w:r>
      <w:proofErr w:type="spellStart"/>
      <w:r w:rsidRPr="5EF1805B">
        <w:rPr>
          <w:rFonts w:eastAsiaTheme="minorEastAsia"/>
          <w:color w:val="808080" w:themeColor="background1" w:themeShade="80"/>
          <w:shd w:val="clear" w:color="auto" w:fill="FFFFFF"/>
        </w:rPr>
        <w:t>LigBee</w:t>
      </w:r>
      <w:proofErr w:type="spellEnd"/>
      <w:r w:rsidRPr="5EF1805B">
        <w:rPr>
          <w:rFonts w:eastAsiaTheme="minorEastAsia"/>
          <w:color w:val="808080" w:themeColor="background1" w:themeShade="80"/>
          <w:shd w:val="clear" w:color="auto" w:fill="FFFFFF"/>
        </w:rPr>
        <w:t xml:space="preserve">, a cross-technology communication (CTC) solution that enables symbol-level communication from the latest LPWAN </w:t>
      </w:r>
      <w:proofErr w:type="spellStart"/>
      <w:r w:rsidRPr="5EF1805B">
        <w:rPr>
          <w:rFonts w:eastAsiaTheme="minorEastAsia"/>
          <w:color w:val="808080" w:themeColor="background1" w:themeShade="80"/>
          <w:shd w:val="clear" w:color="auto" w:fill="FFFFFF"/>
        </w:rPr>
        <w:t>LoRa</w:t>
      </w:r>
      <w:proofErr w:type="spellEnd"/>
      <w:r w:rsidRPr="5EF1805B">
        <w:rPr>
          <w:rFonts w:eastAsiaTheme="minorEastAsia"/>
          <w:color w:val="808080" w:themeColor="background1" w:themeShade="80"/>
          <w:shd w:val="clear" w:color="auto" w:fill="FFFFFF"/>
        </w:rPr>
        <w:t xml:space="preserve"> node to legacy ZIGBEE node. The experimental results show that i) </w:t>
      </w:r>
      <w:proofErr w:type="spellStart"/>
      <w:r w:rsidRPr="5EF1805B">
        <w:rPr>
          <w:rFonts w:eastAsiaTheme="minorEastAsia"/>
          <w:color w:val="808080" w:themeColor="background1" w:themeShade="80"/>
          <w:shd w:val="clear" w:color="auto" w:fill="FFFFFF"/>
        </w:rPr>
        <w:t>LigBee</w:t>
      </w:r>
      <w:proofErr w:type="spellEnd"/>
      <w:r w:rsidRPr="5EF1805B">
        <w:rPr>
          <w:rFonts w:eastAsiaTheme="minorEastAsia"/>
          <w:color w:val="808080" w:themeColor="background1" w:themeShade="80"/>
          <w:shd w:val="clear" w:color="auto" w:fill="FFFFFF"/>
        </w:rPr>
        <w:t xml:space="preserve"> achieves a bit error rate (BER) in the order of 10 </w:t>
      </w:r>
      <w:r w:rsidRPr="5EF1805B">
        <w:rPr>
          <w:rFonts w:eastAsiaTheme="minorEastAsia"/>
          <w:color w:val="808080" w:themeColor="background1" w:themeShade="80"/>
          <w:shd w:val="clear" w:color="auto" w:fill="FFFFFF"/>
          <w:vertAlign w:val="superscript"/>
        </w:rPr>
        <w:t>−3</w:t>
      </w:r>
      <w:r w:rsidRPr="5EF1805B">
        <w:rPr>
          <w:rFonts w:eastAsiaTheme="minorEastAsia"/>
          <w:color w:val="808080" w:themeColor="background1" w:themeShade="80"/>
          <w:shd w:val="clear" w:color="auto" w:fill="FFFFFF"/>
        </w:rPr>
        <w:t xml:space="preserve"> with 70 ∼ 80% frame reception ratio (FRR), ii) the range of </w:t>
      </w:r>
      <w:proofErr w:type="spellStart"/>
      <w:r w:rsidRPr="5EF1805B">
        <w:rPr>
          <w:rFonts w:eastAsiaTheme="minorEastAsia"/>
          <w:color w:val="808080" w:themeColor="background1" w:themeShade="80"/>
          <w:shd w:val="clear" w:color="auto" w:fill="FFFFFF"/>
        </w:rPr>
        <w:t>LigBee</w:t>
      </w:r>
      <w:proofErr w:type="spellEnd"/>
      <w:r w:rsidRPr="5EF1805B">
        <w:rPr>
          <w:rFonts w:eastAsiaTheme="minorEastAsia"/>
          <w:color w:val="808080" w:themeColor="background1" w:themeShade="80"/>
          <w:shd w:val="clear" w:color="auto" w:fill="FFFFFF"/>
        </w:rPr>
        <w:t xml:space="preserve"> link is over 300m, which is 6 ∼ 7.5× the typical range of legacy </w:t>
      </w:r>
      <w:proofErr w:type="spellStart"/>
      <w:r w:rsidRPr="5EF1805B">
        <w:rPr>
          <w:rFonts w:eastAsiaTheme="minorEastAsia"/>
          <w:color w:val="808080" w:themeColor="background1" w:themeShade="80"/>
          <w:shd w:val="clear" w:color="auto" w:fill="FFFFFF"/>
        </w:rPr>
        <w:t>ZigBee</w:t>
      </w:r>
      <w:proofErr w:type="spellEnd"/>
      <w:r w:rsidRPr="5EF1805B">
        <w:rPr>
          <w:rFonts w:eastAsiaTheme="minorEastAsia"/>
          <w:color w:val="808080" w:themeColor="background1" w:themeShade="80"/>
          <w:shd w:val="clear" w:color="auto" w:fill="FFFFFF"/>
        </w:rPr>
        <w:t xml:space="preserve"> and iii) the throughput of </w:t>
      </w:r>
      <w:proofErr w:type="spellStart"/>
      <w:r w:rsidRPr="5EF1805B">
        <w:rPr>
          <w:rFonts w:eastAsiaTheme="minorEastAsia"/>
          <w:color w:val="808080" w:themeColor="background1" w:themeShade="80"/>
          <w:shd w:val="clear" w:color="auto" w:fill="FFFFFF"/>
        </w:rPr>
        <w:t>LigBee</w:t>
      </w:r>
      <w:proofErr w:type="spellEnd"/>
      <w:r w:rsidRPr="5EF1805B">
        <w:rPr>
          <w:rFonts w:eastAsiaTheme="minorEastAsia"/>
          <w:color w:val="808080" w:themeColor="background1" w:themeShade="80"/>
          <w:shd w:val="clear" w:color="auto" w:fill="FFFFFF"/>
        </w:rPr>
        <w:t xml:space="preserve"> link is maintained on the order of kbps, which is close to the </w:t>
      </w:r>
      <w:proofErr w:type="spellStart"/>
      <w:r w:rsidRPr="5EF1805B">
        <w:rPr>
          <w:rFonts w:eastAsiaTheme="minorEastAsia"/>
          <w:color w:val="808080" w:themeColor="background1" w:themeShade="80"/>
          <w:shd w:val="clear" w:color="auto" w:fill="FFFFFF"/>
        </w:rPr>
        <w:t>LoRa’s</w:t>
      </w:r>
      <w:proofErr w:type="spellEnd"/>
      <w:r w:rsidRPr="5EF1805B">
        <w:rPr>
          <w:rFonts w:eastAsiaTheme="minorEastAsia"/>
          <w:color w:val="808080" w:themeColor="background1" w:themeShade="80"/>
          <w:shd w:val="clear" w:color="auto" w:fill="FFFFFF"/>
        </w:rPr>
        <w:t xml:space="preserve"> throughput.</w:t>
      </w:r>
    </w:p>
    <w:p w14:paraId="5961BB03" w14:textId="77777777" w:rsidR="008C58D2" w:rsidRDefault="008C58D2" w:rsidP="008C58D2"/>
    <w:p w14:paraId="5A89BC4E" w14:textId="77777777" w:rsidR="008C58D2" w:rsidRDefault="008C58D2" w:rsidP="008C58D2"/>
    <w:p w14:paraId="4A94BA91" w14:textId="2F0514BF" w:rsidR="5EF1805B" w:rsidRDefault="5EF1805B" w:rsidP="5EF1805B">
      <w:pPr>
        <w:shd w:val="clear" w:color="auto" w:fill="FFFFFF" w:themeFill="background1"/>
        <w:spacing w:after="0" w:line="570" w:lineRule="atLeast"/>
        <w:outlineLvl w:val="0"/>
        <w:rPr>
          <w:rFonts w:eastAsiaTheme="minorEastAsia"/>
          <w:b/>
          <w:bCs/>
          <w:color w:val="333333"/>
          <w:sz w:val="32"/>
          <w:szCs w:val="32"/>
        </w:rPr>
      </w:pPr>
    </w:p>
    <w:p w14:paraId="2355134D" w14:textId="77777777" w:rsidR="008C58D2" w:rsidRPr="00BB6C81" w:rsidRDefault="008C58D2" w:rsidP="5EF1805B">
      <w:pPr>
        <w:shd w:val="clear" w:color="auto" w:fill="FFFFFF" w:themeFill="background1"/>
        <w:spacing w:after="0" w:line="570" w:lineRule="atLeast"/>
        <w:outlineLvl w:val="0"/>
        <w:rPr>
          <w:rFonts w:eastAsiaTheme="minorEastAsia"/>
          <w:b/>
          <w:bCs/>
          <w:color w:val="333333"/>
          <w:kern w:val="36"/>
          <w:sz w:val="32"/>
          <w:szCs w:val="32"/>
        </w:rPr>
      </w:pPr>
      <w:r w:rsidRPr="5EF1805B">
        <w:rPr>
          <w:rFonts w:eastAsiaTheme="minorEastAsia"/>
          <w:b/>
          <w:bCs/>
          <w:color w:val="333333"/>
          <w:kern w:val="36"/>
          <w:sz w:val="32"/>
          <w:szCs w:val="32"/>
        </w:rPr>
        <w:t>A Design for a Lithium-Ion Battery Pack Monitoring System</w:t>
      </w:r>
    </w:p>
    <w:p w14:paraId="11D23D07" w14:textId="77777777" w:rsidR="008C58D2" w:rsidRDefault="008C58D2" w:rsidP="5EF1805B">
      <w:pPr>
        <w:shd w:val="clear" w:color="auto" w:fill="FFFFFF" w:themeFill="background1"/>
        <w:spacing w:after="0" w:line="570" w:lineRule="atLeast"/>
        <w:outlineLvl w:val="0"/>
        <w:rPr>
          <w:rFonts w:eastAsiaTheme="minorEastAsia"/>
          <w:b/>
          <w:bCs/>
          <w:color w:val="333333"/>
          <w:kern w:val="36"/>
          <w:sz w:val="32"/>
          <w:szCs w:val="32"/>
        </w:rPr>
      </w:pPr>
      <w:proofErr w:type="gramStart"/>
      <w:r w:rsidRPr="5EF1805B">
        <w:rPr>
          <w:rFonts w:eastAsiaTheme="minorEastAsia"/>
          <w:b/>
          <w:bCs/>
          <w:color w:val="333333"/>
          <w:kern w:val="36"/>
          <w:sz w:val="32"/>
          <w:szCs w:val="32"/>
        </w:rPr>
        <w:t>Based on NB-</w:t>
      </w:r>
      <w:proofErr w:type="spellStart"/>
      <w:r w:rsidRPr="5EF1805B">
        <w:rPr>
          <w:rFonts w:eastAsiaTheme="minorEastAsia"/>
          <w:b/>
          <w:bCs/>
          <w:color w:val="333333"/>
          <w:kern w:val="36"/>
          <w:sz w:val="32"/>
          <w:szCs w:val="32"/>
        </w:rPr>
        <w:t>IoT</w:t>
      </w:r>
      <w:proofErr w:type="spellEnd"/>
      <w:r w:rsidRPr="5EF1805B">
        <w:rPr>
          <w:rFonts w:eastAsiaTheme="minorEastAsia"/>
          <w:b/>
          <w:bCs/>
          <w:color w:val="333333"/>
          <w:kern w:val="36"/>
          <w:sz w:val="32"/>
          <w:szCs w:val="32"/>
        </w:rPr>
        <w:t>-</w:t>
      </w:r>
      <w:proofErr w:type="spellStart"/>
      <w:r w:rsidRPr="5EF1805B">
        <w:rPr>
          <w:rFonts w:eastAsiaTheme="minorEastAsia"/>
          <w:b/>
          <w:bCs/>
          <w:color w:val="333333"/>
          <w:kern w:val="36"/>
          <w:sz w:val="32"/>
          <w:szCs w:val="32"/>
        </w:rPr>
        <w:t>ZigBee</w:t>
      </w:r>
      <w:proofErr w:type="spellEnd"/>
      <w:r w:rsidRPr="5EF1805B">
        <w:rPr>
          <w:rFonts w:eastAsiaTheme="minorEastAsia"/>
          <w:b/>
          <w:bCs/>
          <w:color w:val="333333"/>
          <w:kern w:val="36"/>
          <w:sz w:val="32"/>
          <w:szCs w:val="32"/>
        </w:rPr>
        <w:t>.</w:t>
      </w:r>
      <w:proofErr w:type="gramEnd"/>
    </w:p>
    <w:p w14:paraId="497BF708" w14:textId="77777777" w:rsidR="008C58D2" w:rsidRDefault="008C58D2" w:rsidP="008C58D2">
      <w:pPr>
        <w:rPr>
          <w:rFonts w:eastAsia="Times New Roman"/>
        </w:rPr>
      </w:pPr>
    </w:p>
    <w:p w14:paraId="4B3F4BB2" w14:textId="77777777" w:rsidR="008C58D2" w:rsidRPr="00BB6C81" w:rsidRDefault="008C58D2" w:rsidP="5EF1805B">
      <w:pPr>
        <w:ind w:firstLine="720"/>
        <w:rPr>
          <w:rFonts w:eastAsiaTheme="minorEastAsia"/>
          <w:color w:val="808080" w:themeColor="background1" w:themeShade="80"/>
          <w:shd w:val="clear" w:color="auto" w:fill="FFFFFF"/>
        </w:rPr>
      </w:pPr>
      <w:r w:rsidRPr="5EF1805B">
        <w:rPr>
          <w:rFonts w:eastAsiaTheme="minorEastAsia"/>
          <w:b/>
          <w:bCs/>
          <w:i/>
          <w:iCs/>
          <w:color w:val="808080" w:themeColor="background1" w:themeShade="80"/>
        </w:rPr>
        <w:t>This</w:t>
      </w:r>
      <w:r w:rsidRPr="5EF1805B">
        <w:rPr>
          <w:rFonts w:eastAsiaTheme="minorEastAsia"/>
          <w:color w:val="808080" w:themeColor="background1" w:themeShade="80"/>
          <w:shd w:val="clear" w:color="auto" w:fill="FFFFFF"/>
        </w:rPr>
        <w:t xml:space="preserve"> study proposes a battery monitoring system based on NB-</w:t>
      </w:r>
      <w:proofErr w:type="spellStart"/>
      <w:r w:rsidRPr="5EF1805B">
        <w:rPr>
          <w:rFonts w:eastAsiaTheme="minorEastAsia"/>
          <w:color w:val="808080" w:themeColor="background1" w:themeShade="80"/>
          <w:shd w:val="clear" w:color="auto" w:fill="FFFFFF"/>
        </w:rPr>
        <w:t>IoT</w:t>
      </w:r>
      <w:proofErr w:type="spellEnd"/>
      <w:r w:rsidRPr="5EF1805B">
        <w:rPr>
          <w:rFonts w:eastAsiaTheme="minorEastAsia"/>
          <w:color w:val="808080" w:themeColor="background1" w:themeShade="80"/>
          <w:shd w:val="clear" w:color="auto" w:fill="FFFFFF"/>
        </w:rPr>
        <w:t>-</w:t>
      </w:r>
      <w:proofErr w:type="spellStart"/>
      <w:r w:rsidRPr="5EF1805B">
        <w:rPr>
          <w:rFonts w:eastAsiaTheme="minorEastAsia"/>
          <w:color w:val="808080" w:themeColor="background1" w:themeShade="80"/>
          <w:shd w:val="clear" w:color="auto" w:fill="FFFFFF"/>
        </w:rPr>
        <w:t>ZigBee</w:t>
      </w:r>
      <w:proofErr w:type="spellEnd"/>
      <w:r w:rsidRPr="5EF1805B">
        <w:rPr>
          <w:rFonts w:eastAsiaTheme="minorEastAsia"/>
          <w:color w:val="808080" w:themeColor="background1" w:themeShade="80"/>
          <w:shd w:val="clear" w:color="auto" w:fill="FFFFFF"/>
        </w:rPr>
        <w:t xml:space="preserve"> technology. The system operates in a master-slave mode, with the subordinate module collecting parameters such as the temperature, voltage, current, and strain of the battery pack and performing preliminary fault detection. The data are then transmitted to the master control module via </w:t>
      </w:r>
      <w:proofErr w:type="spellStart"/>
      <w:r w:rsidRPr="5EF1805B">
        <w:rPr>
          <w:rFonts w:eastAsiaTheme="minorEastAsia"/>
          <w:color w:val="808080" w:themeColor="background1" w:themeShade="80"/>
          <w:shd w:val="clear" w:color="auto" w:fill="FFFFFF"/>
        </w:rPr>
        <w:t>ZigBee</w:t>
      </w:r>
      <w:proofErr w:type="spellEnd"/>
      <w:r w:rsidRPr="5EF1805B">
        <w:rPr>
          <w:rFonts w:eastAsiaTheme="minorEastAsia"/>
          <w:color w:val="808080" w:themeColor="background1" w:themeShade="80"/>
          <w:shd w:val="clear" w:color="auto" w:fill="FFFFFF"/>
        </w:rPr>
        <w:t>. The master control module uploads the collected data to a local upper computer via a serial port, and the local upper computer uploads the data to a local monitoring center via a TCP connection for staff inspection. The master control module also uploads the data to a cloud platform via NB-</w:t>
      </w:r>
      <w:proofErr w:type="spellStart"/>
      <w:r w:rsidRPr="5EF1805B">
        <w:rPr>
          <w:rFonts w:eastAsiaTheme="minorEastAsia"/>
          <w:color w:val="808080" w:themeColor="background1" w:themeShade="80"/>
          <w:shd w:val="clear" w:color="auto" w:fill="FFFFFF"/>
        </w:rPr>
        <w:t>IoT</w:t>
      </w:r>
      <w:proofErr w:type="spellEnd"/>
      <w:r w:rsidRPr="5EF1805B">
        <w:rPr>
          <w:rFonts w:eastAsiaTheme="minorEastAsia"/>
          <w:color w:val="808080" w:themeColor="background1" w:themeShade="80"/>
          <w:shd w:val="clear" w:color="auto" w:fill="FFFFFF"/>
        </w:rPr>
        <w:t>, enabling the remote monitoring of the energy storage station when the local monitoring center is unattended. Finally, the test results demonstrate that the designed monitoring system effectively monitors and protects energy storage station batteries and has potential applications in energy storage stations.</w:t>
      </w:r>
    </w:p>
    <w:p w14:paraId="25A8DD23" w14:textId="77777777" w:rsidR="008C58D2" w:rsidRDefault="008C58D2" w:rsidP="5EF1805B">
      <w:pPr>
        <w:rPr>
          <w:rFonts w:eastAsiaTheme="minorEastAsia"/>
        </w:rPr>
      </w:pPr>
    </w:p>
    <w:p w14:paraId="733C68DC" w14:textId="43C3DC0A" w:rsidR="1695BC53" w:rsidRDefault="1695BC53" w:rsidP="5EF1805B">
      <w:pPr>
        <w:rPr>
          <w:rFonts w:eastAsiaTheme="minorEastAsia"/>
        </w:rPr>
      </w:pPr>
      <w:proofErr w:type="gramStart"/>
      <w:r w:rsidRPr="5EF1805B">
        <w:rPr>
          <w:rFonts w:eastAsiaTheme="minorEastAsia"/>
          <w:sz w:val="32"/>
          <w:szCs w:val="32"/>
        </w:rPr>
        <w:t>7.References</w:t>
      </w:r>
      <w:proofErr w:type="gramEnd"/>
    </w:p>
    <w:p w14:paraId="373F0B3C" w14:textId="4829DC03" w:rsidR="33AD0DD8" w:rsidRDefault="33AD0DD8" w:rsidP="5EF1805B">
      <w:pPr>
        <w:pStyle w:val="ListParagraph"/>
        <w:numPr>
          <w:ilvl w:val="0"/>
          <w:numId w:val="1"/>
        </w:numPr>
        <w:rPr>
          <w:rFonts w:eastAsiaTheme="minorEastAsia"/>
          <w:sz w:val="18"/>
          <w:szCs w:val="18"/>
        </w:rPr>
      </w:pPr>
      <w:r w:rsidRPr="5EF1805B">
        <w:rPr>
          <w:rFonts w:eastAsiaTheme="minorEastAsia"/>
          <w:sz w:val="18"/>
          <w:szCs w:val="18"/>
        </w:rPr>
        <w:t xml:space="preserve">"IEEE Standard for Telecommunications and Information Exchange Between Systems - LAN/MAN Specific Requirements - Part 15: Wireless Medium Access Control (MAC) and Physical Layer (PHY) Specifications for Low Rate Wireless Personal Area Networks (WPAN)," in IEEE </w:t>
      </w:r>
      <w:proofErr w:type="spellStart"/>
      <w:r w:rsidRPr="5EF1805B">
        <w:rPr>
          <w:rFonts w:eastAsiaTheme="minorEastAsia"/>
          <w:sz w:val="18"/>
          <w:szCs w:val="18"/>
        </w:rPr>
        <w:t>Std</w:t>
      </w:r>
      <w:proofErr w:type="spellEnd"/>
      <w:r w:rsidRPr="5EF1805B">
        <w:rPr>
          <w:rFonts w:eastAsiaTheme="minorEastAsia"/>
          <w:sz w:val="18"/>
          <w:szCs w:val="18"/>
        </w:rPr>
        <w:t xml:space="preserve"> 802.15.4-</w:t>
      </w:r>
      <w:proofErr w:type="gramStart"/>
      <w:r w:rsidRPr="5EF1805B">
        <w:rPr>
          <w:rFonts w:eastAsiaTheme="minorEastAsia"/>
          <w:sz w:val="18"/>
          <w:szCs w:val="18"/>
        </w:rPr>
        <w:t>2003 ,</w:t>
      </w:r>
      <w:proofErr w:type="gramEnd"/>
      <w:r w:rsidRPr="5EF1805B">
        <w:rPr>
          <w:rFonts w:eastAsiaTheme="minorEastAsia"/>
          <w:sz w:val="18"/>
          <w:szCs w:val="18"/>
        </w:rPr>
        <w:t xml:space="preserve"> vol., no., pp.1-680, 1 Oct. 2003, </w:t>
      </w:r>
      <w:proofErr w:type="spellStart"/>
      <w:r w:rsidRPr="5EF1805B">
        <w:rPr>
          <w:rFonts w:eastAsiaTheme="minorEastAsia"/>
          <w:sz w:val="18"/>
          <w:szCs w:val="18"/>
        </w:rPr>
        <w:t>doi</w:t>
      </w:r>
      <w:proofErr w:type="spellEnd"/>
      <w:r w:rsidRPr="5EF1805B">
        <w:rPr>
          <w:rFonts w:eastAsiaTheme="minorEastAsia"/>
          <w:sz w:val="18"/>
          <w:szCs w:val="18"/>
        </w:rPr>
        <w:t>: 10.1109/IEEESTD.2003.94389.</w:t>
      </w:r>
    </w:p>
    <w:p w14:paraId="6A56E939" w14:textId="779B1D52" w:rsidR="6DF72E23" w:rsidRDefault="6DF72E23" w:rsidP="5EF1805B">
      <w:pPr>
        <w:pStyle w:val="ListParagraph"/>
        <w:numPr>
          <w:ilvl w:val="0"/>
          <w:numId w:val="1"/>
        </w:numPr>
        <w:rPr>
          <w:rFonts w:ascii="Georgia" w:eastAsia="Georgia" w:hAnsi="Georgia" w:cs="Georgia"/>
          <w:color w:val="1F1F1F"/>
          <w:sz w:val="18"/>
          <w:szCs w:val="18"/>
        </w:rPr>
      </w:pPr>
      <w:r w:rsidRPr="5EF1805B">
        <w:rPr>
          <w:rFonts w:ascii="Georgia" w:eastAsia="Georgia" w:hAnsi="Georgia" w:cs="Georgia"/>
          <w:color w:val="1F1F1F"/>
          <w:sz w:val="18"/>
          <w:szCs w:val="18"/>
        </w:rPr>
        <w:t xml:space="preserve">Wireless sensor networks: A survey on the state of the art and the 802.15.4 and </w:t>
      </w:r>
      <w:proofErr w:type="spellStart"/>
      <w:r w:rsidRPr="5EF1805B">
        <w:rPr>
          <w:rFonts w:ascii="Georgia" w:eastAsia="Georgia" w:hAnsi="Georgia" w:cs="Georgia"/>
          <w:color w:val="1F1F1F"/>
          <w:sz w:val="18"/>
          <w:szCs w:val="18"/>
        </w:rPr>
        <w:t>ZigBee</w:t>
      </w:r>
      <w:proofErr w:type="spellEnd"/>
      <w:r w:rsidRPr="5EF1805B">
        <w:rPr>
          <w:rFonts w:ascii="Georgia" w:eastAsia="Georgia" w:hAnsi="Georgia" w:cs="Georgia"/>
          <w:color w:val="1F1F1F"/>
          <w:sz w:val="18"/>
          <w:szCs w:val="18"/>
        </w:rPr>
        <w:t xml:space="preserve"> standards</w:t>
      </w:r>
    </w:p>
    <w:p w14:paraId="354942C7" w14:textId="08E85480" w:rsidR="46AAF341" w:rsidRDefault="46AAF341" w:rsidP="5EF1805B">
      <w:pPr>
        <w:pStyle w:val="ListParagraph"/>
        <w:numPr>
          <w:ilvl w:val="0"/>
          <w:numId w:val="1"/>
        </w:numPr>
        <w:rPr>
          <w:sz w:val="18"/>
          <w:szCs w:val="18"/>
        </w:rPr>
      </w:pPr>
      <w:r w:rsidRPr="5EF1805B">
        <w:rPr>
          <w:rFonts w:ascii="Arial" w:eastAsia="Arial" w:hAnsi="Arial" w:cs="Arial"/>
          <w:color w:val="222222"/>
          <w:sz w:val="18"/>
          <w:szCs w:val="18"/>
        </w:rPr>
        <w:t xml:space="preserve">AJU, </w:t>
      </w:r>
      <w:proofErr w:type="spellStart"/>
      <w:r w:rsidRPr="5EF1805B">
        <w:rPr>
          <w:rFonts w:ascii="Arial" w:eastAsia="Arial" w:hAnsi="Arial" w:cs="Arial"/>
          <w:color w:val="222222"/>
          <w:sz w:val="18"/>
          <w:szCs w:val="18"/>
        </w:rPr>
        <w:t>Omojokun</w:t>
      </w:r>
      <w:proofErr w:type="spellEnd"/>
      <w:r w:rsidRPr="5EF1805B">
        <w:rPr>
          <w:rFonts w:ascii="Arial" w:eastAsia="Arial" w:hAnsi="Arial" w:cs="Arial"/>
          <w:color w:val="222222"/>
          <w:sz w:val="18"/>
          <w:szCs w:val="18"/>
        </w:rPr>
        <w:t xml:space="preserve"> G. A survey of </w:t>
      </w:r>
      <w:proofErr w:type="spellStart"/>
      <w:r w:rsidRPr="5EF1805B">
        <w:rPr>
          <w:rFonts w:ascii="Arial" w:eastAsia="Arial" w:hAnsi="Arial" w:cs="Arial"/>
          <w:color w:val="222222"/>
          <w:sz w:val="18"/>
          <w:szCs w:val="18"/>
        </w:rPr>
        <w:t>zigbee</w:t>
      </w:r>
      <w:proofErr w:type="spellEnd"/>
      <w:r w:rsidRPr="5EF1805B">
        <w:rPr>
          <w:rFonts w:ascii="Arial" w:eastAsia="Arial" w:hAnsi="Arial" w:cs="Arial"/>
          <w:color w:val="222222"/>
          <w:sz w:val="18"/>
          <w:szCs w:val="18"/>
        </w:rPr>
        <w:t xml:space="preserve"> wireless sensor network technology: Topology, applications and challenges. </w:t>
      </w:r>
      <w:r w:rsidRPr="5EF1805B">
        <w:rPr>
          <w:rFonts w:ascii="Arial" w:eastAsia="Arial" w:hAnsi="Arial" w:cs="Arial"/>
          <w:i/>
          <w:iCs/>
          <w:color w:val="222222"/>
          <w:sz w:val="18"/>
          <w:szCs w:val="18"/>
        </w:rPr>
        <w:t>International Journal of Computer Applications</w:t>
      </w:r>
      <w:r w:rsidRPr="5EF1805B">
        <w:rPr>
          <w:rFonts w:ascii="Arial" w:eastAsia="Arial" w:hAnsi="Arial" w:cs="Arial"/>
          <w:color w:val="222222"/>
          <w:sz w:val="18"/>
          <w:szCs w:val="18"/>
        </w:rPr>
        <w:t>, 2015, 130.9: 47-55.</w:t>
      </w:r>
      <w:r w:rsidRPr="5EF1805B">
        <w:rPr>
          <w:rFonts w:ascii="Arial" w:eastAsia="Arial" w:hAnsi="Arial" w:cs="Arial"/>
          <w:color w:val="222222"/>
          <w:sz w:val="18"/>
          <w:szCs w:val="18"/>
          <w:rtl/>
        </w:rPr>
        <w:t>‏</w:t>
      </w:r>
    </w:p>
    <w:p w14:paraId="6E253654" w14:textId="210A7962" w:rsidR="4C7120EC" w:rsidRDefault="4C7120EC" w:rsidP="5EF1805B">
      <w:pPr>
        <w:pStyle w:val="ListParagraph"/>
        <w:numPr>
          <w:ilvl w:val="0"/>
          <w:numId w:val="1"/>
        </w:numPr>
      </w:pPr>
      <w:r w:rsidRPr="5EF1805B">
        <w:rPr>
          <w:rFonts w:ascii="Helvetica" w:eastAsia="Helvetica" w:hAnsi="Helvetica" w:cs="Helvetica"/>
          <w:color w:val="222222"/>
          <w:sz w:val="18"/>
          <w:szCs w:val="18"/>
        </w:rPr>
        <w:t xml:space="preserve">Wang, </w:t>
      </w:r>
      <w:proofErr w:type="spellStart"/>
      <w:r w:rsidRPr="5EF1805B">
        <w:rPr>
          <w:rFonts w:ascii="Helvetica" w:eastAsia="Helvetica" w:hAnsi="Helvetica" w:cs="Helvetica"/>
          <w:color w:val="222222"/>
          <w:sz w:val="18"/>
          <w:szCs w:val="18"/>
        </w:rPr>
        <w:t>Lijun</w:t>
      </w:r>
      <w:proofErr w:type="spellEnd"/>
      <w:r w:rsidRPr="5EF1805B">
        <w:rPr>
          <w:rFonts w:ascii="Helvetica" w:eastAsia="Helvetica" w:hAnsi="Helvetica" w:cs="Helvetica"/>
          <w:color w:val="222222"/>
          <w:sz w:val="18"/>
          <w:szCs w:val="18"/>
        </w:rPr>
        <w:t xml:space="preserve">, </w:t>
      </w:r>
      <w:proofErr w:type="spellStart"/>
      <w:r w:rsidRPr="5EF1805B">
        <w:rPr>
          <w:rFonts w:ascii="Helvetica" w:eastAsia="Helvetica" w:hAnsi="Helvetica" w:cs="Helvetica"/>
          <w:color w:val="222222"/>
          <w:sz w:val="18"/>
          <w:szCs w:val="18"/>
        </w:rPr>
        <w:t>Chengguang</w:t>
      </w:r>
      <w:proofErr w:type="spellEnd"/>
      <w:r w:rsidRPr="5EF1805B">
        <w:rPr>
          <w:rFonts w:ascii="Helvetica" w:eastAsia="Helvetica" w:hAnsi="Helvetica" w:cs="Helvetica"/>
          <w:color w:val="222222"/>
          <w:sz w:val="18"/>
          <w:szCs w:val="18"/>
        </w:rPr>
        <w:t xml:space="preserve"> Wang, </w:t>
      </w:r>
      <w:proofErr w:type="spellStart"/>
      <w:r w:rsidRPr="5EF1805B">
        <w:rPr>
          <w:rFonts w:ascii="Helvetica" w:eastAsia="Helvetica" w:hAnsi="Helvetica" w:cs="Helvetica"/>
          <w:color w:val="222222"/>
          <w:sz w:val="18"/>
          <w:szCs w:val="18"/>
        </w:rPr>
        <w:t>Xu</w:t>
      </w:r>
      <w:proofErr w:type="spellEnd"/>
      <w:r w:rsidRPr="5EF1805B">
        <w:rPr>
          <w:rFonts w:ascii="Helvetica" w:eastAsia="Helvetica" w:hAnsi="Helvetica" w:cs="Helvetica"/>
          <w:color w:val="222222"/>
          <w:sz w:val="18"/>
          <w:szCs w:val="18"/>
        </w:rPr>
        <w:t xml:space="preserve"> Lu, </w:t>
      </w:r>
      <w:proofErr w:type="spellStart"/>
      <w:r w:rsidRPr="5EF1805B">
        <w:rPr>
          <w:rFonts w:ascii="Helvetica" w:eastAsia="Helvetica" w:hAnsi="Helvetica" w:cs="Helvetica"/>
          <w:color w:val="222222"/>
          <w:sz w:val="18"/>
          <w:szCs w:val="18"/>
        </w:rPr>
        <w:t>Dongzhi</w:t>
      </w:r>
      <w:proofErr w:type="spellEnd"/>
      <w:r w:rsidRPr="5EF1805B">
        <w:rPr>
          <w:rFonts w:ascii="Helvetica" w:eastAsia="Helvetica" w:hAnsi="Helvetica" w:cs="Helvetica"/>
          <w:color w:val="222222"/>
          <w:sz w:val="18"/>
          <w:szCs w:val="18"/>
        </w:rPr>
        <w:t xml:space="preserve"> Ping, </w:t>
      </w:r>
      <w:proofErr w:type="spellStart"/>
      <w:r w:rsidRPr="5EF1805B">
        <w:rPr>
          <w:rFonts w:ascii="Helvetica" w:eastAsia="Helvetica" w:hAnsi="Helvetica" w:cs="Helvetica"/>
          <w:color w:val="222222"/>
          <w:sz w:val="18"/>
          <w:szCs w:val="18"/>
        </w:rPr>
        <w:t>Shitong</w:t>
      </w:r>
      <w:proofErr w:type="spellEnd"/>
      <w:r w:rsidRPr="5EF1805B">
        <w:rPr>
          <w:rFonts w:ascii="Helvetica" w:eastAsia="Helvetica" w:hAnsi="Helvetica" w:cs="Helvetica"/>
          <w:color w:val="222222"/>
          <w:sz w:val="18"/>
          <w:szCs w:val="18"/>
        </w:rPr>
        <w:t xml:space="preserve"> Jiang, </w:t>
      </w:r>
      <w:proofErr w:type="spellStart"/>
      <w:r w:rsidRPr="5EF1805B">
        <w:rPr>
          <w:rFonts w:ascii="Helvetica" w:eastAsia="Helvetica" w:hAnsi="Helvetica" w:cs="Helvetica"/>
          <w:color w:val="222222"/>
          <w:sz w:val="18"/>
          <w:szCs w:val="18"/>
        </w:rPr>
        <w:t>Xinxin</w:t>
      </w:r>
      <w:proofErr w:type="spellEnd"/>
      <w:r w:rsidRPr="5EF1805B">
        <w:rPr>
          <w:rFonts w:ascii="Helvetica" w:eastAsia="Helvetica" w:hAnsi="Helvetica" w:cs="Helvetica"/>
          <w:color w:val="222222"/>
          <w:sz w:val="18"/>
          <w:szCs w:val="18"/>
        </w:rPr>
        <w:t xml:space="preserve"> Wang, and </w:t>
      </w:r>
      <w:proofErr w:type="spellStart"/>
      <w:r w:rsidRPr="5EF1805B">
        <w:rPr>
          <w:rFonts w:ascii="Helvetica" w:eastAsia="Helvetica" w:hAnsi="Helvetica" w:cs="Helvetica"/>
          <w:color w:val="222222"/>
          <w:sz w:val="18"/>
          <w:szCs w:val="18"/>
        </w:rPr>
        <w:t>Jianyong</w:t>
      </w:r>
      <w:proofErr w:type="spellEnd"/>
      <w:r w:rsidRPr="5EF1805B">
        <w:rPr>
          <w:rFonts w:ascii="Helvetica" w:eastAsia="Helvetica" w:hAnsi="Helvetica" w:cs="Helvetica"/>
          <w:color w:val="222222"/>
          <w:sz w:val="18"/>
          <w:szCs w:val="18"/>
        </w:rPr>
        <w:t xml:space="preserve"> Zhang. 2023. "A Design for a Lithium-Ion Battery Pack Monitoring System Based on NB-</w:t>
      </w:r>
      <w:proofErr w:type="spellStart"/>
      <w:r w:rsidRPr="5EF1805B">
        <w:rPr>
          <w:rFonts w:ascii="Helvetica" w:eastAsia="Helvetica" w:hAnsi="Helvetica" w:cs="Helvetica"/>
          <w:color w:val="222222"/>
          <w:sz w:val="18"/>
          <w:szCs w:val="18"/>
        </w:rPr>
        <w:t>IoT</w:t>
      </w:r>
      <w:proofErr w:type="spellEnd"/>
      <w:r w:rsidRPr="5EF1805B">
        <w:rPr>
          <w:rFonts w:ascii="Helvetica" w:eastAsia="Helvetica" w:hAnsi="Helvetica" w:cs="Helvetica"/>
          <w:color w:val="222222"/>
          <w:sz w:val="18"/>
          <w:szCs w:val="18"/>
        </w:rPr>
        <w:t>-</w:t>
      </w:r>
      <w:proofErr w:type="spellStart"/>
      <w:r w:rsidRPr="5EF1805B">
        <w:rPr>
          <w:rFonts w:ascii="Helvetica" w:eastAsia="Helvetica" w:hAnsi="Helvetica" w:cs="Helvetica"/>
          <w:color w:val="222222"/>
          <w:sz w:val="18"/>
          <w:szCs w:val="18"/>
        </w:rPr>
        <w:t>ZigBee</w:t>
      </w:r>
      <w:proofErr w:type="spellEnd"/>
      <w:r w:rsidRPr="5EF1805B">
        <w:rPr>
          <w:rFonts w:ascii="Helvetica" w:eastAsia="Helvetica" w:hAnsi="Helvetica" w:cs="Helvetica"/>
          <w:color w:val="222222"/>
          <w:sz w:val="18"/>
          <w:szCs w:val="18"/>
        </w:rPr>
        <w:t xml:space="preserve">" </w:t>
      </w:r>
      <w:r w:rsidRPr="5EF1805B">
        <w:rPr>
          <w:rFonts w:ascii="Helvetica" w:eastAsia="Helvetica" w:hAnsi="Helvetica" w:cs="Helvetica"/>
          <w:i/>
          <w:iCs/>
          <w:color w:val="222222"/>
          <w:sz w:val="18"/>
          <w:szCs w:val="18"/>
        </w:rPr>
        <w:t>Electronics</w:t>
      </w:r>
      <w:r w:rsidRPr="5EF1805B">
        <w:rPr>
          <w:rFonts w:ascii="Helvetica" w:eastAsia="Helvetica" w:hAnsi="Helvetica" w:cs="Helvetica"/>
          <w:color w:val="222222"/>
          <w:sz w:val="18"/>
          <w:szCs w:val="18"/>
        </w:rPr>
        <w:t xml:space="preserve"> 12, no. 17: 3561. </w:t>
      </w:r>
      <w:hyperlink r:id="rId11">
        <w:r w:rsidRPr="5EF1805B">
          <w:rPr>
            <w:rStyle w:val="Hyperlink"/>
            <w:rFonts w:ascii="Helvetica" w:eastAsia="Helvetica" w:hAnsi="Helvetica" w:cs="Helvetica"/>
            <w:sz w:val="18"/>
            <w:szCs w:val="18"/>
          </w:rPr>
          <w:t>https://doi.org/10.3390/electronics12173561</w:t>
        </w:r>
      </w:hyperlink>
    </w:p>
    <w:p w14:paraId="3D73A6F9" w14:textId="63E4D896" w:rsidR="4C7120EC" w:rsidRDefault="4C7120EC" w:rsidP="5EF1805B">
      <w:pPr>
        <w:pStyle w:val="ListParagraph"/>
        <w:numPr>
          <w:ilvl w:val="0"/>
          <w:numId w:val="1"/>
        </w:numPr>
        <w:rPr>
          <w:sz w:val="18"/>
          <w:szCs w:val="18"/>
        </w:rPr>
      </w:pPr>
      <w:r w:rsidRPr="5EF1805B">
        <w:rPr>
          <w:sz w:val="18"/>
          <w:szCs w:val="18"/>
        </w:rPr>
        <w:t>Z. Wang et al., "</w:t>
      </w:r>
      <w:proofErr w:type="spellStart"/>
      <w:r w:rsidRPr="5EF1805B">
        <w:rPr>
          <w:sz w:val="18"/>
          <w:szCs w:val="18"/>
        </w:rPr>
        <w:t>LigBee</w:t>
      </w:r>
      <w:proofErr w:type="spellEnd"/>
      <w:r w:rsidRPr="5EF1805B">
        <w:rPr>
          <w:sz w:val="18"/>
          <w:szCs w:val="18"/>
        </w:rPr>
        <w:t xml:space="preserve">: Symbol-Level Cross-Technology Communication from </w:t>
      </w:r>
      <w:proofErr w:type="spellStart"/>
      <w:r w:rsidRPr="5EF1805B">
        <w:rPr>
          <w:sz w:val="18"/>
          <w:szCs w:val="18"/>
        </w:rPr>
        <w:t>LoRa</w:t>
      </w:r>
      <w:proofErr w:type="spellEnd"/>
      <w:r w:rsidRPr="5EF1805B">
        <w:rPr>
          <w:sz w:val="18"/>
          <w:szCs w:val="18"/>
        </w:rPr>
        <w:t xml:space="preserve"> to </w:t>
      </w:r>
      <w:proofErr w:type="spellStart"/>
      <w:r w:rsidRPr="5EF1805B">
        <w:rPr>
          <w:sz w:val="18"/>
          <w:szCs w:val="18"/>
        </w:rPr>
        <w:t>ZigBee</w:t>
      </w:r>
      <w:proofErr w:type="spellEnd"/>
      <w:r w:rsidRPr="5EF1805B">
        <w:rPr>
          <w:sz w:val="18"/>
          <w:szCs w:val="18"/>
        </w:rPr>
        <w:t xml:space="preserve">," IEEE INFOCOM 2023 - IEEE Conference on Computer Communications, New York City, NY, USA, 2023, pp. 1-10, </w:t>
      </w:r>
      <w:proofErr w:type="spellStart"/>
      <w:r w:rsidRPr="5EF1805B">
        <w:rPr>
          <w:sz w:val="18"/>
          <w:szCs w:val="18"/>
        </w:rPr>
        <w:t>doi</w:t>
      </w:r>
      <w:proofErr w:type="spellEnd"/>
      <w:r w:rsidRPr="5EF1805B">
        <w:rPr>
          <w:sz w:val="18"/>
          <w:szCs w:val="18"/>
        </w:rPr>
        <w:t>: 10.1109/INFOCOM53939.2023.10229005.</w:t>
      </w:r>
    </w:p>
    <w:p w14:paraId="5307FF65" w14:textId="4DC8B649" w:rsidR="5EF1805B" w:rsidRDefault="5EF1805B" w:rsidP="5EF1805B"/>
    <w:p w14:paraId="31260078" w14:textId="5AB5E157" w:rsidR="5EF1805B" w:rsidRDefault="5EF1805B" w:rsidP="5EF1805B">
      <w:pPr>
        <w:rPr>
          <w:rFonts w:eastAsiaTheme="minorEastAsia"/>
        </w:rPr>
      </w:pPr>
    </w:p>
    <w:p w14:paraId="25157BA0" w14:textId="304F8306" w:rsidR="5EF1805B" w:rsidRDefault="5EF1805B" w:rsidP="5EF1805B">
      <w:pPr>
        <w:rPr>
          <w:rFonts w:eastAsiaTheme="minorEastAsia"/>
        </w:rPr>
      </w:pPr>
    </w:p>
    <w:p w14:paraId="740BFF70" w14:textId="5C855EED" w:rsidR="5EF1805B" w:rsidRDefault="5EF1805B" w:rsidP="5EF1805B">
      <w:pPr>
        <w:rPr>
          <w:rFonts w:eastAsiaTheme="minorEastAsia"/>
        </w:rPr>
      </w:pPr>
    </w:p>
    <w:p w14:paraId="0613E9D6" w14:textId="6A019551" w:rsidR="5EF1805B" w:rsidRDefault="5EF1805B" w:rsidP="5EF1805B">
      <w:pPr>
        <w:rPr>
          <w:rFonts w:eastAsiaTheme="minorEastAsia"/>
        </w:rPr>
      </w:pPr>
    </w:p>
    <w:p w14:paraId="19E2629D" w14:textId="594DA8B3" w:rsidR="5EF1805B" w:rsidRDefault="5EF1805B" w:rsidP="5EF1805B">
      <w:pPr>
        <w:rPr>
          <w:rFonts w:eastAsiaTheme="minorEastAsia"/>
        </w:rPr>
      </w:pPr>
    </w:p>
    <w:p w14:paraId="3D770474" w14:textId="33AFE25F" w:rsidR="5EF1805B" w:rsidRDefault="5EF1805B" w:rsidP="5EF1805B">
      <w:pPr>
        <w:rPr>
          <w:rFonts w:eastAsiaTheme="minorEastAsia"/>
        </w:rPr>
      </w:pPr>
    </w:p>
    <w:p w14:paraId="3571C8B8" w14:textId="2A511C87" w:rsidR="5EF1805B" w:rsidRDefault="5EF1805B" w:rsidP="5EF1805B">
      <w:pPr>
        <w:rPr>
          <w:rFonts w:eastAsiaTheme="minorEastAsia"/>
        </w:rPr>
      </w:pPr>
      <w:bookmarkStart w:id="0" w:name="_GoBack"/>
      <w:bookmarkEnd w:id="0"/>
    </w:p>
    <w:sectPr w:rsidR="5EF18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9AEC"/>
    <w:multiLevelType w:val="hybridMultilevel"/>
    <w:tmpl w:val="921A7EFC"/>
    <w:lvl w:ilvl="0" w:tplc="1BCE119C">
      <w:start w:val="1"/>
      <w:numFmt w:val="bullet"/>
      <w:lvlText w:val=""/>
      <w:lvlJc w:val="left"/>
      <w:pPr>
        <w:ind w:left="720" w:hanging="360"/>
      </w:pPr>
      <w:rPr>
        <w:rFonts w:ascii="Symbol" w:hAnsi="Symbol" w:hint="default"/>
      </w:rPr>
    </w:lvl>
    <w:lvl w:ilvl="1" w:tplc="F34E96EA">
      <w:start w:val="1"/>
      <w:numFmt w:val="bullet"/>
      <w:lvlText w:val="o"/>
      <w:lvlJc w:val="left"/>
      <w:pPr>
        <w:ind w:left="1440" w:hanging="360"/>
      </w:pPr>
      <w:rPr>
        <w:rFonts w:ascii="Courier New" w:hAnsi="Courier New" w:hint="default"/>
      </w:rPr>
    </w:lvl>
    <w:lvl w:ilvl="2" w:tplc="0AE40CF2">
      <w:start w:val="1"/>
      <w:numFmt w:val="bullet"/>
      <w:lvlText w:val=""/>
      <w:lvlJc w:val="left"/>
      <w:pPr>
        <w:ind w:left="2160" w:hanging="360"/>
      </w:pPr>
      <w:rPr>
        <w:rFonts w:ascii="Wingdings" w:hAnsi="Wingdings" w:hint="default"/>
      </w:rPr>
    </w:lvl>
    <w:lvl w:ilvl="3" w:tplc="265C16BE">
      <w:start w:val="1"/>
      <w:numFmt w:val="bullet"/>
      <w:lvlText w:val=""/>
      <w:lvlJc w:val="left"/>
      <w:pPr>
        <w:ind w:left="2880" w:hanging="360"/>
      </w:pPr>
      <w:rPr>
        <w:rFonts w:ascii="Symbol" w:hAnsi="Symbol" w:hint="default"/>
      </w:rPr>
    </w:lvl>
    <w:lvl w:ilvl="4" w:tplc="ECC87322">
      <w:start w:val="1"/>
      <w:numFmt w:val="bullet"/>
      <w:lvlText w:val="o"/>
      <w:lvlJc w:val="left"/>
      <w:pPr>
        <w:ind w:left="3600" w:hanging="360"/>
      </w:pPr>
      <w:rPr>
        <w:rFonts w:ascii="Courier New" w:hAnsi="Courier New" w:hint="default"/>
      </w:rPr>
    </w:lvl>
    <w:lvl w:ilvl="5" w:tplc="595C79CE">
      <w:start w:val="1"/>
      <w:numFmt w:val="bullet"/>
      <w:lvlText w:val=""/>
      <w:lvlJc w:val="left"/>
      <w:pPr>
        <w:ind w:left="4320" w:hanging="360"/>
      </w:pPr>
      <w:rPr>
        <w:rFonts w:ascii="Wingdings" w:hAnsi="Wingdings" w:hint="default"/>
      </w:rPr>
    </w:lvl>
    <w:lvl w:ilvl="6" w:tplc="50BCA7C2">
      <w:start w:val="1"/>
      <w:numFmt w:val="bullet"/>
      <w:lvlText w:val=""/>
      <w:lvlJc w:val="left"/>
      <w:pPr>
        <w:ind w:left="5040" w:hanging="360"/>
      </w:pPr>
      <w:rPr>
        <w:rFonts w:ascii="Symbol" w:hAnsi="Symbol" w:hint="default"/>
      </w:rPr>
    </w:lvl>
    <w:lvl w:ilvl="7" w:tplc="28BC237A">
      <w:start w:val="1"/>
      <w:numFmt w:val="bullet"/>
      <w:lvlText w:val="o"/>
      <w:lvlJc w:val="left"/>
      <w:pPr>
        <w:ind w:left="5760" w:hanging="360"/>
      </w:pPr>
      <w:rPr>
        <w:rFonts w:ascii="Courier New" w:hAnsi="Courier New" w:hint="default"/>
      </w:rPr>
    </w:lvl>
    <w:lvl w:ilvl="8" w:tplc="67CC7E9A">
      <w:start w:val="1"/>
      <w:numFmt w:val="bullet"/>
      <w:lvlText w:val=""/>
      <w:lvlJc w:val="left"/>
      <w:pPr>
        <w:ind w:left="6480" w:hanging="360"/>
      </w:pPr>
      <w:rPr>
        <w:rFonts w:ascii="Wingdings" w:hAnsi="Wingdings" w:hint="default"/>
      </w:rPr>
    </w:lvl>
  </w:abstractNum>
  <w:abstractNum w:abstractNumId="1">
    <w:nsid w:val="0F2FEAE0"/>
    <w:multiLevelType w:val="hybridMultilevel"/>
    <w:tmpl w:val="438244C6"/>
    <w:lvl w:ilvl="0" w:tplc="D36A1C24">
      <w:start w:val="1"/>
      <w:numFmt w:val="bullet"/>
      <w:lvlText w:val=""/>
      <w:lvlJc w:val="left"/>
      <w:pPr>
        <w:ind w:left="720" w:hanging="360"/>
      </w:pPr>
      <w:rPr>
        <w:rFonts w:ascii="Symbol" w:hAnsi="Symbol" w:hint="default"/>
      </w:rPr>
    </w:lvl>
    <w:lvl w:ilvl="1" w:tplc="14BE3A6E">
      <w:start w:val="1"/>
      <w:numFmt w:val="bullet"/>
      <w:lvlText w:val="o"/>
      <w:lvlJc w:val="left"/>
      <w:pPr>
        <w:ind w:left="1440" w:hanging="360"/>
      </w:pPr>
      <w:rPr>
        <w:rFonts w:ascii="Courier New" w:hAnsi="Courier New" w:hint="default"/>
      </w:rPr>
    </w:lvl>
    <w:lvl w:ilvl="2" w:tplc="F9EEDB2E">
      <w:start w:val="1"/>
      <w:numFmt w:val="bullet"/>
      <w:lvlText w:val=""/>
      <w:lvlJc w:val="left"/>
      <w:pPr>
        <w:ind w:left="2160" w:hanging="360"/>
      </w:pPr>
      <w:rPr>
        <w:rFonts w:ascii="Wingdings" w:hAnsi="Wingdings" w:hint="default"/>
      </w:rPr>
    </w:lvl>
    <w:lvl w:ilvl="3" w:tplc="F6164F48">
      <w:start w:val="1"/>
      <w:numFmt w:val="bullet"/>
      <w:lvlText w:val=""/>
      <w:lvlJc w:val="left"/>
      <w:pPr>
        <w:ind w:left="2880" w:hanging="360"/>
      </w:pPr>
      <w:rPr>
        <w:rFonts w:ascii="Symbol" w:hAnsi="Symbol" w:hint="default"/>
      </w:rPr>
    </w:lvl>
    <w:lvl w:ilvl="4" w:tplc="FDA2F1EC">
      <w:start w:val="1"/>
      <w:numFmt w:val="bullet"/>
      <w:lvlText w:val="o"/>
      <w:lvlJc w:val="left"/>
      <w:pPr>
        <w:ind w:left="3600" w:hanging="360"/>
      </w:pPr>
      <w:rPr>
        <w:rFonts w:ascii="Courier New" w:hAnsi="Courier New" w:hint="default"/>
      </w:rPr>
    </w:lvl>
    <w:lvl w:ilvl="5" w:tplc="A6383966">
      <w:start w:val="1"/>
      <w:numFmt w:val="bullet"/>
      <w:lvlText w:val=""/>
      <w:lvlJc w:val="left"/>
      <w:pPr>
        <w:ind w:left="4320" w:hanging="360"/>
      </w:pPr>
      <w:rPr>
        <w:rFonts w:ascii="Wingdings" w:hAnsi="Wingdings" w:hint="default"/>
      </w:rPr>
    </w:lvl>
    <w:lvl w:ilvl="6" w:tplc="50D800F0">
      <w:start w:val="1"/>
      <w:numFmt w:val="bullet"/>
      <w:lvlText w:val=""/>
      <w:lvlJc w:val="left"/>
      <w:pPr>
        <w:ind w:left="5040" w:hanging="360"/>
      </w:pPr>
      <w:rPr>
        <w:rFonts w:ascii="Symbol" w:hAnsi="Symbol" w:hint="default"/>
      </w:rPr>
    </w:lvl>
    <w:lvl w:ilvl="7" w:tplc="44B401AE">
      <w:start w:val="1"/>
      <w:numFmt w:val="bullet"/>
      <w:lvlText w:val="o"/>
      <w:lvlJc w:val="left"/>
      <w:pPr>
        <w:ind w:left="5760" w:hanging="360"/>
      </w:pPr>
      <w:rPr>
        <w:rFonts w:ascii="Courier New" w:hAnsi="Courier New" w:hint="default"/>
      </w:rPr>
    </w:lvl>
    <w:lvl w:ilvl="8" w:tplc="CCBA820C">
      <w:start w:val="1"/>
      <w:numFmt w:val="bullet"/>
      <w:lvlText w:val=""/>
      <w:lvlJc w:val="left"/>
      <w:pPr>
        <w:ind w:left="6480" w:hanging="360"/>
      </w:pPr>
      <w:rPr>
        <w:rFonts w:ascii="Wingdings" w:hAnsi="Wingdings" w:hint="default"/>
      </w:rPr>
    </w:lvl>
  </w:abstractNum>
  <w:abstractNum w:abstractNumId="2">
    <w:nsid w:val="1512C494"/>
    <w:multiLevelType w:val="hybridMultilevel"/>
    <w:tmpl w:val="F17A680E"/>
    <w:lvl w:ilvl="0" w:tplc="403EEF46">
      <w:start w:val="1"/>
      <w:numFmt w:val="bullet"/>
      <w:lvlText w:val=""/>
      <w:lvlJc w:val="left"/>
      <w:pPr>
        <w:ind w:left="720" w:hanging="360"/>
      </w:pPr>
      <w:rPr>
        <w:rFonts w:ascii="Symbol" w:hAnsi="Symbol" w:hint="default"/>
      </w:rPr>
    </w:lvl>
    <w:lvl w:ilvl="1" w:tplc="09903F24">
      <w:start w:val="1"/>
      <w:numFmt w:val="bullet"/>
      <w:lvlText w:val="o"/>
      <w:lvlJc w:val="left"/>
      <w:pPr>
        <w:ind w:left="1440" w:hanging="360"/>
      </w:pPr>
      <w:rPr>
        <w:rFonts w:ascii="Courier New" w:hAnsi="Courier New" w:hint="default"/>
      </w:rPr>
    </w:lvl>
    <w:lvl w:ilvl="2" w:tplc="D618DBD0">
      <w:start w:val="1"/>
      <w:numFmt w:val="bullet"/>
      <w:lvlText w:val=""/>
      <w:lvlJc w:val="left"/>
      <w:pPr>
        <w:ind w:left="2160" w:hanging="360"/>
      </w:pPr>
      <w:rPr>
        <w:rFonts w:ascii="Wingdings" w:hAnsi="Wingdings" w:hint="default"/>
      </w:rPr>
    </w:lvl>
    <w:lvl w:ilvl="3" w:tplc="571E9E3A">
      <w:start w:val="1"/>
      <w:numFmt w:val="bullet"/>
      <w:lvlText w:val=""/>
      <w:lvlJc w:val="left"/>
      <w:pPr>
        <w:ind w:left="2880" w:hanging="360"/>
      </w:pPr>
      <w:rPr>
        <w:rFonts w:ascii="Symbol" w:hAnsi="Symbol" w:hint="default"/>
      </w:rPr>
    </w:lvl>
    <w:lvl w:ilvl="4" w:tplc="924603E6">
      <w:start w:val="1"/>
      <w:numFmt w:val="bullet"/>
      <w:lvlText w:val="o"/>
      <w:lvlJc w:val="left"/>
      <w:pPr>
        <w:ind w:left="3600" w:hanging="360"/>
      </w:pPr>
      <w:rPr>
        <w:rFonts w:ascii="Courier New" w:hAnsi="Courier New" w:hint="default"/>
      </w:rPr>
    </w:lvl>
    <w:lvl w:ilvl="5" w:tplc="E93092E0">
      <w:start w:val="1"/>
      <w:numFmt w:val="bullet"/>
      <w:lvlText w:val=""/>
      <w:lvlJc w:val="left"/>
      <w:pPr>
        <w:ind w:left="4320" w:hanging="360"/>
      </w:pPr>
      <w:rPr>
        <w:rFonts w:ascii="Wingdings" w:hAnsi="Wingdings" w:hint="default"/>
      </w:rPr>
    </w:lvl>
    <w:lvl w:ilvl="6" w:tplc="419EA24C">
      <w:start w:val="1"/>
      <w:numFmt w:val="bullet"/>
      <w:lvlText w:val=""/>
      <w:lvlJc w:val="left"/>
      <w:pPr>
        <w:ind w:left="5040" w:hanging="360"/>
      </w:pPr>
      <w:rPr>
        <w:rFonts w:ascii="Symbol" w:hAnsi="Symbol" w:hint="default"/>
      </w:rPr>
    </w:lvl>
    <w:lvl w:ilvl="7" w:tplc="B9F69550">
      <w:start w:val="1"/>
      <w:numFmt w:val="bullet"/>
      <w:lvlText w:val="o"/>
      <w:lvlJc w:val="left"/>
      <w:pPr>
        <w:ind w:left="5760" w:hanging="360"/>
      </w:pPr>
      <w:rPr>
        <w:rFonts w:ascii="Courier New" w:hAnsi="Courier New" w:hint="default"/>
      </w:rPr>
    </w:lvl>
    <w:lvl w:ilvl="8" w:tplc="C6068028">
      <w:start w:val="1"/>
      <w:numFmt w:val="bullet"/>
      <w:lvlText w:val=""/>
      <w:lvlJc w:val="left"/>
      <w:pPr>
        <w:ind w:left="6480" w:hanging="360"/>
      </w:pPr>
      <w:rPr>
        <w:rFonts w:ascii="Wingdings" w:hAnsi="Wingdings" w:hint="default"/>
      </w:rPr>
    </w:lvl>
  </w:abstractNum>
  <w:abstractNum w:abstractNumId="3">
    <w:nsid w:val="1820B9FD"/>
    <w:multiLevelType w:val="hybridMultilevel"/>
    <w:tmpl w:val="C6589B4A"/>
    <w:lvl w:ilvl="0" w:tplc="11B8290A">
      <w:start w:val="2"/>
      <w:numFmt w:val="decimal"/>
      <w:lvlText w:val="%1."/>
      <w:lvlJc w:val="left"/>
      <w:pPr>
        <w:ind w:left="720" w:hanging="360"/>
      </w:pPr>
    </w:lvl>
    <w:lvl w:ilvl="1" w:tplc="D182EAC0">
      <w:start w:val="1"/>
      <w:numFmt w:val="lowerLetter"/>
      <w:lvlText w:val="%2."/>
      <w:lvlJc w:val="left"/>
      <w:pPr>
        <w:ind w:left="1440" w:hanging="360"/>
      </w:pPr>
    </w:lvl>
    <w:lvl w:ilvl="2" w:tplc="7F8824B6">
      <w:start w:val="1"/>
      <w:numFmt w:val="lowerRoman"/>
      <w:lvlText w:val="%3."/>
      <w:lvlJc w:val="right"/>
      <w:pPr>
        <w:ind w:left="2160" w:hanging="180"/>
      </w:pPr>
    </w:lvl>
    <w:lvl w:ilvl="3" w:tplc="D7628D36">
      <w:start w:val="1"/>
      <w:numFmt w:val="decimal"/>
      <w:lvlText w:val="%4."/>
      <w:lvlJc w:val="left"/>
      <w:pPr>
        <w:ind w:left="2880" w:hanging="360"/>
      </w:pPr>
    </w:lvl>
    <w:lvl w:ilvl="4" w:tplc="D2549428">
      <w:start w:val="1"/>
      <w:numFmt w:val="lowerLetter"/>
      <w:lvlText w:val="%5."/>
      <w:lvlJc w:val="left"/>
      <w:pPr>
        <w:ind w:left="3600" w:hanging="360"/>
      </w:pPr>
    </w:lvl>
    <w:lvl w:ilvl="5" w:tplc="3A4E4484">
      <w:start w:val="1"/>
      <w:numFmt w:val="lowerRoman"/>
      <w:lvlText w:val="%6."/>
      <w:lvlJc w:val="right"/>
      <w:pPr>
        <w:ind w:left="4320" w:hanging="180"/>
      </w:pPr>
    </w:lvl>
    <w:lvl w:ilvl="6" w:tplc="0CF2F898">
      <w:start w:val="1"/>
      <w:numFmt w:val="decimal"/>
      <w:lvlText w:val="%7."/>
      <w:lvlJc w:val="left"/>
      <w:pPr>
        <w:ind w:left="5040" w:hanging="360"/>
      </w:pPr>
    </w:lvl>
    <w:lvl w:ilvl="7" w:tplc="7D4C6D9E">
      <w:start w:val="1"/>
      <w:numFmt w:val="lowerLetter"/>
      <w:lvlText w:val="%8."/>
      <w:lvlJc w:val="left"/>
      <w:pPr>
        <w:ind w:left="5760" w:hanging="360"/>
      </w:pPr>
    </w:lvl>
    <w:lvl w:ilvl="8" w:tplc="9DFC696A">
      <w:start w:val="1"/>
      <w:numFmt w:val="lowerRoman"/>
      <w:lvlText w:val="%9."/>
      <w:lvlJc w:val="right"/>
      <w:pPr>
        <w:ind w:left="6480" w:hanging="180"/>
      </w:pPr>
    </w:lvl>
  </w:abstractNum>
  <w:abstractNum w:abstractNumId="4">
    <w:nsid w:val="1AB5DD2D"/>
    <w:multiLevelType w:val="hybridMultilevel"/>
    <w:tmpl w:val="C8700806"/>
    <w:lvl w:ilvl="0" w:tplc="3E301976">
      <w:start w:val="1"/>
      <w:numFmt w:val="bullet"/>
      <w:lvlText w:val=""/>
      <w:lvlJc w:val="left"/>
      <w:pPr>
        <w:ind w:left="720" w:hanging="360"/>
      </w:pPr>
      <w:rPr>
        <w:rFonts w:ascii="Symbol" w:hAnsi="Symbol" w:hint="default"/>
      </w:rPr>
    </w:lvl>
    <w:lvl w:ilvl="1" w:tplc="0734B3D6">
      <w:start w:val="1"/>
      <w:numFmt w:val="bullet"/>
      <w:lvlText w:val="o"/>
      <w:lvlJc w:val="left"/>
      <w:pPr>
        <w:ind w:left="1440" w:hanging="360"/>
      </w:pPr>
      <w:rPr>
        <w:rFonts w:ascii="Courier New" w:hAnsi="Courier New" w:hint="default"/>
      </w:rPr>
    </w:lvl>
    <w:lvl w:ilvl="2" w:tplc="AF26E406">
      <w:start w:val="1"/>
      <w:numFmt w:val="bullet"/>
      <w:lvlText w:val=""/>
      <w:lvlJc w:val="left"/>
      <w:pPr>
        <w:ind w:left="2160" w:hanging="360"/>
      </w:pPr>
      <w:rPr>
        <w:rFonts w:ascii="Wingdings" w:hAnsi="Wingdings" w:hint="default"/>
      </w:rPr>
    </w:lvl>
    <w:lvl w:ilvl="3" w:tplc="3F366FA4">
      <w:start w:val="1"/>
      <w:numFmt w:val="bullet"/>
      <w:lvlText w:val=""/>
      <w:lvlJc w:val="left"/>
      <w:pPr>
        <w:ind w:left="2880" w:hanging="360"/>
      </w:pPr>
      <w:rPr>
        <w:rFonts w:ascii="Symbol" w:hAnsi="Symbol" w:hint="default"/>
      </w:rPr>
    </w:lvl>
    <w:lvl w:ilvl="4" w:tplc="839A37D4">
      <w:start w:val="1"/>
      <w:numFmt w:val="bullet"/>
      <w:lvlText w:val="o"/>
      <w:lvlJc w:val="left"/>
      <w:pPr>
        <w:ind w:left="3600" w:hanging="360"/>
      </w:pPr>
      <w:rPr>
        <w:rFonts w:ascii="Courier New" w:hAnsi="Courier New" w:hint="default"/>
      </w:rPr>
    </w:lvl>
    <w:lvl w:ilvl="5" w:tplc="449EF6B2">
      <w:start w:val="1"/>
      <w:numFmt w:val="bullet"/>
      <w:lvlText w:val=""/>
      <w:lvlJc w:val="left"/>
      <w:pPr>
        <w:ind w:left="4320" w:hanging="360"/>
      </w:pPr>
      <w:rPr>
        <w:rFonts w:ascii="Wingdings" w:hAnsi="Wingdings" w:hint="default"/>
      </w:rPr>
    </w:lvl>
    <w:lvl w:ilvl="6" w:tplc="90F6B476">
      <w:start w:val="1"/>
      <w:numFmt w:val="bullet"/>
      <w:lvlText w:val=""/>
      <w:lvlJc w:val="left"/>
      <w:pPr>
        <w:ind w:left="5040" w:hanging="360"/>
      </w:pPr>
      <w:rPr>
        <w:rFonts w:ascii="Symbol" w:hAnsi="Symbol" w:hint="default"/>
      </w:rPr>
    </w:lvl>
    <w:lvl w:ilvl="7" w:tplc="C1C08C1A">
      <w:start w:val="1"/>
      <w:numFmt w:val="bullet"/>
      <w:lvlText w:val="o"/>
      <w:lvlJc w:val="left"/>
      <w:pPr>
        <w:ind w:left="5760" w:hanging="360"/>
      </w:pPr>
      <w:rPr>
        <w:rFonts w:ascii="Courier New" w:hAnsi="Courier New" w:hint="default"/>
      </w:rPr>
    </w:lvl>
    <w:lvl w:ilvl="8" w:tplc="31AAD6CE">
      <w:start w:val="1"/>
      <w:numFmt w:val="bullet"/>
      <w:lvlText w:val=""/>
      <w:lvlJc w:val="left"/>
      <w:pPr>
        <w:ind w:left="6480" w:hanging="360"/>
      </w:pPr>
      <w:rPr>
        <w:rFonts w:ascii="Wingdings" w:hAnsi="Wingdings" w:hint="default"/>
      </w:rPr>
    </w:lvl>
  </w:abstractNum>
  <w:abstractNum w:abstractNumId="5">
    <w:nsid w:val="1DFE0825"/>
    <w:multiLevelType w:val="hybridMultilevel"/>
    <w:tmpl w:val="60C874DA"/>
    <w:lvl w:ilvl="0" w:tplc="65E8F8B0">
      <w:start w:val="3"/>
      <w:numFmt w:val="decimal"/>
      <w:lvlText w:val="%1."/>
      <w:lvlJc w:val="left"/>
      <w:pPr>
        <w:ind w:left="720" w:hanging="360"/>
      </w:pPr>
    </w:lvl>
    <w:lvl w:ilvl="1" w:tplc="0B4E055C">
      <w:start w:val="1"/>
      <w:numFmt w:val="lowerLetter"/>
      <w:lvlText w:val="%2."/>
      <w:lvlJc w:val="left"/>
      <w:pPr>
        <w:ind w:left="1440" w:hanging="360"/>
      </w:pPr>
    </w:lvl>
    <w:lvl w:ilvl="2" w:tplc="073835FC">
      <w:start w:val="1"/>
      <w:numFmt w:val="lowerRoman"/>
      <w:lvlText w:val="%3."/>
      <w:lvlJc w:val="right"/>
      <w:pPr>
        <w:ind w:left="2160" w:hanging="180"/>
      </w:pPr>
    </w:lvl>
    <w:lvl w:ilvl="3" w:tplc="5B10FACC">
      <w:start w:val="1"/>
      <w:numFmt w:val="decimal"/>
      <w:lvlText w:val="%4."/>
      <w:lvlJc w:val="left"/>
      <w:pPr>
        <w:ind w:left="2880" w:hanging="360"/>
      </w:pPr>
    </w:lvl>
    <w:lvl w:ilvl="4" w:tplc="1144B5F0">
      <w:start w:val="1"/>
      <w:numFmt w:val="lowerLetter"/>
      <w:lvlText w:val="%5."/>
      <w:lvlJc w:val="left"/>
      <w:pPr>
        <w:ind w:left="3600" w:hanging="360"/>
      </w:pPr>
    </w:lvl>
    <w:lvl w:ilvl="5" w:tplc="684454CE">
      <w:start w:val="1"/>
      <w:numFmt w:val="lowerRoman"/>
      <w:lvlText w:val="%6."/>
      <w:lvlJc w:val="right"/>
      <w:pPr>
        <w:ind w:left="4320" w:hanging="180"/>
      </w:pPr>
    </w:lvl>
    <w:lvl w:ilvl="6" w:tplc="DF5E9ED2">
      <w:start w:val="1"/>
      <w:numFmt w:val="decimal"/>
      <w:lvlText w:val="%7."/>
      <w:lvlJc w:val="left"/>
      <w:pPr>
        <w:ind w:left="5040" w:hanging="360"/>
      </w:pPr>
    </w:lvl>
    <w:lvl w:ilvl="7" w:tplc="559A6EDA">
      <w:start w:val="1"/>
      <w:numFmt w:val="lowerLetter"/>
      <w:lvlText w:val="%8."/>
      <w:lvlJc w:val="left"/>
      <w:pPr>
        <w:ind w:left="5760" w:hanging="360"/>
      </w:pPr>
    </w:lvl>
    <w:lvl w:ilvl="8" w:tplc="0D5A9A7A">
      <w:start w:val="1"/>
      <w:numFmt w:val="lowerRoman"/>
      <w:lvlText w:val="%9."/>
      <w:lvlJc w:val="right"/>
      <w:pPr>
        <w:ind w:left="6480" w:hanging="180"/>
      </w:pPr>
    </w:lvl>
  </w:abstractNum>
  <w:abstractNum w:abstractNumId="6">
    <w:nsid w:val="20156ABE"/>
    <w:multiLevelType w:val="hybridMultilevel"/>
    <w:tmpl w:val="828E2B26"/>
    <w:lvl w:ilvl="0" w:tplc="DDC42532">
      <w:start w:val="1"/>
      <w:numFmt w:val="bullet"/>
      <w:lvlText w:val="•"/>
      <w:lvlJc w:val="left"/>
      <w:pPr>
        <w:ind w:left="712"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1" w:tplc="60E247DC">
      <w:start w:val="1"/>
      <w:numFmt w:val="bullet"/>
      <w:lvlText w:val="o"/>
      <w:lvlJc w:val="left"/>
      <w:pPr>
        <w:ind w:left="145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2" w:tplc="2BB425F0">
      <w:start w:val="1"/>
      <w:numFmt w:val="bullet"/>
      <w:lvlText w:val="▪"/>
      <w:lvlJc w:val="left"/>
      <w:pPr>
        <w:ind w:left="217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3" w:tplc="E092E4EE">
      <w:start w:val="1"/>
      <w:numFmt w:val="bullet"/>
      <w:lvlText w:val="•"/>
      <w:lvlJc w:val="left"/>
      <w:pPr>
        <w:ind w:left="289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4" w:tplc="1832BF7E">
      <w:start w:val="1"/>
      <w:numFmt w:val="bullet"/>
      <w:lvlText w:val="o"/>
      <w:lvlJc w:val="left"/>
      <w:pPr>
        <w:ind w:left="361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5" w:tplc="D0FE2E66">
      <w:start w:val="1"/>
      <w:numFmt w:val="bullet"/>
      <w:lvlText w:val="▪"/>
      <w:lvlJc w:val="left"/>
      <w:pPr>
        <w:ind w:left="433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6" w:tplc="8A68468E">
      <w:start w:val="1"/>
      <w:numFmt w:val="bullet"/>
      <w:lvlText w:val="•"/>
      <w:lvlJc w:val="left"/>
      <w:pPr>
        <w:ind w:left="505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7" w:tplc="0CD82F7C">
      <w:start w:val="1"/>
      <w:numFmt w:val="bullet"/>
      <w:lvlText w:val="o"/>
      <w:lvlJc w:val="left"/>
      <w:pPr>
        <w:ind w:left="577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8" w:tplc="13BA33B2">
      <w:start w:val="1"/>
      <w:numFmt w:val="bullet"/>
      <w:lvlText w:val="▪"/>
      <w:lvlJc w:val="left"/>
      <w:pPr>
        <w:ind w:left="649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abstractNum>
  <w:abstractNum w:abstractNumId="7">
    <w:nsid w:val="203B54A8"/>
    <w:multiLevelType w:val="hybridMultilevel"/>
    <w:tmpl w:val="BC98BD54"/>
    <w:lvl w:ilvl="0" w:tplc="DFA699C2">
      <w:start w:val="1"/>
      <w:numFmt w:val="bullet"/>
      <w:lvlText w:val=""/>
      <w:lvlJc w:val="left"/>
      <w:pPr>
        <w:ind w:left="720" w:hanging="360"/>
      </w:pPr>
      <w:rPr>
        <w:rFonts w:ascii="Symbol" w:hAnsi="Symbol" w:hint="default"/>
      </w:rPr>
    </w:lvl>
    <w:lvl w:ilvl="1" w:tplc="220438A2">
      <w:start w:val="1"/>
      <w:numFmt w:val="bullet"/>
      <w:lvlText w:val="o"/>
      <w:lvlJc w:val="left"/>
      <w:pPr>
        <w:ind w:left="1440" w:hanging="360"/>
      </w:pPr>
      <w:rPr>
        <w:rFonts w:ascii="Courier New" w:hAnsi="Courier New" w:hint="default"/>
      </w:rPr>
    </w:lvl>
    <w:lvl w:ilvl="2" w:tplc="FF805CBC">
      <w:start w:val="1"/>
      <w:numFmt w:val="bullet"/>
      <w:lvlText w:val=""/>
      <w:lvlJc w:val="left"/>
      <w:pPr>
        <w:ind w:left="2160" w:hanging="360"/>
      </w:pPr>
      <w:rPr>
        <w:rFonts w:ascii="Wingdings" w:hAnsi="Wingdings" w:hint="default"/>
      </w:rPr>
    </w:lvl>
    <w:lvl w:ilvl="3" w:tplc="025A9E84">
      <w:start w:val="1"/>
      <w:numFmt w:val="bullet"/>
      <w:lvlText w:val=""/>
      <w:lvlJc w:val="left"/>
      <w:pPr>
        <w:ind w:left="2880" w:hanging="360"/>
      </w:pPr>
      <w:rPr>
        <w:rFonts w:ascii="Symbol" w:hAnsi="Symbol" w:hint="default"/>
      </w:rPr>
    </w:lvl>
    <w:lvl w:ilvl="4" w:tplc="BA643C38">
      <w:start w:val="1"/>
      <w:numFmt w:val="bullet"/>
      <w:lvlText w:val="o"/>
      <w:lvlJc w:val="left"/>
      <w:pPr>
        <w:ind w:left="3600" w:hanging="360"/>
      </w:pPr>
      <w:rPr>
        <w:rFonts w:ascii="Courier New" w:hAnsi="Courier New" w:hint="default"/>
      </w:rPr>
    </w:lvl>
    <w:lvl w:ilvl="5" w:tplc="78C0F4E0">
      <w:start w:val="1"/>
      <w:numFmt w:val="bullet"/>
      <w:lvlText w:val=""/>
      <w:lvlJc w:val="left"/>
      <w:pPr>
        <w:ind w:left="4320" w:hanging="360"/>
      </w:pPr>
      <w:rPr>
        <w:rFonts w:ascii="Wingdings" w:hAnsi="Wingdings" w:hint="default"/>
      </w:rPr>
    </w:lvl>
    <w:lvl w:ilvl="6" w:tplc="F56AA95E">
      <w:start w:val="1"/>
      <w:numFmt w:val="bullet"/>
      <w:lvlText w:val=""/>
      <w:lvlJc w:val="left"/>
      <w:pPr>
        <w:ind w:left="5040" w:hanging="360"/>
      </w:pPr>
      <w:rPr>
        <w:rFonts w:ascii="Symbol" w:hAnsi="Symbol" w:hint="default"/>
      </w:rPr>
    </w:lvl>
    <w:lvl w:ilvl="7" w:tplc="17600926">
      <w:start w:val="1"/>
      <w:numFmt w:val="bullet"/>
      <w:lvlText w:val="o"/>
      <w:lvlJc w:val="left"/>
      <w:pPr>
        <w:ind w:left="5760" w:hanging="360"/>
      </w:pPr>
      <w:rPr>
        <w:rFonts w:ascii="Courier New" w:hAnsi="Courier New" w:hint="default"/>
      </w:rPr>
    </w:lvl>
    <w:lvl w:ilvl="8" w:tplc="4D923AC6">
      <w:start w:val="1"/>
      <w:numFmt w:val="bullet"/>
      <w:lvlText w:val=""/>
      <w:lvlJc w:val="left"/>
      <w:pPr>
        <w:ind w:left="6480" w:hanging="360"/>
      </w:pPr>
      <w:rPr>
        <w:rFonts w:ascii="Wingdings" w:hAnsi="Wingdings" w:hint="default"/>
      </w:rPr>
    </w:lvl>
  </w:abstractNum>
  <w:abstractNum w:abstractNumId="8">
    <w:nsid w:val="27316773"/>
    <w:multiLevelType w:val="hybridMultilevel"/>
    <w:tmpl w:val="4C64027E"/>
    <w:lvl w:ilvl="0" w:tplc="0E6A5286">
      <w:start w:val="1"/>
      <w:numFmt w:val="bullet"/>
      <w:lvlText w:val=""/>
      <w:lvlJc w:val="left"/>
      <w:pPr>
        <w:ind w:left="720" w:hanging="360"/>
      </w:pPr>
      <w:rPr>
        <w:rFonts w:ascii="Symbol" w:hAnsi="Symbol" w:hint="default"/>
      </w:rPr>
    </w:lvl>
    <w:lvl w:ilvl="1" w:tplc="5D109556">
      <w:start w:val="1"/>
      <w:numFmt w:val="bullet"/>
      <w:lvlText w:val="o"/>
      <w:lvlJc w:val="left"/>
      <w:pPr>
        <w:ind w:left="1440" w:hanging="360"/>
      </w:pPr>
      <w:rPr>
        <w:rFonts w:ascii="Courier New" w:hAnsi="Courier New" w:hint="default"/>
      </w:rPr>
    </w:lvl>
    <w:lvl w:ilvl="2" w:tplc="B16E4DE2">
      <w:start w:val="1"/>
      <w:numFmt w:val="bullet"/>
      <w:lvlText w:val=""/>
      <w:lvlJc w:val="left"/>
      <w:pPr>
        <w:ind w:left="2160" w:hanging="360"/>
      </w:pPr>
      <w:rPr>
        <w:rFonts w:ascii="Wingdings" w:hAnsi="Wingdings" w:hint="default"/>
      </w:rPr>
    </w:lvl>
    <w:lvl w:ilvl="3" w:tplc="41688EFC">
      <w:start w:val="1"/>
      <w:numFmt w:val="bullet"/>
      <w:lvlText w:val=""/>
      <w:lvlJc w:val="left"/>
      <w:pPr>
        <w:ind w:left="2880" w:hanging="360"/>
      </w:pPr>
      <w:rPr>
        <w:rFonts w:ascii="Symbol" w:hAnsi="Symbol" w:hint="default"/>
      </w:rPr>
    </w:lvl>
    <w:lvl w:ilvl="4" w:tplc="FB6C24E2">
      <w:start w:val="1"/>
      <w:numFmt w:val="bullet"/>
      <w:lvlText w:val="o"/>
      <w:lvlJc w:val="left"/>
      <w:pPr>
        <w:ind w:left="3600" w:hanging="360"/>
      </w:pPr>
      <w:rPr>
        <w:rFonts w:ascii="Courier New" w:hAnsi="Courier New" w:hint="default"/>
      </w:rPr>
    </w:lvl>
    <w:lvl w:ilvl="5" w:tplc="622E06D0">
      <w:start w:val="1"/>
      <w:numFmt w:val="bullet"/>
      <w:lvlText w:val=""/>
      <w:lvlJc w:val="left"/>
      <w:pPr>
        <w:ind w:left="4320" w:hanging="360"/>
      </w:pPr>
      <w:rPr>
        <w:rFonts w:ascii="Wingdings" w:hAnsi="Wingdings" w:hint="default"/>
      </w:rPr>
    </w:lvl>
    <w:lvl w:ilvl="6" w:tplc="9BB4C514">
      <w:start w:val="1"/>
      <w:numFmt w:val="bullet"/>
      <w:lvlText w:val=""/>
      <w:lvlJc w:val="left"/>
      <w:pPr>
        <w:ind w:left="5040" w:hanging="360"/>
      </w:pPr>
      <w:rPr>
        <w:rFonts w:ascii="Symbol" w:hAnsi="Symbol" w:hint="default"/>
      </w:rPr>
    </w:lvl>
    <w:lvl w:ilvl="7" w:tplc="1452065E">
      <w:start w:val="1"/>
      <w:numFmt w:val="bullet"/>
      <w:lvlText w:val="o"/>
      <w:lvlJc w:val="left"/>
      <w:pPr>
        <w:ind w:left="5760" w:hanging="360"/>
      </w:pPr>
      <w:rPr>
        <w:rFonts w:ascii="Courier New" w:hAnsi="Courier New" w:hint="default"/>
      </w:rPr>
    </w:lvl>
    <w:lvl w:ilvl="8" w:tplc="AB0C795E">
      <w:start w:val="1"/>
      <w:numFmt w:val="bullet"/>
      <w:lvlText w:val=""/>
      <w:lvlJc w:val="left"/>
      <w:pPr>
        <w:ind w:left="6480" w:hanging="360"/>
      </w:pPr>
      <w:rPr>
        <w:rFonts w:ascii="Wingdings" w:hAnsi="Wingdings" w:hint="default"/>
      </w:rPr>
    </w:lvl>
  </w:abstractNum>
  <w:abstractNum w:abstractNumId="9">
    <w:nsid w:val="2B3E31B0"/>
    <w:multiLevelType w:val="hybridMultilevel"/>
    <w:tmpl w:val="BF7ECBF0"/>
    <w:lvl w:ilvl="0" w:tplc="7570C102">
      <w:start w:val="1"/>
      <w:numFmt w:val="bullet"/>
      <w:lvlText w:val=""/>
      <w:lvlJc w:val="left"/>
      <w:pPr>
        <w:ind w:left="720" w:hanging="360"/>
      </w:pPr>
      <w:rPr>
        <w:rFonts w:ascii="Symbol" w:hAnsi="Symbol" w:hint="default"/>
      </w:rPr>
    </w:lvl>
    <w:lvl w:ilvl="1" w:tplc="F9CED51A">
      <w:start w:val="1"/>
      <w:numFmt w:val="bullet"/>
      <w:lvlText w:val="o"/>
      <w:lvlJc w:val="left"/>
      <w:pPr>
        <w:ind w:left="1440" w:hanging="360"/>
      </w:pPr>
      <w:rPr>
        <w:rFonts w:ascii="Courier New" w:hAnsi="Courier New" w:hint="default"/>
      </w:rPr>
    </w:lvl>
    <w:lvl w:ilvl="2" w:tplc="DD1E689E">
      <w:start w:val="1"/>
      <w:numFmt w:val="bullet"/>
      <w:lvlText w:val=""/>
      <w:lvlJc w:val="left"/>
      <w:pPr>
        <w:ind w:left="2160" w:hanging="360"/>
      </w:pPr>
      <w:rPr>
        <w:rFonts w:ascii="Wingdings" w:hAnsi="Wingdings" w:hint="default"/>
      </w:rPr>
    </w:lvl>
    <w:lvl w:ilvl="3" w:tplc="CCF8CECC">
      <w:start w:val="1"/>
      <w:numFmt w:val="bullet"/>
      <w:lvlText w:val=""/>
      <w:lvlJc w:val="left"/>
      <w:pPr>
        <w:ind w:left="2880" w:hanging="360"/>
      </w:pPr>
      <w:rPr>
        <w:rFonts w:ascii="Symbol" w:hAnsi="Symbol" w:hint="default"/>
      </w:rPr>
    </w:lvl>
    <w:lvl w:ilvl="4" w:tplc="183E625E">
      <w:start w:val="1"/>
      <w:numFmt w:val="bullet"/>
      <w:lvlText w:val="o"/>
      <w:lvlJc w:val="left"/>
      <w:pPr>
        <w:ind w:left="3600" w:hanging="360"/>
      </w:pPr>
      <w:rPr>
        <w:rFonts w:ascii="Courier New" w:hAnsi="Courier New" w:hint="default"/>
      </w:rPr>
    </w:lvl>
    <w:lvl w:ilvl="5" w:tplc="4FE2F6A6">
      <w:start w:val="1"/>
      <w:numFmt w:val="bullet"/>
      <w:lvlText w:val=""/>
      <w:lvlJc w:val="left"/>
      <w:pPr>
        <w:ind w:left="4320" w:hanging="360"/>
      </w:pPr>
      <w:rPr>
        <w:rFonts w:ascii="Wingdings" w:hAnsi="Wingdings" w:hint="default"/>
      </w:rPr>
    </w:lvl>
    <w:lvl w:ilvl="6" w:tplc="035074A0">
      <w:start w:val="1"/>
      <w:numFmt w:val="bullet"/>
      <w:lvlText w:val=""/>
      <w:lvlJc w:val="left"/>
      <w:pPr>
        <w:ind w:left="5040" w:hanging="360"/>
      </w:pPr>
      <w:rPr>
        <w:rFonts w:ascii="Symbol" w:hAnsi="Symbol" w:hint="default"/>
      </w:rPr>
    </w:lvl>
    <w:lvl w:ilvl="7" w:tplc="A1105A1C">
      <w:start w:val="1"/>
      <w:numFmt w:val="bullet"/>
      <w:lvlText w:val="o"/>
      <w:lvlJc w:val="left"/>
      <w:pPr>
        <w:ind w:left="5760" w:hanging="360"/>
      </w:pPr>
      <w:rPr>
        <w:rFonts w:ascii="Courier New" w:hAnsi="Courier New" w:hint="default"/>
      </w:rPr>
    </w:lvl>
    <w:lvl w:ilvl="8" w:tplc="391EAC34">
      <w:start w:val="1"/>
      <w:numFmt w:val="bullet"/>
      <w:lvlText w:val=""/>
      <w:lvlJc w:val="left"/>
      <w:pPr>
        <w:ind w:left="6480" w:hanging="360"/>
      </w:pPr>
      <w:rPr>
        <w:rFonts w:ascii="Wingdings" w:hAnsi="Wingdings" w:hint="default"/>
      </w:rPr>
    </w:lvl>
  </w:abstractNum>
  <w:abstractNum w:abstractNumId="10">
    <w:nsid w:val="31F58545"/>
    <w:multiLevelType w:val="hybridMultilevel"/>
    <w:tmpl w:val="A25E9C90"/>
    <w:lvl w:ilvl="0" w:tplc="A94A2E48">
      <w:start w:val="2"/>
      <w:numFmt w:val="decimal"/>
      <w:lvlText w:val="%1."/>
      <w:lvlJc w:val="left"/>
      <w:pPr>
        <w:ind w:left="720" w:hanging="360"/>
      </w:pPr>
    </w:lvl>
    <w:lvl w:ilvl="1" w:tplc="FA289676">
      <w:start w:val="1"/>
      <w:numFmt w:val="lowerLetter"/>
      <w:lvlText w:val="%2."/>
      <w:lvlJc w:val="left"/>
      <w:pPr>
        <w:ind w:left="1440" w:hanging="360"/>
      </w:pPr>
    </w:lvl>
    <w:lvl w:ilvl="2" w:tplc="C304F392">
      <w:start w:val="1"/>
      <w:numFmt w:val="lowerRoman"/>
      <w:lvlText w:val="%3."/>
      <w:lvlJc w:val="right"/>
      <w:pPr>
        <w:ind w:left="2160" w:hanging="180"/>
      </w:pPr>
    </w:lvl>
    <w:lvl w:ilvl="3" w:tplc="D0BC7C56">
      <w:start w:val="1"/>
      <w:numFmt w:val="decimal"/>
      <w:lvlText w:val="%4."/>
      <w:lvlJc w:val="left"/>
      <w:pPr>
        <w:ind w:left="2880" w:hanging="360"/>
      </w:pPr>
    </w:lvl>
    <w:lvl w:ilvl="4" w:tplc="8DBC024A">
      <w:start w:val="1"/>
      <w:numFmt w:val="lowerLetter"/>
      <w:lvlText w:val="%5."/>
      <w:lvlJc w:val="left"/>
      <w:pPr>
        <w:ind w:left="3600" w:hanging="360"/>
      </w:pPr>
    </w:lvl>
    <w:lvl w:ilvl="5" w:tplc="2780B7BA">
      <w:start w:val="1"/>
      <w:numFmt w:val="lowerRoman"/>
      <w:lvlText w:val="%6."/>
      <w:lvlJc w:val="right"/>
      <w:pPr>
        <w:ind w:left="4320" w:hanging="180"/>
      </w:pPr>
    </w:lvl>
    <w:lvl w:ilvl="6" w:tplc="C9A43B2C">
      <w:start w:val="1"/>
      <w:numFmt w:val="decimal"/>
      <w:lvlText w:val="%7."/>
      <w:lvlJc w:val="left"/>
      <w:pPr>
        <w:ind w:left="5040" w:hanging="360"/>
      </w:pPr>
    </w:lvl>
    <w:lvl w:ilvl="7" w:tplc="8242B6A2">
      <w:start w:val="1"/>
      <w:numFmt w:val="lowerLetter"/>
      <w:lvlText w:val="%8."/>
      <w:lvlJc w:val="left"/>
      <w:pPr>
        <w:ind w:left="5760" w:hanging="360"/>
      </w:pPr>
    </w:lvl>
    <w:lvl w:ilvl="8" w:tplc="1C16B9C0">
      <w:start w:val="1"/>
      <w:numFmt w:val="lowerRoman"/>
      <w:lvlText w:val="%9."/>
      <w:lvlJc w:val="right"/>
      <w:pPr>
        <w:ind w:left="6480" w:hanging="180"/>
      </w:pPr>
    </w:lvl>
  </w:abstractNum>
  <w:abstractNum w:abstractNumId="11">
    <w:nsid w:val="3635083E"/>
    <w:multiLevelType w:val="hybridMultilevel"/>
    <w:tmpl w:val="C9D20BCA"/>
    <w:lvl w:ilvl="0" w:tplc="7E9A66FA">
      <w:start w:val="3"/>
      <w:numFmt w:val="decimal"/>
      <w:lvlText w:val="%1."/>
      <w:lvlJc w:val="left"/>
      <w:pPr>
        <w:ind w:left="720" w:hanging="360"/>
      </w:pPr>
    </w:lvl>
    <w:lvl w:ilvl="1" w:tplc="027A79E0">
      <w:start w:val="1"/>
      <w:numFmt w:val="lowerLetter"/>
      <w:lvlText w:val="%2."/>
      <w:lvlJc w:val="left"/>
      <w:pPr>
        <w:ind w:left="1440" w:hanging="360"/>
      </w:pPr>
    </w:lvl>
    <w:lvl w:ilvl="2" w:tplc="25E89998">
      <w:start w:val="1"/>
      <w:numFmt w:val="lowerRoman"/>
      <w:lvlText w:val="%3."/>
      <w:lvlJc w:val="right"/>
      <w:pPr>
        <w:ind w:left="2160" w:hanging="180"/>
      </w:pPr>
    </w:lvl>
    <w:lvl w:ilvl="3" w:tplc="C6F677B6">
      <w:start w:val="1"/>
      <w:numFmt w:val="decimal"/>
      <w:lvlText w:val="%4."/>
      <w:lvlJc w:val="left"/>
      <w:pPr>
        <w:ind w:left="2880" w:hanging="360"/>
      </w:pPr>
    </w:lvl>
    <w:lvl w:ilvl="4" w:tplc="ECA40030">
      <w:start w:val="1"/>
      <w:numFmt w:val="lowerLetter"/>
      <w:lvlText w:val="%5."/>
      <w:lvlJc w:val="left"/>
      <w:pPr>
        <w:ind w:left="3600" w:hanging="360"/>
      </w:pPr>
    </w:lvl>
    <w:lvl w:ilvl="5" w:tplc="A126A6D2">
      <w:start w:val="1"/>
      <w:numFmt w:val="lowerRoman"/>
      <w:lvlText w:val="%6."/>
      <w:lvlJc w:val="right"/>
      <w:pPr>
        <w:ind w:left="4320" w:hanging="180"/>
      </w:pPr>
    </w:lvl>
    <w:lvl w:ilvl="6" w:tplc="7A3E3190">
      <w:start w:val="1"/>
      <w:numFmt w:val="decimal"/>
      <w:lvlText w:val="%7."/>
      <w:lvlJc w:val="left"/>
      <w:pPr>
        <w:ind w:left="5040" w:hanging="360"/>
      </w:pPr>
    </w:lvl>
    <w:lvl w:ilvl="7" w:tplc="B7862368">
      <w:start w:val="1"/>
      <w:numFmt w:val="lowerLetter"/>
      <w:lvlText w:val="%8."/>
      <w:lvlJc w:val="left"/>
      <w:pPr>
        <w:ind w:left="5760" w:hanging="360"/>
      </w:pPr>
    </w:lvl>
    <w:lvl w:ilvl="8" w:tplc="A2CA9DC2">
      <w:start w:val="1"/>
      <w:numFmt w:val="lowerRoman"/>
      <w:lvlText w:val="%9."/>
      <w:lvlJc w:val="right"/>
      <w:pPr>
        <w:ind w:left="6480" w:hanging="180"/>
      </w:pPr>
    </w:lvl>
  </w:abstractNum>
  <w:abstractNum w:abstractNumId="12">
    <w:nsid w:val="38D52A2B"/>
    <w:multiLevelType w:val="hybridMultilevel"/>
    <w:tmpl w:val="CC64BC84"/>
    <w:lvl w:ilvl="0" w:tplc="A8985A8E">
      <w:start w:val="1"/>
      <w:numFmt w:val="decimal"/>
      <w:lvlText w:val="%1."/>
      <w:lvlJc w:val="left"/>
      <w:pPr>
        <w:ind w:left="720" w:hanging="360"/>
      </w:pPr>
    </w:lvl>
    <w:lvl w:ilvl="1" w:tplc="89E826E6">
      <w:start w:val="1"/>
      <w:numFmt w:val="lowerLetter"/>
      <w:lvlText w:val="%2."/>
      <w:lvlJc w:val="left"/>
      <w:pPr>
        <w:ind w:left="1440" w:hanging="360"/>
      </w:pPr>
    </w:lvl>
    <w:lvl w:ilvl="2" w:tplc="C79EA88E">
      <w:start w:val="1"/>
      <w:numFmt w:val="lowerRoman"/>
      <w:lvlText w:val="%3."/>
      <w:lvlJc w:val="right"/>
      <w:pPr>
        <w:ind w:left="2160" w:hanging="180"/>
      </w:pPr>
    </w:lvl>
    <w:lvl w:ilvl="3" w:tplc="E6B41064">
      <w:start w:val="1"/>
      <w:numFmt w:val="decimal"/>
      <w:lvlText w:val="%4."/>
      <w:lvlJc w:val="left"/>
      <w:pPr>
        <w:ind w:left="2880" w:hanging="360"/>
      </w:pPr>
    </w:lvl>
    <w:lvl w:ilvl="4" w:tplc="1C60CE10">
      <w:start w:val="1"/>
      <w:numFmt w:val="lowerLetter"/>
      <w:lvlText w:val="%5."/>
      <w:lvlJc w:val="left"/>
      <w:pPr>
        <w:ind w:left="3600" w:hanging="360"/>
      </w:pPr>
    </w:lvl>
    <w:lvl w:ilvl="5" w:tplc="B5446C18">
      <w:start w:val="1"/>
      <w:numFmt w:val="lowerRoman"/>
      <w:lvlText w:val="%6."/>
      <w:lvlJc w:val="right"/>
      <w:pPr>
        <w:ind w:left="4320" w:hanging="180"/>
      </w:pPr>
    </w:lvl>
    <w:lvl w:ilvl="6" w:tplc="32CAD864">
      <w:start w:val="1"/>
      <w:numFmt w:val="decimal"/>
      <w:lvlText w:val="%7."/>
      <w:lvlJc w:val="left"/>
      <w:pPr>
        <w:ind w:left="5040" w:hanging="360"/>
      </w:pPr>
    </w:lvl>
    <w:lvl w:ilvl="7" w:tplc="0C4ACB92">
      <w:start w:val="1"/>
      <w:numFmt w:val="lowerLetter"/>
      <w:lvlText w:val="%8."/>
      <w:lvlJc w:val="left"/>
      <w:pPr>
        <w:ind w:left="5760" w:hanging="360"/>
      </w:pPr>
    </w:lvl>
    <w:lvl w:ilvl="8" w:tplc="5DC0049A">
      <w:start w:val="1"/>
      <w:numFmt w:val="lowerRoman"/>
      <w:lvlText w:val="%9."/>
      <w:lvlJc w:val="right"/>
      <w:pPr>
        <w:ind w:left="6480" w:hanging="180"/>
      </w:pPr>
    </w:lvl>
  </w:abstractNum>
  <w:abstractNum w:abstractNumId="13">
    <w:nsid w:val="38E9BE81"/>
    <w:multiLevelType w:val="hybridMultilevel"/>
    <w:tmpl w:val="1BB8D846"/>
    <w:lvl w:ilvl="0" w:tplc="80A4BB0C">
      <w:start w:val="1"/>
      <w:numFmt w:val="bullet"/>
      <w:lvlText w:val=""/>
      <w:lvlJc w:val="left"/>
      <w:pPr>
        <w:ind w:left="720" w:hanging="360"/>
      </w:pPr>
      <w:rPr>
        <w:rFonts w:ascii="Symbol" w:hAnsi="Symbol" w:hint="default"/>
      </w:rPr>
    </w:lvl>
    <w:lvl w:ilvl="1" w:tplc="305C982A">
      <w:start w:val="1"/>
      <w:numFmt w:val="bullet"/>
      <w:lvlText w:val="o"/>
      <w:lvlJc w:val="left"/>
      <w:pPr>
        <w:ind w:left="1440" w:hanging="360"/>
      </w:pPr>
      <w:rPr>
        <w:rFonts w:ascii="Courier New" w:hAnsi="Courier New" w:hint="default"/>
      </w:rPr>
    </w:lvl>
    <w:lvl w:ilvl="2" w:tplc="32FAEA0C">
      <w:start w:val="1"/>
      <w:numFmt w:val="bullet"/>
      <w:lvlText w:val=""/>
      <w:lvlJc w:val="left"/>
      <w:pPr>
        <w:ind w:left="2160" w:hanging="360"/>
      </w:pPr>
      <w:rPr>
        <w:rFonts w:ascii="Wingdings" w:hAnsi="Wingdings" w:hint="default"/>
      </w:rPr>
    </w:lvl>
    <w:lvl w:ilvl="3" w:tplc="63787490">
      <w:start w:val="1"/>
      <w:numFmt w:val="bullet"/>
      <w:lvlText w:val=""/>
      <w:lvlJc w:val="left"/>
      <w:pPr>
        <w:ind w:left="2880" w:hanging="360"/>
      </w:pPr>
      <w:rPr>
        <w:rFonts w:ascii="Symbol" w:hAnsi="Symbol" w:hint="default"/>
      </w:rPr>
    </w:lvl>
    <w:lvl w:ilvl="4" w:tplc="5DD04E70">
      <w:start w:val="1"/>
      <w:numFmt w:val="bullet"/>
      <w:lvlText w:val="o"/>
      <w:lvlJc w:val="left"/>
      <w:pPr>
        <w:ind w:left="3600" w:hanging="360"/>
      </w:pPr>
      <w:rPr>
        <w:rFonts w:ascii="Courier New" w:hAnsi="Courier New" w:hint="default"/>
      </w:rPr>
    </w:lvl>
    <w:lvl w:ilvl="5" w:tplc="9EE2BC70">
      <w:start w:val="1"/>
      <w:numFmt w:val="bullet"/>
      <w:lvlText w:val=""/>
      <w:lvlJc w:val="left"/>
      <w:pPr>
        <w:ind w:left="4320" w:hanging="360"/>
      </w:pPr>
      <w:rPr>
        <w:rFonts w:ascii="Wingdings" w:hAnsi="Wingdings" w:hint="default"/>
      </w:rPr>
    </w:lvl>
    <w:lvl w:ilvl="6" w:tplc="C9FED29E">
      <w:start w:val="1"/>
      <w:numFmt w:val="bullet"/>
      <w:lvlText w:val=""/>
      <w:lvlJc w:val="left"/>
      <w:pPr>
        <w:ind w:left="5040" w:hanging="360"/>
      </w:pPr>
      <w:rPr>
        <w:rFonts w:ascii="Symbol" w:hAnsi="Symbol" w:hint="default"/>
      </w:rPr>
    </w:lvl>
    <w:lvl w:ilvl="7" w:tplc="A39E6746">
      <w:start w:val="1"/>
      <w:numFmt w:val="bullet"/>
      <w:lvlText w:val="o"/>
      <w:lvlJc w:val="left"/>
      <w:pPr>
        <w:ind w:left="5760" w:hanging="360"/>
      </w:pPr>
      <w:rPr>
        <w:rFonts w:ascii="Courier New" w:hAnsi="Courier New" w:hint="default"/>
      </w:rPr>
    </w:lvl>
    <w:lvl w:ilvl="8" w:tplc="6674FD9C">
      <w:start w:val="1"/>
      <w:numFmt w:val="bullet"/>
      <w:lvlText w:val=""/>
      <w:lvlJc w:val="left"/>
      <w:pPr>
        <w:ind w:left="6480" w:hanging="360"/>
      </w:pPr>
      <w:rPr>
        <w:rFonts w:ascii="Wingdings" w:hAnsi="Wingdings" w:hint="default"/>
      </w:rPr>
    </w:lvl>
  </w:abstractNum>
  <w:abstractNum w:abstractNumId="14">
    <w:nsid w:val="44CF75C6"/>
    <w:multiLevelType w:val="hybridMultilevel"/>
    <w:tmpl w:val="9A42405E"/>
    <w:lvl w:ilvl="0" w:tplc="DD64CDF6">
      <w:start w:val="1"/>
      <w:numFmt w:val="decimal"/>
      <w:lvlText w:val="%1."/>
      <w:lvlJc w:val="left"/>
      <w:pPr>
        <w:ind w:left="720" w:hanging="360"/>
      </w:pPr>
    </w:lvl>
    <w:lvl w:ilvl="1" w:tplc="DE76FC74">
      <w:start w:val="1"/>
      <w:numFmt w:val="lowerLetter"/>
      <w:lvlText w:val="%2."/>
      <w:lvlJc w:val="left"/>
      <w:pPr>
        <w:ind w:left="1440" w:hanging="360"/>
      </w:pPr>
    </w:lvl>
    <w:lvl w:ilvl="2" w:tplc="A9A6E90E">
      <w:start w:val="1"/>
      <w:numFmt w:val="lowerRoman"/>
      <w:lvlText w:val="%3."/>
      <w:lvlJc w:val="right"/>
      <w:pPr>
        <w:ind w:left="2160" w:hanging="180"/>
      </w:pPr>
    </w:lvl>
    <w:lvl w:ilvl="3" w:tplc="6B225AEE">
      <w:start w:val="1"/>
      <w:numFmt w:val="decimal"/>
      <w:lvlText w:val="%4."/>
      <w:lvlJc w:val="left"/>
      <w:pPr>
        <w:ind w:left="2880" w:hanging="360"/>
      </w:pPr>
    </w:lvl>
    <w:lvl w:ilvl="4" w:tplc="DA6ABBF8">
      <w:start w:val="1"/>
      <w:numFmt w:val="lowerLetter"/>
      <w:lvlText w:val="%5."/>
      <w:lvlJc w:val="left"/>
      <w:pPr>
        <w:ind w:left="3600" w:hanging="360"/>
      </w:pPr>
    </w:lvl>
    <w:lvl w:ilvl="5" w:tplc="ABEC2C70">
      <w:start w:val="1"/>
      <w:numFmt w:val="lowerRoman"/>
      <w:lvlText w:val="%6."/>
      <w:lvlJc w:val="right"/>
      <w:pPr>
        <w:ind w:left="4320" w:hanging="180"/>
      </w:pPr>
    </w:lvl>
    <w:lvl w:ilvl="6" w:tplc="3750553A">
      <w:start w:val="1"/>
      <w:numFmt w:val="decimal"/>
      <w:lvlText w:val="%7."/>
      <w:lvlJc w:val="left"/>
      <w:pPr>
        <w:ind w:left="5040" w:hanging="360"/>
      </w:pPr>
    </w:lvl>
    <w:lvl w:ilvl="7" w:tplc="10EEBA1C">
      <w:start w:val="1"/>
      <w:numFmt w:val="lowerLetter"/>
      <w:lvlText w:val="%8."/>
      <w:lvlJc w:val="left"/>
      <w:pPr>
        <w:ind w:left="5760" w:hanging="360"/>
      </w:pPr>
    </w:lvl>
    <w:lvl w:ilvl="8" w:tplc="69CADED8">
      <w:start w:val="1"/>
      <w:numFmt w:val="lowerRoman"/>
      <w:lvlText w:val="%9."/>
      <w:lvlJc w:val="right"/>
      <w:pPr>
        <w:ind w:left="6480" w:hanging="180"/>
      </w:pPr>
    </w:lvl>
  </w:abstractNum>
  <w:abstractNum w:abstractNumId="15">
    <w:nsid w:val="4D326849"/>
    <w:multiLevelType w:val="hybridMultilevel"/>
    <w:tmpl w:val="A21CAA92"/>
    <w:lvl w:ilvl="0" w:tplc="47724416">
      <w:start w:val="1"/>
      <w:numFmt w:val="decimal"/>
      <w:lvlText w:val="%1."/>
      <w:lvlJc w:val="left"/>
      <w:pPr>
        <w:ind w:left="720" w:hanging="360"/>
      </w:pPr>
    </w:lvl>
    <w:lvl w:ilvl="1" w:tplc="539E2E66">
      <w:start w:val="1"/>
      <w:numFmt w:val="lowerLetter"/>
      <w:lvlText w:val="%2."/>
      <w:lvlJc w:val="left"/>
      <w:pPr>
        <w:ind w:left="1440" w:hanging="360"/>
      </w:pPr>
    </w:lvl>
    <w:lvl w:ilvl="2" w:tplc="8CEA580E">
      <w:start w:val="1"/>
      <w:numFmt w:val="lowerRoman"/>
      <w:lvlText w:val="%3."/>
      <w:lvlJc w:val="right"/>
      <w:pPr>
        <w:ind w:left="2160" w:hanging="180"/>
      </w:pPr>
    </w:lvl>
    <w:lvl w:ilvl="3" w:tplc="8F68F21E">
      <w:start w:val="1"/>
      <w:numFmt w:val="decimal"/>
      <w:lvlText w:val="%4."/>
      <w:lvlJc w:val="left"/>
      <w:pPr>
        <w:ind w:left="2880" w:hanging="360"/>
      </w:pPr>
    </w:lvl>
    <w:lvl w:ilvl="4" w:tplc="2410FFDC">
      <w:start w:val="1"/>
      <w:numFmt w:val="lowerLetter"/>
      <w:lvlText w:val="%5."/>
      <w:lvlJc w:val="left"/>
      <w:pPr>
        <w:ind w:left="3600" w:hanging="360"/>
      </w:pPr>
    </w:lvl>
    <w:lvl w:ilvl="5" w:tplc="5A2CA01E">
      <w:start w:val="1"/>
      <w:numFmt w:val="lowerRoman"/>
      <w:lvlText w:val="%6."/>
      <w:lvlJc w:val="right"/>
      <w:pPr>
        <w:ind w:left="4320" w:hanging="180"/>
      </w:pPr>
    </w:lvl>
    <w:lvl w:ilvl="6" w:tplc="0868D0B2">
      <w:start w:val="1"/>
      <w:numFmt w:val="decimal"/>
      <w:lvlText w:val="%7."/>
      <w:lvlJc w:val="left"/>
      <w:pPr>
        <w:ind w:left="5040" w:hanging="360"/>
      </w:pPr>
    </w:lvl>
    <w:lvl w:ilvl="7" w:tplc="C294585A">
      <w:start w:val="1"/>
      <w:numFmt w:val="lowerLetter"/>
      <w:lvlText w:val="%8."/>
      <w:lvlJc w:val="left"/>
      <w:pPr>
        <w:ind w:left="5760" w:hanging="360"/>
      </w:pPr>
    </w:lvl>
    <w:lvl w:ilvl="8" w:tplc="F4C4C2F2">
      <w:start w:val="1"/>
      <w:numFmt w:val="lowerRoman"/>
      <w:lvlText w:val="%9."/>
      <w:lvlJc w:val="right"/>
      <w:pPr>
        <w:ind w:left="6480" w:hanging="180"/>
      </w:pPr>
    </w:lvl>
  </w:abstractNum>
  <w:abstractNum w:abstractNumId="16">
    <w:nsid w:val="4E2E29B2"/>
    <w:multiLevelType w:val="hybridMultilevel"/>
    <w:tmpl w:val="6A98A60C"/>
    <w:lvl w:ilvl="0" w:tplc="8CD65D10">
      <w:start w:val="1"/>
      <w:numFmt w:val="decimal"/>
      <w:lvlText w:val="%1."/>
      <w:lvlJc w:val="left"/>
      <w:pPr>
        <w:ind w:left="720" w:hanging="360"/>
      </w:pPr>
    </w:lvl>
    <w:lvl w:ilvl="1" w:tplc="9B4AF808">
      <w:start w:val="1"/>
      <w:numFmt w:val="lowerLetter"/>
      <w:lvlText w:val="%2."/>
      <w:lvlJc w:val="left"/>
      <w:pPr>
        <w:ind w:left="1440" w:hanging="360"/>
      </w:pPr>
    </w:lvl>
    <w:lvl w:ilvl="2" w:tplc="E01C3EEC">
      <w:start w:val="1"/>
      <w:numFmt w:val="lowerRoman"/>
      <w:lvlText w:val="%3."/>
      <w:lvlJc w:val="right"/>
      <w:pPr>
        <w:ind w:left="2160" w:hanging="180"/>
      </w:pPr>
    </w:lvl>
    <w:lvl w:ilvl="3" w:tplc="55809874">
      <w:start w:val="1"/>
      <w:numFmt w:val="decimal"/>
      <w:lvlText w:val="%4."/>
      <w:lvlJc w:val="left"/>
      <w:pPr>
        <w:ind w:left="2880" w:hanging="360"/>
      </w:pPr>
    </w:lvl>
    <w:lvl w:ilvl="4" w:tplc="35B84560">
      <w:start w:val="1"/>
      <w:numFmt w:val="lowerLetter"/>
      <w:lvlText w:val="%5."/>
      <w:lvlJc w:val="left"/>
      <w:pPr>
        <w:ind w:left="3600" w:hanging="360"/>
      </w:pPr>
    </w:lvl>
    <w:lvl w:ilvl="5" w:tplc="FC446522">
      <w:start w:val="1"/>
      <w:numFmt w:val="lowerRoman"/>
      <w:lvlText w:val="%6."/>
      <w:lvlJc w:val="right"/>
      <w:pPr>
        <w:ind w:left="4320" w:hanging="180"/>
      </w:pPr>
    </w:lvl>
    <w:lvl w:ilvl="6" w:tplc="2FF64796">
      <w:start w:val="1"/>
      <w:numFmt w:val="decimal"/>
      <w:lvlText w:val="%7."/>
      <w:lvlJc w:val="left"/>
      <w:pPr>
        <w:ind w:left="5040" w:hanging="360"/>
      </w:pPr>
    </w:lvl>
    <w:lvl w:ilvl="7" w:tplc="D4CC5176">
      <w:start w:val="1"/>
      <w:numFmt w:val="lowerLetter"/>
      <w:lvlText w:val="%8."/>
      <w:lvlJc w:val="left"/>
      <w:pPr>
        <w:ind w:left="5760" w:hanging="360"/>
      </w:pPr>
    </w:lvl>
    <w:lvl w:ilvl="8" w:tplc="9AE82786">
      <w:start w:val="1"/>
      <w:numFmt w:val="lowerRoman"/>
      <w:lvlText w:val="%9."/>
      <w:lvlJc w:val="right"/>
      <w:pPr>
        <w:ind w:left="6480" w:hanging="180"/>
      </w:pPr>
    </w:lvl>
  </w:abstractNum>
  <w:abstractNum w:abstractNumId="17">
    <w:nsid w:val="57E93087"/>
    <w:multiLevelType w:val="hybridMultilevel"/>
    <w:tmpl w:val="E7EE2B4C"/>
    <w:lvl w:ilvl="0" w:tplc="4E9AD1D0">
      <w:start w:val="1"/>
      <w:numFmt w:val="bullet"/>
      <w:lvlText w:val=""/>
      <w:lvlJc w:val="left"/>
      <w:pPr>
        <w:ind w:left="720" w:hanging="360"/>
      </w:pPr>
      <w:rPr>
        <w:rFonts w:ascii="Symbol" w:hAnsi="Symbol" w:hint="default"/>
      </w:rPr>
    </w:lvl>
    <w:lvl w:ilvl="1" w:tplc="AEE408B2">
      <w:start w:val="1"/>
      <w:numFmt w:val="bullet"/>
      <w:lvlText w:val="o"/>
      <w:lvlJc w:val="left"/>
      <w:pPr>
        <w:ind w:left="1440" w:hanging="360"/>
      </w:pPr>
      <w:rPr>
        <w:rFonts w:ascii="Courier New" w:hAnsi="Courier New" w:hint="default"/>
      </w:rPr>
    </w:lvl>
    <w:lvl w:ilvl="2" w:tplc="01F21498">
      <w:start w:val="1"/>
      <w:numFmt w:val="bullet"/>
      <w:lvlText w:val=""/>
      <w:lvlJc w:val="left"/>
      <w:pPr>
        <w:ind w:left="2160" w:hanging="360"/>
      </w:pPr>
      <w:rPr>
        <w:rFonts w:ascii="Wingdings" w:hAnsi="Wingdings" w:hint="default"/>
      </w:rPr>
    </w:lvl>
    <w:lvl w:ilvl="3" w:tplc="8FC6090A">
      <w:start w:val="1"/>
      <w:numFmt w:val="bullet"/>
      <w:lvlText w:val=""/>
      <w:lvlJc w:val="left"/>
      <w:pPr>
        <w:ind w:left="2880" w:hanging="360"/>
      </w:pPr>
      <w:rPr>
        <w:rFonts w:ascii="Symbol" w:hAnsi="Symbol" w:hint="default"/>
      </w:rPr>
    </w:lvl>
    <w:lvl w:ilvl="4" w:tplc="11344860">
      <w:start w:val="1"/>
      <w:numFmt w:val="bullet"/>
      <w:lvlText w:val="o"/>
      <w:lvlJc w:val="left"/>
      <w:pPr>
        <w:ind w:left="3600" w:hanging="360"/>
      </w:pPr>
      <w:rPr>
        <w:rFonts w:ascii="Courier New" w:hAnsi="Courier New" w:hint="default"/>
      </w:rPr>
    </w:lvl>
    <w:lvl w:ilvl="5" w:tplc="F546279E">
      <w:start w:val="1"/>
      <w:numFmt w:val="bullet"/>
      <w:lvlText w:val=""/>
      <w:lvlJc w:val="left"/>
      <w:pPr>
        <w:ind w:left="4320" w:hanging="360"/>
      </w:pPr>
      <w:rPr>
        <w:rFonts w:ascii="Wingdings" w:hAnsi="Wingdings" w:hint="default"/>
      </w:rPr>
    </w:lvl>
    <w:lvl w:ilvl="6" w:tplc="3B7A110C">
      <w:start w:val="1"/>
      <w:numFmt w:val="bullet"/>
      <w:lvlText w:val=""/>
      <w:lvlJc w:val="left"/>
      <w:pPr>
        <w:ind w:left="5040" w:hanging="360"/>
      </w:pPr>
      <w:rPr>
        <w:rFonts w:ascii="Symbol" w:hAnsi="Symbol" w:hint="default"/>
      </w:rPr>
    </w:lvl>
    <w:lvl w:ilvl="7" w:tplc="4320B924">
      <w:start w:val="1"/>
      <w:numFmt w:val="bullet"/>
      <w:lvlText w:val="o"/>
      <w:lvlJc w:val="left"/>
      <w:pPr>
        <w:ind w:left="5760" w:hanging="360"/>
      </w:pPr>
      <w:rPr>
        <w:rFonts w:ascii="Courier New" w:hAnsi="Courier New" w:hint="default"/>
      </w:rPr>
    </w:lvl>
    <w:lvl w:ilvl="8" w:tplc="1270D4AA">
      <w:start w:val="1"/>
      <w:numFmt w:val="bullet"/>
      <w:lvlText w:val=""/>
      <w:lvlJc w:val="left"/>
      <w:pPr>
        <w:ind w:left="6480" w:hanging="360"/>
      </w:pPr>
      <w:rPr>
        <w:rFonts w:ascii="Wingdings" w:hAnsi="Wingdings" w:hint="default"/>
      </w:rPr>
    </w:lvl>
  </w:abstractNum>
  <w:abstractNum w:abstractNumId="18">
    <w:nsid w:val="59218723"/>
    <w:multiLevelType w:val="hybridMultilevel"/>
    <w:tmpl w:val="6C58F6BE"/>
    <w:lvl w:ilvl="0" w:tplc="86249064">
      <w:start w:val="1"/>
      <w:numFmt w:val="bullet"/>
      <w:lvlText w:val=""/>
      <w:lvlJc w:val="left"/>
      <w:pPr>
        <w:ind w:left="720" w:hanging="360"/>
      </w:pPr>
      <w:rPr>
        <w:rFonts w:ascii="Symbol" w:hAnsi="Symbol" w:hint="default"/>
      </w:rPr>
    </w:lvl>
    <w:lvl w:ilvl="1" w:tplc="C326420E">
      <w:start w:val="1"/>
      <w:numFmt w:val="bullet"/>
      <w:lvlText w:val="o"/>
      <w:lvlJc w:val="left"/>
      <w:pPr>
        <w:ind w:left="1440" w:hanging="360"/>
      </w:pPr>
      <w:rPr>
        <w:rFonts w:ascii="Courier New" w:hAnsi="Courier New" w:hint="default"/>
      </w:rPr>
    </w:lvl>
    <w:lvl w:ilvl="2" w:tplc="A0D22366">
      <w:start w:val="1"/>
      <w:numFmt w:val="bullet"/>
      <w:lvlText w:val=""/>
      <w:lvlJc w:val="left"/>
      <w:pPr>
        <w:ind w:left="2160" w:hanging="360"/>
      </w:pPr>
      <w:rPr>
        <w:rFonts w:ascii="Wingdings" w:hAnsi="Wingdings" w:hint="default"/>
      </w:rPr>
    </w:lvl>
    <w:lvl w:ilvl="3" w:tplc="631ED5E8">
      <w:start w:val="1"/>
      <w:numFmt w:val="bullet"/>
      <w:lvlText w:val=""/>
      <w:lvlJc w:val="left"/>
      <w:pPr>
        <w:ind w:left="2880" w:hanging="360"/>
      </w:pPr>
      <w:rPr>
        <w:rFonts w:ascii="Symbol" w:hAnsi="Symbol" w:hint="default"/>
      </w:rPr>
    </w:lvl>
    <w:lvl w:ilvl="4" w:tplc="DD2EE688">
      <w:start w:val="1"/>
      <w:numFmt w:val="bullet"/>
      <w:lvlText w:val="o"/>
      <w:lvlJc w:val="left"/>
      <w:pPr>
        <w:ind w:left="3600" w:hanging="360"/>
      </w:pPr>
      <w:rPr>
        <w:rFonts w:ascii="Courier New" w:hAnsi="Courier New" w:hint="default"/>
      </w:rPr>
    </w:lvl>
    <w:lvl w:ilvl="5" w:tplc="B44667EC">
      <w:start w:val="1"/>
      <w:numFmt w:val="bullet"/>
      <w:lvlText w:val=""/>
      <w:lvlJc w:val="left"/>
      <w:pPr>
        <w:ind w:left="4320" w:hanging="360"/>
      </w:pPr>
      <w:rPr>
        <w:rFonts w:ascii="Wingdings" w:hAnsi="Wingdings" w:hint="default"/>
      </w:rPr>
    </w:lvl>
    <w:lvl w:ilvl="6" w:tplc="229C090A">
      <w:start w:val="1"/>
      <w:numFmt w:val="bullet"/>
      <w:lvlText w:val=""/>
      <w:lvlJc w:val="left"/>
      <w:pPr>
        <w:ind w:left="5040" w:hanging="360"/>
      </w:pPr>
      <w:rPr>
        <w:rFonts w:ascii="Symbol" w:hAnsi="Symbol" w:hint="default"/>
      </w:rPr>
    </w:lvl>
    <w:lvl w:ilvl="7" w:tplc="164E21E6">
      <w:start w:val="1"/>
      <w:numFmt w:val="bullet"/>
      <w:lvlText w:val="o"/>
      <w:lvlJc w:val="left"/>
      <w:pPr>
        <w:ind w:left="5760" w:hanging="360"/>
      </w:pPr>
      <w:rPr>
        <w:rFonts w:ascii="Courier New" w:hAnsi="Courier New" w:hint="default"/>
      </w:rPr>
    </w:lvl>
    <w:lvl w:ilvl="8" w:tplc="D634438E">
      <w:start w:val="1"/>
      <w:numFmt w:val="bullet"/>
      <w:lvlText w:val=""/>
      <w:lvlJc w:val="left"/>
      <w:pPr>
        <w:ind w:left="6480" w:hanging="360"/>
      </w:pPr>
      <w:rPr>
        <w:rFonts w:ascii="Wingdings" w:hAnsi="Wingdings" w:hint="default"/>
      </w:rPr>
    </w:lvl>
  </w:abstractNum>
  <w:abstractNum w:abstractNumId="19">
    <w:nsid w:val="5ACB84A8"/>
    <w:multiLevelType w:val="hybridMultilevel"/>
    <w:tmpl w:val="A25ADA2A"/>
    <w:lvl w:ilvl="0" w:tplc="26806B74">
      <w:start w:val="1"/>
      <w:numFmt w:val="bullet"/>
      <w:lvlText w:val=""/>
      <w:lvlJc w:val="left"/>
      <w:pPr>
        <w:ind w:left="720" w:hanging="360"/>
      </w:pPr>
      <w:rPr>
        <w:rFonts w:ascii="Symbol" w:hAnsi="Symbol" w:hint="default"/>
      </w:rPr>
    </w:lvl>
    <w:lvl w:ilvl="1" w:tplc="9CD4DCC4">
      <w:start w:val="1"/>
      <w:numFmt w:val="bullet"/>
      <w:lvlText w:val="o"/>
      <w:lvlJc w:val="left"/>
      <w:pPr>
        <w:ind w:left="1440" w:hanging="360"/>
      </w:pPr>
      <w:rPr>
        <w:rFonts w:ascii="Courier New" w:hAnsi="Courier New" w:hint="default"/>
      </w:rPr>
    </w:lvl>
    <w:lvl w:ilvl="2" w:tplc="E28838F8">
      <w:start w:val="1"/>
      <w:numFmt w:val="bullet"/>
      <w:lvlText w:val=""/>
      <w:lvlJc w:val="left"/>
      <w:pPr>
        <w:ind w:left="2160" w:hanging="360"/>
      </w:pPr>
      <w:rPr>
        <w:rFonts w:ascii="Wingdings" w:hAnsi="Wingdings" w:hint="default"/>
      </w:rPr>
    </w:lvl>
    <w:lvl w:ilvl="3" w:tplc="FF725FDC">
      <w:start w:val="1"/>
      <w:numFmt w:val="bullet"/>
      <w:lvlText w:val=""/>
      <w:lvlJc w:val="left"/>
      <w:pPr>
        <w:ind w:left="2880" w:hanging="360"/>
      </w:pPr>
      <w:rPr>
        <w:rFonts w:ascii="Symbol" w:hAnsi="Symbol" w:hint="default"/>
      </w:rPr>
    </w:lvl>
    <w:lvl w:ilvl="4" w:tplc="FCA4DF8E">
      <w:start w:val="1"/>
      <w:numFmt w:val="bullet"/>
      <w:lvlText w:val="o"/>
      <w:lvlJc w:val="left"/>
      <w:pPr>
        <w:ind w:left="3600" w:hanging="360"/>
      </w:pPr>
      <w:rPr>
        <w:rFonts w:ascii="Courier New" w:hAnsi="Courier New" w:hint="default"/>
      </w:rPr>
    </w:lvl>
    <w:lvl w:ilvl="5" w:tplc="D544389C">
      <w:start w:val="1"/>
      <w:numFmt w:val="bullet"/>
      <w:lvlText w:val=""/>
      <w:lvlJc w:val="left"/>
      <w:pPr>
        <w:ind w:left="4320" w:hanging="360"/>
      </w:pPr>
      <w:rPr>
        <w:rFonts w:ascii="Wingdings" w:hAnsi="Wingdings" w:hint="default"/>
      </w:rPr>
    </w:lvl>
    <w:lvl w:ilvl="6" w:tplc="1150950E">
      <w:start w:val="1"/>
      <w:numFmt w:val="bullet"/>
      <w:lvlText w:val=""/>
      <w:lvlJc w:val="left"/>
      <w:pPr>
        <w:ind w:left="5040" w:hanging="360"/>
      </w:pPr>
      <w:rPr>
        <w:rFonts w:ascii="Symbol" w:hAnsi="Symbol" w:hint="default"/>
      </w:rPr>
    </w:lvl>
    <w:lvl w:ilvl="7" w:tplc="B6F8E08E">
      <w:start w:val="1"/>
      <w:numFmt w:val="bullet"/>
      <w:lvlText w:val="o"/>
      <w:lvlJc w:val="left"/>
      <w:pPr>
        <w:ind w:left="5760" w:hanging="360"/>
      </w:pPr>
      <w:rPr>
        <w:rFonts w:ascii="Courier New" w:hAnsi="Courier New" w:hint="default"/>
      </w:rPr>
    </w:lvl>
    <w:lvl w:ilvl="8" w:tplc="6484B5B0">
      <w:start w:val="1"/>
      <w:numFmt w:val="bullet"/>
      <w:lvlText w:val=""/>
      <w:lvlJc w:val="left"/>
      <w:pPr>
        <w:ind w:left="6480" w:hanging="360"/>
      </w:pPr>
      <w:rPr>
        <w:rFonts w:ascii="Wingdings" w:hAnsi="Wingdings" w:hint="default"/>
      </w:rPr>
    </w:lvl>
  </w:abstractNum>
  <w:abstractNum w:abstractNumId="20">
    <w:nsid w:val="5BEF2875"/>
    <w:multiLevelType w:val="hybridMultilevel"/>
    <w:tmpl w:val="12F6D59E"/>
    <w:lvl w:ilvl="0" w:tplc="95B8317A">
      <w:start w:val="1"/>
      <w:numFmt w:val="bullet"/>
      <w:lvlText w:val=""/>
      <w:lvlJc w:val="left"/>
      <w:pPr>
        <w:ind w:left="720" w:hanging="360"/>
      </w:pPr>
      <w:rPr>
        <w:rFonts w:ascii="Symbol" w:hAnsi="Symbol" w:hint="default"/>
      </w:rPr>
    </w:lvl>
    <w:lvl w:ilvl="1" w:tplc="762027C4">
      <w:start w:val="1"/>
      <w:numFmt w:val="bullet"/>
      <w:lvlText w:val="o"/>
      <w:lvlJc w:val="left"/>
      <w:pPr>
        <w:ind w:left="1440" w:hanging="360"/>
      </w:pPr>
      <w:rPr>
        <w:rFonts w:ascii="Courier New" w:hAnsi="Courier New" w:hint="default"/>
      </w:rPr>
    </w:lvl>
    <w:lvl w:ilvl="2" w:tplc="FFBC54A8">
      <w:start w:val="1"/>
      <w:numFmt w:val="bullet"/>
      <w:lvlText w:val=""/>
      <w:lvlJc w:val="left"/>
      <w:pPr>
        <w:ind w:left="2160" w:hanging="360"/>
      </w:pPr>
      <w:rPr>
        <w:rFonts w:ascii="Wingdings" w:hAnsi="Wingdings" w:hint="default"/>
      </w:rPr>
    </w:lvl>
    <w:lvl w:ilvl="3" w:tplc="01E64726">
      <w:start w:val="1"/>
      <w:numFmt w:val="bullet"/>
      <w:lvlText w:val=""/>
      <w:lvlJc w:val="left"/>
      <w:pPr>
        <w:ind w:left="2880" w:hanging="360"/>
      </w:pPr>
      <w:rPr>
        <w:rFonts w:ascii="Symbol" w:hAnsi="Symbol" w:hint="default"/>
      </w:rPr>
    </w:lvl>
    <w:lvl w:ilvl="4" w:tplc="D8A60206">
      <w:start w:val="1"/>
      <w:numFmt w:val="bullet"/>
      <w:lvlText w:val="o"/>
      <w:lvlJc w:val="left"/>
      <w:pPr>
        <w:ind w:left="3600" w:hanging="360"/>
      </w:pPr>
      <w:rPr>
        <w:rFonts w:ascii="Courier New" w:hAnsi="Courier New" w:hint="default"/>
      </w:rPr>
    </w:lvl>
    <w:lvl w:ilvl="5" w:tplc="D8143406">
      <w:start w:val="1"/>
      <w:numFmt w:val="bullet"/>
      <w:lvlText w:val=""/>
      <w:lvlJc w:val="left"/>
      <w:pPr>
        <w:ind w:left="4320" w:hanging="360"/>
      </w:pPr>
      <w:rPr>
        <w:rFonts w:ascii="Wingdings" w:hAnsi="Wingdings" w:hint="default"/>
      </w:rPr>
    </w:lvl>
    <w:lvl w:ilvl="6" w:tplc="550879A8">
      <w:start w:val="1"/>
      <w:numFmt w:val="bullet"/>
      <w:lvlText w:val=""/>
      <w:lvlJc w:val="left"/>
      <w:pPr>
        <w:ind w:left="5040" w:hanging="360"/>
      </w:pPr>
      <w:rPr>
        <w:rFonts w:ascii="Symbol" w:hAnsi="Symbol" w:hint="default"/>
      </w:rPr>
    </w:lvl>
    <w:lvl w:ilvl="7" w:tplc="A088F218">
      <w:start w:val="1"/>
      <w:numFmt w:val="bullet"/>
      <w:lvlText w:val="o"/>
      <w:lvlJc w:val="left"/>
      <w:pPr>
        <w:ind w:left="5760" w:hanging="360"/>
      </w:pPr>
      <w:rPr>
        <w:rFonts w:ascii="Courier New" w:hAnsi="Courier New" w:hint="default"/>
      </w:rPr>
    </w:lvl>
    <w:lvl w:ilvl="8" w:tplc="186E97F2">
      <w:start w:val="1"/>
      <w:numFmt w:val="bullet"/>
      <w:lvlText w:val=""/>
      <w:lvlJc w:val="left"/>
      <w:pPr>
        <w:ind w:left="6480" w:hanging="360"/>
      </w:pPr>
      <w:rPr>
        <w:rFonts w:ascii="Wingdings" w:hAnsi="Wingdings" w:hint="default"/>
      </w:rPr>
    </w:lvl>
  </w:abstractNum>
  <w:abstractNum w:abstractNumId="21">
    <w:nsid w:val="5CF91074"/>
    <w:multiLevelType w:val="hybridMultilevel"/>
    <w:tmpl w:val="EEBA0F0C"/>
    <w:lvl w:ilvl="0" w:tplc="9ACE4EBA">
      <w:start w:val="1"/>
      <w:numFmt w:val="bullet"/>
      <w:lvlText w:val=""/>
      <w:lvlJc w:val="left"/>
      <w:pPr>
        <w:ind w:left="720" w:hanging="360"/>
      </w:pPr>
      <w:rPr>
        <w:rFonts w:ascii="Symbol" w:hAnsi="Symbol" w:hint="default"/>
      </w:rPr>
    </w:lvl>
    <w:lvl w:ilvl="1" w:tplc="A476B586">
      <w:start w:val="1"/>
      <w:numFmt w:val="bullet"/>
      <w:lvlText w:val="o"/>
      <w:lvlJc w:val="left"/>
      <w:pPr>
        <w:ind w:left="1440" w:hanging="360"/>
      </w:pPr>
      <w:rPr>
        <w:rFonts w:ascii="Courier New" w:hAnsi="Courier New" w:hint="default"/>
      </w:rPr>
    </w:lvl>
    <w:lvl w:ilvl="2" w:tplc="449A25EE">
      <w:start w:val="1"/>
      <w:numFmt w:val="bullet"/>
      <w:lvlText w:val=""/>
      <w:lvlJc w:val="left"/>
      <w:pPr>
        <w:ind w:left="2160" w:hanging="360"/>
      </w:pPr>
      <w:rPr>
        <w:rFonts w:ascii="Wingdings" w:hAnsi="Wingdings" w:hint="default"/>
      </w:rPr>
    </w:lvl>
    <w:lvl w:ilvl="3" w:tplc="A23E919C">
      <w:start w:val="1"/>
      <w:numFmt w:val="bullet"/>
      <w:lvlText w:val=""/>
      <w:lvlJc w:val="left"/>
      <w:pPr>
        <w:ind w:left="2880" w:hanging="360"/>
      </w:pPr>
      <w:rPr>
        <w:rFonts w:ascii="Symbol" w:hAnsi="Symbol" w:hint="default"/>
      </w:rPr>
    </w:lvl>
    <w:lvl w:ilvl="4" w:tplc="A560C286">
      <w:start w:val="1"/>
      <w:numFmt w:val="bullet"/>
      <w:lvlText w:val="o"/>
      <w:lvlJc w:val="left"/>
      <w:pPr>
        <w:ind w:left="3600" w:hanging="360"/>
      </w:pPr>
      <w:rPr>
        <w:rFonts w:ascii="Courier New" w:hAnsi="Courier New" w:hint="default"/>
      </w:rPr>
    </w:lvl>
    <w:lvl w:ilvl="5" w:tplc="366AFDC2">
      <w:start w:val="1"/>
      <w:numFmt w:val="bullet"/>
      <w:lvlText w:val=""/>
      <w:lvlJc w:val="left"/>
      <w:pPr>
        <w:ind w:left="4320" w:hanging="360"/>
      </w:pPr>
      <w:rPr>
        <w:rFonts w:ascii="Wingdings" w:hAnsi="Wingdings" w:hint="default"/>
      </w:rPr>
    </w:lvl>
    <w:lvl w:ilvl="6" w:tplc="8A988694">
      <w:start w:val="1"/>
      <w:numFmt w:val="bullet"/>
      <w:lvlText w:val=""/>
      <w:lvlJc w:val="left"/>
      <w:pPr>
        <w:ind w:left="5040" w:hanging="360"/>
      </w:pPr>
      <w:rPr>
        <w:rFonts w:ascii="Symbol" w:hAnsi="Symbol" w:hint="default"/>
      </w:rPr>
    </w:lvl>
    <w:lvl w:ilvl="7" w:tplc="4F363A78">
      <w:start w:val="1"/>
      <w:numFmt w:val="bullet"/>
      <w:lvlText w:val="o"/>
      <w:lvlJc w:val="left"/>
      <w:pPr>
        <w:ind w:left="5760" w:hanging="360"/>
      </w:pPr>
      <w:rPr>
        <w:rFonts w:ascii="Courier New" w:hAnsi="Courier New" w:hint="default"/>
      </w:rPr>
    </w:lvl>
    <w:lvl w:ilvl="8" w:tplc="642EC140">
      <w:start w:val="1"/>
      <w:numFmt w:val="bullet"/>
      <w:lvlText w:val=""/>
      <w:lvlJc w:val="left"/>
      <w:pPr>
        <w:ind w:left="6480" w:hanging="360"/>
      </w:pPr>
      <w:rPr>
        <w:rFonts w:ascii="Wingdings" w:hAnsi="Wingdings" w:hint="default"/>
      </w:rPr>
    </w:lvl>
  </w:abstractNum>
  <w:abstractNum w:abstractNumId="22">
    <w:nsid w:val="61A262CD"/>
    <w:multiLevelType w:val="hybridMultilevel"/>
    <w:tmpl w:val="E06622F0"/>
    <w:lvl w:ilvl="0" w:tplc="C8B8DCCA">
      <w:start w:val="1"/>
      <w:numFmt w:val="bullet"/>
      <w:lvlText w:val=""/>
      <w:lvlJc w:val="left"/>
      <w:pPr>
        <w:ind w:left="720" w:hanging="360"/>
      </w:pPr>
      <w:rPr>
        <w:rFonts w:ascii="Symbol" w:hAnsi="Symbol" w:hint="default"/>
      </w:rPr>
    </w:lvl>
    <w:lvl w:ilvl="1" w:tplc="D8B66B3A">
      <w:start w:val="1"/>
      <w:numFmt w:val="bullet"/>
      <w:lvlText w:val="o"/>
      <w:lvlJc w:val="left"/>
      <w:pPr>
        <w:ind w:left="1440" w:hanging="360"/>
      </w:pPr>
      <w:rPr>
        <w:rFonts w:ascii="Courier New" w:hAnsi="Courier New" w:hint="default"/>
      </w:rPr>
    </w:lvl>
    <w:lvl w:ilvl="2" w:tplc="2CA65CE8">
      <w:start w:val="1"/>
      <w:numFmt w:val="bullet"/>
      <w:lvlText w:val=""/>
      <w:lvlJc w:val="left"/>
      <w:pPr>
        <w:ind w:left="2160" w:hanging="360"/>
      </w:pPr>
      <w:rPr>
        <w:rFonts w:ascii="Wingdings" w:hAnsi="Wingdings" w:hint="default"/>
      </w:rPr>
    </w:lvl>
    <w:lvl w:ilvl="3" w:tplc="CA98B6F0">
      <w:start w:val="1"/>
      <w:numFmt w:val="bullet"/>
      <w:lvlText w:val=""/>
      <w:lvlJc w:val="left"/>
      <w:pPr>
        <w:ind w:left="2880" w:hanging="360"/>
      </w:pPr>
      <w:rPr>
        <w:rFonts w:ascii="Symbol" w:hAnsi="Symbol" w:hint="default"/>
      </w:rPr>
    </w:lvl>
    <w:lvl w:ilvl="4" w:tplc="AF025F40">
      <w:start w:val="1"/>
      <w:numFmt w:val="bullet"/>
      <w:lvlText w:val="o"/>
      <w:lvlJc w:val="left"/>
      <w:pPr>
        <w:ind w:left="3600" w:hanging="360"/>
      </w:pPr>
      <w:rPr>
        <w:rFonts w:ascii="Courier New" w:hAnsi="Courier New" w:hint="default"/>
      </w:rPr>
    </w:lvl>
    <w:lvl w:ilvl="5" w:tplc="A544B1D6">
      <w:start w:val="1"/>
      <w:numFmt w:val="bullet"/>
      <w:lvlText w:val=""/>
      <w:lvlJc w:val="left"/>
      <w:pPr>
        <w:ind w:left="4320" w:hanging="360"/>
      </w:pPr>
      <w:rPr>
        <w:rFonts w:ascii="Wingdings" w:hAnsi="Wingdings" w:hint="default"/>
      </w:rPr>
    </w:lvl>
    <w:lvl w:ilvl="6" w:tplc="F44EE80C">
      <w:start w:val="1"/>
      <w:numFmt w:val="bullet"/>
      <w:lvlText w:val=""/>
      <w:lvlJc w:val="left"/>
      <w:pPr>
        <w:ind w:left="5040" w:hanging="360"/>
      </w:pPr>
      <w:rPr>
        <w:rFonts w:ascii="Symbol" w:hAnsi="Symbol" w:hint="default"/>
      </w:rPr>
    </w:lvl>
    <w:lvl w:ilvl="7" w:tplc="D618FDA6">
      <w:start w:val="1"/>
      <w:numFmt w:val="bullet"/>
      <w:lvlText w:val="o"/>
      <w:lvlJc w:val="left"/>
      <w:pPr>
        <w:ind w:left="5760" w:hanging="360"/>
      </w:pPr>
      <w:rPr>
        <w:rFonts w:ascii="Courier New" w:hAnsi="Courier New" w:hint="default"/>
      </w:rPr>
    </w:lvl>
    <w:lvl w:ilvl="8" w:tplc="67CA2EA4">
      <w:start w:val="1"/>
      <w:numFmt w:val="bullet"/>
      <w:lvlText w:val=""/>
      <w:lvlJc w:val="left"/>
      <w:pPr>
        <w:ind w:left="6480" w:hanging="360"/>
      </w:pPr>
      <w:rPr>
        <w:rFonts w:ascii="Wingdings" w:hAnsi="Wingdings" w:hint="default"/>
      </w:rPr>
    </w:lvl>
  </w:abstractNum>
  <w:abstractNum w:abstractNumId="23">
    <w:nsid w:val="66BFD6C7"/>
    <w:multiLevelType w:val="hybridMultilevel"/>
    <w:tmpl w:val="C4BAADB4"/>
    <w:lvl w:ilvl="0" w:tplc="66F068DE">
      <w:start w:val="1"/>
      <w:numFmt w:val="bullet"/>
      <w:lvlText w:val=""/>
      <w:lvlJc w:val="left"/>
      <w:pPr>
        <w:ind w:left="720" w:hanging="360"/>
      </w:pPr>
      <w:rPr>
        <w:rFonts w:ascii="Symbol" w:hAnsi="Symbol" w:hint="default"/>
      </w:rPr>
    </w:lvl>
    <w:lvl w:ilvl="1" w:tplc="AE8A78B2">
      <w:start w:val="1"/>
      <w:numFmt w:val="bullet"/>
      <w:lvlText w:val="o"/>
      <w:lvlJc w:val="left"/>
      <w:pPr>
        <w:ind w:left="1440" w:hanging="360"/>
      </w:pPr>
      <w:rPr>
        <w:rFonts w:ascii="Courier New" w:hAnsi="Courier New" w:hint="default"/>
      </w:rPr>
    </w:lvl>
    <w:lvl w:ilvl="2" w:tplc="CBBC7092">
      <w:start w:val="1"/>
      <w:numFmt w:val="bullet"/>
      <w:lvlText w:val=""/>
      <w:lvlJc w:val="left"/>
      <w:pPr>
        <w:ind w:left="2160" w:hanging="360"/>
      </w:pPr>
      <w:rPr>
        <w:rFonts w:ascii="Wingdings" w:hAnsi="Wingdings" w:hint="default"/>
      </w:rPr>
    </w:lvl>
    <w:lvl w:ilvl="3" w:tplc="ECD42C60">
      <w:start w:val="1"/>
      <w:numFmt w:val="bullet"/>
      <w:lvlText w:val=""/>
      <w:lvlJc w:val="left"/>
      <w:pPr>
        <w:ind w:left="2880" w:hanging="360"/>
      </w:pPr>
      <w:rPr>
        <w:rFonts w:ascii="Symbol" w:hAnsi="Symbol" w:hint="default"/>
      </w:rPr>
    </w:lvl>
    <w:lvl w:ilvl="4" w:tplc="B38EE1A0">
      <w:start w:val="1"/>
      <w:numFmt w:val="bullet"/>
      <w:lvlText w:val="o"/>
      <w:lvlJc w:val="left"/>
      <w:pPr>
        <w:ind w:left="3600" w:hanging="360"/>
      </w:pPr>
      <w:rPr>
        <w:rFonts w:ascii="Courier New" w:hAnsi="Courier New" w:hint="default"/>
      </w:rPr>
    </w:lvl>
    <w:lvl w:ilvl="5" w:tplc="4B50B996">
      <w:start w:val="1"/>
      <w:numFmt w:val="bullet"/>
      <w:lvlText w:val=""/>
      <w:lvlJc w:val="left"/>
      <w:pPr>
        <w:ind w:left="4320" w:hanging="360"/>
      </w:pPr>
      <w:rPr>
        <w:rFonts w:ascii="Wingdings" w:hAnsi="Wingdings" w:hint="default"/>
      </w:rPr>
    </w:lvl>
    <w:lvl w:ilvl="6" w:tplc="2668C858">
      <w:start w:val="1"/>
      <w:numFmt w:val="bullet"/>
      <w:lvlText w:val=""/>
      <w:lvlJc w:val="left"/>
      <w:pPr>
        <w:ind w:left="5040" w:hanging="360"/>
      </w:pPr>
      <w:rPr>
        <w:rFonts w:ascii="Symbol" w:hAnsi="Symbol" w:hint="default"/>
      </w:rPr>
    </w:lvl>
    <w:lvl w:ilvl="7" w:tplc="4E2A1E76">
      <w:start w:val="1"/>
      <w:numFmt w:val="bullet"/>
      <w:lvlText w:val="o"/>
      <w:lvlJc w:val="left"/>
      <w:pPr>
        <w:ind w:left="5760" w:hanging="360"/>
      </w:pPr>
      <w:rPr>
        <w:rFonts w:ascii="Courier New" w:hAnsi="Courier New" w:hint="default"/>
      </w:rPr>
    </w:lvl>
    <w:lvl w:ilvl="8" w:tplc="0A1669DE">
      <w:start w:val="1"/>
      <w:numFmt w:val="bullet"/>
      <w:lvlText w:val=""/>
      <w:lvlJc w:val="left"/>
      <w:pPr>
        <w:ind w:left="6480" w:hanging="360"/>
      </w:pPr>
      <w:rPr>
        <w:rFonts w:ascii="Wingdings" w:hAnsi="Wingdings" w:hint="default"/>
      </w:rPr>
    </w:lvl>
  </w:abstractNum>
  <w:abstractNum w:abstractNumId="24">
    <w:nsid w:val="6AA9BB7C"/>
    <w:multiLevelType w:val="hybridMultilevel"/>
    <w:tmpl w:val="B9FCAB56"/>
    <w:lvl w:ilvl="0" w:tplc="811452EA">
      <w:start w:val="1"/>
      <w:numFmt w:val="bullet"/>
      <w:lvlText w:val=""/>
      <w:lvlJc w:val="left"/>
      <w:pPr>
        <w:ind w:left="720" w:hanging="360"/>
      </w:pPr>
      <w:rPr>
        <w:rFonts w:ascii="Symbol" w:hAnsi="Symbol" w:hint="default"/>
      </w:rPr>
    </w:lvl>
    <w:lvl w:ilvl="1" w:tplc="38F46EC4">
      <w:start w:val="1"/>
      <w:numFmt w:val="bullet"/>
      <w:lvlText w:val="o"/>
      <w:lvlJc w:val="left"/>
      <w:pPr>
        <w:ind w:left="1440" w:hanging="360"/>
      </w:pPr>
      <w:rPr>
        <w:rFonts w:ascii="Courier New" w:hAnsi="Courier New" w:hint="default"/>
      </w:rPr>
    </w:lvl>
    <w:lvl w:ilvl="2" w:tplc="F3C09A8E">
      <w:start w:val="1"/>
      <w:numFmt w:val="bullet"/>
      <w:lvlText w:val=""/>
      <w:lvlJc w:val="left"/>
      <w:pPr>
        <w:ind w:left="2160" w:hanging="360"/>
      </w:pPr>
      <w:rPr>
        <w:rFonts w:ascii="Wingdings" w:hAnsi="Wingdings" w:hint="default"/>
      </w:rPr>
    </w:lvl>
    <w:lvl w:ilvl="3" w:tplc="A41EB52E">
      <w:start w:val="1"/>
      <w:numFmt w:val="bullet"/>
      <w:lvlText w:val=""/>
      <w:lvlJc w:val="left"/>
      <w:pPr>
        <w:ind w:left="2880" w:hanging="360"/>
      </w:pPr>
      <w:rPr>
        <w:rFonts w:ascii="Symbol" w:hAnsi="Symbol" w:hint="default"/>
      </w:rPr>
    </w:lvl>
    <w:lvl w:ilvl="4" w:tplc="50C651E4">
      <w:start w:val="1"/>
      <w:numFmt w:val="bullet"/>
      <w:lvlText w:val="o"/>
      <w:lvlJc w:val="left"/>
      <w:pPr>
        <w:ind w:left="3600" w:hanging="360"/>
      </w:pPr>
      <w:rPr>
        <w:rFonts w:ascii="Courier New" w:hAnsi="Courier New" w:hint="default"/>
      </w:rPr>
    </w:lvl>
    <w:lvl w:ilvl="5" w:tplc="0DA6D674">
      <w:start w:val="1"/>
      <w:numFmt w:val="bullet"/>
      <w:lvlText w:val=""/>
      <w:lvlJc w:val="left"/>
      <w:pPr>
        <w:ind w:left="4320" w:hanging="360"/>
      </w:pPr>
      <w:rPr>
        <w:rFonts w:ascii="Wingdings" w:hAnsi="Wingdings" w:hint="default"/>
      </w:rPr>
    </w:lvl>
    <w:lvl w:ilvl="6" w:tplc="B518F030">
      <w:start w:val="1"/>
      <w:numFmt w:val="bullet"/>
      <w:lvlText w:val=""/>
      <w:lvlJc w:val="left"/>
      <w:pPr>
        <w:ind w:left="5040" w:hanging="360"/>
      </w:pPr>
      <w:rPr>
        <w:rFonts w:ascii="Symbol" w:hAnsi="Symbol" w:hint="default"/>
      </w:rPr>
    </w:lvl>
    <w:lvl w:ilvl="7" w:tplc="283CDED8">
      <w:start w:val="1"/>
      <w:numFmt w:val="bullet"/>
      <w:lvlText w:val="o"/>
      <w:lvlJc w:val="left"/>
      <w:pPr>
        <w:ind w:left="5760" w:hanging="360"/>
      </w:pPr>
      <w:rPr>
        <w:rFonts w:ascii="Courier New" w:hAnsi="Courier New" w:hint="default"/>
      </w:rPr>
    </w:lvl>
    <w:lvl w:ilvl="8" w:tplc="B0E4C9AE">
      <w:start w:val="1"/>
      <w:numFmt w:val="bullet"/>
      <w:lvlText w:val=""/>
      <w:lvlJc w:val="left"/>
      <w:pPr>
        <w:ind w:left="6480" w:hanging="360"/>
      </w:pPr>
      <w:rPr>
        <w:rFonts w:ascii="Wingdings" w:hAnsi="Wingdings" w:hint="default"/>
      </w:rPr>
    </w:lvl>
  </w:abstractNum>
  <w:abstractNum w:abstractNumId="25">
    <w:nsid w:val="74C1175A"/>
    <w:multiLevelType w:val="hybridMultilevel"/>
    <w:tmpl w:val="0F5EFC0E"/>
    <w:lvl w:ilvl="0" w:tplc="66149ECC">
      <w:start w:val="1"/>
      <w:numFmt w:val="bullet"/>
      <w:lvlText w:val=""/>
      <w:lvlJc w:val="left"/>
      <w:pPr>
        <w:ind w:left="720" w:hanging="360"/>
      </w:pPr>
      <w:rPr>
        <w:rFonts w:ascii="Symbol" w:hAnsi="Symbol" w:hint="default"/>
      </w:rPr>
    </w:lvl>
    <w:lvl w:ilvl="1" w:tplc="7FA6960C">
      <w:start w:val="1"/>
      <w:numFmt w:val="bullet"/>
      <w:lvlText w:val="o"/>
      <w:lvlJc w:val="left"/>
      <w:pPr>
        <w:ind w:left="1440" w:hanging="360"/>
      </w:pPr>
      <w:rPr>
        <w:rFonts w:ascii="Courier New" w:hAnsi="Courier New" w:hint="default"/>
      </w:rPr>
    </w:lvl>
    <w:lvl w:ilvl="2" w:tplc="D70A3570">
      <w:start w:val="1"/>
      <w:numFmt w:val="bullet"/>
      <w:lvlText w:val=""/>
      <w:lvlJc w:val="left"/>
      <w:pPr>
        <w:ind w:left="2160" w:hanging="360"/>
      </w:pPr>
      <w:rPr>
        <w:rFonts w:ascii="Wingdings" w:hAnsi="Wingdings" w:hint="default"/>
      </w:rPr>
    </w:lvl>
    <w:lvl w:ilvl="3" w:tplc="8BEA1846">
      <w:start w:val="1"/>
      <w:numFmt w:val="bullet"/>
      <w:lvlText w:val=""/>
      <w:lvlJc w:val="left"/>
      <w:pPr>
        <w:ind w:left="2880" w:hanging="360"/>
      </w:pPr>
      <w:rPr>
        <w:rFonts w:ascii="Symbol" w:hAnsi="Symbol" w:hint="default"/>
      </w:rPr>
    </w:lvl>
    <w:lvl w:ilvl="4" w:tplc="8B746230">
      <w:start w:val="1"/>
      <w:numFmt w:val="bullet"/>
      <w:lvlText w:val="o"/>
      <w:lvlJc w:val="left"/>
      <w:pPr>
        <w:ind w:left="3600" w:hanging="360"/>
      </w:pPr>
      <w:rPr>
        <w:rFonts w:ascii="Courier New" w:hAnsi="Courier New" w:hint="default"/>
      </w:rPr>
    </w:lvl>
    <w:lvl w:ilvl="5" w:tplc="4F06F74C">
      <w:start w:val="1"/>
      <w:numFmt w:val="bullet"/>
      <w:lvlText w:val=""/>
      <w:lvlJc w:val="left"/>
      <w:pPr>
        <w:ind w:left="4320" w:hanging="360"/>
      </w:pPr>
      <w:rPr>
        <w:rFonts w:ascii="Wingdings" w:hAnsi="Wingdings" w:hint="default"/>
      </w:rPr>
    </w:lvl>
    <w:lvl w:ilvl="6" w:tplc="CAEEA4C8">
      <w:start w:val="1"/>
      <w:numFmt w:val="bullet"/>
      <w:lvlText w:val=""/>
      <w:lvlJc w:val="left"/>
      <w:pPr>
        <w:ind w:left="5040" w:hanging="360"/>
      </w:pPr>
      <w:rPr>
        <w:rFonts w:ascii="Symbol" w:hAnsi="Symbol" w:hint="default"/>
      </w:rPr>
    </w:lvl>
    <w:lvl w:ilvl="7" w:tplc="40C2DA4C">
      <w:start w:val="1"/>
      <w:numFmt w:val="bullet"/>
      <w:lvlText w:val="o"/>
      <w:lvlJc w:val="left"/>
      <w:pPr>
        <w:ind w:left="5760" w:hanging="360"/>
      </w:pPr>
      <w:rPr>
        <w:rFonts w:ascii="Courier New" w:hAnsi="Courier New" w:hint="default"/>
      </w:rPr>
    </w:lvl>
    <w:lvl w:ilvl="8" w:tplc="1C0AECD6">
      <w:start w:val="1"/>
      <w:numFmt w:val="bullet"/>
      <w:lvlText w:val=""/>
      <w:lvlJc w:val="left"/>
      <w:pPr>
        <w:ind w:left="6480" w:hanging="360"/>
      </w:pPr>
      <w:rPr>
        <w:rFonts w:ascii="Wingdings" w:hAnsi="Wingdings" w:hint="default"/>
      </w:rPr>
    </w:lvl>
  </w:abstractNum>
  <w:abstractNum w:abstractNumId="26">
    <w:nsid w:val="75906EA1"/>
    <w:multiLevelType w:val="hybridMultilevel"/>
    <w:tmpl w:val="519667AA"/>
    <w:lvl w:ilvl="0" w:tplc="69F0B5CE">
      <w:start w:val="1"/>
      <w:numFmt w:val="bullet"/>
      <w:lvlText w:val=""/>
      <w:lvlJc w:val="left"/>
      <w:pPr>
        <w:ind w:left="720" w:hanging="360"/>
      </w:pPr>
      <w:rPr>
        <w:rFonts w:ascii="Symbol" w:hAnsi="Symbol" w:hint="default"/>
      </w:rPr>
    </w:lvl>
    <w:lvl w:ilvl="1" w:tplc="50A64CB0">
      <w:start w:val="1"/>
      <w:numFmt w:val="bullet"/>
      <w:lvlText w:val="o"/>
      <w:lvlJc w:val="left"/>
      <w:pPr>
        <w:ind w:left="1440" w:hanging="360"/>
      </w:pPr>
      <w:rPr>
        <w:rFonts w:ascii="Courier New" w:hAnsi="Courier New" w:hint="default"/>
      </w:rPr>
    </w:lvl>
    <w:lvl w:ilvl="2" w:tplc="82124DA2">
      <w:start w:val="1"/>
      <w:numFmt w:val="bullet"/>
      <w:lvlText w:val=""/>
      <w:lvlJc w:val="left"/>
      <w:pPr>
        <w:ind w:left="2160" w:hanging="360"/>
      </w:pPr>
      <w:rPr>
        <w:rFonts w:ascii="Wingdings" w:hAnsi="Wingdings" w:hint="default"/>
      </w:rPr>
    </w:lvl>
    <w:lvl w:ilvl="3" w:tplc="B34CEA04">
      <w:start w:val="1"/>
      <w:numFmt w:val="bullet"/>
      <w:lvlText w:val=""/>
      <w:lvlJc w:val="left"/>
      <w:pPr>
        <w:ind w:left="2880" w:hanging="360"/>
      </w:pPr>
      <w:rPr>
        <w:rFonts w:ascii="Symbol" w:hAnsi="Symbol" w:hint="default"/>
      </w:rPr>
    </w:lvl>
    <w:lvl w:ilvl="4" w:tplc="40AEC0D8">
      <w:start w:val="1"/>
      <w:numFmt w:val="bullet"/>
      <w:lvlText w:val="o"/>
      <w:lvlJc w:val="left"/>
      <w:pPr>
        <w:ind w:left="3600" w:hanging="360"/>
      </w:pPr>
      <w:rPr>
        <w:rFonts w:ascii="Courier New" w:hAnsi="Courier New" w:hint="default"/>
      </w:rPr>
    </w:lvl>
    <w:lvl w:ilvl="5" w:tplc="CBFAA972">
      <w:start w:val="1"/>
      <w:numFmt w:val="bullet"/>
      <w:lvlText w:val=""/>
      <w:lvlJc w:val="left"/>
      <w:pPr>
        <w:ind w:left="4320" w:hanging="360"/>
      </w:pPr>
      <w:rPr>
        <w:rFonts w:ascii="Wingdings" w:hAnsi="Wingdings" w:hint="default"/>
      </w:rPr>
    </w:lvl>
    <w:lvl w:ilvl="6" w:tplc="FC90D7FA">
      <w:start w:val="1"/>
      <w:numFmt w:val="bullet"/>
      <w:lvlText w:val=""/>
      <w:lvlJc w:val="left"/>
      <w:pPr>
        <w:ind w:left="5040" w:hanging="360"/>
      </w:pPr>
      <w:rPr>
        <w:rFonts w:ascii="Symbol" w:hAnsi="Symbol" w:hint="default"/>
      </w:rPr>
    </w:lvl>
    <w:lvl w:ilvl="7" w:tplc="39D4F4BA">
      <w:start w:val="1"/>
      <w:numFmt w:val="bullet"/>
      <w:lvlText w:val="o"/>
      <w:lvlJc w:val="left"/>
      <w:pPr>
        <w:ind w:left="5760" w:hanging="360"/>
      </w:pPr>
      <w:rPr>
        <w:rFonts w:ascii="Courier New" w:hAnsi="Courier New" w:hint="default"/>
      </w:rPr>
    </w:lvl>
    <w:lvl w:ilvl="8" w:tplc="1E04D55C">
      <w:start w:val="1"/>
      <w:numFmt w:val="bullet"/>
      <w:lvlText w:val=""/>
      <w:lvlJc w:val="left"/>
      <w:pPr>
        <w:ind w:left="6480" w:hanging="360"/>
      </w:pPr>
      <w:rPr>
        <w:rFonts w:ascii="Wingdings" w:hAnsi="Wingdings" w:hint="default"/>
      </w:rPr>
    </w:lvl>
  </w:abstractNum>
  <w:abstractNum w:abstractNumId="27">
    <w:nsid w:val="7F7A5540"/>
    <w:multiLevelType w:val="hybridMultilevel"/>
    <w:tmpl w:val="7BE2FBE4"/>
    <w:lvl w:ilvl="0" w:tplc="DE388F6E">
      <w:start w:val="1"/>
      <w:numFmt w:val="bullet"/>
      <w:lvlText w:val=""/>
      <w:lvlJc w:val="left"/>
      <w:pPr>
        <w:ind w:left="720" w:hanging="360"/>
      </w:pPr>
      <w:rPr>
        <w:rFonts w:ascii="Symbol" w:hAnsi="Symbol" w:hint="default"/>
      </w:rPr>
    </w:lvl>
    <w:lvl w:ilvl="1" w:tplc="05EC6E2A">
      <w:start w:val="1"/>
      <w:numFmt w:val="bullet"/>
      <w:lvlText w:val="o"/>
      <w:lvlJc w:val="left"/>
      <w:pPr>
        <w:ind w:left="1440" w:hanging="360"/>
      </w:pPr>
      <w:rPr>
        <w:rFonts w:ascii="Courier New" w:hAnsi="Courier New" w:hint="default"/>
      </w:rPr>
    </w:lvl>
    <w:lvl w:ilvl="2" w:tplc="9EB65660">
      <w:start w:val="1"/>
      <w:numFmt w:val="bullet"/>
      <w:lvlText w:val=""/>
      <w:lvlJc w:val="left"/>
      <w:pPr>
        <w:ind w:left="2160" w:hanging="360"/>
      </w:pPr>
      <w:rPr>
        <w:rFonts w:ascii="Wingdings" w:hAnsi="Wingdings" w:hint="default"/>
      </w:rPr>
    </w:lvl>
    <w:lvl w:ilvl="3" w:tplc="23CA6ED2">
      <w:start w:val="1"/>
      <w:numFmt w:val="bullet"/>
      <w:lvlText w:val=""/>
      <w:lvlJc w:val="left"/>
      <w:pPr>
        <w:ind w:left="2880" w:hanging="360"/>
      </w:pPr>
      <w:rPr>
        <w:rFonts w:ascii="Symbol" w:hAnsi="Symbol" w:hint="default"/>
      </w:rPr>
    </w:lvl>
    <w:lvl w:ilvl="4" w:tplc="E904BDFC">
      <w:start w:val="1"/>
      <w:numFmt w:val="bullet"/>
      <w:lvlText w:val="o"/>
      <w:lvlJc w:val="left"/>
      <w:pPr>
        <w:ind w:left="3600" w:hanging="360"/>
      </w:pPr>
      <w:rPr>
        <w:rFonts w:ascii="Courier New" w:hAnsi="Courier New" w:hint="default"/>
      </w:rPr>
    </w:lvl>
    <w:lvl w:ilvl="5" w:tplc="FE2C8158">
      <w:start w:val="1"/>
      <w:numFmt w:val="bullet"/>
      <w:lvlText w:val=""/>
      <w:lvlJc w:val="left"/>
      <w:pPr>
        <w:ind w:left="4320" w:hanging="360"/>
      </w:pPr>
      <w:rPr>
        <w:rFonts w:ascii="Wingdings" w:hAnsi="Wingdings" w:hint="default"/>
      </w:rPr>
    </w:lvl>
    <w:lvl w:ilvl="6" w:tplc="98FA45B0">
      <w:start w:val="1"/>
      <w:numFmt w:val="bullet"/>
      <w:lvlText w:val=""/>
      <w:lvlJc w:val="left"/>
      <w:pPr>
        <w:ind w:left="5040" w:hanging="360"/>
      </w:pPr>
      <w:rPr>
        <w:rFonts w:ascii="Symbol" w:hAnsi="Symbol" w:hint="default"/>
      </w:rPr>
    </w:lvl>
    <w:lvl w:ilvl="7" w:tplc="EB6E5F6A">
      <w:start w:val="1"/>
      <w:numFmt w:val="bullet"/>
      <w:lvlText w:val="o"/>
      <w:lvlJc w:val="left"/>
      <w:pPr>
        <w:ind w:left="5760" w:hanging="360"/>
      </w:pPr>
      <w:rPr>
        <w:rFonts w:ascii="Courier New" w:hAnsi="Courier New" w:hint="default"/>
      </w:rPr>
    </w:lvl>
    <w:lvl w:ilvl="8" w:tplc="D42AE212">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20"/>
  </w:num>
  <w:num w:numId="4">
    <w:abstractNumId w:val="7"/>
  </w:num>
  <w:num w:numId="5">
    <w:abstractNumId w:val="13"/>
  </w:num>
  <w:num w:numId="6">
    <w:abstractNumId w:val="22"/>
  </w:num>
  <w:num w:numId="7">
    <w:abstractNumId w:val="11"/>
  </w:num>
  <w:num w:numId="8">
    <w:abstractNumId w:val="3"/>
  </w:num>
  <w:num w:numId="9">
    <w:abstractNumId w:val="15"/>
  </w:num>
  <w:num w:numId="10">
    <w:abstractNumId w:val="5"/>
  </w:num>
  <w:num w:numId="11">
    <w:abstractNumId w:val="10"/>
  </w:num>
  <w:num w:numId="12">
    <w:abstractNumId w:val="14"/>
  </w:num>
  <w:num w:numId="13">
    <w:abstractNumId w:val="19"/>
  </w:num>
  <w:num w:numId="14">
    <w:abstractNumId w:val="0"/>
  </w:num>
  <w:num w:numId="15">
    <w:abstractNumId w:val="23"/>
  </w:num>
  <w:num w:numId="16">
    <w:abstractNumId w:val="8"/>
  </w:num>
  <w:num w:numId="17">
    <w:abstractNumId w:val="21"/>
  </w:num>
  <w:num w:numId="18">
    <w:abstractNumId w:val="2"/>
  </w:num>
  <w:num w:numId="19">
    <w:abstractNumId w:val="26"/>
  </w:num>
  <w:num w:numId="20">
    <w:abstractNumId w:val="18"/>
  </w:num>
  <w:num w:numId="21">
    <w:abstractNumId w:val="25"/>
  </w:num>
  <w:num w:numId="22">
    <w:abstractNumId w:val="27"/>
  </w:num>
  <w:num w:numId="23">
    <w:abstractNumId w:val="4"/>
  </w:num>
  <w:num w:numId="24">
    <w:abstractNumId w:val="24"/>
  </w:num>
  <w:num w:numId="25">
    <w:abstractNumId w:val="1"/>
  </w:num>
  <w:num w:numId="26">
    <w:abstractNumId w:val="16"/>
  </w:num>
  <w:num w:numId="27">
    <w:abstractNumId w:val="12"/>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C6A2B2"/>
    <w:rsid w:val="005C2F63"/>
    <w:rsid w:val="00635EDA"/>
    <w:rsid w:val="00821BB4"/>
    <w:rsid w:val="008C58D2"/>
    <w:rsid w:val="00946701"/>
    <w:rsid w:val="01052496"/>
    <w:rsid w:val="01AFC3BC"/>
    <w:rsid w:val="01F4A1D7"/>
    <w:rsid w:val="0226ED96"/>
    <w:rsid w:val="02B10326"/>
    <w:rsid w:val="04AB219F"/>
    <w:rsid w:val="04C84F68"/>
    <w:rsid w:val="059B28B0"/>
    <w:rsid w:val="05E8A3E8"/>
    <w:rsid w:val="06B4241E"/>
    <w:rsid w:val="071B56E6"/>
    <w:rsid w:val="07D197AB"/>
    <w:rsid w:val="0A6E99D3"/>
    <w:rsid w:val="0A97E486"/>
    <w:rsid w:val="0B8766E0"/>
    <w:rsid w:val="0B902FB2"/>
    <w:rsid w:val="0BD34985"/>
    <w:rsid w:val="0C262D25"/>
    <w:rsid w:val="0DA63A95"/>
    <w:rsid w:val="0E085BBC"/>
    <w:rsid w:val="0E91BBB6"/>
    <w:rsid w:val="0F420AF6"/>
    <w:rsid w:val="123D9DB9"/>
    <w:rsid w:val="12C983D5"/>
    <w:rsid w:val="135F51B2"/>
    <w:rsid w:val="136A0A14"/>
    <w:rsid w:val="13A3AAAB"/>
    <w:rsid w:val="13AD6D6C"/>
    <w:rsid w:val="13BCB4B5"/>
    <w:rsid w:val="143EBB3B"/>
    <w:rsid w:val="165C6E2D"/>
    <w:rsid w:val="167DC915"/>
    <w:rsid w:val="1695BC53"/>
    <w:rsid w:val="16E50E2E"/>
    <w:rsid w:val="181DC715"/>
    <w:rsid w:val="182452DA"/>
    <w:rsid w:val="1826D95C"/>
    <w:rsid w:val="18CB30FD"/>
    <w:rsid w:val="1933FC4D"/>
    <w:rsid w:val="1948DCD3"/>
    <w:rsid w:val="194CEE84"/>
    <w:rsid w:val="19AD5211"/>
    <w:rsid w:val="1AADBF56"/>
    <w:rsid w:val="1C03BCE3"/>
    <w:rsid w:val="1C23E748"/>
    <w:rsid w:val="1CD980B6"/>
    <w:rsid w:val="1CFB2894"/>
    <w:rsid w:val="1D71195A"/>
    <w:rsid w:val="1E60D5E7"/>
    <w:rsid w:val="1E8B1723"/>
    <w:rsid w:val="21E09F1D"/>
    <w:rsid w:val="22FA6DE5"/>
    <w:rsid w:val="247A0E45"/>
    <w:rsid w:val="250FEDB2"/>
    <w:rsid w:val="25587030"/>
    <w:rsid w:val="2627D058"/>
    <w:rsid w:val="262F4D61"/>
    <w:rsid w:val="26E8D30F"/>
    <w:rsid w:val="27C3A0B9"/>
    <w:rsid w:val="2834F0E4"/>
    <w:rsid w:val="29272138"/>
    <w:rsid w:val="2966EE23"/>
    <w:rsid w:val="29997B19"/>
    <w:rsid w:val="2ACA09F8"/>
    <w:rsid w:val="2B3D4D54"/>
    <w:rsid w:val="2B4571ED"/>
    <w:rsid w:val="2B9EBB1F"/>
    <w:rsid w:val="2BDE5277"/>
    <w:rsid w:val="2C163458"/>
    <w:rsid w:val="2C754F0E"/>
    <w:rsid w:val="2E450E12"/>
    <w:rsid w:val="2EAB19E9"/>
    <w:rsid w:val="2FC86E0E"/>
    <w:rsid w:val="2FFDA81B"/>
    <w:rsid w:val="3016D078"/>
    <w:rsid w:val="317CAED4"/>
    <w:rsid w:val="3199787C"/>
    <w:rsid w:val="32AC4C40"/>
    <w:rsid w:val="32FF76F7"/>
    <w:rsid w:val="333548DD"/>
    <w:rsid w:val="33AD0DD8"/>
    <w:rsid w:val="344D0A7D"/>
    <w:rsid w:val="34CC6265"/>
    <w:rsid w:val="34D1193E"/>
    <w:rsid w:val="3538F658"/>
    <w:rsid w:val="37390DBE"/>
    <w:rsid w:val="37487576"/>
    <w:rsid w:val="387DEEED"/>
    <w:rsid w:val="38897B00"/>
    <w:rsid w:val="39BF133E"/>
    <w:rsid w:val="39F7BCEC"/>
    <w:rsid w:val="3AE102E9"/>
    <w:rsid w:val="3B7A64F0"/>
    <w:rsid w:val="3C783FC3"/>
    <w:rsid w:val="3C7CD34A"/>
    <w:rsid w:val="3F7398CA"/>
    <w:rsid w:val="3FAA09C7"/>
    <w:rsid w:val="3FE4EA72"/>
    <w:rsid w:val="400FE678"/>
    <w:rsid w:val="40998708"/>
    <w:rsid w:val="41B71992"/>
    <w:rsid w:val="425B415F"/>
    <w:rsid w:val="427E0976"/>
    <w:rsid w:val="42D63353"/>
    <w:rsid w:val="431E2020"/>
    <w:rsid w:val="434FBCA5"/>
    <w:rsid w:val="4381CE17"/>
    <w:rsid w:val="45C57839"/>
    <w:rsid w:val="45D04E49"/>
    <w:rsid w:val="461AC10D"/>
    <w:rsid w:val="46AAF341"/>
    <w:rsid w:val="46B7B5B6"/>
    <w:rsid w:val="471A07F3"/>
    <w:rsid w:val="4722BEC7"/>
    <w:rsid w:val="474142FE"/>
    <w:rsid w:val="4A025CC3"/>
    <w:rsid w:val="4A100ACA"/>
    <w:rsid w:val="4B24196F"/>
    <w:rsid w:val="4C7120EC"/>
    <w:rsid w:val="4DB01FDB"/>
    <w:rsid w:val="4F63768A"/>
    <w:rsid w:val="4F81E241"/>
    <w:rsid w:val="50C3E974"/>
    <w:rsid w:val="51048A45"/>
    <w:rsid w:val="51208ACB"/>
    <w:rsid w:val="5327E00C"/>
    <w:rsid w:val="53697DF7"/>
    <w:rsid w:val="5382E305"/>
    <w:rsid w:val="539D374B"/>
    <w:rsid w:val="53E81972"/>
    <w:rsid w:val="544D1A1F"/>
    <w:rsid w:val="545BEEA2"/>
    <w:rsid w:val="549910CB"/>
    <w:rsid w:val="55F6636B"/>
    <w:rsid w:val="579233CC"/>
    <w:rsid w:val="585023EB"/>
    <w:rsid w:val="58523742"/>
    <w:rsid w:val="58B04451"/>
    <w:rsid w:val="58F63B93"/>
    <w:rsid w:val="590F9C2A"/>
    <w:rsid w:val="5949A658"/>
    <w:rsid w:val="5AC16322"/>
    <w:rsid w:val="5BFE7227"/>
    <w:rsid w:val="5C5D3383"/>
    <w:rsid w:val="5D6DA9AD"/>
    <w:rsid w:val="5DF903E4"/>
    <w:rsid w:val="5EE53DB2"/>
    <w:rsid w:val="5EEFB99A"/>
    <w:rsid w:val="5EF1805B"/>
    <w:rsid w:val="60C6A2B2"/>
    <w:rsid w:val="62451699"/>
    <w:rsid w:val="634D54D6"/>
    <w:rsid w:val="63C8094B"/>
    <w:rsid w:val="6499FD69"/>
    <w:rsid w:val="672DF1B9"/>
    <w:rsid w:val="6791DD19"/>
    <w:rsid w:val="68879027"/>
    <w:rsid w:val="68B4581D"/>
    <w:rsid w:val="693DF232"/>
    <w:rsid w:val="6963583A"/>
    <w:rsid w:val="69B3EB3A"/>
    <w:rsid w:val="6AC97DDB"/>
    <w:rsid w:val="6B510341"/>
    <w:rsid w:val="6C8DD217"/>
    <w:rsid w:val="6D0858E4"/>
    <w:rsid w:val="6DA6F0C8"/>
    <w:rsid w:val="6DF72E23"/>
    <w:rsid w:val="6E37800D"/>
    <w:rsid w:val="6FD6F92C"/>
    <w:rsid w:val="70BBABA2"/>
    <w:rsid w:val="719C08AF"/>
    <w:rsid w:val="72021F61"/>
    <w:rsid w:val="722FD0BE"/>
    <w:rsid w:val="7337D910"/>
    <w:rsid w:val="745A91C5"/>
    <w:rsid w:val="74D3A971"/>
    <w:rsid w:val="759F3006"/>
    <w:rsid w:val="764291F2"/>
    <w:rsid w:val="766F79D2"/>
    <w:rsid w:val="769612CD"/>
    <w:rsid w:val="77391166"/>
    <w:rsid w:val="7753CCF8"/>
    <w:rsid w:val="77C539F6"/>
    <w:rsid w:val="780B4A33"/>
    <w:rsid w:val="799A5D19"/>
    <w:rsid w:val="79DDCB09"/>
    <w:rsid w:val="7A5A3BBB"/>
    <w:rsid w:val="7AFCDAB8"/>
    <w:rsid w:val="7B31A445"/>
    <w:rsid w:val="7C219AE7"/>
    <w:rsid w:val="7C998AE8"/>
    <w:rsid w:val="7D156BCB"/>
    <w:rsid w:val="7DED56CE"/>
    <w:rsid w:val="7E347B7A"/>
    <w:rsid w:val="7FD04BDB"/>
    <w:rsid w:val="7FF0F3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635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E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635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E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2647084">
      <w:bodyDiv w:val="1"/>
      <w:marLeft w:val="0"/>
      <w:marRight w:val="0"/>
      <w:marTop w:val="0"/>
      <w:marBottom w:val="0"/>
      <w:divBdr>
        <w:top w:val="none" w:sz="0" w:space="0" w:color="auto"/>
        <w:left w:val="none" w:sz="0" w:space="0" w:color="auto"/>
        <w:bottom w:val="none" w:sz="0" w:space="0" w:color="auto"/>
        <w:right w:val="none" w:sz="0" w:space="0" w:color="auto"/>
      </w:divBdr>
    </w:div>
    <w:div w:id="152115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3390/electronics12173561"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2659</Words>
  <Characters>15157</Characters>
  <Application>Microsoft Office Word</Application>
  <DocSecurity>0</DocSecurity>
  <Lines>126</Lines>
  <Paragraphs>35</Paragraphs>
  <ScaleCrop>false</ScaleCrop>
  <Company/>
  <LinksUpToDate>false</LinksUpToDate>
  <CharactersWithSpaces>17781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elnagar</dc:creator>
  <cp:keywords/>
  <dc:description/>
  <cp:lastModifiedBy>ascom</cp:lastModifiedBy>
  <cp:revision>4</cp:revision>
  <dcterms:created xsi:type="dcterms:W3CDTF">2023-10-08T19:47:00Z</dcterms:created>
  <dcterms:modified xsi:type="dcterms:W3CDTF">2023-10-08T21:48:00Z</dcterms:modified>
</cp:coreProperties>
</file>