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4DEFC" w14:textId="77777777" w:rsidR="007C5CEB" w:rsidRDefault="00000000">
      <w:pPr>
        <w:pStyle w:val="MdHeading1"/>
      </w:pPr>
      <w:r>
        <w:t>Power BI HR Analytics: End-to-End Implementation Guide</w:t>
      </w:r>
    </w:p>
    <w:p w14:paraId="2D24DEFD" w14:textId="77777777" w:rsidR="007C5CEB" w:rsidRDefault="00000000">
      <w:pPr>
        <w:pStyle w:val="MdHeading2"/>
      </w:pPr>
      <w:r>
        <w:t>Dataset: 6,500 employees and five analytical fact areas</w:t>
      </w:r>
    </w:p>
    <w:p w14:paraId="2D24DEFE" w14:textId="77777777" w:rsidR="007C5CEB" w:rsidRDefault="00000000">
      <w:pPr>
        <w:pStyle w:val="MdParagraph"/>
      </w:pPr>
      <w:r>
        <w:t>This guide uses the synthetic HR analytics package created for the project. It covers the full workflow:</w:t>
      </w:r>
    </w:p>
    <w:p w14:paraId="2D24DEFF" w14:textId="77777777" w:rsidR="007C5CEB" w:rsidRDefault="007C5CEB">
      <w:pPr>
        <w:pStyle w:val="MdSpace"/>
        <w:spacing w:after="60"/>
      </w:pPr>
    </w:p>
    <w:p w14:paraId="2D24DF00" w14:textId="77777777" w:rsidR="007C5CEB" w:rsidRDefault="00000000">
      <w:pPr>
        <w:pStyle w:val="MdListItem"/>
        <w:numPr>
          <w:ilvl w:val="0"/>
          <w:numId w:val="2"/>
        </w:numPr>
      </w:pPr>
      <w:r>
        <w:t>Load the separate tables.</w:t>
      </w:r>
    </w:p>
    <w:p w14:paraId="2D24DF01" w14:textId="77777777" w:rsidR="007C5CEB" w:rsidRDefault="00000000">
      <w:pPr>
        <w:pStyle w:val="MdListItem"/>
        <w:numPr>
          <w:ilvl w:val="0"/>
          <w:numId w:val="2"/>
        </w:numPr>
      </w:pPr>
      <w:r>
        <w:t xml:space="preserve">Clean and transform the data </w:t>
      </w:r>
      <w:proofErr w:type="gramStart"/>
      <w:r>
        <w:t>in</w:t>
      </w:r>
      <w:proofErr w:type="gramEnd"/>
      <w:r>
        <w:t xml:space="preserve"> Power Query.</w:t>
      </w:r>
    </w:p>
    <w:p w14:paraId="2D24DF02" w14:textId="77777777" w:rsidR="007C5CEB" w:rsidRDefault="00000000">
      <w:pPr>
        <w:pStyle w:val="MdListItem"/>
        <w:numPr>
          <w:ilvl w:val="0"/>
          <w:numId w:val="2"/>
        </w:numPr>
      </w:pPr>
      <w:r>
        <w:t>Build a reliable star-schema model.</w:t>
      </w:r>
    </w:p>
    <w:p w14:paraId="2D24DF03" w14:textId="77777777" w:rsidR="007C5CEB" w:rsidRDefault="00000000">
      <w:pPr>
        <w:pStyle w:val="MdListItem"/>
        <w:numPr>
          <w:ilvl w:val="0"/>
          <w:numId w:val="2"/>
        </w:numPr>
      </w:pPr>
      <w:r>
        <w:t>Create calculated columns for row-level classification.</w:t>
      </w:r>
    </w:p>
    <w:p w14:paraId="2D24DF04" w14:textId="77777777" w:rsidR="007C5CEB" w:rsidRDefault="00000000">
      <w:pPr>
        <w:pStyle w:val="MdListItem"/>
        <w:numPr>
          <w:ilvl w:val="0"/>
          <w:numId w:val="2"/>
        </w:numPr>
      </w:pPr>
      <w:r>
        <w:t>Create semi-complex and complex DAX measures for analysis.</w:t>
      </w:r>
    </w:p>
    <w:p w14:paraId="2D24DF05" w14:textId="77777777" w:rsidR="007C5CEB" w:rsidRDefault="00000000">
      <w:pPr>
        <w:pStyle w:val="MdListItem"/>
        <w:numPr>
          <w:ilvl w:val="0"/>
          <w:numId w:val="2"/>
        </w:numPr>
      </w:pPr>
      <w:r>
        <w:t>Build a four-page HR dashboard.</w:t>
      </w:r>
    </w:p>
    <w:p w14:paraId="2D24DF06" w14:textId="77777777" w:rsidR="007C5CEB" w:rsidRDefault="00000000">
      <w:pPr>
        <w:pStyle w:val="MdListItem"/>
        <w:numPr>
          <w:ilvl w:val="0"/>
          <w:numId w:val="2"/>
        </w:numPr>
      </w:pPr>
      <w:r>
        <w:t>Validate the results against known benchmark values.</w:t>
      </w:r>
    </w:p>
    <w:p w14:paraId="2D24DF07" w14:textId="77777777" w:rsidR="007C5CEB" w:rsidRDefault="007C5CEB">
      <w:pPr>
        <w:pStyle w:val="MdSpace"/>
        <w:spacing w:after="60"/>
      </w:pPr>
    </w:p>
    <w:p w14:paraId="2D24DF08" w14:textId="77777777" w:rsidR="007C5CEB" w:rsidRDefault="00000000">
      <w:pPr>
        <w:pStyle w:val="MdParagraph"/>
      </w:pPr>
      <w:r>
        <w:t>The data is synthetic, but it has been generated with consistent relationships and business rules. It is appropriate for training, dashboard practice, and team transformation exercises. It is not real employee data.</w:t>
      </w:r>
    </w:p>
    <w:p w14:paraId="2D24DF09" w14:textId="77777777" w:rsidR="007C5CEB" w:rsidRDefault="007C5CEB">
      <w:pPr>
        <w:pStyle w:val="MdSpace"/>
        <w:spacing w:after="60"/>
      </w:pPr>
    </w:p>
    <w:p w14:paraId="2D24DF0A" w14:textId="77777777" w:rsidR="007C5CEB" w:rsidRDefault="00000000">
      <w:pPr>
        <w:pStyle w:val="MdBlockquote"/>
      </w:pPr>
      <w:r>
        <w:rPr>
          <w:rStyle w:val="MdStrong"/>
        </w:rPr>
        <w:t>Core modeling rule:</w:t>
      </w:r>
      <w:r>
        <w:t xml:space="preserve"> Keep each fact table at its natural grain. Do not merge performance, satisfaction, attendance, and training into one wide table by </w:t>
      </w:r>
      <w:proofErr w:type="spellStart"/>
      <w:r>
        <w:rPr>
          <w:u w:val="single"/>
        </w:rPr>
        <w:t>Employee_ID</w:t>
      </w:r>
      <w:proofErr w:type="spellEnd"/>
      <w:r>
        <w:t>. That would multiply rows and produce incorrect totals.</w:t>
      </w:r>
    </w:p>
    <w:p w14:paraId="2D24DF0B" w14:textId="77777777" w:rsidR="007C5CEB" w:rsidRDefault="007C5CEB">
      <w:pPr>
        <w:pStyle w:val="MdSpace"/>
        <w:spacing w:after="60"/>
      </w:pPr>
    </w:p>
    <w:p w14:paraId="2D24DF0C" w14:textId="77777777" w:rsidR="007C5CEB" w:rsidRDefault="007C5CEB">
      <w:pPr>
        <w:pStyle w:val="MdHr"/>
        <w:pBdr>
          <w:bottom w:val="single" w:sz="6" w:space="1" w:color="auto"/>
        </w:pBdr>
      </w:pPr>
    </w:p>
    <w:p w14:paraId="2D24DF0D" w14:textId="77777777" w:rsidR="007C5CEB" w:rsidRDefault="007C5CEB">
      <w:pPr>
        <w:pStyle w:val="MdSpace"/>
        <w:spacing w:after="60"/>
      </w:pPr>
    </w:p>
    <w:p w14:paraId="2D24DF0E" w14:textId="77777777" w:rsidR="007C5CEB" w:rsidRDefault="00000000">
      <w:pPr>
        <w:pStyle w:val="MdHeading1"/>
      </w:pPr>
      <w:r>
        <w:t>1. What the dataset contains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707"/>
        <w:gridCol w:w="2740"/>
        <w:gridCol w:w="790"/>
        <w:gridCol w:w="3789"/>
      </w:tblGrid>
      <w:tr w:rsidR="007C5CEB" w14:paraId="2D24DF13" w14:textId="77777777">
        <w:trPr>
          <w:cantSplit/>
          <w:trHeight w:val="720"/>
          <w:tblHeader/>
        </w:trPr>
        <w:tc>
          <w:tcPr>
            <w:tcW w:w="0" w:type="auto"/>
            <w:tcMar>
              <w:top w:w="100" w:type="dxa"/>
              <w:left w:w="120" w:type="dxa"/>
              <w:bottom w:w="100" w:type="dxa"/>
              <w:right w:w="120" w:type="dxa"/>
            </w:tcMar>
            <w:vAlign w:val="center"/>
          </w:tcPr>
          <w:p w14:paraId="2D24DF0F" w14:textId="77777777" w:rsidR="007C5CEB" w:rsidRDefault="00000000">
            <w:pPr>
              <w:pStyle w:val="MdTableHeader"/>
            </w:pPr>
            <w:r>
              <w:t>Table</w:t>
            </w:r>
          </w:p>
        </w:tc>
        <w:tc>
          <w:tcPr>
            <w:tcW w:w="0" w:type="auto"/>
            <w:tcMar>
              <w:top w:w="100" w:type="dxa"/>
              <w:left w:w="120" w:type="dxa"/>
              <w:bottom w:w="100" w:type="dxa"/>
              <w:right w:w="120" w:type="dxa"/>
            </w:tcMar>
            <w:vAlign w:val="center"/>
          </w:tcPr>
          <w:p w14:paraId="2D24DF10" w14:textId="77777777" w:rsidR="007C5CEB" w:rsidRDefault="00000000">
            <w:pPr>
              <w:pStyle w:val="MdTableHeader"/>
            </w:pPr>
            <w:r>
              <w:t>Grain</w:t>
            </w:r>
          </w:p>
        </w:tc>
        <w:tc>
          <w:tcPr>
            <w:tcW w:w="0" w:type="auto"/>
            <w:tcMar>
              <w:top w:w="100" w:type="dxa"/>
              <w:left w:w="120" w:type="dxa"/>
              <w:bottom w:w="100" w:type="dxa"/>
              <w:right w:w="120" w:type="dxa"/>
            </w:tcMar>
            <w:vAlign w:val="center"/>
          </w:tcPr>
          <w:p w14:paraId="2D24DF11" w14:textId="77777777" w:rsidR="007C5CEB" w:rsidRDefault="00000000">
            <w:pPr>
              <w:pStyle w:val="MdTableHeader"/>
              <w:jc w:val="right"/>
            </w:pPr>
            <w:r>
              <w:t>Rows</w:t>
            </w:r>
          </w:p>
        </w:tc>
        <w:tc>
          <w:tcPr>
            <w:tcW w:w="0" w:type="auto"/>
            <w:tcMar>
              <w:top w:w="100" w:type="dxa"/>
              <w:left w:w="120" w:type="dxa"/>
              <w:bottom w:w="100" w:type="dxa"/>
              <w:right w:w="120" w:type="dxa"/>
            </w:tcMar>
            <w:vAlign w:val="center"/>
          </w:tcPr>
          <w:p w14:paraId="2D24DF12" w14:textId="77777777" w:rsidR="007C5CEB" w:rsidRDefault="00000000">
            <w:pPr>
              <w:pStyle w:val="MdTableHeader"/>
            </w:pPr>
            <w:r>
              <w:t>Main purpose</w:t>
            </w:r>
          </w:p>
        </w:tc>
      </w:tr>
      <w:tr w:rsidR="007C5CEB" w14:paraId="2D24DF18" w14:textId="77777777">
        <w:trPr>
          <w:cantSplit/>
          <w:trHeight w:val="576"/>
        </w:trPr>
        <w:tc>
          <w:tcPr>
            <w:tcW w:w="0" w:type="auto"/>
            <w:tcMar>
              <w:top w:w="80" w:type="dxa"/>
              <w:left w:w="120" w:type="dxa"/>
              <w:bottom w:w="80" w:type="dxa"/>
              <w:right w:w="120" w:type="dxa"/>
            </w:tcMar>
            <w:vAlign w:val="center"/>
          </w:tcPr>
          <w:p w14:paraId="2D24DF14" w14:textId="77777777" w:rsidR="007C5CEB" w:rsidRDefault="00000000">
            <w:pPr>
              <w:pStyle w:val="MdTableCell"/>
            </w:pPr>
            <w:proofErr w:type="spellStart"/>
            <w:r>
              <w:rPr>
                <w:u w:val="single"/>
              </w:rPr>
              <w:t>Dim_Employee</w:t>
            </w:r>
            <w:proofErr w:type="spellEnd"/>
          </w:p>
        </w:tc>
        <w:tc>
          <w:tcPr>
            <w:tcW w:w="0" w:type="auto"/>
            <w:tcMar>
              <w:top w:w="80" w:type="dxa"/>
              <w:left w:w="120" w:type="dxa"/>
              <w:bottom w:w="80" w:type="dxa"/>
              <w:right w:w="120" w:type="dxa"/>
            </w:tcMar>
            <w:vAlign w:val="center"/>
          </w:tcPr>
          <w:p w14:paraId="2D24DF15" w14:textId="77777777" w:rsidR="007C5CEB" w:rsidRDefault="00000000">
            <w:pPr>
              <w:pStyle w:val="MdTableCell"/>
            </w:pPr>
            <w:r>
              <w:t>One row per employee</w:t>
            </w:r>
          </w:p>
        </w:tc>
        <w:tc>
          <w:tcPr>
            <w:tcW w:w="0" w:type="auto"/>
            <w:tcMar>
              <w:top w:w="80" w:type="dxa"/>
              <w:left w:w="120" w:type="dxa"/>
              <w:bottom w:w="80" w:type="dxa"/>
              <w:right w:w="120" w:type="dxa"/>
            </w:tcMar>
            <w:vAlign w:val="center"/>
          </w:tcPr>
          <w:p w14:paraId="2D24DF16" w14:textId="77777777" w:rsidR="007C5CEB" w:rsidRDefault="00000000">
            <w:pPr>
              <w:pStyle w:val="MdTableCell"/>
              <w:jc w:val="right"/>
            </w:pPr>
            <w:r>
              <w:t>6,500</w:t>
            </w:r>
          </w:p>
        </w:tc>
        <w:tc>
          <w:tcPr>
            <w:tcW w:w="0" w:type="auto"/>
            <w:tcMar>
              <w:top w:w="80" w:type="dxa"/>
              <w:left w:w="120" w:type="dxa"/>
              <w:bottom w:w="80" w:type="dxa"/>
              <w:right w:w="120" w:type="dxa"/>
            </w:tcMar>
            <w:vAlign w:val="center"/>
          </w:tcPr>
          <w:p w14:paraId="2D24DF17" w14:textId="77777777" w:rsidR="007C5CEB" w:rsidRDefault="00000000">
            <w:pPr>
              <w:pStyle w:val="MdTableCell"/>
            </w:pPr>
            <w:r>
              <w:t>Employee attributes, employment status, hire and leave dates</w:t>
            </w:r>
          </w:p>
        </w:tc>
      </w:tr>
      <w:tr w:rsidR="007C5CEB" w14:paraId="2D24DF1D" w14:textId="77777777">
        <w:trPr>
          <w:cantSplit/>
          <w:trHeight w:val="576"/>
        </w:trPr>
        <w:tc>
          <w:tcPr>
            <w:tcW w:w="0" w:type="auto"/>
            <w:tcMar>
              <w:top w:w="80" w:type="dxa"/>
              <w:left w:w="120" w:type="dxa"/>
              <w:bottom w:w="80" w:type="dxa"/>
              <w:right w:w="120" w:type="dxa"/>
            </w:tcMar>
            <w:vAlign w:val="center"/>
          </w:tcPr>
          <w:p w14:paraId="2D24DF19" w14:textId="77777777" w:rsidR="007C5CEB" w:rsidRDefault="00000000">
            <w:pPr>
              <w:pStyle w:val="MdTableCell"/>
            </w:pPr>
            <w:proofErr w:type="spellStart"/>
            <w:r>
              <w:rPr>
                <w:u w:val="single"/>
              </w:rPr>
              <w:t>Dim_Department</w:t>
            </w:r>
            <w:proofErr w:type="spellEnd"/>
          </w:p>
        </w:tc>
        <w:tc>
          <w:tcPr>
            <w:tcW w:w="0" w:type="auto"/>
            <w:tcMar>
              <w:top w:w="80" w:type="dxa"/>
              <w:left w:w="120" w:type="dxa"/>
              <w:bottom w:w="80" w:type="dxa"/>
              <w:right w:w="120" w:type="dxa"/>
            </w:tcMar>
            <w:vAlign w:val="center"/>
          </w:tcPr>
          <w:p w14:paraId="2D24DF1A" w14:textId="77777777" w:rsidR="007C5CEB" w:rsidRDefault="00000000">
            <w:pPr>
              <w:pStyle w:val="MdTableCell"/>
            </w:pPr>
            <w:r>
              <w:t>One row per department</w:t>
            </w:r>
          </w:p>
        </w:tc>
        <w:tc>
          <w:tcPr>
            <w:tcW w:w="0" w:type="auto"/>
            <w:tcMar>
              <w:top w:w="80" w:type="dxa"/>
              <w:left w:w="120" w:type="dxa"/>
              <w:bottom w:w="80" w:type="dxa"/>
              <w:right w:w="120" w:type="dxa"/>
            </w:tcMar>
            <w:vAlign w:val="center"/>
          </w:tcPr>
          <w:p w14:paraId="2D24DF1B" w14:textId="77777777" w:rsidR="007C5CEB" w:rsidRDefault="00000000">
            <w:pPr>
              <w:pStyle w:val="MdTableCell"/>
              <w:jc w:val="right"/>
            </w:pPr>
            <w:r>
              <w:t>10</w:t>
            </w:r>
          </w:p>
        </w:tc>
        <w:tc>
          <w:tcPr>
            <w:tcW w:w="0" w:type="auto"/>
            <w:tcMar>
              <w:top w:w="80" w:type="dxa"/>
              <w:left w:w="120" w:type="dxa"/>
              <w:bottom w:w="80" w:type="dxa"/>
              <w:right w:w="120" w:type="dxa"/>
            </w:tcMar>
            <w:vAlign w:val="center"/>
          </w:tcPr>
          <w:p w14:paraId="2D24DF1C" w14:textId="77777777" w:rsidR="007C5CEB" w:rsidRDefault="00000000">
            <w:pPr>
              <w:pStyle w:val="MdTableCell"/>
            </w:pPr>
            <w:r>
              <w:t>Department groups and cost centers</w:t>
            </w:r>
          </w:p>
        </w:tc>
      </w:tr>
      <w:tr w:rsidR="007C5CEB" w14:paraId="2D24DF22" w14:textId="77777777">
        <w:trPr>
          <w:cantSplit/>
          <w:trHeight w:val="576"/>
        </w:trPr>
        <w:tc>
          <w:tcPr>
            <w:tcW w:w="0" w:type="auto"/>
            <w:tcMar>
              <w:top w:w="80" w:type="dxa"/>
              <w:left w:w="120" w:type="dxa"/>
              <w:bottom w:w="80" w:type="dxa"/>
              <w:right w:w="120" w:type="dxa"/>
            </w:tcMar>
            <w:vAlign w:val="center"/>
          </w:tcPr>
          <w:p w14:paraId="2D24DF1E" w14:textId="77777777" w:rsidR="007C5CEB" w:rsidRDefault="00000000">
            <w:pPr>
              <w:pStyle w:val="MdTableCell"/>
            </w:pPr>
            <w:proofErr w:type="spellStart"/>
            <w:r>
              <w:rPr>
                <w:u w:val="single"/>
              </w:rPr>
              <w:t>Fact_Performance</w:t>
            </w:r>
            <w:proofErr w:type="spellEnd"/>
          </w:p>
        </w:tc>
        <w:tc>
          <w:tcPr>
            <w:tcW w:w="0" w:type="auto"/>
            <w:tcMar>
              <w:top w:w="80" w:type="dxa"/>
              <w:left w:w="120" w:type="dxa"/>
              <w:bottom w:w="80" w:type="dxa"/>
              <w:right w:w="120" w:type="dxa"/>
            </w:tcMar>
            <w:vAlign w:val="center"/>
          </w:tcPr>
          <w:p w14:paraId="2D24DF1F" w14:textId="77777777" w:rsidR="007C5CEB" w:rsidRDefault="00000000">
            <w:pPr>
              <w:pStyle w:val="MdTableCell"/>
            </w:pPr>
            <w:r>
              <w:t>One row per employee per annual review year</w:t>
            </w:r>
          </w:p>
        </w:tc>
        <w:tc>
          <w:tcPr>
            <w:tcW w:w="0" w:type="auto"/>
            <w:tcMar>
              <w:top w:w="80" w:type="dxa"/>
              <w:left w:w="120" w:type="dxa"/>
              <w:bottom w:w="80" w:type="dxa"/>
              <w:right w:w="120" w:type="dxa"/>
            </w:tcMar>
            <w:vAlign w:val="center"/>
          </w:tcPr>
          <w:p w14:paraId="2D24DF20" w14:textId="77777777" w:rsidR="007C5CEB" w:rsidRDefault="00000000">
            <w:pPr>
              <w:pStyle w:val="MdTableCell"/>
              <w:jc w:val="right"/>
            </w:pPr>
            <w:r>
              <w:t>16,395</w:t>
            </w:r>
          </w:p>
        </w:tc>
        <w:tc>
          <w:tcPr>
            <w:tcW w:w="0" w:type="auto"/>
            <w:tcMar>
              <w:top w:w="80" w:type="dxa"/>
              <w:left w:w="120" w:type="dxa"/>
              <w:bottom w:w="80" w:type="dxa"/>
              <w:right w:w="120" w:type="dxa"/>
            </w:tcMar>
            <w:vAlign w:val="center"/>
          </w:tcPr>
          <w:p w14:paraId="2D24DF21" w14:textId="77777777" w:rsidR="007C5CEB" w:rsidRDefault="00000000">
            <w:pPr>
              <w:pStyle w:val="MdTableCell"/>
            </w:pPr>
            <w:r>
              <w:t>Ratings, performance scores, promotion recommendations</w:t>
            </w:r>
          </w:p>
        </w:tc>
      </w:tr>
      <w:tr w:rsidR="007C5CEB" w14:paraId="2D24DF27" w14:textId="77777777">
        <w:trPr>
          <w:cantSplit/>
          <w:trHeight w:val="576"/>
        </w:trPr>
        <w:tc>
          <w:tcPr>
            <w:tcW w:w="0" w:type="auto"/>
            <w:tcMar>
              <w:top w:w="80" w:type="dxa"/>
              <w:left w:w="120" w:type="dxa"/>
              <w:bottom w:w="80" w:type="dxa"/>
              <w:right w:w="120" w:type="dxa"/>
            </w:tcMar>
            <w:vAlign w:val="center"/>
          </w:tcPr>
          <w:p w14:paraId="2D24DF23" w14:textId="77777777" w:rsidR="007C5CEB" w:rsidRDefault="00000000">
            <w:pPr>
              <w:pStyle w:val="MdTableCell"/>
            </w:pPr>
            <w:proofErr w:type="spellStart"/>
            <w:r>
              <w:rPr>
                <w:u w:val="single"/>
              </w:rPr>
              <w:lastRenderedPageBreak/>
              <w:t>Fact_Satisfaction</w:t>
            </w:r>
            <w:proofErr w:type="spellEnd"/>
          </w:p>
        </w:tc>
        <w:tc>
          <w:tcPr>
            <w:tcW w:w="0" w:type="auto"/>
            <w:tcMar>
              <w:top w:w="80" w:type="dxa"/>
              <w:left w:w="120" w:type="dxa"/>
              <w:bottom w:w="80" w:type="dxa"/>
              <w:right w:w="120" w:type="dxa"/>
            </w:tcMar>
            <w:vAlign w:val="center"/>
          </w:tcPr>
          <w:p w14:paraId="2D24DF24" w14:textId="77777777" w:rsidR="007C5CEB" w:rsidRDefault="00000000">
            <w:pPr>
              <w:pStyle w:val="MdTableCell"/>
            </w:pPr>
            <w:r>
              <w:t>One row per employee per survey month</w:t>
            </w:r>
          </w:p>
        </w:tc>
        <w:tc>
          <w:tcPr>
            <w:tcW w:w="0" w:type="auto"/>
            <w:tcMar>
              <w:top w:w="80" w:type="dxa"/>
              <w:left w:w="120" w:type="dxa"/>
              <w:bottom w:w="80" w:type="dxa"/>
              <w:right w:w="120" w:type="dxa"/>
            </w:tcMar>
            <w:vAlign w:val="center"/>
          </w:tcPr>
          <w:p w14:paraId="2D24DF25" w14:textId="77777777" w:rsidR="007C5CEB" w:rsidRDefault="00000000">
            <w:pPr>
              <w:pStyle w:val="MdTableCell"/>
              <w:jc w:val="right"/>
            </w:pPr>
            <w:r>
              <w:t>68,095</w:t>
            </w:r>
          </w:p>
        </w:tc>
        <w:tc>
          <w:tcPr>
            <w:tcW w:w="0" w:type="auto"/>
            <w:tcMar>
              <w:top w:w="80" w:type="dxa"/>
              <w:left w:w="120" w:type="dxa"/>
              <w:bottom w:w="80" w:type="dxa"/>
              <w:right w:w="120" w:type="dxa"/>
            </w:tcMar>
            <w:vAlign w:val="center"/>
          </w:tcPr>
          <w:p w14:paraId="2D24DF26" w14:textId="77777777" w:rsidR="007C5CEB" w:rsidRDefault="00000000">
            <w:pPr>
              <w:pStyle w:val="MdTableCell"/>
            </w:pPr>
            <w:r>
              <w:t>Engagement, manager support, work-life balance, career growth</w:t>
            </w:r>
          </w:p>
        </w:tc>
      </w:tr>
      <w:tr w:rsidR="007C5CEB" w14:paraId="2D24DF2C" w14:textId="77777777">
        <w:trPr>
          <w:cantSplit/>
          <w:trHeight w:val="576"/>
        </w:trPr>
        <w:tc>
          <w:tcPr>
            <w:tcW w:w="0" w:type="auto"/>
            <w:tcMar>
              <w:top w:w="80" w:type="dxa"/>
              <w:left w:w="120" w:type="dxa"/>
              <w:bottom w:w="80" w:type="dxa"/>
              <w:right w:w="120" w:type="dxa"/>
            </w:tcMar>
            <w:vAlign w:val="center"/>
          </w:tcPr>
          <w:p w14:paraId="2D24DF28" w14:textId="77777777" w:rsidR="007C5CEB" w:rsidRDefault="00000000">
            <w:pPr>
              <w:pStyle w:val="MdTableCell"/>
            </w:pPr>
            <w:proofErr w:type="spellStart"/>
            <w:r>
              <w:rPr>
                <w:u w:val="single"/>
              </w:rPr>
              <w:t>Fact_Attendance</w:t>
            </w:r>
            <w:proofErr w:type="spellEnd"/>
          </w:p>
        </w:tc>
        <w:tc>
          <w:tcPr>
            <w:tcW w:w="0" w:type="auto"/>
            <w:tcMar>
              <w:top w:w="80" w:type="dxa"/>
              <w:left w:w="120" w:type="dxa"/>
              <w:bottom w:w="80" w:type="dxa"/>
              <w:right w:w="120" w:type="dxa"/>
            </w:tcMar>
            <w:vAlign w:val="center"/>
          </w:tcPr>
          <w:p w14:paraId="2D24DF29" w14:textId="77777777" w:rsidR="007C5CEB" w:rsidRDefault="00000000">
            <w:pPr>
              <w:pStyle w:val="MdTableCell"/>
            </w:pPr>
            <w:r>
              <w:t>One row per employee per attendance month</w:t>
            </w:r>
          </w:p>
        </w:tc>
        <w:tc>
          <w:tcPr>
            <w:tcW w:w="0" w:type="auto"/>
            <w:tcMar>
              <w:top w:w="80" w:type="dxa"/>
              <w:left w:w="120" w:type="dxa"/>
              <w:bottom w:w="80" w:type="dxa"/>
              <w:right w:w="120" w:type="dxa"/>
            </w:tcMar>
            <w:vAlign w:val="center"/>
          </w:tcPr>
          <w:p w14:paraId="2D24DF2A" w14:textId="77777777" w:rsidR="007C5CEB" w:rsidRDefault="00000000">
            <w:pPr>
              <w:pStyle w:val="MdTableCell"/>
              <w:jc w:val="right"/>
            </w:pPr>
            <w:r>
              <w:t>68,095</w:t>
            </w:r>
          </w:p>
        </w:tc>
        <w:tc>
          <w:tcPr>
            <w:tcW w:w="0" w:type="auto"/>
            <w:tcMar>
              <w:top w:w="80" w:type="dxa"/>
              <w:left w:w="120" w:type="dxa"/>
              <w:bottom w:w="80" w:type="dxa"/>
              <w:right w:w="120" w:type="dxa"/>
            </w:tcMar>
            <w:vAlign w:val="center"/>
          </w:tcPr>
          <w:p w14:paraId="2D24DF2B" w14:textId="77777777" w:rsidR="007C5CEB" w:rsidRDefault="00000000">
            <w:pPr>
              <w:pStyle w:val="MdTableCell"/>
            </w:pPr>
            <w:r>
              <w:t>Scheduled days, presence, absence, remote work, lateness</w:t>
            </w:r>
          </w:p>
        </w:tc>
      </w:tr>
      <w:tr w:rsidR="007C5CEB" w14:paraId="2D24DF31"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D24DF2D" w14:textId="77777777" w:rsidR="007C5CEB" w:rsidRDefault="00000000">
            <w:pPr>
              <w:pStyle w:val="MdTableCell"/>
            </w:pPr>
            <w:proofErr w:type="spellStart"/>
            <w:r>
              <w:rPr>
                <w:u w:val="single"/>
              </w:rPr>
              <w:t>Fact_Training</w:t>
            </w:r>
            <w:proofErr w:type="spellEnd"/>
          </w:p>
        </w:tc>
        <w:tc>
          <w:tcPr>
            <w:tcW w:w="0" w:type="auto"/>
            <w:tcBorders>
              <w:bottom w:val="single" w:sz="4" w:space="0" w:color="E1E4E8"/>
            </w:tcBorders>
            <w:tcMar>
              <w:top w:w="80" w:type="dxa"/>
              <w:left w:w="120" w:type="dxa"/>
              <w:bottom w:w="80" w:type="dxa"/>
              <w:right w:w="120" w:type="dxa"/>
            </w:tcMar>
            <w:vAlign w:val="center"/>
          </w:tcPr>
          <w:p w14:paraId="2D24DF2E" w14:textId="77777777" w:rsidR="007C5CEB" w:rsidRDefault="00000000">
            <w:pPr>
              <w:pStyle w:val="MdTableCell"/>
            </w:pPr>
            <w:r>
              <w:t>One row per employee training assignment</w:t>
            </w:r>
          </w:p>
        </w:tc>
        <w:tc>
          <w:tcPr>
            <w:tcW w:w="0" w:type="auto"/>
            <w:tcBorders>
              <w:bottom w:val="single" w:sz="4" w:space="0" w:color="E1E4E8"/>
            </w:tcBorders>
            <w:tcMar>
              <w:top w:w="80" w:type="dxa"/>
              <w:left w:w="120" w:type="dxa"/>
              <w:bottom w:w="80" w:type="dxa"/>
              <w:right w:w="120" w:type="dxa"/>
            </w:tcMar>
            <w:vAlign w:val="center"/>
          </w:tcPr>
          <w:p w14:paraId="2D24DF2F" w14:textId="77777777" w:rsidR="007C5CEB" w:rsidRDefault="00000000">
            <w:pPr>
              <w:pStyle w:val="MdTableCell"/>
              <w:jc w:val="right"/>
            </w:pPr>
            <w:r>
              <w:t>9,133</w:t>
            </w:r>
          </w:p>
        </w:tc>
        <w:tc>
          <w:tcPr>
            <w:tcW w:w="0" w:type="auto"/>
            <w:tcBorders>
              <w:bottom w:val="single" w:sz="4" w:space="0" w:color="E1E4E8"/>
            </w:tcBorders>
            <w:tcMar>
              <w:top w:w="80" w:type="dxa"/>
              <w:left w:w="120" w:type="dxa"/>
              <w:bottom w:w="80" w:type="dxa"/>
              <w:right w:w="120" w:type="dxa"/>
            </w:tcMar>
            <w:vAlign w:val="center"/>
          </w:tcPr>
          <w:p w14:paraId="2D24DF30" w14:textId="77777777" w:rsidR="007C5CEB" w:rsidRDefault="00000000">
            <w:pPr>
              <w:pStyle w:val="MdTableCell"/>
            </w:pPr>
            <w:r>
              <w:t>Course assignment, completion, hours, ratings</w:t>
            </w:r>
          </w:p>
        </w:tc>
      </w:tr>
    </w:tbl>
    <w:p w14:paraId="2D24DF32" w14:textId="77777777" w:rsidR="007C5CEB" w:rsidRDefault="00000000">
      <w:pPr>
        <w:pStyle w:val="MdHeading2"/>
      </w:pPr>
      <w:r>
        <w:t>Source benchmark values</w:t>
      </w:r>
    </w:p>
    <w:p w14:paraId="2D24DF33" w14:textId="77777777" w:rsidR="007C5CEB" w:rsidRDefault="00000000">
      <w:pPr>
        <w:pStyle w:val="MdParagraph"/>
      </w:pPr>
      <w:r>
        <w:t>These values are useful for checking that the model is behaving correctly.</w:t>
      </w:r>
    </w:p>
    <w:p w14:paraId="2D24DF34" w14:textId="77777777" w:rsidR="007C5CEB" w:rsidRDefault="007C5CEB">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5740"/>
        <w:gridCol w:w="3286"/>
      </w:tblGrid>
      <w:tr w:rsidR="007C5CEB" w14:paraId="2D24DF37" w14:textId="77777777">
        <w:trPr>
          <w:cantSplit/>
          <w:trHeight w:val="720"/>
          <w:tblHeader/>
        </w:trPr>
        <w:tc>
          <w:tcPr>
            <w:tcW w:w="0" w:type="auto"/>
            <w:tcMar>
              <w:top w:w="100" w:type="dxa"/>
              <w:left w:w="120" w:type="dxa"/>
              <w:bottom w:w="100" w:type="dxa"/>
              <w:right w:w="120" w:type="dxa"/>
            </w:tcMar>
            <w:vAlign w:val="center"/>
          </w:tcPr>
          <w:p w14:paraId="2D24DF35" w14:textId="77777777" w:rsidR="007C5CEB" w:rsidRDefault="00000000">
            <w:pPr>
              <w:pStyle w:val="MdTableHeader"/>
            </w:pPr>
            <w:r>
              <w:t>Metric</w:t>
            </w:r>
          </w:p>
        </w:tc>
        <w:tc>
          <w:tcPr>
            <w:tcW w:w="0" w:type="auto"/>
            <w:tcMar>
              <w:top w:w="100" w:type="dxa"/>
              <w:left w:w="120" w:type="dxa"/>
              <w:bottom w:w="100" w:type="dxa"/>
              <w:right w:w="120" w:type="dxa"/>
            </w:tcMar>
            <w:vAlign w:val="center"/>
          </w:tcPr>
          <w:p w14:paraId="2D24DF36" w14:textId="77777777" w:rsidR="007C5CEB" w:rsidRDefault="00000000">
            <w:pPr>
              <w:pStyle w:val="MdTableHeader"/>
              <w:jc w:val="right"/>
            </w:pPr>
            <w:r>
              <w:t>Expected value</w:t>
            </w:r>
          </w:p>
        </w:tc>
      </w:tr>
      <w:tr w:rsidR="007C5CEB" w14:paraId="2D24DF3A" w14:textId="77777777">
        <w:trPr>
          <w:cantSplit/>
          <w:trHeight w:val="576"/>
        </w:trPr>
        <w:tc>
          <w:tcPr>
            <w:tcW w:w="0" w:type="auto"/>
            <w:tcMar>
              <w:top w:w="80" w:type="dxa"/>
              <w:left w:w="120" w:type="dxa"/>
              <w:bottom w:w="80" w:type="dxa"/>
              <w:right w:w="120" w:type="dxa"/>
            </w:tcMar>
            <w:vAlign w:val="center"/>
          </w:tcPr>
          <w:p w14:paraId="2D24DF38" w14:textId="77777777" w:rsidR="007C5CEB" w:rsidRDefault="00000000">
            <w:pPr>
              <w:pStyle w:val="MdTableCell"/>
            </w:pPr>
            <w:r>
              <w:t>Employees</w:t>
            </w:r>
          </w:p>
        </w:tc>
        <w:tc>
          <w:tcPr>
            <w:tcW w:w="0" w:type="auto"/>
            <w:tcMar>
              <w:top w:w="80" w:type="dxa"/>
              <w:left w:w="120" w:type="dxa"/>
              <w:bottom w:w="80" w:type="dxa"/>
              <w:right w:w="120" w:type="dxa"/>
            </w:tcMar>
            <w:vAlign w:val="center"/>
          </w:tcPr>
          <w:p w14:paraId="2D24DF39" w14:textId="77777777" w:rsidR="007C5CEB" w:rsidRDefault="00000000">
            <w:pPr>
              <w:pStyle w:val="MdTableCell"/>
              <w:jc w:val="right"/>
            </w:pPr>
            <w:r>
              <w:t>6,500</w:t>
            </w:r>
          </w:p>
        </w:tc>
      </w:tr>
      <w:tr w:rsidR="007C5CEB" w14:paraId="2D24DF3D" w14:textId="77777777">
        <w:trPr>
          <w:cantSplit/>
          <w:trHeight w:val="576"/>
        </w:trPr>
        <w:tc>
          <w:tcPr>
            <w:tcW w:w="0" w:type="auto"/>
            <w:tcMar>
              <w:top w:w="80" w:type="dxa"/>
              <w:left w:w="120" w:type="dxa"/>
              <w:bottom w:w="80" w:type="dxa"/>
              <w:right w:w="120" w:type="dxa"/>
            </w:tcMar>
            <w:vAlign w:val="center"/>
          </w:tcPr>
          <w:p w14:paraId="2D24DF3B" w14:textId="77777777" w:rsidR="007C5CEB" w:rsidRDefault="00000000">
            <w:pPr>
              <w:pStyle w:val="MdTableCell"/>
            </w:pPr>
            <w:r>
              <w:t>Inactive employees</w:t>
            </w:r>
          </w:p>
        </w:tc>
        <w:tc>
          <w:tcPr>
            <w:tcW w:w="0" w:type="auto"/>
            <w:tcMar>
              <w:top w:w="80" w:type="dxa"/>
              <w:left w:w="120" w:type="dxa"/>
              <w:bottom w:w="80" w:type="dxa"/>
              <w:right w:w="120" w:type="dxa"/>
            </w:tcMar>
            <w:vAlign w:val="center"/>
          </w:tcPr>
          <w:p w14:paraId="2D24DF3C" w14:textId="77777777" w:rsidR="007C5CEB" w:rsidRDefault="00000000">
            <w:pPr>
              <w:pStyle w:val="MdTableCell"/>
              <w:jc w:val="right"/>
            </w:pPr>
            <w:r>
              <w:t>756</w:t>
            </w:r>
          </w:p>
        </w:tc>
      </w:tr>
      <w:tr w:rsidR="007C5CEB" w14:paraId="2D24DF40" w14:textId="77777777">
        <w:trPr>
          <w:cantSplit/>
          <w:trHeight w:val="576"/>
        </w:trPr>
        <w:tc>
          <w:tcPr>
            <w:tcW w:w="0" w:type="auto"/>
            <w:tcMar>
              <w:top w:w="80" w:type="dxa"/>
              <w:left w:w="120" w:type="dxa"/>
              <w:bottom w:w="80" w:type="dxa"/>
              <w:right w:w="120" w:type="dxa"/>
            </w:tcMar>
            <w:vAlign w:val="center"/>
          </w:tcPr>
          <w:p w14:paraId="2D24DF3E" w14:textId="77777777" w:rsidR="007C5CEB" w:rsidRDefault="00000000">
            <w:pPr>
              <w:pStyle w:val="MdTableCell"/>
            </w:pPr>
            <w:r>
              <w:t>Current inactive share</w:t>
            </w:r>
          </w:p>
        </w:tc>
        <w:tc>
          <w:tcPr>
            <w:tcW w:w="0" w:type="auto"/>
            <w:tcMar>
              <w:top w:w="80" w:type="dxa"/>
              <w:left w:w="120" w:type="dxa"/>
              <w:bottom w:w="80" w:type="dxa"/>
              <w:right w:w="120" w:type="dxa"/>
            </w:tcMar>
            <w:vAlign w:val="center"/>
          </w:tcPr>
          <w:p w14:paraId="2D24DF3F" w14:textId="77777777" w:rsidR="007C5CEB" w:rsidRDefault="00000000">
            <w:pPr>
              <w:pStyle w:val="MdTableCell"/>
              <w:jc w:val="right"/>
            </w:pPr>
            <w:r>
              <w:t>11.63%</w:t>
            </w:r>
          </w:p>
        </w:tc>
      </w:tr>
      <w:tr w:rsidR="007C5CEB" w14:paraId="2D24DF43" w14:textId="77777777">
        <w:trPr>
          <w:cantSplit/>
          <w:trHeight w:val="576"/>
        </w:trPr>
        <w:tc>
          <w:tcPr>
            <w:tcW w:w="0" w:type="auto"/>
            <w:tcMar>
              <w:top w:w="80" w:type="dxa"/>
              <w:left w:w="120" w:type="dxa"/>
              <w:bottom w:w="80" w:type="dxa"/>
              <w:right w:w="120" w:type="dxa"/>
            </w:tcMar>
            <w:vAlign w:val="center"/>
          </w:tcPr>
          <w:p w14:paraId="2D24DF41" w14:textId="77777777" w:rsidR="007C5CEB" w:rsidRDefault="00000000">
            <w:pPr>
              <w:pStyle w:val="MdTableCell"/>
            </w:pPr>
            <w:r>
              <w:t>Performance review records</w:t>
            </w:r>
          </w:p>
        </w:tc>
        <w:tc>
          <w:tcPr>
            <w:tcW w:w="0" w:type="auto"/>
            <w:tcMar>
              <w:top w:w="80" w:type="dxa"/>
              <w:left w:w="120" w:type="dxa"/>
              <w:bottom w:w="80" w:type="dxa"/>
              <w:right w:w="120" w:type="dxa"/>
            </w:tcMar>
            <w:vAlign w:val="center"/>
          </w:tcPr>
          <w:p w14:paraId="2D24DF42" w14:textId="77777777" w:rsidR="007C5CEB" w:rsidRDefault="00000000">
            <w:pPr>
              <w:pStyle w:val="MdTableCell"/>
              <w:jc w:val="right"/>
            </w:pPr>
            <w:r>
              <w:t>16,395</w:t>
            </w:r>
          </w:p>
        </w:tc>
      </w:tr>
      <w:tr w:rsidR="007C5CEB" w14:paraId="2D24DF46" w14:textId="77777777">
        <w:trPr>
          <w:cantSplit/>
          <w:trHeight w:val="576"/>
        </w:trPr>
        <w:tc>
          <w:tcPr>
            <w:tcW w:w="0" w:type="auto"/>
            <w:tcMar>
              <w:top w:w="80" w:type="dxa"/>
              <w:left w:w="120" w:type="dxa"/>
              <w:bottom w:w="80" w:type="dxa"/>
              <w:right w:w="120" w:type="dxa"/>
            </w:tcMar>
            <w:vAlign w:val="center"/>
          </w:tcPr>
          <w:p w14:paraId="2D24DF44" w14:textId="77777777" w:rsidR="007C5CEB" w:rsidRDefault="00000000">
            <w:pPr>
              <w:pStyle w:val="MdTableCell"/>
            </w:pPr>
            <w:r>
              <w:t>Satisfaction responses</w:t>
            </w:r>
          </w:p>
        </w:tc>
        <w:tc>
          <w:tcPr>
            <w:tcW w:w="0" w:type="auto"/>
            <w:tcMar>
              <w:top w:w="80" w:type="dxa"/>
              <w:left w:w="120" w:type="dxa"/>
              <w:bottom w:w="80" w:type="dxa"/>
              <w:right w:w="120" w:type="dxa"/>
            </w:tcMar>
            <w:vAlign w:val="center"/>
          </w:tcPr>
          <w:p w14:paraId="2D24DF45" w14:textId="77777777" w:rsidR="007C5CEB" w:rsidRDefault="00000000">
            <w:pPr>
              <w:pStyle w:val="MdTableCell"/>
              <w:jc w:val="right"/>
            </w:pPr>
            <w:r>
              <w:t>68,095</w:t>
            </w:r>
          </w:p>
        </w:tc>
      </w:tr>
      <w:tr w:rsidR="007C5CEB" w14:paraId="2D24DF49" w14:textId="77777777">
        <w:trPr>
          <w:cantSplit/>
          <w:trHeight w:val="576"/>
        </w:trPr>
        <w:tc>
          <w:tcPr>
            <w:tcW w:w="0" w:type="auto"/>
            <w:tcMar>
              <w:top w:w="80" w:type="dxa"/>
              <w:left w:w="120" w:type="dxa"/>
              <w:bottom w:w="80" w:type="dxa"/>
              <w:right w:w="120" w:type="dxa"/>
            </w:tcMar>
            <w:vAlign w:val="center"/>
          </w:tcPr>
          <w:p w14:paraId="2D24DF47" w14:textId="77777777" w:rsidR="007C5CEB" w:rsidRDefault="00000000">
            <w:pPr>
              <w:pStyle w:val="MdTableCell"/>
            </w:pPr>
            <w:r>
              <w:t>Attendance records</w:t>
            </w:r>
          </w:p>
        </w:tc>
        <w:tc>
          <w:tcPr>
            <w:tcW w:w="0" w:type="auto"/>
            <w:tcMar>
              <w:top w:w="80" w:type="dxa"/>
              <w:left w:w="120" w:type="dxa"/>
              <w:bottom w:w="80" w:type="dxa"/>
              <w:right w:w="120" w:type="dxa"/>
            </w:tcMar>
            <w:vAlign w:val="center"/>
          </w:tcPr>
          <w:p w14:paraId="2D24DF48" w14:textId="77777777" w:rsidR="007C5CEB" w:rsidRDefault="00000000">
            <w:pPr>
              <w:pStyle w:val="MdTableCell"/>
              <w:jc w:val="right"/>
            </w:pPr>
            <w:r>
              <w:t>68,095</w:t>
            </w:r>
          </w:p>
        </w:tc>
      </w:tr>
      <w:tr w:rsidR="007C5CEB" w14:paraId="2D24DF4C" w14:textId="77777777">
        <w:trPr>
          <w:cantSplit/>
          <w:trHeight w:val="576"/>
        </w:trPr>
        <w:tc>
          <w:tcPr>
            <w:tcW w:w="0" w:type="auto"/>
            <w:tcMar>
              <w:top w:w="80" w:type="dxa"/>
              <w:left w:w="120" w:type="dxa"/>
              <w:bottom w:w="80" w:type="dxa"/>
              <w:right w:w="120" w:type="dxa"/>
            </w:tcMar>
            <w:vAlign w:val="center"/>
          </w:tcPr>
          <w:p w14:paraId="2D24DF4A" w14:textId="77777777" w:rsidR="007C5CEB" w:rsidRDefault="00000000">
            <w:pPr>
              <w:pStyle w:val="MdTableCell"/>
            </w:pPr>
            <w:r>
              <w:t>Training records</w:t>
            </w:r>
          </w:p>
        </w:tc>
        <w:tc>
          <w:tcPr>
            <w:tcW w:w="0" w:type="auto"/>
            <w:tcMar>
              <w:top w:w="80" w:type="dxa"/>
              <w:left w:w="120" w:type="dxa"/>
              <w:bottom w:w="80" w:type="dxa"/>
              <w:right w:w="120" w:type="dxa"/>
            </w:tcMar>
            <w:vAlign w:val="center"/>
          </w:tcPr>
          <w:p w14:paraId="2D24DF4B" w14:textId="77777777" w:rsidR="007C5CEB" w:rsidRDefault="00000000">
            <w:pPr>
              <w:pStyle w:val="MdTableCell"/>
              <w:jc w:val="right"/>
            </w:pPr>
            <w:r>
              <w:t>9,133</w:t>
            </w:r>
          </w:p>
        </w:tc>
      </w:tr>
      <w:tr w:rsidR="007C5CEB" w14:paraId="2D24DF4F" w14:textId="77777777">
        <w:trPr>
          <w:cantSplit/>
          <w:trHeight w:val="576"/>
        </w:trPr>
        <w:tc>
          <w:tcPr>
            <w:tcW w:w="0" w:type="auto"/>
            <w:tcMar>
              <w:top w:w="80" w:type="dxa"/>
              <w:left w:w="120" w:type="dxa"/>
              <w:bottom w:w="80" w:type="dxa"/>
              <w:right w:w="120" w:type="dxa"/>
            </w:tcMar>
            <w:vAlign w:val="center"/>
          </w:tcPr>
          <w:p w14:paraId="2D24DF4D" w14:textId="77777777" w:rsidR="007C5CEB" w:rsidRDefault="00000000">
            <w:pPr>
              <w:pStyle w:val="MdTableCell"/>
            </w:pPr>
            <w:r>
              <w:t>Overall average satisfaction</w:t>
            </w:r>
          </w:p>
        </w:tc>
        <w:tc>
          <w:tcPr>
            <w:tcW w:w="0" w:type="auto"/>
            <w:tcMar>
              <w:top w:w="80" w:type="dxa"/>
              <w:left w:w="120" w:type="dxa"/>
              <w:bottom w:w="80" w:type="dxa"/>
              <w:right w:w="120" w:type="dxa"/>
            </w:tcMar>
            <w:vAlign w:val="center"/>
          </w:tcPr>
          <w:p w14:paraId="2D24DF4E" w14:textId="77777777" w:rsidR="007C5CEB" w:rsidRDefault="00000000">
            <w:pPr>
              <w:pStyle w:val="MdTableCell"/>
              <w:jc w:val="right"/>
            </w:pPr>
            <w:r>
              <w:t>3.53 / 5</w:t>
            </w:r>
          </w:p>
        </w:tc>
      </w:tr>
      <w:tr w:rsidR="007C5CEB" w14:paraId="2D24DF52" w14:textId="77777777">
        <w:trPr>
          <w:cantSplit/>
          <w:trHeight w:val="576"/>
        </w:trPr>
        <w:tc>
          <w:tcPr>
            <w:tcW w:w="0" w:type="auto"/>
            <w:tcMar>
              <w:top w:w="80" w:type="dxa"/>
              <w:left w:w="120" w:type="dxa"/>
              <w:bottom w:w="80" w:type="dxa"/>
              <w:right w:w="120" w:type="dxa"/>
            </w:tcMar>
            <w:vAlign w:val="center"/>
          </w:tcPr>
          <w:p w14:paraId="2D24DF50" w14:textId="77777777" w:rsidR="007C5CEB" w:rsidRDefault="00000000">
            <w:pPr>
              <w:pStyle w:val="MdTableCell"/>
            </w:pPr>
            <w:r>
              <w:t>Would recommend rate</w:t>
            </w:r>
          </w:p>
        </w:tc>
        <w:tc>
          <w:tcPr>
            <w:tcW w:w="0" w:type="auto"/>
            <w:tcMar>
              <w:top w:w="80" w:type="dxa"/>
              <w:left w:w="120" w:type="dxa"/>
              <w:bottom w:w="80" w:type="dxa"/>
              <w:right w:w="120" w:type="dxa"/>
            </w:tcMar>
            <w:vAlign w:val="center"/>
          </w:tcPr>
          <w:p w14:paraId="2D24DF51" w14:textId="77777777" w:rsidR="007C5CEB" w:rsidRDefault="00000000">
            <w:pPr>
              <w:pStyle w:val="MdTableCell"/>
              <w:jc w:val="right"/>
            </w:pPr>
            <w:r>
              <w:t>70.47%</w:t>
            </w:r>
          </w:p>
        </w:tc>
      </w:tr>
      <w:tr w:rsidR="007C5CEB" w14:paraId="2D24DF55" w14:textId="77777777">
        <w:trPr>
          <w:cantSplit/>
          <w:trHeight w:val="576"/>
        </w:trPr>
        <w:tc>
          <w:tcPr>
            <w:tcW w:w="0" w:type="auto"/>
            <w:tcMar>
              <w:top w:w="80" w:type="dxa"/>
              <w:left w:w="120" w:type="dxa"/>
              <w:bottom w:w="80" w:type="dxa"/>
              <w:right w:w="120" w:type="dxa"/>
            </w:tcMar>
            <w:vAlign w:val="center"/>
          </w:tcPr>
          <w:p w14:paraId="2D24DF53" w14:textId="77777777" w:rsidR="007C5CEB" w:rsidRDefault="00000000">
            <w:pPr>
              <w:pStyle w:val="MdTableCell"/>
            </w:pPr>
            <w:r>
              <w:t>Attendance rate</w:t>
            </w:r>
          </w:p>
        </w:tc>
        <w:tc>
          <w:tcPr>
            <w:tcW w:w="0" w:type="auto"/>
            <w:tcMar>
              <w:top w:w="80" w:type="dxa"/>
              <w:left w:w="120" w:type="dxa"/>
              <w:bottom w:w="80" w:type="dxa"/>
              <w:right w:w="120" w:type="dxa"/>
            </w:tcMar>
            <w:vAlign w:val="center"/>
          </w:tcPr>
          <w:p w14:paraId="2D24DF54" w14:textId="77777777" w:rsidR="007C5CEB" w:rsidRDefault="00000000">
            <w:pPr>
              <w:pStyle w:val="MdTableCell"/>
              <w:jc w:val="right"/>
            </w:pPr>
            <w:r>
              <w:t>96.06%</w:t>
            </w:r>
          </w:p>
        </w:tc>
      </w:tr>
      <w:tr w:rsidR="007C5CEB" w14:paraId="2D24DF58" w14:textId="77777777">
        <w:trPr>
          <w:cantSplit/>
          <w:trHeight w:val="576"/>
        </w:trPr>
        <w:tc>
          <w:tcPr>
            <w:tcW w:w="0" w:type="auto"/>
            <w:tcMar>
              <w:top w:w="80" w:type="dxa"/>
              <w:left w:w="120" w:type="dxa"/>
              <w:bottom w:w="80" w:type="dxa"/>
              <w:right w:w="120" w:type="dxa"/>
            </w:tcMar>
            <w:vAlign w:val="center"/>
          </w:tcPr>
          <w:p w14:paraId="2D24DF56" w14:textId="77777777" w:rsidR="007C5CEB" w:rsidRDefault="00000000">
            <w:pPr>
              <w:pStyle w:val="MdTableCell"/>
            </w:pPr>
            <w:r>
              <w:t>Absence rate</w:t>
            </w:r>
          </w:p>
        </w:tc>
        <w:tc>
          <w:tcPr>
            <w:tcW w:w="0" w:type="auto"/>
            <w:tcMar>
              <w:top w:w="80" w:type="dxa"/>
              <w:left w:w="120" w:type="dxa"/>
              <w:bottom w:w="80" w:type="dxa"/>
              <w:right w:w="120" w:type="dxa"/>
            </w:tcMar>
            <w:vAlign w:val="center"/>
          </w:tcPr>
          <w:p w14:paraId="2D24DF57" w14:textId="77777777" w:rsidR="007C5CEB" w:rsidRDefault="00000000">
            <w:pPr>
              <w:pStyle w:val="MdTableCell"/>
              <w:jc w:val="right"/>
            </w:pPr>
            <w:r>
              <w:t>3.94%</w:t>
            </w:r>
          </w:p>
        </w:tc>
      </w:tr>
      <w:tr w:rsidR="007C5CEB" w14:paraId="2D24DF5B" w14:textId="77777777">
        <w:trPr>
          <w:cantSplit/>
          <w:trHeight w:val="576"/>
        </w:trPr>
        <w:tc>
          <w:tcPr>
            <w:tcW w:w="0" w:type="auto"/>
            <w:tcMar>
              <w:top w:w="80" w:type="dxa"/>
              <w:left w:w="120" w:type="dxa"/>
              <w:bottom w:w="80" w:type="dxa"/>
              <w:right w:w="120" w:type="dxa"/>
            </w:tcMar>
            <w:vAlign w:val="center"/>
          </w:tcPr>
          <w:p w14:paraId="2D24DF59" w14:textId="77777777" w:rsidR="007C5CEB" w:rsidRDefault="00000000">
            <w:pPr>
              <w:pStyle w:val="MdTableCell"/>
            </w:pPr>
            <w:r>
              <w:lastRenderedPageBreak/>
              <w:t>Average performance score</w:t>
            </w:r>
          </w:p>
        </w:tc>
        <w:tc>
          <w:tcPr>
            <w:tcW w:w="0" w:type="auto"/>
            <w:tcMar>
              <w:top w:w="80" w:type="dxa"/>
              <w:left w:w="120" w:type="dxa"/>
              <w:bottom w:w="80" w:type="dxa"/>
              <w:right w:w="120" w:type="dxa"/>
            </w:tcMar>
            <w:vAlign w:val="center"/>
          </w:tcPr>
          <w:p w14:paraId="2D24DF5A" w14:textId="77777777" w:rsidR="007C5CEB" w:rsidRDefault="00000000">
            <w:pPr>
              <w:pStyle w:val="MdTableCell"/>
              <w:jc w:val="right"/>
            </w:pPr>
            <w:r>
              <w:t>3.37 / 5</w:t>
            </w:r>
          </w:p>
        </w:tc>
      </w:tr>
      <w:tr w:rsidR="007C5CEB" w14:paraId="2D24DF5E" w14:textId="77777777">
        <w:trPr>
          <w:cantSplit/>
          <w:trHeight w:val="576"/>
        </w:trPr>
        <w:tc>
          <w:tcPr>
            <w:tcW w:w="0" w:type="auto"/>
            <w:tcMar>
              <w:top w:w="80" w:type="dxa"/>
              <w:left w:w="120" w:type="dxa"/>
              <w:bottom w:w="80" w:type="dxa"/>
              <w:right w:w="120" w:type="dxa"/>
            </w:tcMar>
            <w:vAlign w:val="center"/>
          </w:tcPr>
          <w:p w14:paraId="2D24DF5C" w14:textId="77777777" w:rsidR="007C5CEB" w:rsidRDefault="00000000">
            <w:pPr>
              <w:pStyle w:val="MdTableCell"/>
            </w:pPr>
            <w:r>
              <w:t>Promotion recommended rate</w:t>
            </w:r>
          </w:p>
        </w:tc>
        <w:tc>
          <w:tcPr>
            <w:tcW w:w="0" w:type="auto"/>
            <w:tcMar>
              <w:top w:w="80" w:type="dxa"/>
              <w:left w:w="120" w:type="dxa"/>
              <w:bottom w:w="80" w:type="dxa"/>
              <w:right w:w="120" w:type="dxa"/>
            </w:tcMar>
            <w:vAlign w:val="center"/>
          </w:tcPr>
          <w:p w14:paraId="2D24DF5D" w14:textId="77777777" w:rsidR="007C5CEB" w:rsidRDefault="00000000">
            <w:pPr>
              <w:pStyle w:val="MdTableCell"/>
              <w:jc w:val="right"/>
            </w:pPr>
            <w:r>
              <w:t>12.20%</w:t>
            </w:r>
          </w:p>
        </w:tc>
      </w:tr>
      <w:tr w:rsidR="007C5CEB" w14:paraId="2D24DF61" w14:textId="77777777">
        <w:trPr>
          <w:cantSplit/>
          <w:trHeight w:val="576"/>
        </w:trPr>
        <w:tc>
          <w:tcPr>
            <w:tcW w:w="0" w:type="auto"/>
            <w:tcMar>
              <w:top w:w="80" w:type="dxa"/>
              <w:left w:w="120" w:type="dxa"/>
              <w:bottom w:w="80" w:type="dxa"/>
              <w:right w:w="120" w:type="dxa"/>
            </w:tcMar>
            <w:vAlign w:val="center"/>
          </w:tcPr>
          <w:p w14:paraId="2D24DF5F" w14:textId="77777777" w:rsidR="007C5CEB" w:rsidRDefault="00000000">
            <w:pPr>
              <w:pStyle w:val="MdTableCell"/>
            </w:pPr>
            <w:r>
              <w:t>Training completion rate</w:t>
            </w:r>
          </w:p>
        </w:tc>
        <w:tc>
          <w:tcPr>
            <w:tcW w:w="0" w:type="auto"/>
            <w:tcMar>
              <w:top w:w="80" w:type="dxa"/>
              <w:left w:w="120" w:type="dxa"/>
              <w:bottom w:w="80" w:type="dxa"/>
              <w:right w:w="120" w:type="dxa"/>
            </w:tcMar>
            <w:vAlign w:val="center"/>
          </w:tcPr>
          <w:p w14:paraId="2D24DF60" w14:textId="77777777" w:rsidR="007C5CEB" w:rsidRDefault="00000000">
            <w:pPr>
              <w:pStyle w:val="MdTableCell"/>
              <w:jc w:val="right"/>
            </w:pPr>
            <w:r>
              <w:t>77.49%</w:t>
            </w:r>
          </w:p>
        </w:tc>
      </w:tr>
      <w:tr w:rsidR="007C5CEB" w14:paraId="2D24DF64"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D24DF62" w14:textId="77777777" w:rsidR="007C5CEB" w:rsidRDefault="00000000">
            <w:pPr>
              <w:pStyle w:val="MdTableCell"/>
            </w:pPr>
            <w:r>
              <w:t>Average completed-course rating</w:t>
            </w:r>
          </w:p>
        </w:tc>
        <w:tc>
          <w:tcPr>
            <w:tcW w:w="0" w:type="auto"/>
            <w:tcBorders>
              <w:bottom w:val="single" w:sz="4" w:space="0" w:color="E1E4E8"/>
            </w:tcBorders>
            <w:tcMar>
              <w:top w:w="80" w:type="dxa"/>
              <w:left w:w="120" w:type="dxa"/>
              <w:bottom w:w="80" w:type="dxa"/>
              <w:right w:w="120" w:type="dxa"/>
            </w:tcMar>
            <w:vAlign w:val="center"/>
          </w:tcPr>
          <w:p w14:paraId="2D24DF63" w14:textId="77777777" w:rsidR="007C5CEB" w:rsidRDefault="00000000">
            <w:pPr>
              <w:pStyle w:val="MdTableCell"/>
              <w:jc w:val="right"/>
            </w:pPr>
            <w:r>
              <w:t>4.09 / 5</w:t>
            </w:r>
          </w:p>
        </w:tc>
      </w:tr>
    </w:tbl>
    <w:p w14:paraId="2D24DF65" w14:textId="77777777" w:rsidR="007C5CEB" w:rsidRDefault="00000000">
      <w:pPr>
        <w:pStyle w:val="MdParagraph"/>
      </w:pPr>
      <w:r>
        <w:t xml:space="preserve">These are </w:t>
      </w:r>
      <w:proofErr w:type="gramStart"/>
      <w:r>
        <w:t>synthetic-data</w:t>
      </w:r>
      <w:proofErr w:type="gramEnd"/>
      <w:r>
        <w:t xml:space="preserve"> benchmarks, not external HR standards.</w:t>
      </w:r>
    </w:p>
    <w:p w14:paraId="2D24DF66" w14:textId="77777777" w:rsidR="007C5CEB" w:rsidRDefault="007C5CEB">
      <w:pPr>
        <w:pStyle w:val="MdSpace"/>
        <w:spacing w:after="60"/>
      </w:pPr>
    </w:p>
    <w:p w14:paraId="2D24DF67" w14:textId="77777777" w:rsidR="007C5CEB" w:rsidRDefault="007C5CEB">
      <w:pPr>
        <w:pStyle w:val="MdHr"/>
        <w:pBdr>
          <w:bottom w:val="single" w:sz="6" w:space="1" w:color="auto"/>
        </w:pBdr>
      </w:pPr>
    </w:p>
    <w:p w14:paraId="2D24DF68" w14:textId="77777777" w:rsidR="007C5CEB" w:rsidRDefault="007C5CEB">
      <w:pPr>
        <w:pStyle w:val="MdSpace"/>
        <w:spacing w:after="60"/>
      </w:pPr>
    </w:p>
    <w:p w14:paraId="2D24DF69" w14:textId="77777777" w:rsidR="007C5CEB" w:rsidRDefault="00000000">
      <w:pPr>
        <w:pStyle w:val="MdHeading1"/>
      </w:pPr>
      <w:r>
        <w:t>2. Recommended Power BI solution architecture</w:t>
      </w:r>
    </w:p>
    <w:p w14:paraId="2D24DF6A" w14:textId="77777777" w:rsidR="007C5CEB" w:rsidRDefault="00000000">
      <w:pPr>
        <w:pStyle w:val="MdParagraph"/>
      </w:pPr>
      <w:r>
        <w:t>The final Power BI file should contain the following layers.</w:t>
      </w:r>
    </w:p>
    <w:p w14:paraId="2D24DF6B" w14:textId="77777777" w:rsidR="007C5CEB" w:rsidRDefault="007C5CEB">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575"/>
        <w:gridCol w:w="3273"/>
        <w:gridCol w:w="4178"/>
      </w:tblGrid>
      <w:tr w:rsidR="007C5CEB" w14:paraId="2D24DF6F" w14:textId="77777777">
        <w:trPr>
          <w:cantSplit/>
          <w:trHeight w:val="720"/>
          <w:tblHeader/>
        </w:trPr>
        <w:tc>
          <w:tcPr>
            <w:tcW w:w="0" w:type="auto"/>
            <w:tcMar>
              <w:top w:w="100" w:type="dxa"/>
              <w:left w:w="120" w:type="dxa"/>
              <w:bottom w:w="100" w:type="dxa"/>
              <w:right w:w="120" w:type="dxa"/>
            </w:tcMar>
            <w:vAlign w:val="center"/>
          </w:tcPr>
          <w:p w14:paraId="2D24DF6C" w14:textId="77777777" w:rsidR="007C5CEB" w:rsidRDefault="00000000">
            <w:pPr>
              <w:pStyle w:val="MdTableHeader"/>
            </w:pPr>
            <w:r>
              <w:t>Layer</w:t>
            </w:r>
          </w:p>
        </w:tc>
        <w:tc>
          <w:tcPr>
            <w:tcW w:w="0" w:type="auto"/>
            <w:tcMar>
              <w:top w:w="100" w:type="dxa"/>
              <w:left w:w="120" w:type="dxa"/>
              <w:bottom w:w="100" w:type="dxa"/>
              <w:right w:w="120" w:type="dxa"/>
            </w:tcMar>
            <w:vAlign w:val="center"/>
          </w:tcPr>
          <w:p w14:paraId="2D24DF6D" w14:textId="77777777" w:rsidR="007C5CEB" w:rsidRDefault="00000000">
            <w:pPr>
              <w:pStyle w:val="MdTableHeader"/>
            </w:pPr>
            <w:r>
              <w:t>Power BI feature</w:t>
            </w:r>
          </w:p>
        </w:tc>
        <w:tc>
          <w:tcPr>
            <w:tcW w:w="0" w:type="auto"/>
            <w:tcMar>
              <w:top w:w="100" w:type="dxa"/>
              <w:left w:w="120" w:type="dxa"/>
              <w:bottom w:w="100" w:type="dxa"/>
              <w:right w:w="120" w:type="dxa"/>
            </w:tcMar>
            <w:vAlign w:val="center"/>
          </w:tcPr>
          <w:p w14:paraId="2D24DF6E" w14:textId="77777777" w:rsidR="007C5CEB" w:rsidRDefault="00000000">
            <w:pPr>
              <w:pStyle w:val="MdTableHeader"/>
            </w:pPr>
            <w:r>
              <w:t>Responsibility</w:t>
            </w:r>
          </w:p>
        </w:tc>
      </w:tr>
      <w:tr w:rsidR="007C5CEB" w14:paraId="2D24DF73" w14:textId="77777777">
        <w:trPr>
          <w:cantSplit/>
          <w:trHeight w:val="576"/>
        </w:trPr>
        <w:tc>
          <w:tcPr>
            <w:tcW w:w="0" w:type="auto"/>
            <w:tcMar>
              <w:top w:w="80" w:type="dxa"/>
              <w:left w:w="120" w:type="dxa"/>
              <w:bottom w:w="80" w:type="dxa"/>
              <w:right w:w="120" w:type="dxa"/>
            </w:tcMar>
            <w:vAlign w:val="center"/>
          </w:tcPr>
          <w:p w14:paraId="2D24DF70" w14:textId="77777777" w:rsidR="007C5CEB" w:rsidRDefault="00000000">
            <w:pPr>
              <w:pStyle w:val="MdTableCell"/>
            </w:pPr>
            <w:r>
              <w:t>Raw source</w:t>
            </w:r>
          </w:p>
        </w:tc>
        <w:tc>
          <w:tcPr>
            <w:tcW w:w="0" w:type="auto"/>
            <w:tcMar>
              <w:top w:w="80" w:type="dxa"/>
              <w:left w:w="120" w:type="dxa"/>
              <w:bottom w:w="80" w:type="dxa"/>
              <w:right w:w="120" w:type="dxa"/>
            </w:tcMar>
            <w:vAlign w:val="center"/>
          </w:tcPr>
          <w:p w14:paraId="2D24DF71" w14:textId="77777777" w:rsidR="007C5CEB" w:rsidRDefault="00000000">
            <w:pPr>
              <w:pStyle w:val="MdTableCell"/>
            </w:pPr>
            <w:r>
              <w:t>Excel workbook or CSV files</w:t>
            </w:r>
          </w:p>
        </w:tc>
        <w:tc>
          <w:tcPr>
            <w:tcW w:w="0" w:type="auto"/>
            <w:tcMar>
              <w:top w:w="80" w:type="dxa"/>
              <w:left w:w="120" w:type="dxa"/>
              <w:bottom w:w="80" w:type="dxa"/>
              <w:right w:w="120" w:type="dxa"/>
            </w:tcMar>
            <w:vAlign w:val="center"/>
          </w:tcPr>
          <w:p w14:paraId="2D24DF72" w14:textId="77777777" w:rsidR="007C5CEB" w:rsidRDefault="00000000">
            <w:pPr>
              <w:pStyle w:val="MdTableCell"/>
            </w:pPr>
            <w:r>
              <w:t>Original records; never overwrite them</w:t>
            </w:r>
          </w:p>
        </w:tc>
      </w:tr>
      <w:tr w:rsidR="007C5CEB" w14:paraId="2D24DF77" w14:textId="77777777">
        <w:trPr>
          <w:cantSplit/>
          <w:trHeight w:val="576"/>
        </w:trPr>
        <w:tc>
          <w:tcPr>
            <w:tcW w:w="0" w:type="auto"/>
            <w:tcMar>
              <w:top w:w="80" w:type="dxa"/>
              <w:left w:w="120" w:type="dxa"/>
              <w:bottom w:w="80" w:type="dxa"/>
              <w:right w:w="120" w:type="dxa"/>
            </w:tcMar>
            <w:vAlign w:val="center"/>
          </w:tcPr>
          <w:p w14:paraId="2D24DF74" w14:textId="77777777" w:rsidR="007C5CEB" w:rsidRDefault="00000000">
            <w:pPr>
              <w:pStyle w:val="MdTableCell"/>
            </w:pPr>
            <w:r>
              <w:t>Transformation</w:t>
            </w:r>
          </w:p>
        </w:tc>
        <w:tc>
          <w:tcPr>
            <w:tcW w:w="0" w:type="auto"/>
            <w:tcMar>
              <w:top w:w="80" w:type="dxa"/>
              <w:left w:w="120" w:type="dxa"/>
              <w:bottom w:w="80" w:type="dxa"/>
              <w:right w:w="120" w:type="dxa"/>
            </w:tcMar>
            <w:vAlign w:val="center"/>
          </w:tcPr>
          <w:p w14:paraId="2D24DF75" w14:textId="77777777" w:rsidR="007C5CEB" w:rsidRDefault="00000000">
            <w:pPr>
              <w:pStyle w:val="MdTableCell"/>
            </w:pPr>
            <w:r>
              <w:t>Power Query</w:t>
            </w:r>
          </w:p>
        </w:tc>
        <w:tc>
          <w:tcPr>
            <w:tcW w:w="0" w:type="auto"/>
            <w:tcMar>
              <w:top w:w="80" w:type="dxa"/>
              <w:left w:w="120" w:type="dxa"/>
              <w:bottom w:w="80" w:type="dxa"/>
              <w:right w:w="120" w:type="dxa"/>
            </w:tcMar>
            <w:vAlign w:val="center"/>
          </w:tcPr>
          <w:p w14:paraId="2D24DF76" w14:textId="77777777" w:rsidR="007C5CEB" w:rsidRDefault="00000000">
            <w:pPr>
              <w:pStyle w:val="MdTableCell"/>
            </w:pPr>
            <w:r>
              <w:t>Data types, text cleaning, derived preparation fields, validation</w:t>
            </w:r>
          </w:p>
        </w:tc>
      </w:tr>
      <w:tr w:rsidR="007C5CEB" w14:paraId="2D24DF7B" w14:textId="77777777">
        <w:trPr>
          <w:cantSplit/>
          <w:trHeight w:val="576"/>
        </w:trPr>
        <w:tc>
          <w:tcPr>
            <w:tcW w:w="0" w:type="auto"/>
            <w:tcMar>
              <w:top w:w="80" w:type="dxa"/>
              <w:left w:w="120" w:type="dxa"/>
              <w:bottom w:w="80" w:type="dxa"/>
              <w:right w:w="120" w:type="dxa"/>
            </w:tcMar>
            <w:vAlign w:val="center"/>
          </w:tcPr>
          <w:p w14:paraId="2D24DF78" w14:textId="77777777" w:rsidR="007C5CEB" w:rsidRDefault="00000000">
            <w:pPr>
              <w:pStyle w:val="MdTableCell"/>
            </w:pPr>
            <w:r>
              <w:t>Semantic model</w:t>
            </w:r>
          </w:p>
        </w:tc>
        <w:tc>
          <w:tcPr>
            <w:tcW w:w="0" w:type="auto"/>
            <w:tcMar>
              <w:top w:w="80" w:type="dxa"/>
              <w:left w:w="120" w:type="dxa"/>
              <w:bottom w:w="80" w:type="dxa"/>
              <w:right w:w="120" w:type="dxa"/>
            </w:tcMar>
            <w:vAlign w:val="center"/>
          </w:tcPr>
          <w:p w14:paraId="2D24DF79" w14:textId="77777777" w:rsidR="007C5CEB" w:rsidRDefault="00000000">
            <w:pPr>
              <w:pStyle w:val="MdTableCell"/>
            </w:pPr>
            <w:r>
              <w:t>Relationships and dimensions</w:t>
            </w:r>
          </w:p>
        </w:tc>
        <w:tc>
          <w:tcPr>
            <w:tcW w:w="0" w:type="auto"/>
            <w:tcMar>
              <w:top w:w="80" w:type="dxa"/>
              <w:left w:w="120" w:type="dxa"/>
              <w:bottom w:w="80" w:type="dxa"/>
              <w:right w:w="120" w:type="dxa"/>
            </w:tcMar>
            <w:vAlign w:val="center"/>
          </w:tcPr>
          <w:p w14:paraId="2D24DF7A" w14:textId="77777777" w:rsidR="007C5CEB" w:rsidRDefault="00000000">
            <w:pPr>
              <w:pStyle w:val="MdTableCell"/>
            </w:pPr>
            <w:r>
              <w:t>Filter propagation and grain control</w:t>
            </w:r>
          </w:p>
        </w:tc>
      </w:tr>
      <w:tr w:rsidR="007C5CEB" w14:paraId="2D24DF7F" w14:textId="77777777">
        <w:trPr>
          <w:cantSplit/>
          <w:trHeight w:val="576"/>
        </w:trPr>
        <w:tc>
          <w:tcPr>
            <w:tcW w:w="0" w:type="auto"/>
            <w:tcMar>
              <w:top w:w="80" w:type="dxa"/>
              <w:left w:w="120" w:type="dxa"/>
              <w:bottom w:w="80" w:type="dxa"/>
              <w:right w:w="120" w:type="dxa"/>
            </w:tcMar>
            <w:vAlign w:val="center"/>
          </w:tcPr>
          <w:p w14:paraId="2D24DF7C" w14:textId="77777777" w:rsidR="007C5CEB" w:rsidRDefault="00000000">
            <w:pPr>
              <w:pStyle w:val="MdTableCell"/>
            </w:pPr>
            <w:r>
              <w:t>Calculation layer</w:t>
            </w:r>
          </w:p>
        </w:tc>
        <w:tc>
          <w:tcPr>
            <w:tcW w:w="0" w:type="auto"/>
            <w:tcMar>
              <w:top w:w="80" w:type="dxa"/>
              <w:left w:w="120" w:type="dxa"/>
              <w:bottom w:w="80" w:type="dxa"/>
              <w:right w:w="120" w:type="dxa"/>
            </w:tcMar>
            <w:vAlign w:val="center"/>
          </w:tcPr>
          <w:p w14:paraId="2D24DF7D" w14:textId="77777777" w:rsidR="007C5CEB" w:rsidRDefault="00000000">
            <w:pPr>
              <w:pStyle w:val="MdTableCell"/>
            </w:pPr>
            <w:r>
              <w:t>DAX measures and selected calculated columns</w:t>
            </w:r>
          </w:p>
        </w:tc>
        <w:tc>
          <w:tcPr>
            <w:tcW w:w="0" w:type="auto"/>
            <w:tcMar>
              <w:top w:w="80" w:type="dxa"/>
              <w:left w:w="120" w:type="dxa"/>
              <w:bottom w:w="80" w:type="dxa"/>
              <w:right w:w="120" w:type="dxa"/>
            </w:tcMar>
            <w:vAlign w:val="center"/>
          </w:tcPr>
          <w:p w14:paraId="2D24DF7E" w14:textId="77777777" w:rsidR="007C5CEB" w:rsidRDefault="00000000">
            <w:pPr>
              <w:pStyle w:val="MdTableCell"/>
            </w:pPr>
            <w:r>
              <w:t>Business metrics and analysis logic</w:t>
            </w:r>
          </w:p>
        </w:tc>
      </w:tr>
      <w:tr w:rsidR="007C5CEB" w14:paraId="2D24DF8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D24DF80" w14:textId="77777777" w:rsidR="007C5CEB" w:rsidRDefault="00000000">
            <w:pPr>
              <w:pStyle w:val="MdTableCell"/>
            </w:pPr>
            <w:r>
              <w:t>Report layer</w:t>
            </w:r>
          </w:p>
        </w:tc>
        <w:tc>
          <w:tcPr>
            <w:tcW w:w="0" w:type="auto"/>
            <w:tcBorders>
              <w:bottom w:val="single" w:sz="4" w:space="0" w:color="E1E4E8"/>
            </w:tcBorders>
            <w:tcMar>
              <w:top w:w="80" w:type="dxa"/>
              <w:left w:w="120" w:type="dxa"/>
              <w:bottom w:w="80" w:type="dxa"/>
              <w:right w:w="120" w:type="dxa"/>
            </w:tcMar>
            <w:vAlign w:val="center"/>
          </w:tcPr>
          <w:p w14:paraId="2D24DF81" w14:textId="77777777" w:rsidR="007C5CEB" w:rsidRDefault="00000000">
            <w:pPr>
              <w:pStyle w:val="MdTableCell"/>
            </w:pPr>
            <w:r>
              <w:t>Four dashboard pages</w:t>
            </w:r>
          </w:p>
        </w:tc>
        <w:tc>
          <w:tcPr>
            <w:tcW w:w="0" w:type="auto"/>
            <w:tcBorders>
              <w:bottom w:val="single" w:sz="4" w:space="0" w:color="E1E4E8"/>
            </w:tcBorders>
            <w:tcMar>
              <w:top w:w="80" w:type="dxa"/>
              <w:left w:w="120" w:type="dxa"/>
              <w:bottom w:w="80" w:type="dxa"/>
              <w:right w:w="120" w:type="dxa"/>
            </w:tcMar>
            <w:vAlign w:val="center"/>
          </w:tcPr>
          <w:p w14:paraId="2D24DF82" w14:textId="77777777" w:rsidR="007C5CEB" w:rsidRDefault="00000000">
            <w:pPr>
              <w:pStyle w:val="MdTableCell"/>
            </w:pPr>
            <w:r>
              <w:t>Communication and decision support</w:t>
            </w:r>
          </w:p>
        </w:tc>
      </w:tr>
    </w:tbl>
    <w:p w14:paraId="2D24DF84" w14:textId="77777777" w:rsidR="007C5CEB" w:rsidRDefault="00000000">
      <w:pPr>
        <w:pStyle w:val="MdParagraph"/>
      </w:pPr>
      <w:r>
        <w:t xml:space="preserve">A professional model separates </w:t>
      </w:r>
      <w:r>
        <w:rPr>
          <w:rStyle w:val="MdStrong"/>
        </w:rPr>
        <w:t>row-level attributes</w:t>
      </w:r>
      <w:r>
        <w:t xml:space="preserve"> from </w:t>
      </w:r>
      <w:r>
        <w:rPr>
          <w:rStyle w:val="MdStrong"/>
        </w:rPr>
        <w:t>context-dependent calculations</w:t>
      </w:r>
      <w:r>
        <w:t>.</w:t>
      </w:r>
    </w:p>
    <w:p w14:paraId="2D24DF85" w14:textId="77777777" w:rsidR="007C5CEB" w:rsidRDefault="007C5CEB">
      <w:pPr>
        <w:pStyle w:val="MdSpace"/>
        <w:spacing w:after="60"/>
      </w:pPr>
    </w:p>
    <w:p w14:paraId="2D24DF86" w14:textId="77777777" w:rsidR="007C5CEB" w:rsidRDefault="00000000">
      <w:pPr>
        <w:pStyle w:val="MdListItem"/>
        <w:numPr>
          <w:ilvl w:val="0"/>
          <w:numId w:val="3"/>
        </w:numPr>
      </w:pPr>
      <w:r>
        <w:t xml:space="preserve">Use a </w:t>
      </w:r>
      <w:r>
        <w:rPr>
          <w:rStyle w:val="MdStrong"/>
        </w:rPr>
        <w:t>calculated column</w:t>
      </w:r>
      <w:r>
        <w:t xml:space="preserve"> when the value belongs to one row and should be stored, such as </w:t>
      </w:r>
      <w:r>
        <w:rPr>
          <w:u w:val="single"/>
        </w:rPr>
        <w:t>Tenure Band</w:t>
      </w:r>
      <w:r>
        <w:t>.</w:t>
      </w:r>
    </w:p>
    <w:p w14:paraId="2D24DF87" w14:textId="77777777" w:rsidR="007C5CEB" w:rsidRDefault="00000000">
      <w:pPr>
        <w:pStyle w:val="MdListItem"/>
        <w:numPr>
          <w:ilvl w:val="0"/>
          <w:numId w:val="3"/>
        </w:numPr>
      </w:pPr>
      <w:r>
        <w:t xml:space="preserve">Use a </w:t>
      </w:r>
      <w:r>
        <w:rPr>
          <w:rStyle w:val="MdStrong"/>
        </w:rPr>
        <w:t>measure</w:t>
      </w:r>
      <w:r>
        <w:t xml:space="preserve"> when the result must change with filters, such as </w:t>
      </w:r>
      <w:r>
        <w:rPr>
          <w:u w:val="single"/>
        </w:rPr>
        <w:t>Attrition Rate</w:t>
      </w:r>
      <w:r>
        <w:t xml:space="preserve"> or </w:t>
      </w:r>
      <w:r>
        <w:rPr>
          <w:u w:val="single"/>
        </w:rPr>
        <w:t>Average Satisfaction</w:t>
      </w:r>
      <w:r>
        <w:t>.</w:t>
      </w:r>
    </w:p>
    <w:p w14:paraId="2D24DF88" w14:textId="77777777" w:rsidR="007C5CEB" w:rsidRDefault="007C5CEB">
      <w:pPr>
        <w:pStyle w:val="MdSpace"/>
        <w:spacing w:after="60"/>
      </w:pPr>
    </w:p>
    <w:p w14:paraId="2D24DF89" w14:textId="77777777" w:rsidR="007C5CEB" w:rsidRDefault="007C5CEB">
      <w:pPr>
        <w:pStyle w:val="MdHr"/>
        <w:pBdr>
          <w:bottom w:val="single" w:sz="6" w:space="1" w:color="auto"/>
        </w:pBdr>
      </w:pPr>
    </w:p>
    <w:p w14:paraId="2D24DF8A" w14:textId="77777777" w:rsidR="007C5CEB" w:rsidRDefault="007C5CEB">
      <w:pPr>
        <w:pStyle w:val="MdSpace"/>
        <w:spacing w:after="60"/>
      </w:pPr>
    </w:p>
    <w:p w14:paraId="2D24DF8B" w14:textId="77777777" w:rsidR="007C5CEB" w:rsidRDefault="00000000">
      <w:pPr>
        <w:pStyle w:val="MdHeading1"/>
      </w:pPr>
      <w:r>
        <w:t>3. Load the source workbook</w:t>
      </w:r>
    </w:p>
    <w:p w14:paraId="2D24DF8C" w14:textId="77777777" w:rsidR="007C5CEB" w:rsidRDefault="00000000">
      <w:pPr>
        <w:pStyle w:val="MdHeading2"/>
      </w:pPr>
      <w:r>
        <w:t>3.1 Connect to Excel</w:t>
      </w:r>
    </w:p>
    <w:p w14:paraId="2D24DF8D" w14:textId="77777777" w:rsidR="007C5CEB" w:rsidRDefault="00000000">
      <w:pPr>
        <w:pStyle w:val="MdListItem"/>
        <w:numPr>
          <w:ilvl w:val="0"/>
          <w:numId w:val="2"/>
        </w:numPr>
      </w:pPr>
      <w:r>
        <w:t xml:space="preserve">Open </w:t>
      </w:r>
      <w:r>
        <w:rPr>
          <w:rStyle w:val="MdStrong"/>
        </w:rPr>
        <w:t>Power BI Desktop</w:t>
      </w:r>
      <w:r>
        <w:t>.</w:t>
      </w:r>
    </w:p>
    <w:p w14:paraId="2D24DF8E" w14:textId="77777777" w:rsidR="007C5CEB" w:rsidRDefault="00000000">
      <w:pPr>
        <w:pStyle w:val="MdListItem"/>
        <w:numPr>
          <w:ilvl w:val="0"/>
          <w:numId w:val="2"/>
        </w:numPr>
      </w:pPr>
      <w:r>
        <w:t xml:space="preserve">Select </w:t>
      </w:r>
      <w:r>
        <w:rPr>
          <w:rStyle w:val="MdStrong"/>
        </w:rPr>
        <w:t>Get data</w:t>
      </w:r>
      <w:r>
        <w:t>.</w:t>
      </w:r>
    </w:p>
    <w:p w14:paraId="2D24DF8F" w14:textId="77777777" w:rsidR="007C5CEB" w:rsidRDefault="00000000">
      <w:pPr>
        <w:pStyle w:val="MdListItem"/>
        <w:numPr>
          <w:ilvl w:val="0"/>
          <w:numId w:val="2"/>
        </w:numPr>
      </w:pPr>
      <w:r>
        <w:t xml:space="preserve">Choose </w:t>
      </w:r>
      <w:r>
        <w:rPr>
          <w:rStyle w:val="MdStrong"/>
        </w:rPr>
        <w:t>Excel</w:t>
      </w:r>
      <w:r>
        <w:t>.</w:t>
      </w:r>
    </w:p>
    <w:p w14:paraId="2D24DF90" w14:textId="77777777" w:rsidR="007C5CEB" w:rsidRDefault="00000000">
      <w:pPr>
        <w:pStyle w:val="MdListItem"/>
        <w:numPr>
          <w:ilvl w:val="0"/>
          <w:numId w:val="2"/>
        </w:numPr>
      </w:pPr>
      <w:r>
        <w:t xml:space="preserve">Open </w:t>
      </w:r>
      <w:r>
        <w:rPr>
          <w:u w:val="single"/>
        </w:rPr>
        <w:t>HR_Analytics_Star_Schema.xlsx</w:t>
      </w:r>
      <w:r>
        <w:t>.</w:t>
      </w:r>
    </w:p>
    <w:p w14:paraId="2D24DF91" w14:textId="77777777" w:rsidR="007C5CEB" w:rsidRDefault="00000000">
      <w:pPr>
        <w:pStyle w:val="MdListItem"/>
        <w:numPr>
          <w:ilvl w:val="0"/>
          <w:numId w:val="2"/>
        </w:numPr>
      </w:pPr>
      <w:r>
        <w:t>In the Navigator window, select these sheets:</w:t>
      </w:r>
    </w:p>
    <w:p w14:paraId="2D24DF92" w14:textId="77777777" w:rsidR="007C5CEB" w:rsidRDefault="00000000">
      <w:pPr>
        <w:pStyle w:val="MdListItem"/>
        <w:numPr>
          <w:ilvl w:val="1"/>
          <w:numId w:val="3"/>
        </w:numPr>
      </w:pPr>
      <w:proofErr w:type="spellStart"/>
      <w:r>
        <w:rPr>
          <w:u w:val="single"/>
        </w:rPr>
        <w:t>Dim_Employee</w:t>
      </w:r>
      <w:proofErr w:type="spellEnd"/>
    </w:p>
    <w:p w14:paraId="2D24DF93" w14:textId="77777777" w:rsidR="007C5CEB" w:rsidRDefault="00000000">
      <w:pPr>
        <w:pStyle w:val="MdListItem"/>
        <w:numPr>
          <w:ilvl w:val="1"/>
          <w:numId w:val="3"/>
        </w:numPr>
      </w:pPr>
      <w:proofErr w:type="spellStart"/>
      <w:r>
        <w:rPr>
          <w:u w:val="single"/>
        </w:rPr>
        <w:t>Dim_Department</w:t>
      </w:r>
      <w:proofErr w:type="spellEnd"/>
    </w:p>
    <w:p w14:paraId="2D24DF94" w14:textId="77777777" w:rsidR="007C5CEB" w:rsidRDefault="00000000">
      <w:pPr>
        <w:pStyle w:val="MdListItem"/>
        <w:numPr>
          <w:ilvl w:val="1"/>
          <w:numId w:val="3"/>
        </w:numPr>
      </w:pPr>
      <w:proofErr w:type="spellStart"/>
      <w:r>
        <w:rPr>
          <w:u w:val="single"/>
        </w:rPr>
        <w:t>Fact_Performance</w:t>
      </w:r>
      <w:proofErr w:type="spellEnd"/>
    </w:p>
    <w:p w14:paraId="2D24DF95" w14:textId="77777777" w:rsidR="007C5CEB" w:rsidRDefault="00000000">
      <w:pPr>
        <w:pStyle w:val="MdListItem"/>
        <w:numPr>
          <w:ilvl w:val="1"/>
          <w:numId w:val="3"/>
        </w:numPr>
      </w:pPr>
      <w:proofErr w:type="spellStart"/>
      <w:r>
        <w:rPr>
          <w:u w:val="single"/>
        </w:rPr>
        <w:t>Fact_Satisfaction</w:t>
      </w:r>
      <w:proofErr w:type="spellEnd"/>
    </w:p>
    <w:p w14:paraId="2D24DF96" w14:textId="77777777" w:rsidR="007C5CEB" w:rsidRDefault="00000000">
      <w:pPr>
        <w:pStyle w:val="MdListItem"/>
        <w:numPr>
          <w:ilvl w:val="1"/>
          <w:numId w:val="3"/>
        </w:numPr>
      </w:pPr>
      <w:proofErr w:type="spellStart"/>
      <w:r>
        <w:rPr>
          <w:u w:val="single"/>
        </w:rPr>
        <w:t>Fact_Attendance</w:t>
      </w:r>
      <w:proofErr w:type="spellEnd"/>
    </w:p>
    <w:p w14:paraId="2D24DF97" w14:textId="77777777" w:rsidR="007C5CEB" w:rsidRDefault="00000000">
      <w:pPr>
        <w:pStyle w:val="MdListItem"/>
        <w:numPr>
          <w:ilvl w:val="1"/>
          <w:numId w:val="3"/>
        </w:numPr>
      </w:pPr>
      <w:proofErr w:type="spellStart"/>
      <w:r>
        <w:rPr>
          <w:u w:val="single"/>
        </w:rPr>
        <w:t>Fact_Training</w:t>
      </w:r>
      <w:proofErr w:type="spellEnd"/>
    </w:p>
    <w:p w14:paraId="2D24DF98" w14:textId="77777777" w:rsidR="007C5CEB" w:rsidRDefault="00000000">
      <w:pPr>
        <w:pStyle w:val="MdListItem"/>
        <w:numPr>
          <w:ilvl w:val="0"/>
          <w:numId w:val="2"/>
        </w:numPr>
      </w:pPr>
      <w:r>
        <w:t xml:space="preserve">Select </w:t>
      </w:r>
      <w:r>
        <w:rPr>
          <w:rStyle w:val="MdStrong"/>
        </w:rPr>
        <w:t>Transform Data</w:t>
      </w:r>
      <w:r>
        <w:t>, not Load.</w:t>
      </w:r>
    </w:p>
    <w:p w14:paraId="2D24DF99" w14:textId="77777777" w:rsidR="007C5CEB" w:rsidRDefault="007C5CEB">
      <w:pPr>
        <w:pStyle w:val="MdSpace"/>
        <w:spacing w:after="60"/>
      </w:pPr>
    </w:p>
    <w:p w14:paraId="2D24DF9A" w14:textId="77777777" w:rsidR="007C5CEB" w:rsidRDefault="00000000">
      <w:pPr>
        <w:pStyle w:val="MdParagraph"/>
      </w:pPr>
      <w:r>
        <w:t>The goal is to perform the cleaning in Power Query before loading the model.</w:t>
      </w:r>
    </w:p>
    <w:p w14:paraId="2D24DF9B" w14:textId="77777777" w:rsidR="007C5CEB" w:rsidRDefault="007C5CEB">
      <w:pPr>
        <w:pStyle w:val="MdSpace"/>
        <w:spacing w:after="60"/>
      </w:pPr>
    </w:p>
    <w:p w14:paraId="2D24DF9C" w14:textId="77777777" w:rsidR="007C5CEB" w:rsidRDefault="00000000">
      <w:pPr>
        <w:pStyle w:val="MdHeading2"/>
      </w:pPr>
      <w:r>
        <w:t>3.2 Rename the queries</w:t>
      </w:r>
    </w:p>
    <w:p w14:paraId="2D24DF9D" w14:textId="77777777" w:rsidR="007C5CEB" w:rsidRDefault="00000000">
      <w:pPr>
        <w:pStyle w:val="MdParagraph"/>
      </w:pPr>
      <w:r>
        <w:t>Use the exact names below:</w:t>
      </w:r>
    </w:p>
    <w:p w14:paraId="2D24DF9E" w14:textId="77777777" w:rsidR="007C5CEB" w:rsidRDefault="007C5CEB">
      <w:pPr>
        <w:pStyle w:val="MdSpace"/>
        <w:spacing w:after="60"/>
      </w:pPr>
    </w:p>
    <w:p w14:paraId="2D24DF9F"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Dim Employee</w:t>
      </w:r>
    </w:p>
    <w:p w14:paraId="2D24DFA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Dim Department</w:t>
      </w:r>
    </w:p>
    <w:p w14:paraId="2D24DFA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Fact Performance</w:t>
      </w:r>
    </w:p>
    <w:p w14:paraId="2D24DFA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Fact Satisfaction</w:t>
      </w:r>
    </w:p>
    <w:p w14:paraId="2D24DFA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Fact Attendance</w:t>
      </w:r>
    </w:p>
    <w:p w14:paraId="2D24DFA4"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Fact Training</w:t>
      </w:r>
    </w:p>
    <w:p w14:paraId="2D24DFA5" w14:textId="77777777" w:rsidR="007C5CEB" w:rsidRDefault="007C5CEB">
      <w:pPr>
        <w:pStyle w:val="MdSpace"/>
        <w:spacing w:after="60"/>
      </w:pPr>
    </w:p>
    <w:p w14:paraId="2D24DFA6" w14:textId="77777777" w:rsidR="007C5CEB" w:rsidRDefault="00000000">
      <w:pPr>
        <w:pStyle w:val="MdParagraph"/>
      </w:pPr>
      <w:r>
        <w:t>Consistent names make DAX easier to read and reduce errors caused by spaces or inconsistent abbreviations.</w:t>
      </w:r>
    </w:p>
    <w:p w14:paraId="2D24DFA7" w14:textId="77777777" w:rsidR="007C5CEB" w:rsidRDefault="007C5CEB">
      <w:pPr>
        <w:pStyle w:val="MdSpace"/>
        <w:spacing w:after="60"/>
      </w:pPr>
    </w:p>
    <w:p w14:paraId="2D24DFA8" w14:textId="77777777" w:rsidR="007C5CEB" w:rsidRDefault="007C5CEB">
      <w:pPr>
        <w:pStyle w:val="MdHr"/>
        <w:pBdr>
          <w:bottom w:val="single" w:sz="6" w:space="1" w:color="auto"/>
        </w:pBdr>
      </w:pPr>
    </w:p>
    <w:p w14:paraId="2D24DFA9" w14:textId="77777777" w:rsidR="007C5CEB" w:rsidRDefault="007C5CEB">
      <w:pPr>
        <w:pStyle w:val="MdSpace"/>
        <w:spacing w:after="60"/>
      </w:pPr>
    </w:p>
    <w:p w14:paraId="2D24DFAA" w14:textId="77777777" w:rsidR="007C5CEB" w:rsidRDefault="00000000">
      <w:pPr>
        <w:pStyle w:val="MdHeading1"/>
      </w:pPr>
      <w:r>
        <w:lastRenderedPageBreak/>
        <w:t>4. Power Query transformation and cleansing</w:t>
      </w:r>
    </w:p>
    <w:p w14:paraId="2D24DFAB" w14:textId="77777777" w:rsidR="007C5CEB" w:rsidRDefault="00000000">
      <w:pPr>
        <w:pStyle w:val="MdHeading2"/>
      </w:pPr>
      <w:r>
        <w:t>4.1 Set data types first</w:t>
      </w:r>
    </w:p>
    <w:p w14:paraId="2D24DFAC" w14:textId="77777777" w:rsidR="007C5CEB" w:rsidRDefault="00000000">
      <w:pPr>
        <w:pStyle w:val="MdParagraph"/>
      </w:pPr>
      <w:r>
        <w:t xml:space="preserve">Power Query may infer some types </w:t>
      </w:r>
      <w:proofErr w:type="gramStart"/>
      <w:r>
        <w:t>correctly, but</w:t>
      </w:r>
      <w:proofErr w:type="gramEnd"/>
      <w:r>
        <w:t xml:space="preserve"> verify them manually.</w:t>
      </w:r>
    </w:p>
    <w:p w14:paraId="2D24DFAD" w14:textId="77777777" w:rsidR="007C5CEB" w:rsidRDefault="007C5CEB">
      <w:pPr>
        <w:pStyle w:val="MdSpace"/>
        <w:spacing w:after="60"/>
      </w:pPr>
    </w:p>
    <w:p w14:paraId="2D24DFAE" w14:textId="77777777" w:rsidR="007C5CEB" w:rsidRDefault="00000000">
      <w:pPr>
        <w:pStyle w:val="MdHeading3"/>
      </w:pPr>
      <w:r>
        <w:rPr>
          <w:u w:val="single"/>
        </w:rPr>
        <w:t>Dim Employee</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5038"/>
        <w:gridCol w:w="3988"/>
      </w:tblGrid>
      <w:tr w:rsidR="007C5CEB" w14:paraId="2D24DFB1" w14:textId="77777777">
        <w:trPr>
          <w:cantSplit/>
          <w:trHeight w:val="720"/>
          <w:tblHeader/>
        </w:trPr>
        <w:tc>
          <w:tcPr>
            <w:tcW w:w="0" w:type="auto"/>
            <w:tcMar>
              <w:top w:w="100" w:type="dxa"/>
              <w:left w:w="120" w:type="dxa"/>
              <w:bottom w:w="100" w:type="dxa"/>
              <w:right w:w="120" w:type="dxa"/>
            </w:tcMar>
            <w:vAlign w:val="center"/>
          </w:tcPr>
          <w:p w14:paraId="2D24DFAF" w14:textId="77777777" w:rsidR="007C5CEB" w:rsidRDefault="00000000">
            <w:pPr>
              <w:pStyle w:val="MdTableHeader"/>
            </w:pPr>
            <w:r>
              <w:t>Column</w:t>
            </w:r>
          </w:p>
        </w:tc>
        <w:tc>
          <w:tcPr>
            <w:tcW w:w="0" w:type="auto"/>
            <w:tcMar>
              <w:top w:w="100" w:type="dxa"/>
              <w:left w:w="120" w:type="dxa"/>
              <w:bottom w:w="100" w:type="dxa"/>
              <w:right w:w="120" w:type="dxa"/>
            </w:tcMar>
            <w:vAlign w:val="center"/>
          </w:tcPr>
          <w:p w14:paraId="2D24DFB0" w14:textId="77777777" w:rsidR="007C5CEB" w:rsidRDefault="00000000">
            <w:pPr>
              <w:pStyle w:val="MdTableHeader"/>
            </w:pPr>
            <w:r>
              <w:t>Type</w:t>
            </w:r>
          </w:p>
        </w:tc>
      </w:tr>
      <w:tr w:rsidR="007C5CEB" w14:paraId="2D24DFB4" w14:textId="77777777">
        <w:trPr>
          <w:cantSplit/>
          <w:trHeight w:val="576"/>
        </w:trPr>
        <w:tc>
          <w:tcPr>
            <w:tcW w:w="0" w:type="auto"/>
            <w:tcMar>
              <w:top w:w="80" w:type="dxa"/>
              <w:left w:w="120" w:type="dxa"/>
              <w:bottom w:w="80" w:type="dxa"/>
              <w:right w:w="120" w:type="dxa"/>
            </w:tcMar>
            <w:vAlign w:val="center"/>
          </w:tcPr>
          <w:p w14:paraId="2D24DFB2" w14:textId="77777777" w:rsidR="007C5CEB" w:rsidRDefault="00000000">
            <w:pPr>
              <w:pStyle w:val="MdTableCell"/>
            </w:pPr>
            <w:proofErr w:type="spellStart"/>
            <w:r>
              <w:rPr>
                <w:u w:val="single"/>
              </w:rPr>
              <w:t>Employee_ID</w:t>
            </w:r>
            <w:proofErr w:type="spellEnd"/>
          </w:p>
        </w:tc>
        <w:tc>
          <w:tcPr>
            <w:tcW w:w="0" w:type="auto"/>
            <w:tcMar>
              <w:top w:w="80" w:type="dxa"/>
              <w:left w:w="120" w:type="dxa"/>
              <w:bottom w:w="80" w:type="dxa"/>
              <w:right w:w="120" w:type="dxa"/>
            </w:tcMar>
            <w:vAlign w:val="center"/>
          </w:tcPr>
          <w:p w14:paraId="2D24DFB3" w14:textId="77777777" w:rsidR="007C5CEB" w:rsidRDefault="00000000">
            <w:pPr>
              <w:pStyle w:val="MdTableCell"/>
            </w:pPr>
            <w:r>
              <w:t>Whole number</w:t>
            </w:r>
          </w:p>
        </w:tc>
      </w:tr>
      <w:tr w:rsidR="007C5CEB" w14:paraId="2D24DFB7" w14:textId="77777777">
        <w:trPr>
          <w:cantSplit/>
          <w:trHeight w:val="576"/>
        </w:trPr>
        <w:tc>
          <w:tcPr>
            <w:tcW w:w="0" w:type="auto"/>
            <w:tcMar>
              <w:top w:w="80" w:type="dxa"/>
              <w:left w:w="120" w:type="dxa"/>
              <w:bottom w:w="80" w:type="dxa"/>
              <w:right w:w="120" w:type="dxa"/>
            </w:tcMar>
            <w:vAlign w:val="center"/>
          </w:tcPr>
          <w:p w14:paraId="2D24DFB5" w14:textId="77777777" w:rsidR="007C5CEB" w:rsidRDefault="00000000">
            <w:pPr>
              <w:pStyle w:val="MdTableCell"/>
            </w:pPr>
            <w:proofErr w:type="spellStart"/>
            <w:r>
              <w:rPr>
                <w:u w:val="single"/>
              </w:rPr>
              <w:t>Employee_Name</w:t>
            </w:r>
            <w:proofErr w:type="spellEnd"/>
          </w:p>
        </w:tc>
        <w:tc>
          <w:tcPr>
            <w:tcW w:w="0" w:type="auto"/>
            <w:tcMar>
              <w:top w:w="80" w:type="dxa"/>
              <w:left w:w="120" w:type="dxa"/>
              <w:bottom w:w="80" w:type="dxa"/>
              <w:right w:w="120" w:type="dxa"/>
            </w:tcMar>
            <w:vAlign w:val="center"/>
          </w:tcPr>
          <w:p w14:paraId="2D24DFB6" w14:textId="77777777" w:rsidR="007C5CEB" w:rsidRDefault="00000000">
            <w:pPr>
              <w:pStyle w:val="MdTableCell"/>
            </w:pPr>
            <w:r>
              <w:t>Text</w:t>
            </w:r>
          </w:p>
        </w:tc>
      </w:tr>
      <w:tr w:rsidR="007C5CEB" w14:paraId="2D24DFBA" w14:textId="77777777">
        <w:trPr>
          <w:cantSplit/>
          <w:trHeight w:val="576"/>
        </w:trPr>
        <w:tc>
          <w:tcPr>
            <w:tcW w:w="0" w:type="auto"/>
            <w:tcMar>
              <w:top w:w="80" w:type="dxa"/>
              <w:left w:w="120" w:type="dxa"/>
              <w:bottom w:w="80" w:type="dxa"/>
              <w:right w:w="120" w:type="dxa"/>
            </w:tcMar>
            <w:vAlign w:val="center"/>
          </w:tcPr>
          <w:p w14:paraId="2D24DFB8" w14:textId="77777777" w:rsidR="007C5CEB" w:rsidRDefault="00000000">
            <w:pPr>
              <w:pStyle w:val="MdTableCell"/>
            </w:pPr>
            <w:r>
              <w:rPr>
                <w:u w:val="single"/>
              </w:rPr>
              <w:t>Gender</w:t>
            </w:r>
          </w:p>
        </w:tc>
        <w:tc>
          <w:tcPr>
            <w:tcW w:w="0" w:type="auto"/>
            <w:tcMar>
              <w:top w:w="80" w:type="dxa"/>
              <w:left w:w="120" w:type="dxa"/>
              <w:bottom w:w="80" w:type="dxa"/>
              <w:right w:w="120" w:type="dxa"/>
            </w:tcMar>
            <w:vAlign w:val="center"/>
          </w:tcPr>
          <w:p w14:paraId="2D24DFB9" w14:textId="77777777" w:rsidR="007C5CEB" w:rsidRDefault="00000000">
            <w:pPr>
              <w:pStyle w:val="MdTableCell"/>
            </w:pPr>
            <w:r>
              <w:t>Text</w:t>
            </w:r>
          </w:p>
        </w:tc>
      </w:tr>
      <w:tr w:rsidR="007C5CEB" w14:paraId="2D24DFBD" w14:textId="77777777">
        <w:trPr>
          <w:cantSplit/>
          <w:trHeight w:val="576"/>
        </w:trPr>
        <w:tc>
          <w:tcPr>
            <w:tcW w:w="0" w:type="auto"/>
            <w:tcMar>
              <w:top w:w="80" w:type="dxa"/>
              <w:left w:w="120" w:type="dxa"/>
              <w:bottom w:w="80" w:type="dxa"/>
              <w:right w:w="120" w:type="dxa"/>
            </w:tcMar>
            <w:vAlign w:val="center"/>
          </w:tcPr>
          <w:p w14:paraId="2D24DFBB" w14:textId="77777777" w:rsidR="007C5CEB" w:rsidRDefault="00000000">
            <w:pPr>
              <w:pStyle w:val="MdTableCell"/>
            </w:pPr>
            <w:proofErr w:type="spellStart"/>
            <w:r>
              <w:rPr>
                <w:u w:val="single"/>
              </w:rPr>
              <w:t>Birth_Date</w:t>
            </w:r>
            <w:proofErr w:type="spellEnd"/>
          </w:p>
        </w:tc>
        <w:tc>
          <w:tcPr>
            <w:tcW w:w="0" w:type="auto"/>
            <w:tcMar>
              <w:top w:w="80" w:type="dxa"/>
              <w:left w:w="120" w:type="dxa"/>
              <w:bottom w:w="80" w:type="dxa"/>
              <w:right w:w="120" w:type="dxa"/>
            </w:tcMar>
            <w:vAlign w:val="center"/>
          </w:tcPr>
          <w:p w14:paraId="2D24DFBC" w14:textId="77777777" w:rsidR="007C5CEB" w:rsidRDefault="00000000">
            <w:pPr>
              <w:pStyle w:val="MdTableCell"/>
            </w:pPr>
            <w:r>
              <w:t>Date</w:t>
            </w:r>
          </w:p>
        </w:tc>
      </w:tr>
      <w:tr w:rsidR="007C5CEB" w14:paraId="2D24DFC0" w14:textId="77777777">
        <w:trPr>
          <w:cantSplit/>
          <w:trHeight w:val="576"/>
        </w:trPr>
        <w:tc>
          <w:tcPr>
            <w:tcW w:w="0" w:type="auto"/>
            <w:tcMar>
              <w:top w:w="80" w:type="dxa"/>
              <w:left w:w="120" w:type="dxa"/>
              <w:bottom w:w="80" w:type="dxa"/>
              <w:right w:w="120" w:type="dxa"/>
            </w:tcMar>
            <w:vAlign w:val="center"/>
          </w:tcPr>
          <w:p w14:paraId="2D24DFBE" w14:textId="77777777" w:rsidR="007C5CEB" w:rsidRDefault="00000000">
            <w:pPr>
              <w:pStyle w:val="MdTableCell"/>
            </w:pPr>
            <w:proofErr w:type="spellStart"/>
            <w:r>
              <w:rPr>
                <w:u w:val="single"/>
              </w:rPr>
              <w:t>Education_Level</w:t>
            </w:r>
            <w:proofErr w:type="spellEnd"/>
          </w:p>
        </w:tc>
        <w:tc>
          <w:tcPr>
            <w:tcW w:w="0" w:type="auto"/>
            <w:tcMar>
              <w:top w:w="80" w:type="dxa"/>
              <w:left w:w="120" w:type="dxa"/>
              <w:bottom w:w="80" w:type="dxa"/>
              <w:right w:w="120" w:type="dxa"/>
            </w:tcMar>
            <w:vAlign w:val="center"/>
          </w:tcPr>
          <w:p w14:paraId="2D24DFBF" w14:textId="77777777" w:rsidR="007C5CEB" w:rsidRDefault="00000000">
            <w:pPr>
              <w:pStyle w:val="MdTableCell"/>
            </w:pPr>
            <w:r>
              <w:t>Text</w:t>
            </w:r>
          </w:p>
        </w:tc>
      </w:tr>
      <w:tr w:rsidR="007C5CEB" w14:paraId="2D24DFC3" w14:textId="77777777">
        <w:trPr>
          <w:cantSplit/>
          <w:trHeight w:val="576"/>
        </w:trPr>
        <w:tc>
          <w:tcPr>
            <w:tcW w:w="0" w:type="auto"/>
            <w:tcMar>
              <w:top w:w="80" w:type="dxa"/>
              <w:left w:w="120" w:type="dxa"/>
              <w:bottom w:w="80" w:type="dxa"/>
              <w:right w:w="120" w:type="dxa"/>
            </w:tcMar>
            <w:vAlign w:val="center"/>
          </w:tcPr>
          <w:p w14:paraId="2D24DFC1" w14:textId="77777777" w:rsidR="007C5CEB" w:rsidRDefault="00000000">
            <w:pPr>
              <w:pStyle w:val="MdTableCell"/>
            </w:pPr>
            <w:proofErr w:type="spellStart"/>
            <w:r>
              <w:rPr>
                <w:u w:val="single"/>
              </w:rPr>
              <w:t>Marital_Status</w:t>
            </w:r>
            <w:proofErr w:type="spellEnd"/>
          </w:p>
        </w:tc>
        <w:tc>
          <w:tcPr>
            <w:tcW w:w="0" w:type="auto"/>
            <w:tcMar>
              <w:top w:w="80" w:type="dxa"/>
              <w:left w:w="120" w:type="dxa"/>
              <w:bottom w:w="80" w:type="dxa"/>
              <w:right w:w="120" w:type="dxa"/>
            </w:tcMar>
            <w:vAlign w:val="center"/>
          </w:tcPr>
          <w:p w14:paraId="2D24DFC2" w14:textId="77777777" w:rsidR="007C5CEB" w:rsidRDefault="00000000">
            <w:pPr>
              <w:pStyle w:val="MdTableCell"/>
            </w:pPr>
            <w:r>
              <w:t>Text</w:t>
            </w:r>
          </w:p>
        </w:tc>
      </w:tr>
      <w:tr w:rsidR="007C5CEB" w14:paraId="2D24DFC6" w14:textId="77777777">
        <w:trPr>
          <w:cantSplit/>
          <w:trHeight w:val="576"/>
        </w:trPr>
        <w:tc>
          <w:tcPr>
            <w:tcW w:w="0" w:type="auto"/>
            <w:tcMar>
              <w:top w:w="80" w:type="dxa"/>
              <w:left w:w="120" w:type="dxa"/>
              <w:bottom w:w="80" w:type="dxa"/>
              <w:right w:w="120" w:type="dxa"/>
            </w:tcMar>
            <w:vAlign w:val="center"/>
          </w:tcPr>
          <w:p w14:paraId="2D24DFC4" w14:textId="77777777" w:rsidR="007C5CEB" w:rsidRDefault="00000000">
            <w:pPr>
              <w:pStyle w:val="MdTableCell"/>
            </w:pPr>
            <w:r>
              <w:rPr>
                <w:u w:val="single"/>
              </w:rPr>
              <w:t>Department</w:t>
            </w:r>
          </w:p>
        </w:tc>
        <w:tc>
          <w:tcPr>
            <w:tcW w:w="0" w:type="auto"/>
            <w:tcMar>
              <w:top w:w="80" w:type="dxa"/>
              <w:left w:w="120" w:type="dxa"/>
              <w:bottom w:w="80" w:type="dxa"/>
              <w:right w:w="120" w:type="dxa"/>
            </w:tcMar>
            <w:vAlign w:val="center"/>
          </w:tcPr>
          <w:p w14:paraId="2D24DFC5" w14:textId="77777777" w:rsidR="007C5CEB" w:rsidRDefault="00000000">
            <w:pPr>
              <w:pStyle w:val="MdTableCell"/>
            </w:pPr>
            <w:r>
              <w:t>Text</w:t>
            </w:r>
          </w:p>
        </w:tc>
      </w:tr>
      <w:tr w:rsidR="007C5CEB" w14:paraId="2D24DFC9" w14:textId="77777777">
        <w:trPr>
          <w:cantSplit/>
          <w:trHeight w:val="576"/>
        </w:trPr>
        <w:tc>
          <w:tcPr>
            <w:tcW w:w="0" w:type="auto"/>
            <w:tcMar>
              <w:top w:w="80" w:type="dxa"/>
              <w:left w:w="120" w:type="dxa"/>
              <w:bottom w:w="80" w:type="dxa"/>
              <w:right w:w="120" w:type="dxa"/>
            </w:tcMar>
            <w:vAlign w:val="center"/>
          </w:tcPr>
          <w:p w14:paraId="2D24DFC7" w14:textId="77777777" w:rsidR="007C5CEB" w:rsidRDefault="00000000">
            <w:pPr>
              <w:pStyle w:val="MdTableCell"/>
            </w:pPr>
            <w:proofErr w:type="spellStart"/>
            <w:r>
              <w:rPr>
                <w:u w:val="single"/>
              </w:rPr>
              <w:t>Job_Title</w:t>
            </w:r>
            <w:proofErr w:type="spellEnd"/>
          </w:p>
        </w:tc>
        <w:tc>
          <w:tcPr>
            <w:tcW w:w="0" w:type="auto"/>
            <w:tcMar>
              <w:top w:w="80" w:type="dxa"/>
              <w:left w:w="120" w:type="dxa"/>
              <w:bottom w:w="80" w:type="dxa"/>
              <w:right w:w="120" w:type="dxa"/>
            </w:tcMar>
            <w:vAlign w:val="center"/>
          </w:tcPr>
          <w:p w14:paraId="2D24DFC8" w14:textId="77777777" w:rsidR="007C5CEB" w:rsidRDefault="00000000">
            <w:pPr>
              <w:pStyle w:val="MdTableCell"/>
            </w:pPr>
            <w:r>
              <w:t>Text</w:t>
            </w:r>
          </w:p>
        </w:tc>
      </w:tr>
      <w:tr w:rsidR="007C5CEB" w14:paraId="2D24DFCC" w14:textId="77777777">
        <w:trPr>
          <w:cantSplit/>
          <w:trHeight w:val="576"/>
        </w:trPr>
        <w:tc>
          <w:tcPr>
            <w:tcW w:w="0" w:type="auto"/>
            <w:tcMar>
              <w:top w:w="80" w:type="dxa"/>
              <w:left w:w="120" w:type="dxa"/>
              <w:bottom w:w="80" w:type="dxa"/>
              <w:right w:w="120" w:type="dxa"/>
            </w:tcMar>
            <w:vAlign w:val="center"/>
          </w:tcPr>
          <w:p w14:paraId="2D24DFCA" w14:textId="77777777" w:rsidR="007C5CEB" w:rsidRDefault="00000000">
            <w:pPr>
              <w:pStyle w:val="MdTableCell"/>
            </w:pPr>
            <w:proofErr w:type="spellStart"/>
            <w:r>
              <w:rPr>
                <w:u w:val="single"/>
              </w:rPr>
              <w:t>Job_Level</w:t>
            </w:r>
            <w:proofErr w:type="spellEnd"/>
          </w:p>
        </w:tc>
        <w:tc>
          <w:tcPr>
            <w:tcW w:w="0" w:type="auto"/>
            <w:tcMar>
              <w:top w:w="80" w:type="dxa"/>
              <w:left w:w="120" w:type="dxa"/>
              <w:bottom w:w="80" w:type="dxa"/>
              <w:right w:w="120" w:type="dxa"/>
            </w:tcMar>
            <w:vAlign w:val="center"/>
          </w:tcPr>
          <w:p w14:paraId="2D24DFCB" w14:textId="77777777" w:rsidR="007C5CEB" w:rsidRDefault="00000000">
            <w:pPr>
              <w:pStyle w:val="MdTableCell"/>
            </w:pPr>
            <w:r>
              <w:t>Text</w:t>
            </w:r>
          </w:p>
        </w:tc>
      </w:tr>
      <w:tr w:rsidR="007C5CEB" w14:paraId="2D24DFCF" w14:textId="77777777">
        <w:trPr>
          <w:cantSplit/>
          <w:trHeight w:val="576"/>
        </w:trPr>
        <w:tc>
          <w:tcPr>
            <w:tcW w:w="0" w:type="auto"/>
            <w:tcMar>
              <w:top w:w="80" w:type="dxa"/>
              <w:left w:w="120" w:type="dxa"/>
              <w:bottom w:w="80" w:type="dxa"/>
              <w:right w:w="120" w:type="dxa"/>
            </w:tcMar>
            <w:vAlign w:val="center"/>
          </w:tcPr>
          <w:p w14:paraId="2D24DFCD" w14:textId="77777777" w:rsidR="007C5CEB" w:rsidRDefault="00000000">
            <w:pPr>
              <w:pStyle w:val="MdTableCell"/>
            </w:pPr>
            <w:proofErr w:type="spellStart"/>
            <w:r>
              <w:rPr>
                <w:u w:val="single"/>
              </w:rPr>
              <w:t>Manager_Name</w:t>
            </w:r>
            <w:proofErr w:type="spellEnd"/>
          </w:p>
        </w:tc>
        <w:tc>
          <w:tcPr>
            <w:tcW w:w="0" w:type="auto"/>
            <w:tcMar>
              <w:top w:w="80" w:type="dxa"/>
              <w:left w:w="120" w:type="dxa"/>
              <w:bottom w:w="80" w:type="dxa"/>
              <w:right w:w="120" w:type="dxa"/>
            </w:tcMar>
            <w:vAlign w:val="center"/>
          </w:tcPr>
          <w:p w14:paraId="2D24DFCE" w14:textId="77777777" w:rsidR="007C5CEB" w:rsidRDefault="00000000">
            <w:pPr>
              <w:pStyle w:val="MdTableCell"/>
            </w:pPr>
            <w:r>
              <w:t>Text</w:t>
            </w:r>
          </w:p>
        </w:tc>
      </w:tr>
      <w:tr w:rsidR="007C5CEB" w14:paraId="2D24DFD2" w14:textId="77777777">
        <w:trPr>
          <w:cantSplit/>
          <w:trHeight w:val="576"/>
        </w:trPr>
        <w:tc>
          <w:tcPr>
            <w:tcW w:w="0" w:type="auto"/>
            <w:tcMar>
              <w:top w:w="80" w:type="dxa"/>
              <w:left w:w="120" w:type="dxa"/>
              <w:bottom w:w="80" w:type="dxa"/>
              <w:right w:w="120" w:type="dxa"/>
            </w:tcMar>
            <w:vAlign w:val="center"/>
          </w:tcPr>
          <w:p w14:paraId="2D24DFD0" w14:textId="77777777" w:rsidR="007C5CEB" w:rsidRDefault="00000000">
            <w:pPr>
              <w:pStyle w:val="MdTableCell"/>
            </w:pPr>
            <w:proofErr w:type="spellStart"/>
            <w:r>
              <w:rPr>
                <w:u w:val="single"/>
              </w:rPr>
              <w:t>Work_Location</w:t>
            </w:r>
            <w:proofErr w:type="spellEnd"/>
          </w:p>
        </w:tc>
        <w:tc>
          <w:tcPr>
            <w:tcW w:w="0" w:type="auto"/>
            <w:tcMar>
              <w:top w:w="80" w:type="dxa"/>
              <w:left w:w="120" w:type="dxa"/>
              <w:bottom w:w="80" w:type="dxa"/>
              <w:right w:w="120" w:type="dxa"/>
            </w:tcMar>
            <w:vAlign w:val="center"/>
          </w:tcPr>
          <w:p w14:paraId="2D24DFD1" w14:textId="77777777" w:rsidR="007C5CEB" w:rsidRDefault="00000000">
            <w:pPr>
              <w:pStyle w:val="MdTableCell"/>
            </w:pPr>
            <w:r>
              <w:t>Text</w:t>
            </w:r>
          </w:p>
        </w:tc>
      </w:tr>
      <w:tr w:rsidR="007C5CEB" w14:paraId="2D24DFD5" w14:textId="77777777">
        <w:trPr>
          <w:cantSplit/>
          <w:trHeight w:val="576"/>
        </w:trPr>
        <w:tc>
          <w:tcPr>
            <w:tcW w:w="0" w:type="auto"/>
            <w:tcMar>
              <w:top w:w="80" w:type="dxa"/>
              <w:left w:w="120" w:type="dxa"/>
              <w:bottom w:w="80" w:type="dxa"/>
              <w:right w:w="120" w:type="dxa"/>
            </w:tcMar>
            <w:vAlign w:val="center"/>
          </w:tcPr>
          <w:p w14:paraId="2D24DFD3" w14:textId="77777777" w:rsidR="007C5CEB" w:rsidRDefault="00000000">
            <w:pPr>
              <w:pStyle w:val="MdTableCell"/>
            </w:pPr>
            <w:r>
              <w:rPr>
                <w:u w:val="single"/>
              </w:rPr>
              <w:t>Country</w:t>
            </w:r>
          </w:p>
        </w:tc>
        <w:tc>
          <w:tcPr>
            <w:tcW w:w="0" w:type="auto"/>
            <w:tcMar>
              <w:top w:w="80" w:type="dxa"/>
              <w:left w:w="120" w:type="dxa"/>
              <w:bottom w:w="80" w:type="dxa"/>
              <w:right w:w="120" w:type="dxa"/>
            </w:tcMar>
            <w:vAlign w:val="center"/>
          </w:tcPr>
          <w:p w14:paraId="2D24DFD4" w14:textId="77777777" w:rsidR="007C5CEB" w:rsidRDefault="00000000">
            <w:pPr>
              <w:pStyle w:val="MdTableCell"/>
            </w:pPr>
            <w:r>
              <w:t>Text</w:t>
            </w:r>
          </w:p>
        </w:tc>
      </w:tr>
      <w:tr w:rsidR="007C5CEB" w14:paraId="2D24DFD8" w14:textId="77777777">
        <w:trPr>
          <w:cantSplit/>
          <w:trHeight w:val="576"/>
        </w:trPr>
        <w:tc>
          <w:tcPr>
            <w:tcW w:w="0" w:type="auto"/>
            <w:tcMar>
              <w:top w:w="80" w:type="dxa"/>
              <w:left w:w="120" w:type="dxa"/>
              <w:bottom w:w="80" w:type="dxa"/>
              <w:right w:w="120" w:type="dxa"/>
            </w:tcMar>
            <w:vAlign w:val="center"/>
          </w:tcPr>
          <w:p w14:paraId="2D24DFD6" w14:textId="77777777" w:rsidR="007C5CEB" w:rsidRDefault="00000000">
            <w:pPr>
              <w:pStyle w:val="MdTableCell"/>
            </w:pPr>
            <w:r>
              <w:rPr>
                <w:u w:val="single"/>
              </w:rPr>
              <w:t>Region</w:t>
            </w:r>
          </w:p>
        </w:tc>
        <w:tc>
          <w:tcPr>
            <w:tcW w:w="0" w:type="auto"/>
            <w:tcMar>
              <w:top w:w="80" w:type="dxa"/>
              <w:left w:w="120" w:type="dxa"/>
              <w:bottom w:w="80" w:type="dxa"/>
              <w:right w:w="120" w:type="dxa"/>
            </w:tcMar>
            <w:vAlign w:val="center"/>
          </w:tcPr>
          <w:p w14:paraId="2D24DFD7" w14:textId="77777777" w:rsidR="007C5CEB" w:rsidRDefault="00000000">
            <w:pPr>
              <w:pStyle w:val="MdTableCell"/>
            </w:pPr>
            <w:r>
              <w:t>Text</w:t>
            </w:r>
          </w:p>
        </w:tc>
      </w:tr>
      <w:tr w:rsidR="007C5CEB" w14:paraId="2D24DFDB" w14:textId="77777777">
        <w:trPr>
          <w:cantSplit/>
          <w:trHeight w:val="576"/>
        </w:trPr>
        <w:tc>
          <w:tcPr>
            <w:tcW w:w="0" w:type="auto"/>
            <w:tcMar>
              <w:top w:w="80" w:type="dxa"/>
              <w:left w:w="120" w:type="dxa"/>
              <w:bottom w:w="80" w:type="dxa"/>
              <w:right w:w="120" w:type="dxa"/>
            </w:tcMar>
            <w:vAlign w:val="center"/>
          </w:tcPr>
          <w:p w14:paraId="2D24DFD9" w14:textId="77777777" w:rsidR="007C5CEB" w:rsidRDefault="00000000">
            <w:pPr>
              <w:pStyle w:val="MdTableCell"/>
            </w:pPr>
            <w:r>
              <w:rPr>
                <w:u w:val="single"/>
              </w:rPr>
              <w:lastRenderedPageBreak/>
              <w:t>Currency</w:t>
            </w:r>
          </w:p>
        </w:tc>
        <w:tc>
          <w:tcPr>
            <w:tcW w:w="0" w:type="auto"/>
            <w:tcMar>
              <w:top w:w="80" w:type="dxa"/>
              <w:left w:w="120" w:type="dxa"/>
              <w:bottom w:w="80" w:type="dxa"/>
              <w:right w:w="120" w:type="dxa"/>
            </w:tcMar>
            <w:vAlign w:val="center"/>
          </w:tcPr>
          <w:p w14:paraId="2D24DFDA" w14:textId="77777777" w:rsidR="007C5CEB" w:rsidRDefault="00000000">
            <w:pPr>
              <w:pStyle w:val="MdTableCell"/>
            </w:pPr>
            <w:r>
              <w:t>Text</w:t>
            </w:r>
          </w:p>
        </w:tc>
      </w:tr>
      <w:tr w:rsidR="007C5CEB" w14:paraId="2D24DFDE" w14:textId="77777777">
        <w:trPr>
          <w:cantSplit/>
          <w:trHeight w:val="576"/>
        </w:trPr>
        <w:tc>
          <w:tcPr>
            <w:tcW w:w="0" w:type="auto"/>
            <w:tcMar>
              <w:top w:w="80" w:type="dxa"/>
              <w:left w:w="120" w:type="dxa"/>
              <w:bottom w:w="80" w:type="dxa"/>
              <w:right w:w="120" w:type="dxa"/>
            </w:tcMar>
            <w:vAlign w:val="center"/>
          </w:tcPr>
          <w:p w14:paraId="2D24DFDC" w14:textId="77777777" w:rsidR="007C5CEB" w:rsidRDefault="00000000">
            <w:pPr>
              <w:pStyle w:val="MdTableCell"/>
            </w:pPr>
            <w:proofErr w:type="spellStart"/>
            <w:r>
              <w:rPr>
                <w:u w:val="single"/>
              </w:rPr>
              <w:t>Employment_Type</w:t>
            </w:r>
            <w:proofErr w:type="spellEnd"/>
          </w:p>
        </w:tc>
        <w:tc>
          <w:tcPr>
            <w:tcW w:w="0" w:type="auto"/>
            <w:tcMar>
              <w:top w:w="80" w:type="dxa"/>
              <w:left w:w="120" w:type="dxa"/>
              <w:bottom w:w="80" w:type="dxa"/>
              <w:right w:w="120" w:type="dxa"/>
            </w:tcMar>
            <w:vAlign w:val="center"/>
          </w:tcPr>
          <w:p w14:paraId="2D24DFDD" w14:textId="77777777" w:rsidR="007C5CEB" w:rsidRDefault="00000000">
            <w:pPr>
              <w:pStyle w:val="MdTableCell"/>
            </w:pPr>
            <w:r>
              <w:t>Text</w:t>
            </w:r>
          </w:p>
        </w:tc>
      </w:tr>
      <w:tr w:rsidR="007C5CEB" w14:paraId="2D24DFE1" w14:textId="77777777">
        <w:trPr>
          <w:cantSplit/>
          <w:trHeight w:val="576"/>
        </w:trPr>
        <w:tc>
          <w:tcPr>
            <w:tcW w:w="0" w:type="auto"/>
            <w:tcMar>
              <w:top w:w="80" w:type="dxa"/>
              <w:left w:w="120" w:type="dxa"/>
              <w:bottom w:w="80" w:type="dxa"/>
              <w:right w:w="120" w:type="dxa"/>
            </w:tcMar>
            <w:vAlign w:val="center"/>
          </w:tcPr>
          <w:p w14:paraId="2D24DFDF" w14:textId="77777777" w:rsidR="007C5CEB" w:rsidRDefault="00000000">
            <w:pPr>
              <w:pStyle w:val="MdTableCell"/>
            </w:pPr>
            <w:proofErr w:type="spellStart"/>
            <w:r>
              <w:rPr>
                <w:u w:val="single"/>
              </w:rPr>
              <w:t>Hire_Date</w:t>
            </w:r>
            <w:proofErr w:type="spellEnd"/>
          </w:p>
        </w:tc>
        <w:tc>
          <w:tcPr>
            <w:tcW w:w="0" w:type="auto"/>
            <w:tcMar>
              <w:top w:w="80" w:type="dxa"/>
              <w:left w:w="120" w:type="dxa"/>
              <w:bottom w:w="80" w:type="dxa"/>
              <w:right w:w="120" w:type="dxa"/>
            </w:tcMar>
            <w:vAlign w:val="center"/>
          </w:tcPr>
          <w:p w14:paraId="2D24DFE0" w14:textId="77777777" w:rsidR="007C5CEB" w:rsidRDefault="00000000">
            <w:pPr>
              <w:pStyle w:val="MdTableCell"/>
            </w:pPr>
            <w:r>
              <w:t>Date</w:t>
            </w:r>
          </w:p>
        </w:tc>
      </w:tr>
      <w:tr w:rsidR="007C5CEB" w14:paraId="2D24DFE4" w14:textId="77777777">
        <w:trPr>
          <w:cantSplit/>
          <w:trHeight w:val="576"/>
        </w:trPr>
        <w:tc>
          <w:tcPr>
            <w:tcW w:w="0" w:type="auto"/>
            <w:tcMar>
              <w:top w:w="80" w:type="dxa"/>
              <w:left w:w="120" w:type="dxa"/>
              <w:bottom w:w="80" w:type="dxa"/>
              <w:right w:w="120" w:type="dxa"/>
            </w:tcMar>
            <w:vAlign w:val="center"/>
          </w:tcPr>
          <w:p w14:paraId="2D24DFE2" w14:textId="77777777" w:rsidR="007C5CEB" w:rsidRDefault="00000000">
            <w:pPr>
              <w:pStyle w:val="MdTableCell"/>
            </w:pPr>
            <w:proofErr w:type="spellStart"/>
            <w:r>
              <w:rPr>
                <w:u w:val="single"/>
              </w:rPr>
              <w:t>Annual_Salary_Local</w:t>
            </w:r>
            <w:proofErr w:type="spellEnd"/>
          </w:p>
        </w:tc>
        <w:tc>
          <w:tcPr>
            <w:tcW w:w="0" w:type="auto"/>
            <w:tcMar>
              <w:top w:w="80" w:type="dxa"/>
              <w:left w:w="120" w:type="dxa"/>
              <w:bottom w:w="80" w:type="dxa"/>
              <w:right w:w="120" w:type="dxa"/>
            </w:tcMar>
            <w:vAlign w:val="center"/>
          </w:tcPr>
          <w:p w14:paraId="2D24DFE3" w14:textId="77777777" w:rsidR="007C5CEB" w:rsidRDefault="00000000">
            <w:pPr>
              <w:pStyle w:val="MdTableCell"/>
            </w:pPr>
            <w:r>
              <w:t>Decimal number</w:t>
            </w:r>
          </w:p>
        </w:tc>
      </w:tr>
      <w:tr w:rsidR="007C5CEB" w14:paraId="2D24DFE7" w14:textId="77777777">
        <w:trPr>
          <w:cantSplit/>
          <w:trHeight w:val="576"/>
        </w:trPr>
        <w:tc>
          <w:tcPr>
            <w:tcW w:w="0" w:type="auto"/>
            <w:tcMar>
              <w:top w:w="80" w:type="dxa"/>
              <w:left w:w="120" w:type="dxa"/>
              <w:bottom w:w="80" w:type="dxa"/>
              <w:right w:w="120" w:type="dxa"/>
            </w:tcMar>
            <w:vAlign w:val="center"/>
          </w:tcPr>
          <w:p w14:paraId="2D24DFE5" w14:textId="77777777" w:rsidR="007C5CEB" w:rsidRDefault="00000000">
            <w:pPr>
              <w:pStyle w:val="MdTableCell"/>
            </w:pPr>
            <w:proofErr w:type="spellStart"/>
            <w:r>
              <w:rPr>
                <w:u w:val="single"/>
              </w:rPr>
              <w:t>Leave_Date</w:t>
            </w:r>
            <w:proofErr w:type="spellEnd"/>
          </w:p>
        </w:tc>
        <w:tc>
          <w:tcPr>
            <w:tcW w:w="0" w:type="auto"/>
            <w:tcMar>
              <w:top w:w="80" w:type="dxa"/>
              <w:left w:w="120" w:type="dxa"/>
              <w:bottom w:w="80" w:type="dxa"/>
              <w:right w:w="120" w:type="dxa"/>
            </w:tcMar>
            <w:vAlign w:val="center"/>
          </w:tcPr>
          <w:p w14:paraId="2D24DFE6" w14:textId="77777777" w:rsidR="007C5CEB" w:rsidRDefault="00000000">
            <w:pPr>
              <w:pStyle w:val="MdTableCell"/>
            </w:pPr>
            <w:r>
              <w:t>Date</w:t>
            </w:r>
          </w:p>
        </w:tc>
      </w:tr>
      <w:tr w:rsidR="007C5CEB" w14:paraId="2D24DFEA" w14:textId="77777777">
        <w:trPr>
          <w:cantSplit/>
          <w:trHeight w:val="576"/>
        </w:trPr>
        <w:tc>
          <w:tcPr>
            <w:tcW w:w="0" w:type="auto"/>
            <w:tcMar>
              <w:top w:w="80" w:type="dxa"/>
              <w:left w:w="120" w:type="dxa"/>
              <w:bottom w:w="80" w:type="dxa"/>
              <w:right w:w="120" w:type="dxa"/>
            </w:tcMar>
            <w:vAlign w:val="center"/>
          </w:tcPr>
          <w:p w14:paraId="2D24DFE8" w14:textId="77777777" w:rsidR="007C5CEB" w:rsidRDefault="00000000">
            <w:pPr>
              <w:pStyle w:val="MdTableCell"/>
            </w:pPr>
            <w:proofErr w:type="spellStart"/>
            <w:r>
              <w:rPr>
                <w:u w:val="single"/>
              </w:rPr>
              <w:t>Exit_Reason</w:t>
            </w:r>
            <w:proofErr w:type="spellEnd"/>
          </w:p>
        </w:tc>
        <w:tc>
          <w:tcPr>
            <w:tcW w:w="0" w:type="auto"/>
            <w:tcMar>
              <w:top w:w="80" w:type="dxa"/>
              <w:left w:w="120" w:type="dxa"/>
              <w:bottom w:w="80" w:type="dxa"/>
              <w:right w:w="120" w:type="dxa"/>
            </w:tcMar>
            <w:vAlign w:val="center"/>
          </w:tcPr>
          <w:p w14:paraId="2D24DFE9" w14:textId="77777777" w:rsidR="007C5CEB" w:rsidRDefault="00000000">
            <w:pPr>
              <w:pStyle w:val="MdTableCell"/>
            </w:pPr>
            <w:r>
              <w:t>Text</w:t>
            </w:r>
          </w:p>
        </w:tc>
      </w:tr>
      <w:tr w:rsidR="007C5CEB" w14:paraId="2D24DFED" w14:textId="77777777">
        <w:trPr>
          <w:cantSplit/>
          <w:trHeight w:val="576"/>
        </w:trPr>
        <w:tc>
          <w:tcPr>
            <w:tcW w:w="0" w:type="auto"/>
            <w:tcMar>
              <w:top w:w="80" w:type="dxa"/>
              <w:left w:w="120" w:type="dxa"/>
              <w:bottom w:w="80" w:type="dxa"/>
              <w:right w:w="120" w:type="dxa"/>
            </w:tcMar>
            <w:vAlign w:val="center"/>
          </w:tcPr>
          <w:p w14:paraId="2D24DFEB" w14:textId="77777777" w:rsidR="007C5CEB" w:rsidRDefault="00000000">
            <w:pPr>
              <w:pStyle w:val="MdTableCell"/>
            </w:pPr>
            <w:proofErr w:type="spellStart"/>
            <w:r>
              <w:rPr>
                <w:u w:val="single"/>
              </w:rPr>
              <w:t>Exit_Type</w:t>
            </w:r>
            <w:proofErr w:type="spellEnd"/>
          </w:p>
        </w:tc>
        <w:tc>
          <w:tcPr>
            <w:tcW w:w="0" w:type="auto"/>
            <w:tcMar>
              <w:top w:w="80" w:type="dxa"/>
              <w:left w:w="120" w:type="dxa"/>
              <w:bottom w:w="80" w:type="dxa"/>
              <w:right w:w="120" w:type="dxa"/>
            </w:tcMar>
            <w:vAlign w:val="center"/>
          </w:tcPr>
          <w:p w14:paraId="2D24DFEC" w14:textId="77777777" w:rsidR="007C5CEB" w:rsidRDefault="00000000">
            <w:pPr>
              <w:pStyle w:val="MdTableCell"/>
            </w:pPr>
            <w:r>
              <w:t>Text</w:t>
            </w:r>
          </w:p>
        </w:tc>
      </w:tr>
      <w:tr w:rsidR="007C5CEB" w14:paraId="2D24DFF0"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D24DFEE" w14:textId="77777777" w:rsidR="007C5CEB" w:rsidRDefault="00000000">
            <w:pPr>
              <w:pStyle w:val="MdTableCell"/>
            </w:pPr>
            <w:proofErr w:type="spellStart"/>
            <w:r>
              <w:rPr>
                <w:u w:val="single"/>
              </w:rPr>
              <w:t>Employee_Status</w:t>
            </w:r>
            <w:proofErr w:type="spellEnd"/>
          </w:p>
        </w:tc>
        <w:tc>
          <w:tcPr>
            <w:tcW w:w="0" w:type="auto"/>
            <w:tcBorders>
              <w:bottom w:val="single" w:sz="4" w:space="0" w:color="E1E4E8"/>
            </w:tcBorders>
            <w:tcMar>
              <w:top w:w="80" w:type="dxa"/>
              <w:left w:w="120" w:type="dxa"/>
              <w:bottom w:w="80" w:type="dxa"/>
              <w:right w:w="120" w:type="dxa"/>
            </w:tcMar>
            <w:vAlign w:val="center"/>
          </w:tcPr>
          <w:p w14:paraId="2D24DFEF" w14:textId="77777777" w:rsidR="007C5CEB" w:rsidRDefault="00000000">
            <w:pPr>
              <w:pStyle w:val="MdTableCell"/>
            </w:pPr>
            <w:r>
              <w:t>Text</w:t>
            </w:r>
          </w:p>
        </w:tc>
      </w:tr>
    </w:tbl>
    <w:p w14:paraId="2D24DFF1" w14:textId="77777777" w:rsidR="007C5CEB" w:rsidRDefault="00000000">
      <w:pPr>
        <w:pStyle w:val="MdHeading3"/>
      </w:pPr>
      <w:r>
        <w:t>Fact tables</w:t>
      </w:r>
    </w:p>
    <w:p w14:paraId="2D24DFF2" w14:textId="77777777" w:rsidR="007C5CEB" w:rsidRDefault="00000000">
      <w:pPr>
        <w:pStyle w:val="MdParagraph"/>
      </w:pPr>
      <w:r>
        <w:t xml:space="preserve">Set IDs and counts to </w:t>
      </w:r>
      <w:r>
        <w:rPr>
          <w:rStyle w:val="MdStrong"/>
        </w:rPr>
        <w:t>Whole number</w:t>
      </w:r>
      <w:r>
        <w:t xml:space="preserve">, scores and rates to </w:t>
      </w:r>
      <w:r>
        <w:rPr>
          <w:rStyle w:val="MdStrong"/>
        </w:rPr>
        <w:t>Decimal number</w:t>
      </w:r>
      <w:r>
        <w:t xml:space="preserve">, and all date fields to </w:t>
      </w:r>
      <w:r>
        <w:rPr>
          <w:rStyle w:val="MdStrong"/>
        </w:rPr>
        <w:t>Date</w:t>
      </w:r>
      <w:r>
        <w:t>.</w:t>
      </w:r>
    </w:p>
    <w:p w14:paraId="2D24DFF3" w14:textId="77777777" w:rsidR="007C5CEB" w:rsidRDefault="007C5CEB">
      <w:pPr>
        <w:pStyle w:val="MdSpace"/>
        <w:spacing w:after="60"/>
      </w:pPr>
    </w:p>
    <w:p w14:paraId="2D24DFF4" w14:textId="77777777" w:rsidR="007C5CEB" w:rsidRDefault="00000000">
      <w:pPr>
        <w:pStyle w:val="MdParagraph"/>
      </w:pPr>
      <w:r>
        <w:t>Do not leave dates as text. Date fields stored as text will cause problems with relationships, time intelligence, and sorting.</w:t>
      </w:r>
    </w:p>
    <w:p w14:paraId="2D24DFF5" w14:textId="77777777" w:rsidR="007C5CEB" w:rsidRDefault="007C5CEB">
      <w:pPr>
        <w:pStyle w:val="MdSpace"/>
        <w:spacing w:after="60"/>
      </w:pPr>
    </w:p>
    <w:p w14:paraId="2D24DFF6" w14:textId="5F564150" w:rsidR="007C5CEB" w:rsidRDefault="00000000">
      <w:pPr>
        <w:pStyle w:val="MdHeading2"/>
      </w:pPr>
      <w:r>
        <w:t>4.2 Clean text columns</w:t>
      </w:r>
      <w:r w:rsidR="00300238">
        <w:tab/>
      </w:r>
    </w:p>
    <w:p w14:paraId="2D24DFF7" w14:textId="77777777" w:rsidR="007C5CEB" w:rsidRDefault="00000000">
      <w:pPr>
        <w:pStyle w:val="MdParagraph"/>
      </w:pPr>
      <w:r>
        <w:t>For each text column that will be used in grouping or filtering:</w:t>
      </w:r>
    </w:p>
    <w:p w14:paraId="2D24DFF8" w14:textId="77777777" w:rsidR="007C5CEB" w:rsidRDefault="007C5CEB">
      <w:pPr>
        <w:pStyle w:val="MdSpace"/>
        <w:spacing w:after="60"/>
      </w:pPr>
    </w:p>
    <w:p w14:paraId="2D24DFF9" w14:textId="77777777" w:rsidR="007C5CEB" w:rsidRDefault="00000000">
      <w:pPr>
        <w:pStyle w:val="MdListItem"/>
        <w:numPr>
          <w:ilvl w:val="0"/>
          <w:numId w:val="2"/>
        </w:numPr>
      </w:pPr>
      <w:r>
        <w:t>Select the column.</w:t>
      </w:r>
    </w:p>
    <w:p w14:paraId="2D24DFFA" w14:textId="77777777" w:rsidR="007C5CEB" w:rsidRDefault="00000000">
      <w:pPr>
        <w:pStyle w:val="MdListItem"/>
        <w:numPr>
          <w:ilvl w:val="0"/>
          <w:numId w:val="2"/>
        </w:numPr>
      </w:pPr>
      <w:r>
        <w:t xml:space="preserve">Choose </w:t>
      </w:r>
      <w:r>
        <w:rPr>
          <w:rStyle w:val="MdStrong"/>
        </w:rPr>
        <w:t>Transform &gt; Format &gt; Trim</w:t>
      </w:r>
      <w:r>
        <w:t>.</w:t>
      </w:r>
    </w:p>
    <w:p w14:paraId="2D24DFFB" w14:textId="77777777" w:rsidR="007C5CEB" w:rsidRDefault="00000000">
      <w:pPr>
        <w:pStyle w:val="MdListItem"/>
        <w:numPr>
          <w:ilvl w:val="0"/>
          <w:numId w:val="2"/>
        </w:numPr>
      </w:pPr>
      <w:r>
        <w:t xml:space="preserve">Choose </w:t>
      </w:r>
      <w:r>
        <w:rPr>
          <w:rStyle w:val="MdStrong"/>
        </w:rPr>
        <w:t>Transform &gt; Format &gt; Clean</w:t>
      </w:r>
      <w:r>
        <w:t>.</w:t>
      </w:r>
    </w:p>
    <w:p w14:paraId="2D24DFFC" w14:textId="77777777" w:rsidR="007C5CEB" w:rsidRDefault="00000000">
      <w:pPr>
        <w:pStyle w:val="MdListItem"/>
        <w:numPr>
          <w:ilvl w:val="0"/>
          <w:numId w:val="2"/>
        </w:numPr>
      </w:pPr>
      <w:r>
        <w:t xml:space="preserve">Standardize important categorical values using </w:t>
      </w:r>
      <w:r>
        <w:rPr>
          <w:rStyle w:val="MdStrong"/>
        </w:rPr>
        <w:t>Replace Values</w:t>
      </w:r>
      <w:r>
        <w:t>.</w:t>
      </w:r>
    </w:p>
    <w:p w14:paraId="2D24DFFD" w14:textId="77777777" w:rsidR="007C5CEB" w:rsidRDefault="007C5CEB">
      <w:pPr>
        <w:pStyle w:val="MdSpace"/>
        <w:spacing w:after="60"/>
      </w:pPr>
    </w:p>
    <w:p w14:paraId="2D24DFFE" w14:textId="77777777" w:rsidR="007C5CEB" w:rsidRDefault="00000000">
      <w:pPr>
        <w:pStyle w:val="MdParagraph"/>
      </w:pPr>
      <w:r>
        <w:t>Apply this to:</w:t>
      </w:r>
    </w:p>
    <w:p w14:paraId="2D24DFFF" w14:textId="77777777" w:rsidR="007C5CEB" w:rsidRDefault="007C5CEB">
      <w:pPr>
        <w:pStyle w:val="MdSpace"/>
        <w:spacing w:after="60"/>
      </w:pPr>
    </w:p>
    <w:p w14:paraId="2D24E000" w14:textId="77777777" w:rsidR="007C5CEB" w:rsidRDefault="00000000">
      <w:pPr>
        <w:pStyle w:val="MdListItem"/>
        <w:numPr>
          <w:ilvl w:val="0"/>
          <w:numId w:val="3"/>
        </w:numPr>
      </w:pPr>
      <w:r>
        <w:t>Department</w:t>
      </w:r>
    </w:p>
    <w:p w14:paraId="2D24E001" w14:textId="77777777" w:rsidR="007C5CEB" w:rsidRDefault="00000000">
      <w:pPr>
        <w:pStyle w:val="MdListItem"/>
        <w:numPr>
          <w:ilvl w:val="0"/>
          <w:numId w:val="3"/>
        </w:numPr>
      </w:pPr>
      <w:r>
        <w:t>Job title</w:t>
      </w:r>
    </w:p>
    <w:p w14:paraId="2D24E002" w14:textId="77777777" w:rsidR="007C5CEB" w:rsidRDefault="00000000">
      <w:pPr>
        <w:pStyle w:val="MdListItem"/>
        <w:numPr>
          <w:ilvl w:val="0"/>
          <w:numId w:val="3"/>
        </w:numPr>
      </w:pPr>
      <w:r>
        <w:lastRenderedPageBreak/>
        <w:t>Job level</w:t>
      </w:r>
    </w:p>
    <w:p w14:paraId="2D24E003" w14:textId="77777777" w:rsidR="007C5CEB" w:rsidRDefault="00000000">
      <w:pPr>
        <w:pStyle w:val="MdListItem"/>
        <w:numPr>
          <w:ilvl w:val="0"/>
          <w:numId w:val="3"/>
        </w:numPr>
      </w:pPr>
      <w:r>
        <w:t>Work location</w:t>
      </w:r>
    </w:p>
    <w:p w14:paraId="2D24E004" w14:textId="77777777" w:rsidR="007C5CEB" w:rsidRDefault="00000000">
      <w:pPr>
        <w:pStyle w:val="MdListItem"/>
        <w:numPr>
          <w:ilvl w:val="0"/>
          <w:numId w:val="3"/>
        </w:numPr>
      </w:pPr>
      <w:r>
        <w:t>Country</w:t>
      </w:r>
    </w:p>
    <w:p w14:paraId="2D24E005" w14:textId="77777777" w:rsidR="007C5CEB" w:rsidRDefault="00000000">
      <w:pPr>
        <w:pStyle w:val="MdListItem"/>
        <w:numPr>
          <w:ilvl w:val="0"/>
          <w:numId w:val="3"/>
        </w:numPr>
      </w:pPr>
      <w:r>
        <w:t>Region</w:t>
      </w:r>
    </w:p>
    <w:p w14:paraId="2D24E006" w14:textId="77777777" w:rsidR="007C5CEB" w:rsidRDefault="00000000">
      <w:pPr>
        <w:pStyle w:val="MdListItem"/>
        <w:numPr>
          <w:ilvl w:val="0"/>
          <w:numId w:val="3"/>
        </w:numPr>
      </w:pPr>
      <w:r>
        <w:t>Employment type</w:t>
      </w:r>
    </w:p>
    <w:p w14:paraId="2D24E007" w14:textId="77777777" w:rsidR="007C5CEB" w:rsidRDefault="00000000">
      <w:pPr>
        <w:pStyle w:val="MdListItem"/>
        <w:numPr>
          <w:ilvl w:val="0"/>
          <w:numId w:val="3"/>
        </w:numPr>
      </w:pPr>
      <w:r>
        <w:t>Employee status</w:t>
      </w:r>
    </w:p>
    <w:p w14:paraId="2D24E008" w14:textId="77777777" w:rsidR="007C5CEB" w:rsidRDefault="00000000">
      <w:pPr>
        <w:pStyle w:val="MdListItem"/>
        <w:numPr>
          <w:ilvl w:val="0"/>
          <w:numId w:val="3"/>
        </w:numPr>
      </w:pPr>
      <w:r>
        <w:t>Exit reason</w:t>
      </w:r>
    </w:p>
    <w:p w14:paraId="2D24E009" w14:textId="77777777" w:rsidR="007C5CEB" w:rsidRDefault="00000000">
      <w:pPr>
        <w:pStyle w:val="MdListItem"/>
        <w:numPr>
          <w:ilvl w:val="0"/>
          <w:numId w:val="3"/>
        </w:numPr>
      </w:pPr>
      <w:r>
        <w:t>Exit type</w:t>
      </w:r>
    </w:p>
    <w:p w14:paraId="2D24E00A" w14:textId="77777777" w:rsidR="007C5CEB" w:rsidRDefault="00000000">
      <w:pPr>
        <w:pStyle w:val="MdListItem"/>
        <w:numPr>
          <w:ilvl w:val="0"/>
          <w:numId w:val="3"/>
        </w:numPr>
      </w:pPr>
      <w:r>
        <w:t>Performance rating</w:t>
      </w:r>
    </w:p>
    <w:p w14:paraId="2D24E00B" w14:textId="77777777" w:rsidR="007C5CEB" w:rsidRDefault="00000000">
      <w:pPr>
        <w:pStyle w:val="MdListItem"/>
        <w:numPr>
          <w:ilvl w:val="0"/>
          <w:numId w:val="3"/>
        </w:numPr>
      </w:pPr>
      <w:r>
        <w:t>Training status</w:t>
      </w:r>
    </w:p>
    <w:p w14:paraId="2D24E00C" w14:textId="77777777" w:rsidR="007C5CEB" w:rsidRDefault="00000000">
      <w:pPr>
        <w:pStyle w:val="MdListItem"/>
        <w:numPr>
          <w:ilvl w:val="0"/>
          <w:numId w:val="3"/>
        </w:numPr>
      </w:pPr>
      <w:r>
        <w:t>Survey response status</w:t>
      </w:r>
    </w:p>
    <w:p w14:paraId="2D24E00D" w14:textId="77777777" w:rsidR="007C5CEB" w:rsidRDefault="007C5CEB">
      <w:pPr>
        <w:pStyle w:val="MdSpace"/>
        <w:spacing w:after="60"/>
      </w:pPr>
    </w:p>
    <w:p w14:paraId="2D24E00E" w14:textId="77777777" w:rsidR="007C5CEB" w:rsidRDefault="00000000">
      <w:pPr>
        <w:pStyle w:val="MdParagraph"/>
      </w:pPr>
      <w:r>
        <w:t xml:space="preserve">This step prevents values such as </w:t>
      </w:r>
      <w:proofErr w:type="gramStart"/>
      <w:r>
        <w:rPr>
          <w:u w:val="single"/>
        </w:rPr>
        <w:t>Active</w:t>
      </w:r>
      <w:r>
        <w:t xml:space="preserve">, </w:t>
      </w:r>
      <w:r>
        <w:rPr>
          <w:u w:val="single"/>
        </w:rPr>
        <w:t xml:space="preserve"> Active</w:t>
      </w:r>
      <w:proofErr w:type="gramEnd"/>
      <w:r>
        <w:t xml:space="preserve">, and </w:t>
      </w:r>
      <w:r>
        <w:rPr>
          <w:u w:val="single"/>
        </w:rPr>
        <w:t>active</w:t>
      </w:r>
      <w:r>
        <w:t xml:space="preserve"> from becoming separate categories.</w:t>
      </w:r>
    </w:p>
    <w:p w14:paraId="2D24E00F" w14:textId="77777777" w:rsidR="007C5CEB" w:rsidRDefault="007C5CEB">
      <w:pPr>
        <w:pStyle w:val="MdSpace"/>
        <w:spacing w:after="60"/>
      </w:pPr>
    </w:p>
    <w:p w14:paraId="2D24E010" w14:textId="77777777" w:rsidR="007C5CEB" w:rsidRDefault="00000000">
      <w:pPr>
        <w:pStyle w:val="MdHeading2"/>
      </w:pPr>
      <w:r>
        <w:t>4.3 Validate employee keys</w:t>
      </w:r>
    </w:p>
    <w:p w14:paraId="2D24E011" w14:textId="77777777" w:rsidR="007C5CEB" w:rsidRDefault="00000000">
      <w:pPr>
        <w:pStyle w:val="MdParagraph"/>
      </w:pPr>
      <w:r>
        <w:t xml:space="preserve">In </w:t>
      </w:r>
      <w:r>
        <w:rPr>
          <w:u w:val="single"/>
        </w:rPr>
        <w:t>Dim Employee</w:t>
      </w:r>
      <w:r>
        <w:t>:</w:t>
      </w:r>
    </w:p>
    <w:p w14:paraId="2D24E012" w14:textId="77777777" w:rsidR="007C5CEB" w:rsidRDefault="007C5CEB">
      <w:pPr>
        <w:pStyle w:val="MdSpace"/>
        <w:spacing w:after="60"/>
      </w:pPr>
    </w:p>
    <w:p w14:paraId="2D24E013" w14:textId="77777777" w:rsidR="007C5CEB" w:rsidRDefault="00000000">
      <w:pPr>
        <w:pStyle w:val="MdListItem"/>
        <w:numPr>
          <w:ilvl w:val="0"/>
          <w:numId w:val="2"/>
        </w:numPr>
      </w:pPr>
      <w:r>
        <w:t xml:space="preserve">Select </w:t>
      </w:r>
      <w:proofErr w:type="spellStart"/>
      <w:r>
        <w:rPr>
          <w:u w:val="single"/>
        </w:rPr>
        <w:t>Employee_ID</w:t>
      </w:r>
      <w:proofErr w:type="spellEnd"/>
      <w:r>
        <w:t>.</w:t>
      </w:r>
    </w:p>
    <w:p w14:paraId="2D24E014" w14:textId="77777777" w:rsidR="007C5CEB" w:rsidRDefault="00000000">
      <w:pPr>
        <w:pStyle w:val="MdListItem"/>
        <w:numPr>
          <w:ilvl w:val="0"/>
          <w:numId w:val="2"/>
        </w:numPr>
      </w:pPr>
      <w:r>
        <w:t xml:space="preserve">Choose </w:t>
      </w:r>
      <w:r>
        <w:rPr>
          <w:rStyle w:val="MdStrong"/>
        </w:rPr>
        <w:t>Remove Rows &gt; Remove Duplicates</w:t>
      </w:r>
      <w:r>
        <w:t xml:space="preserve"> only after checking the duplicate count.</w:t>
      </w:r>
    </w:p>
    <w:p w14:paraId="2D24E015" w14:textId="77777777" w:rsidR="007C5CEB" w:rsidRDefault="00000000">
      <w:pPr>
        <w:pStyle w:val="MdListItem"/>
        <w:numPr>
          <w:ilvl w:val="0"/>
          <w:numId w:val="2"/>
        </w:numPr>
      </w:pPr>
      <w:r>
        <w:t xml:space="preserve">If duplicates exist, investigate them instead of </w:t>
      </w:r>
      <w:proofErr w:type="gramStart"/>
      <w:r>
        <w:t>deleting</w:t>
      </w:r>
      <w:proofErr w:type="gramEnd"/>
      <w:r>
        <w:t xml:space="preserve"> automatically.</w:t>
      </w:r>
    </w:p>
    <w:p w14:paraId="2D24E016" w14:textId="77777777" w:rsidR="007C5CEB" w:rsidRDefault="00000000">
      <w:pPr>
        <w:pStyle w:val="MdListItem"/>
        <w:numPr>
          <w:ilvl w:val="0"/>
          <w:numId w:val="2"/>
        </w:numPr>
      </w:pPr>
      <w:r>
        <w:t>Confirm that the key has 6,500 unique values.</w:t>
      </w:r>
    </w:p>
    <w:p w14:paraId="2D24E017" w14:textId="77777777" w:rsidR="007C5CEB" w:rsidRDefault="007C5CEB">
      <w:pPr>
        <w:pStyle w:val="MdSpace"/>
        <w:spacing w:after="60"/>
      </w:pPr>
    </w:p>
    <w:p w14:paraId="2D24E018" w14:textId="77777777" w:rsidR="007C5CEB" w:rsidRDefault="00000000">
      <w:pPr>
        <w:pStyle w:val="MdParagraph"/>
      </w:pPr>
      <w:r>
        <w:t>In each fact table:</w:t>
      </w:r>
    </w:p>
    <w:p w14:paraId="2D24E019" w14:textId="77777777" w:rsidR="007C5CEB" w:rsidRDefault="007C5CEB">
      <w:pPr>
        <w:pStyle w:val="MdSpace"/>
        <w:spacing w:after="60"/>
      </w:pPr>
    </w:p>
    <w:p w14:paraId="2D24E01A" w14:textId="77777777" w:rsidR="007C5CEB" w:rsidRDefault="00000000">
      <w:pPr>
        <w:pStyle w:val="MdListItem"/>
        <w:numPr>
          <w:ilvl w:val="0"/>
          <w:numId w:val="2"/>
        </w:numPr>
      </w:pPr>
      <w:r>
        <w:t xml:space="preserve">Select </w:t>
      </w:r>
      <w:proofErr w:type="spellStart"/>
      <w:r>
        <w:rPr>
          <w:u w:val="single"/>
        </w:rPr>
        <w:t>Employee_ID</w:t>
      </w:r>
      <w:proofErr w:type="spellEnd"/>
      <w:r>
        <w:t>.</w:t>
      </w:r>
    </w:p>
    <w:p w14:paraId="2D24E01B" w14:textId="77777777" w:rsidR="007C5CEB" w:rsidRDefault="00000000">
      <w:pPr>
        <w:pStyle w:val="MdListItem"/>
        <w:numPr>
          <w:ilvl w:val="0"/>
          <w:numId w:val="2"/>
        </w:numPr>
      </w:pPr>
      <w:r>
        <w:t xml:space="preserve">Use </w:t>
      </w:r>
      <w:r>
        <w:rPr>
          <w:rStyle w:val="MdStrong"/>
        </w:rPr>
        <w:t>Keep Rows &gt; Keep Duplicates</w:t>
      </w:r>
      <w:r>
        <w:t xml:space="preserve"> as a temporary diagnostic if required.</w:t>
      </w:r>
    </w:p>
    <w:p w14:paraId="2D24E01C" w14:textId="77777777" w:rsidR="007C5CEB" w:rsidRDefault="00000000">
      <w:pPr>
        <w:pStyle w:val="MdListItem"/>
        <w:numPr>
          <w:ilvl w:val="0"/>
          <w:numId w:val="2"/>
        </w:numPr>
      </w:pPr>
      <w:r>
        <w:t xml:space="preserve">Confirm that every fact-table employee ID exists in </w:t>
      </w:r>
      <w:r>
        <w:rPr>
          <w:u w:val="single"/>
        </w:rPr>
        <w:t>Dim Employee</w:t>
      </w:r>
      <w:r>
        <w:t>.</w:t>
      </w:r>
    </w:p>
    <w:p w14:paraId="2D24E01D" w14:textId="77777777" w:rsidR="007C5CEB" w:rsidRDefault="007C5CEB">
      <w:pPr>
        <w:pStyle w:val="MdSpace"/>
        <w:spacing w:after="60"/>
      </w:pPr>
    </w:p>
    <w:p w14:paraId="2D24E01E" w14:textId="77777777" w:rsidR="007C5CEB" w:rsidRDefault="00000000">
      <w:pPr>
        <w:pStyle w:val="MdParagraph"/>
      </w:pPr>
      <w:r>
        <w:t>The supplied package has no missing employee keys.</w:t>
      </w:r>
    </w:p>
    <w:p w14:paraId="2D24E01F" w14:textId="77777777" w:rsidR="007C5CEB" w:rsidRDefault="007C5CEB">
      <w:pPr>
        <w:pStyle w:val="MdSpace"/>
        <w:spacing w:after="60"/>
      </w:pPr>
    </w:p>
    <w:p w14:paraId="2D24E020" w14:textId="77777777" w:rsidR="007C5CEB" w:rsidRDefault="00000000">
      <w:pPr>
        <w:pStyle w:val="MdHeading2"/>
      </w:pPr>
      <w:r>
        <w:t>4.4 Handle nulls correctly</w:t>
      </w:r>
    </w:p>
    <w:p w14:paraId="2D24E021" w14:textId="77777777" w:rsidR="007C5CEB" w:rsidRDefault="00000000">
      <w:pPr>
        <w:pStyle w:val="MdParagraph"/>
      </w:pPr>
      <w:r>
        <w:t>Use different rules for different fields.</w:t>
      </w:r>
    </w:p>
    <w:p w14:paraId="2D24E022" w14:textId="77777777" w:rsidR="007C5CEB" w:rsidRDefault="007C5CEB">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821"/>
        <w:gridCol w:w="6205"/>
      </w:tblGrid>
      <w:tr w:rsidR="007C5CEB" w14:paraId="2D24E025" w14:textId="77777777">
        <w:trPr>
          <w:cantSplit/>
          <w:trHeight w:val="720"/>
          <w:tblHeader/>
        </w:trPr>
        <w:tc>
          <w:tcPr>
            <w:tcW w:w="0" w:type="auto"/>
            <w:tcMar>
              <w:top w:w="100" w:type="dxa"/>
              <w:left w:w="120" w:type="dxa"/>
              <w:bottom w:w="100" w:type="dxa"/>
              <w:right w:w="120" w:type="dxa"/>
            </w:tcMar>
            <w:vAlign w:val="center"/>
          </w:tcPr>
          <w:p w14:paraId="2D24E023" w14:textId="77777777" w:rsidR="007C5CEB" w:rsidRDefault="00000000">
            <w:pPr>
              <w:pStyle w:val="MdTableHeader"/>
            </w:pPr>
            <w:r>
              <w:t>Field</w:t>
            </w:r>
          </w:p>
        </w:tc>
        <w:tc>
          <w:tcPr>
            <w:tcW w:w="0" w:type="auto"/>
            <w:tcMar>
              <w:top w:w="100" w:type="dxa"/>
              <w:left w:w="120" w:type="dxa"/>
              <w:bottom w:w="100" w:type="dxa"/>
              <w:right w:w="120" w:type="dxa"/>
            </w:tcMar>
            <w:vAlign w:val="center"/>
          </w:tcPr>
          <w:p w14:paraId="2D24E024" w14:textId="77777777" w:rsidR="007C5CEB" w:rsidRDefault="00000000">
            <w:pPr>
              <w:pStyle w:val="MdTableHeader"/>
            </w:pPr>
            <w:r>
              <w:t>Treatment</w:t>
            </w:r>
          </w:p>
        </w:tc>
      </w:tr>
      <w:tr w:rsidR="007C5CEB" w14:paraId="2D24E028" w14:textId="77777777">
        <w:trPr>
          <w:cantSplit/>
          <w:trHeight w:val="576"/>
        </w:trPr>
        <w:tc>
          <w:tcPr>
            <w:tcW w:w="0" w:type="auto"/>
            <w:tcMar>
              <w:top w:w="80" w:type="dxa"/>
              <w:left w:w="120" w:type="dxa"/>
              <w:bottom w:w="80" w:type="dxa"/>
              <w:right w:w="120" w:type="dxa"/>
            </w:tcMar>
            <w:vAlign w:val="center"/>
          </w:tcPr>
          <w:p w14:paraId="2D24E026" w14:textId="77777777" w:rsidR="007C5CEB" w:rsidRDefault="00000000">
            <w:pPr>
              <w:pStyle w:val="MdTableCell"/>
            </w:pPr>
            <w:proofErr w:type="spellStart"/>
            <w:r>
              <w:rPr>
                <w:u w:val="single"/>
              </w:rPr>
              <w:t>Leave_Date</w:t>
            </w:r>
            <w:proofErr w:type="spellEnd"/>
          </w:p>
        </w:tc>
        <w:tc>
          <w:tcPr>
            <w:tcW w:w="0" w:type="auto"/>
            <w:tcMar>
              <w:top w:w="80" w:type="dxa"/>
              <w:left w:w="120" w:type="dxa"/>
              <w:bottom w:w="80" w:type="dxa"/>
              <w:right w:w="120" w:type="dxa"/>
            </w:tcMar>
            <w:vAlign w:val="center"/>
          </w:tcPr>
          <w:p w14:paraId="2D24E027" w14:textId="77777777" w:rsidR="007C5CEB" w:rsidRDefault="00000000">
            <w:pPr>
              <w:pStyle w:val="MdTableCell"/>
            </w:pPr>
            <w:r>
              <w:t>Keep null for active employees</w:t>
            </w:r>
          </w:p>
        </w:tc>
      </w:tr>
      <w:tr w:rsidR="007C5CEB" w14:paraId="2D24E02B" w14:textId="77777777">
        <w:trPr>
          <w:cantSplit/>
          <w:trHeight w:val="576"/>
        </w:trPr>
        <w:tc>
          <w:tcPr>
            <w:tcW w:w="0" w:type="auto"/>
            <w:tcMar>
              <w:top w:w="80" w:type="dxa"/>
              <w:left w:w="120" w:type="dxa"/>
              <w:bottom w:w="80" w:type="dxa"/>
              <w:right w:w="120" w:type="dxa"/>
            </w:tcMar>
            <w:vAlign w:val="center"/>
          </w:tcPr>
          <w:p w14:paraId="2D24E029" w14:textId="77777777" w:rsidR="007C5CEB" w:rsidRDefault="00000000">
            <w:pPr>
              <w:pStyle w:val="MdTableCell"/>
            </w:pPr>
            <w:proofErr w:type="spellStart"/>
            <w:r>
              <w:rPr>
                <w:u w:val="single"/>
              </w:rPr>
              <w:lastRenderedPageBreak/>
              <w:t>Exit_Reason</w:t>
            </w:r>
            <w:proofErr w:type="spellEnd"/>
          </w:p>
        </w:tc>
        <w:tc>
          <w:tcPr>
            <w:tcW w:w="0" w:type="auto"/>
            <w:tcMar>
              <w:top w:w="80" w:type="dxa"/>
              <w:left w:w="120" w:type="dxa"/>
              <w:bottom w:w="80" w:type="dxa"/>
              <w:right w:w="120" w:type="dxa"/>
            </w:tcMar>
            <w:vAlign w:val="center"/>
          </w:tcPr>
          <w:p w14:paraId="2D24E02A" w14:textId="77777777" w:rsidR="007C5CEB" w:rsidRDefault="00000000">
            <w:pPr>
              <w:pStyle w:val="MdTableCell"/>
            </w:pPr>
            <w:r>
              <w:t>Keep null for active employees</w:t>
            </w:r>
          </w:p>
        </w:tc>
      </w:tr>
      <w:tr w:rsidR="007C5CEB" w14:paraId="2D24E02E" w14:textId="77777777">
        <w:trPr>
          <w:cantSplit/>
          <w:trHeight w:val="576"/>
        </w:trPr>
        <w:tc>
          <w:tcPr>
            <w:tcW w:w="0" w:type="auto"/>
            <w:tcMar>
              <w:top w:w="80" w:type="dxa"/>
              <w:left w:w="120" w:type="dxa"/>
              <w:bottom w:w="80" w:type="dxa"/>
              <w:right w:w="120" w:type="dxa"/>
            </w:tcMar>
            <w:vAlign w:val="center"/>
          </w:tcPr>
          <w:p w14:paraId="2D24E02C" w14:textId="77777777" w:rsidR="007C5CEB" w:rsidRDefault="00000000">
            <w:pPr>
              <w:pStyle w:val="MdTableCell"/>
            </w:pPr>
            <w:proofErr w:type="spellStart"/>
            <w:r>
              <w:rPr>
                <w:u w:val="single"/>
              </w:rPr>
              <w:t>Exit_Type</w:t>
            </w:r>
            <w:proofErr w:type="spellEnd"/>
          </w:p>
        </w:tc>
        <w:tc>
          <w:tcPr>
            <w:tcW w:w="0" w:type="auto"/>
            <w:tcMar>
              <w:top w:w="80" w:type="dxa"/>
              <w:left w:w="120" w:type="dxa"/>
              <w:bottom w:w="80" w:type="dxa"/>
              <w:right w:w="120" w:type="dxa"/>
            </w:tcMar>
            <w:vAlign w:val="center"/>
          </w:tcPr>
          <w:p w14:paraId="2D24E02D" w14:textId="77777777" w:rsidR="007C5CEB" w:rsidRDefault="00000000">
            <w:pPr>
              <w:pStyle w:val="MdTableCell"/>
            </w:pPr>
            <w:r>
              <w:t>Keep null for active employees</w:t>
            </w:r>
          </w:p>
        </w:tc>
      </w:tr>
      <w:tr w:rsidR="007C5CEB" w14:paraId="2D24E031" w14:textId="77777777">
        <w:trPr>
          <w:cantSplit/>
          <w:trHeight w:val="576"/>
        </w:trPr>
        <w:tc>
          <w:tcPr>
            <w:tcW w:w="0" w:type="auto"/>
            <w:tcMar>
              <w:top w:w="80" w:type="dxa"/>
              <w:left w:w="120" w:type="dxa"/>
              <w:bottom w:w="80" w:type="dxa"/>
              <w:right w:w="120" w:type="dxa"/>
            </w:tcMar>
            <w:vAlign w:val="center"/>
          </w:tcPr>
          <w:p w14:paraId="2D24E02F" w14:textId="77777777" w:rsidR="007C5CEB" w:rsidRDefault="00000000">
            <w:pPr>
              <w:pStyle w:val="MdTableCell"/>
            </w:pPr>
            <w:r>
              <w:t>Satisfaction scores</w:t>
            </w:r>
          </w:p>
        </w:tc>
        <w:tc>
          <w:tcPr>
            <w:tcW w:w="0" w:type="auto"/>
            <w:tcMar>
              <w:top w:w="80" w:type="dxa"/>
              <w:left w:w="120" w:type="dxa"/>
              <w:bottom w:w="80" w:type="dxa"/>
              <w:right w:w="120" w:type="dxa"/>
            </w:tcMar>
            <w:vAlign w:val="center"/>
          </w:tcPr>
          <w:p w14:paraId="2D24E030" w14:textId="77777777" w:rsidR="007C5CEB" w:rsidRDefault="00000000">
            <w:pPr>
              <w:pStyle w:val="MdTableCell"/>
            </w:pPr>
            <w:r>
              <w:t>Keep null if a response is incomplete; do not replace with zero</w:t>
            </w:r>
          </w:p>
        </w:tc>
      </w:tr>
      <w:tr w:rsidR="007C5CEB" w14:paraId="2D24E034" w14:textId="77777777">
        <w:trPr>
          <w:cantSplit/>
          <w:trHeight w:val="576"/>
        </w:trPr>
        <w:tc>
          <w:tcPr>
            <w:tcW w:w="0" w:type="auto"/>
            <w:tcMar>
              <w:top w:w="80" w:type="dxa"/>
              <w:left w:w="120" w:type="dxa"/>
              <w:bottom w:w="80" w:type="dxa"/>
              <w:right w:w="120" w:type="dxa"/>
            </w:tcMar>
            <w:vAlign w:val="center"/>
          </w:tcPr>
          <w:p w14:paraId="2D24E032" w14:textId="77777777" w:rsidR="007C5CEB" w:rsidRDefault="00000000">
            <w:pPr>
              <w:pStyle w:val="MdTableCell"/>
            </w:pPr>
            <w:proofErr w:type="spellStart"/>
            <w:r>
              <w:rPr>
                <w:u w:val="single"/>
              </w:rPr>
              <w:t>Course_Rating</w:t>
            </w:r>
            <w:proofErr w:type="spellEnd"/>
          </w:p>
        </w:tc>
        <w:tc>
          <w:tcPr>
            <w:tcW w:w="0" w:type="auto"/>
            <w:tcMar>
              <w:top w:w="80" w:type="dxa"/>
              <w:left w:w="120" w:type="dxa"/>
              <w:bottom w:w="80" w:type="dxa"/>
              <w:right w:w="120" w:type="dxa"/>
            </w:tcMar>
            <w:vAlign w:val="center"/>
          </w:tcPr>
          <w:p w14:paraId="2D24E033" w14:textId="77777777" w:rsidR="007C5CEB" w:rsidRDefault="00000000">
            <w:pPr>
              <w:pStyle w:val="MdTableCell"/>
            </w:pPr>
            <w:r>
              <w:t>Keep null for incomplete courses</w:t>
            </w:r>
          </w:p>
        </w:tc>
      </w:tr>
      <w:tr w:rsidR="007C5CEB" w14:paraId="2D24E037" w14:textId="77777777">
        <w:trPr>
          <w:cantSplit/>
          <w:trHeight w:val="576"/>
        </w:trPr>
        <w:tc>
          <w:tcPr>
            <w:tcW w:w="0" w:type="auto"/>
            <w:tcMar>
              <w:top w:w="80" w:type="dxa"/>
              <w:left w:w="120" w:type="dxa"/>
              <w:bottom w:w="80" w:type="dxa"/>
              <w:right w:w="120" w:type="dxa"/>
            </w:tcMar>
            <w:vAlign w:val="center"/>
          </w:tcPr>
          <w:p w14:paraId="2D24E035" w14:textId="77777777" w:rsidR="007C5CEB" w:rsidRDefault="00000000">
            <w:pPr>
              <w:pStyle w:val="MdTableCell"/>
            </w:pPr>
            <w:proofErr w:type="spellStart"/>
            <w:r>
              <w:rPr>
                <w:u w:val="single"/>
              </w:rPr>
              <w:t>Completion_Date</w:t>
            </w:r>
            <w:proofErr w:type="spellEnd"/>
          </w:p>
        </w:tc>
        <w:tc>
          <w:tcPr>
            <w:tcW w:w="0" w:type="auto"/>
            <w:tcMar>
              <w:top w:w="80" w:type="dxa"/>
              <w:left w:w="120" w:type="dxa"/>
              <w:bottom w:w="80" w:type="dxa"/>
              <w:right w:w="120" w:type="dxa"/>
            </w:tcMar>
            <w:vAlign w:val="center"/>
          </w:tcPr>
          <w:p w14:paraId="2D24E036" w14:textId="77777777" w:rsidR="007C5CEB" w:rsidRDefault="00000000">
            <w:pPr>
              <w:pStyle w:val="MdTableCell"/>
            </w:pPr>
            <w:r>
              <w:t>Keep null when training is not completed</w:t>
            </w:r>
          </w:p>
        </w:tc>
      </w:tr>
      <w:tr w:rsidR="007C5CEB" w14:paraId="2D24E03A"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D24E038" w14:textId="77777777" w:rsidR="007C5CEB" w:rsidRDefault="00000000">
            <w:pPr>
              <w:pStyle w:val="MdTableCell"/>
            </w:pPr>
            <w:r>
              <w:t>Numeric operational fields</w:t>
            </w:r>
          </w:p>
        </w:tc>
        <w:tc>
          <w:tcPr>
            <w:tcW w:w="0" w:type="auto"/>
            <w:tcBorders>
              <w:bottom w:val="single" w:sz="4" w:space="0" w:color="E1E4E8"/>
            </w:tcBorders>
            <w:tcMar>
              <w:top w:w="80" w:type="dxa"/>
              <w:left w:w="120" w:type="dxa"/>
              <w:bottom w:w="80" w:type="dxa"/>
              <w:right w:w="120" w:type="dxa"/>
            </w:tcMar>
            <w:vAlign w:val="center"/>
          </w:tcPr>
          <w:p w14:paraId="2D24E039" w14:textId="77777777" w:rsidR="007C5CEB" w:rsidRDefault="00000000">
            <w:pPr>
              <w:pStyle w:val="MdTableCell"/>
            </w:pPr>
            <w:r>
              <w:t>Investigate missing values before replacing</w:t>
            </w:r>
          </w:p>
        </w:tc>
      </w:tr>
    </w:tbl>
    <w:p w14:paraId="2D24E03B" w14:textId="77777777" w:rsidR="007C5CEB" w:rsidRDefault="00000000">
      <w:pPr>
        <w:pStyle w:val="MdParagraph"/>
      </w:pPr>
      <w:r>
        <w:t xml:space="preserve">A null satisfaction score means </w:t>
      </w:r>
      <w:r>
        <w:rPr>
          <w:rStyle w:val="MdStrong"/>
        </w:rPr>
        <w:t>not answered</w:t>
      </w:r>
      <w:r>
        <w:t>, not a score of zero.</w:t>
      </w:r>
    </w:p>
    <w:p w14:paraId="2D24E03C" w14:textId="77777777" w:rsidR="007C5CEB" w:rsidRDefault="007C5CEB">
      <w:pPr>
        <w:pStyle w:val="MdSpace"/>
        <w:spacing w:after="60"/>
      </w:pPr>
    </w:p>
    <w:p w14:paraId="2D24E03D" w14:textId="77777777" w:rsidR="007C5CEB" w:rsidRDefault="00000000">
      <w:pPr>
        <w:pStyle w:val="MdHeading2"/>
      </w:pPr>
      <w:r>
        <w:t>4.5 Add Power Query validation columns</w:t>
      </w:r>
    </w:p>
    <w:p w14:paraId="2D24E03E" w14:textId="77777777" w:rsidR="007C5CEB" w:rsidRDefault="00000000">
      <w:pPr>
        <w:pStyle w:val="MdParagraph"/>
      </w:pPr>
      <w:r>
        <w:t>These columns are useful for quality checks. They can remain in Power Query or be removed after validation.</w:t>
      </w:r>
    </w:p>
    <w:p w14:paraId="2D24E03F" w14:textId="77777777" w:rsidR="007C5CEB" w:rsidRDefault="007C5CEB">
      <w:pPr>
        <w:pStyle w:val="MdSpace"/>
        <w:spacing w:after="60"/>
      </w:pPr>
    </w:p>
    <w:p w14:paraId="2D24E040" w14:textId="77777777" w:rsidR="007C5CEB" w:rsidRDefault="00000000">
      <w:pPr>
        <w:pStyle w:val="MdHeading3"/>
      </w:pPr>
      <w:r>
        <w:t>Employee status check</w:t>
      </w:r>
    </w:p>
    <w:p w14:paraId="2D24E041" w14:textId="77777777" w:rsidR="007C5CEB" w:rsidRDefault="00000000">
      <w:pPr>
        <w:pStyle w:val="MdParagraph"/>
      </w:pPr>
      <w:r>
        <w:t>Create a custom column:</w:t>
      </w:r>
    </w:p>
    <w:p w14:paraId="2D24E042" w14:textId="77777777" w:rsidR="007C5CEB" w:rsidRDefault="007C5CEB">
      <w:pPr>
        <w:pStyle w:val="MdSpace"/>
        <w:spacing w:after="60"/>
      </w:pPr>
    </w:p>
    <w:p w14:paraId="2D24E043" w14:textId="77777777" w:rsidR="007C5CEB" w:rsidRDefault="00000000" w:rsidP="000C6241">
      <w:pPr>
        <w:pStyle w:val="MdCode"/>
        <w:pBdr>
          <w:top w:val="single" w:sz="1" w:space="8" w:color="E1E4E8"/>
          <w:left w:val="single" w:sz="1" w:space="0"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if [</w:t>
      </w:r>
      <w:proofErr w:type="spellStart"/>
      <w:r>
        <w:rPr>
          <w:rFonts w:ascii="Cascadia Code, Consolas, Courie" w:eastAsia="Cascadia Code, Consolas, Courie" w:hAnsi="Cascadia Code, Consolas, Courie" w:cs="Cascadia Code, Consolas, Courie"/>
          <w:color w:val="000000"/>
          <w:sz w:val="20"/>
          <w:szCs w:val="20"/>
        </w:rPr>
        <w:t>Employee_Status</w:t>
      </w:r>
      <w:proofErr w:type="spellEnd"/>
      <w:r>
        <w:rPr>
          <w:rFonts w:ascii="Cascadia Code, Consolas, Courie" w:eastAsia="Cascadia Code, Consolas, Courie" w:hAnsi="Cascadia Code, Consolas, Courie" w:cs="Cascadia Code, Consolas, Courie"/>
          <w:color w:val="000000"/>
          <w:sz w:val="20"/>
          <w:szCs w:val="20"/>
        </w:rPr>
        <w:t>] = "Active" and [</w:t>
      </w:r>
      <w:proofErr w:type="spellStart"/>
      <w:r>
        <w:rPr>
          <w:rFonts w:ascii="Cascadia Code, Consolas, Courie" w:eastAsia="Cascadia Code, Consolas, Courie" w:hAnsi="Cascadia Code, Consolas, Courie" w:cs="Cascadia Code, Consolas, Courie"/>
          <w:color w:val="000000"/>
          <w:sz w:val="20"/>
          <w:szCs w:val="20"/>
        </w:rPr>
        <w:t>Leave_Date</w:t>
      </w:r>
      <w:proofErr w:type="spellEnd"/>
      <w:r>
        <w:rPr>
          <w:rFonts w:ascii="Cascadia Code, Consolas, Courie" w:eastAsia="Cascadia Code, Consolas, Courie" w:hAnsi="Cascadia Code, Consolas, Courie" w:cs="Cascadia Code, Consolas, Courie"/>
          <w:color w:val="000000"/>
          <w:sz w:val="20"/>
          <w:szCs w:val="20"/>
        </w:rPr>
        <w:t>] = null then "Valid Active"</w:t>
      </w:r>
    </w:p>
    <w:p w14:paraId="2D24E044"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else if [</w:t>
      </w:r>
      <w:proofErr w:type="spellStart"/>
      <w:r>
        <w:rPr>
          <w:rFonts w:ascii="Cascadia Code, Consolas, Courie" w:eastAsia="Cascadia Code, Consolas, Courie" w:hAnsi="Cascadia Code, Consolas, Courie" w:cs="Cascadia Code, Consolas, Courie"/>
          <w:color w:val="000000"/>
          <w:sz w:val="20"/>
          <w:szCs w:val="20"/>
        </w:rPr>
        <w:t>Employee_Status</w:t>
      </w:r>
      <w:proofErr w:type="spellEnd"/>
      <w:r>
        <w:rPr>
          <w:rFonts w:ascii="Cascadia Code, Consolas, Courie" w:eastAsia="Cascadia Code, Consolas, Courie" w:hAnsi="Cascadia Code, Consolas, Courie" w:cs="Cascadia Code, Consolas, Courie"/>
          <w:color w:val="000000"/>
          <w:sz w:val="20"/>
          <w:szCs w:val="20"/>
        </w:rPr>
        <w:t>] = "Inactive" and [</w:t>
      </w:r>
      <w:proofErr w:type="spellStart"/>
      <w:r>
        <w:rPr>
          <w:rFonts w:ascii="Cascadia Code, Consolas, Courie" w:eastAsia="Cascadia Code, Consolas, Courie" w:hAnsi="Cascadia Code, Consolas, Courie" w:cs="Cascadia Code, Consolas, Courie"/>
          <w:color w:val="000000"/>
          <w:sz w:val="20"/>
          <w:szCs w:val="20"/>
        </w:rPr>
        <w:t>Leave_Date</w:t>
      </w:r>
      <w:proofErr w:type="spellEnd"/>
      <w:r>
        <w:rPr>
          <w:rFonts w:ascii="Cascadia Code, Consolas, Courie" w:eastAsia="Cascadia Code, Consolas, Courie" w:hAnsi="Cascadia Code, Consolas, Courie" w:cs="Cascadia Code, Consolas, Courie"/>
          <w:color w:val="000000"/>
          <w:sz w:val="20"/>
          <w:szCs w:val="20"/>
        </w:rPr>
        <w:t>] &lt;&gt; null then "Valid Inactive"</w:t>
      </w:r>
    </w:p>
    <w:p w14:paraId="2D24E045"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else "Review"</w:t>
      </w:r>
    </w:p>
    <w:p w14:paraId="2D24E046" w14:textId="77777777" w:rsidR="007C5CEB" w:rsidRDefault="007C5CEB">
      <w:pPr>
        <w:pStyle w:val="MdSpace"/>
        <w:spacing w:after="60"/>
      </w:pPr>
    </w:p>
    <w:p w14:paraId="2D24E047" w14:textId="77777777" w:rsidR="007C5CEB" w:rsidRDefault="00000000">
      <w:pPr>
        <w:pStyle w:val="MdHeading3"/>
      </w:pPr>
      <w:r>
        <w:t>Attendance balance check</w:t>
      </w:r>
    </w:p>
    <w:p w14:paraId="2D24E048" w14:textId="77777777" w:rsidR="007C5CEB" w:rsidRDefault="00000000">
      <w:pPr>
        <w:pStyle w:val="MdParagraph"/>
      </w:pPr>
      <w:r>
        <w:t xml:space="preserve">In </w:t>
      </w:r>
      <w:proofErr w:type="gramStart"/>
      <w:r>
        <w:rPr>
          <w:u w:val="single"/>
        </w:rPr>
        <w:t>Fact</w:t>
      </w:r>
      <w:proofErr w:type="gramEnd"/>
      <w:r>
        <w:rPr>
          <w:u w:val="single"/>
        </w:rPr>
        <w:t xml:space="preserve"> Attendance</w:t>
      </w:r>
      <w:r>
        <w:t>:</w:t>
      </w:r>
    </w:p>
    <w:p w14:paraId="2D24E049" w14:textId="77777777" w:rsidR="007C5CEB" w:rsidRDefault="007C5CEB">
      <w:pPr>
        <w:pStyle w:val="MdSpace"/>
        <w:spacing w:after="60"/>
      </w:pPr>
    </w:p>
    <w:p w14:paraId="2D24E04A"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if [</w:t>
      </w:r>
      <w:proofErr w:type="spellStart"/>
      <w:r>
        <w:rPr>
          <w:rFonts w:ascii="Cascadia Code, Consolas, Courie" w:eastAsia="Cascadia Code, Consolas, Courie" w:hAnsi="Cascadia Code, Consolas, Courie" w:cs="Cascadia Code, Consolas, Courie"/>
          <w:color w:val="000000"/>
          <w:sz w:val="20"/>
          <w:szCs w:val="20"/>
        </w:rPr>
        <w:t>Days_Present</w:t>
      </w:r>
      <w:proofErr w:type="spellEnd"/>
      <w:r>
        <w:rPr>
          <w:rFonts w:ascii="Cascadia Code, Consolas, Courie" w:eastAsia="Cascadia Code, Consolas, Courie" w:hAnsi="Cascadia Code, Consolas, Courie" w:cs="Cascadia Code, Consolas, Courie"/>
          <w:color w:val="000000"/>
          <w:sz w:val="20"/>
          <w:szCs w:val="20"/>
        </w:rPr>
        <w:t>] + [</w:t>
      </w:r>
      <w:proofErr w:type="spellStart"/>
      <w:r>
        <w:rPr>
          <w:rFonts w:ascii="Cascadia Code, Consolas, Courie" w:eastAsia="Cascadia Code, Consolas, Courie" w:hAnsi="Cascadia Code, Consolas, Courie" w:cs="Cascadia Code, Consolas, Courie"/>
          <w:color w:val="000000"/>
          <w:sz w:val="20"/>
          <w:szCs w:val="20"/>
        </w:rPr>
        <w:t>Days_Absent</w:t>
      </w:r>
      <w:proofErr w:type="spellEnd"/>
      <w:r>
        <w:rPr>
          <w:rFonts w:ascii="Cascadia Code, Consolas, Courie" w:eastAsia="Cascadia Code, Consolas, Courie" w:hAnsi="Cascadia Code, Consolas, Courie" w:cs="Cascadia Code, Consolas, Courie"/>
          <w:color w:val="000000"/>
          <w:sz w:val="20"/>
          <w:szCs w:val="20"/>
        </w:rPr>
        <w:t>] = [</w:t>
      </w:r>
      <w:proofErr w:type="spellStart"/>
      <w:r>
        <w:rPr>
          <w:rFonts w:ascii="Cascadia Code, Consolas, Courie" w:eastAsia="Cascadia Code, Consolas, Courie" w:hAnsi="Cascadia Code, Consolas, Courie" w:cs="Cascadia Code, Consolas, Courie"/>
          <w:color w:val="000000"/>
          <w:sz w:val="20"/>
          <w:szCs w:val="20"/>
        </w:rPr>
        <w:t>Scheduled_Work_Days</w:t>
      </w:r>
      <w:proofErr w:type="spellEnd"/>
      <w:r>
        <w:rPr>
          <w:rFonts w:ascii="Cascadia Code, Consolas, Courie" w:eastAsia="Cascadia Code, Consolas, Courie" w:hAnsi="Cascadia Code, Consolas, Courie" w:cs="Cascadia Code, Consolas, Courie"/>
          <w:color w:val="000000"/>
          <w:sz w:val="20"/>
          <w:szCs w:val="20"/>
        </w:rPr>
        <w:t>]</w:t>
      </w:r>
    </w:p>
    <w:p w14:paraId="2D24E04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lastRenderedPageBreak/>
        <w:t>then "Valid"</w:t>
      </w:r>
    </w:p>
    <w:p w14:paraId="2D24E04C"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else "Review"</w:t>
      </w:r>
    </w:p>
    <w:p w14:paraId="2D24E04D" w14:textId="77777777" w:rsidR="007C5CEB" w:rsidRDefault="007C5CEB">
      <w:pPr>
        <w:pStyle w:val="MdSpace"/>
        <w:spacing w:after="60"/>
      </w:pPr>
    </w:p>
    <w:p w14:paraId="2D24E04E" w14:textId="77777777" w:rsidR="007C5CEB" w:rsidRDefault="00000000">
      <w:pPr>
        <w:pStyle w:val="MdHeading3"/>
      </w:pPr>
      <w:r>
        <w:t>Training completion check</w:t>
      </w:r>
    </w:p>
    <w:p w14:paraId="2D24E04F" w14:textId="77777777" w:rsidR="007C5CEB" w:rsidRDefault="00000000">
      <w:pPr>
        <w:pStyle w:val="MdParagraph"/>
      </w:pPr>
      <w:r>
        <w:t xml:space="preserve">In </w:t>
      </w:r>
      <w:proofErr w:type="gramStart"/>
      <w:r>
        <w:rPr>
          <w:u w:val="single"/>
        </w:rPr>
        <w:t>Fact</w:t>
      </w:r>
      <w:proofErr w:type="gramEnd"/>
      <w:r>
        <w:rPr>
          <w:u w:val="single"/>
        </w:rPr>
        <w:t xml:space="preserve"> Training</w:t>
      </w:r>
      <w:r>
        <w:t>:</w:t>
      </w:r>
    </w:p>
    <w:p w14:paraId="2D24E050" w14:textId="77777777" w:rsidR="007C5CEB" w:rsidRDefault="007C5CEB">
      <w:pPr>
        <w:pStyle w:val="MdSpace"/>
        <w:spacing w:after="60"/>
      </w:pPr>
    </w:p>
    <w:p w14:paraId="2D24E051"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if [</w:t>
      </w:r>
      <w:proofErr w:type="spellStart"/>
      <w:r>
        <w:rPr>
          <w:rFonts w:ascii="Cascadia Code, Consolas, Courie" w:eastAsia="Cascadia Code, Consolas, Courie" w:hAnsi="Cascadia Code, Consolas, Courie" w:cs="Cascadia Code, Consolas, Courie"/>
          <w:color w:val="000000"/>
          <w:sz w:val="20"/>
          <w:szCs w:val="20"/>
        </w:rPr>
        <w:t>Training_Status</w:t>
      </w:r>
      <w:proofErr w:type="spellEnd"/>
      <w:r>
        <w:rPr>
          <w:rFonts w:ascii="Cascadia Code, Consolas, Courie" w:eastAsia="Cascadia Code, Consolas, Courie" w:hAnsi="Cascadia Code, Consolas, Courie" w:cs="Cascadia Code, Consolas, Courie"/>
          <w:color w:val="000000"/>
          <w:sz w:val="20"/>
          <w:szCs w:val="20"/>
        </w:rPr>
        <w:t>] = "Completed" and [</w:t>
      </w:r>
      <w:proofErr w:type="spellStart"/>
      <w:r>
        <w:rPr>
          <w:rFonts w:ascii="Cascadia Code, Consolas, Courie" w:eastAsia="Cascadia Code, Consolas, Courie" w:hAnsi="Cascadia Code, Consolas, Courie" w:cs="Cascadia Code, Consolas, Courie"/>
          <w:color w:val="000000"/>
          <w:sz w:val="20"/>
          <w:szCs w:val="20"/>
        </w:rPr>
        <w:t>Completion_Date</w:t>
      </w:r>
      <w:proofErr w:type="spellEnd"/>
      <w:r>
        <w:rPr>
          <w:rFonts w:ascii="Cascadia Code, Consolas, Courie" w:eastAsia="Cascadia Code, Consolas, Courie" w:hAnsi="Cascadia Code, Consolas, Courie" w:cs="Cascadia Code, Consolas, Courie"/>
          <w:color w:val="000000"/>
          <w:sz w:val="20"/>
          <w:szCs w:val="20"/>
        </w:rPr>
        <w:t>] &lt;&gt; null then "Valid Completed"</w:t>
      </w:r>
    </w:p>
    <w:p w14:paraId="2D24E05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else if [</w:t>
      </w:r>
      <w:proofErr w:type="spellStart"/>
      <w:r>
        <w:rPr>
          <w:rFonts w:ascii="Cascadia Code, Consolas, Courie" w:eastAsia="Cascadia Code, Consolas, Courie" w:hAnsi="Cascadia Code, Consolas, Courie" w:cs="Cascadia Code, Consolas, Courie"/>
          <w:color w:val="000000"/>
          <w:sz w:val="20"/>
          <w:szCs w:val="20"/>
        </w:rPr>
        <w:t>Training_Status</w:t>
      </w:r>
      <w:proofErr w:type="spellEnd"/>
      <w:r>
        <w:rPr>
          <w:rFonts w:ascii="Cascadia Code, Consolas, Courie" w:eastAsia="Cascadia Code, Consolas, Courie" w:hAnsi="Cascadia Code, Consolas, Courie" w:cs="Cascadia Code, Consolas, Courie"/>
          <w:color w:val="000000"/>
          <w:sz w:val="20"/>
          <w:szCs w:val="20"/>
        </w:rPr>
        <w:t>] &lt;&gt; "Completed" and [</w:t>
      </w:r>
      <w:proofErr w:type="spellStart"/>
      <w:r>
        <w:rPr>
          <w:rFonts w:ascii="Cascadia Code, Consolas, Courie" w:eastAsia="Cascadia Code, Consolas, Courie" w:hAnsi="Cascadia Code, Consolas, Courie" w:cs="Cascadia Code, Consolas, Courie"/>
          <w:color w:val="000000"/>
          <w:sz w:val="20"/>
          <w:szCs w:val="20"/>
        </w:rPr>
        <w:t>Completion_Date</w:t>
      </w:r>
      <w:proofErr w:type="spellEnd"/>
      <w:r>
        <w:rPr>
          <w:rFonts w:ascii="Cascadia Code, Consolas, Courie" w:eastAsia="Cascadia Code, Consolas, Courie" w:hAnsi="Cascadia Code, Consolas, Courie" w:cs="Cascadia Code, Consolas, Courie"/>
          <w:color w:val="000000"/>
          <w:sz w:val="20"/>
          <w:szCs w:val="20"/>
        </w:rPr>
        <w:t>] = null then "Valid Open"</w:t>
      </w:r>
    </w:p>
    <w:p w14:paraId="2D24E053"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else "Review"</w:t>
      </w:r>
    </w:p>
    <w:p w14:paraId="2D24E054" w14:textId="77777777" w:rsidR="007C5CEB" w:rsidRDefault="007C5CEB">
      <w:pPr>
        <w:pStyle w:val="MdSpace"/>
        <w:spacing w:after="60"/>
      </w:pPr>
    </w:p>
    <w:p w14:paraId="2D24E055" w14:textId="77777777" w:rsidR="007C5CEB" w:rsidRDefault="00000000">
      <w:pPr>
        <w:pStyle w:val="MdParagraph"/>
      </w:pPr>
      <w:r>
        <w:t xml:space="preserve">Filter for </w:t>
      </w:r>
      <w:r>
        <w:rPr>
          <w:u w:val="single"/>
        </w:rPr>
        <w:t>Review</w:t>
      </w:r>
      <w:r>
        <w:t xml:space="preserve"> before loading. The supplied package passes these business-rule checks.</w:t>
      </w:r>
    </w:p>
    <w:p w14:paraId="2D24E056" w14:textId="77777777" w:rsidR="007C5CEB" w:rsidRDefault="007C5CEB">
      <w:pPr>
        <w:pStyle w:val="MdSpace"/>
        <w:spacing w:after="60"/>
      </w:pPr>
    </w:p>
    <w:p w14:paraId="2D24E057" w14:textId="77777777" w:rsidR="007C5CEB" w:rsidRDefault="007C5CEB">
      <w:pPr>
        <w:pStyle w:val="MdHr"/>
        <w:pBdr>
          <w:bottom w:val="single" w:sz="6" w:space="1" w:color="auto"/>
        </w:pBdr>
      </w:pPr>
    </w:p>
    <w:p w14:paraId="2D24E058" w14:textId="77777777" w:rsidR="007C5CEB" w:rsidRDefault="007C5CEB">
      <w:pPr>
        <w:pStyle w:val="MdSpace"/>
        <w:spacing w:after="60"/>
      </w:pPr>
    </w:p>
    <w:p w14:paraId="2D24E059" w14:textId="77777777" w:rsidR="007C5CEB" w:rsidRDefault="00000000">
      <w:pPr>
        <w:pStyle w:val="MdHeading1"/>
      </w:pPr>
      <w:r>
        <w:t>5. Power Query transformations for team practice</w:t>
      </w:r>
    </w:p>
    <w:p w14:paraId="2D24E05A" w14:textId="77777777" w:rsidR="007C5CEB" w:rsidRDefault="00000000">
      <w:pPr>
        <w:pStyle w:val="MdParagraph"/>
      </w:pPr>
      <w:r>
        <w:t>The source is already usable, so leave the following transformations for your team as practical exercises.</w:t>
      </w:r>
    </w:p>
    <w:p w14:paraId="2D24E05B" w14:textId="77777777" w:rsidR="007C5CEB" w:rsidRDefault="007C5CEB">
      <w:pPr>
        <w:pStyle w:val="MdSpace"/>
        <w:spacing w:after="60"/>
      </w:pPr>
    </w:p>
    <w:p w14:paraId="2D24E05C" w14:textId="77777777" w:rsidR="007C5CEB" w:rsidRDefault="00000000">
      <w:pPr>
        <w:pStyle w:val="MdHeading2"/>
      </w:pPr>
      <w:r>
        <w:t>5.1 Add an employee age column in Power Query</w:t>
      </w:r>
    </w:p>
    <w:p w14:paraId="2D24E05D" w14:textId="77777777" w:rsidR="007C5CEB" w:rsidRDefault="00000000">
      <w:pPr>
        <w:pStyle w:val="MdParagraph"/>
      </w:pPr>
      <w:r>
        <w:t xml:space="preserve">In </w:t>
      </w:r>
      <w:r>
        <w:rPr>
          <w:u w:val="single"/>
        </w:rPr>
        <w:t>Dim Employee</w:t>
      </w:r>
      <w:r>
        <w:t>:</w:t>
      </w:r>
    </w:p>
    <w:p w14:paraId="2D24E05E" w14:textId="77777777" w:rsidR="007C5CEB" w:rsidRDefault="007C5CEB">
      <w:pPr>
        <w:pStyle w:val="MdSpace"/>
        <w:spacing w:after="60"/>
      </w:pPr>
    </w:p>
    <w:p w14:paraId="2D24E05F" w14:textId="77777777" w:rsidR="007C5CEB" w:rsidRDefault="00000000">
      <w:pPr>
        <w:pStyle w:val="MdListItem"/>
        <w:numPr>
          <w:ilvl w:val="0"/>
          <w:numId w:val="2"/>
        </w:numPr>
      </w:pPr>
      <w:r>
        <w:t xml:space="preserve">Choose </w:t>
      </w:r>
      <w:r>
        <w:rPr>
          <w:rStyle w:val="MdStrong"/>
        </w:rPr>
        <w:t>Add Column &gt; Custom Column</w:t>
      </w:r>
      <w:r>
        <w:t>.</w:t>
      </w:r>
    </w:p>
    <w:p w14:paraId="2D24E060" w14:textId="77777777" w:rsidR="007C5CEB" w:rsidRDefault="00000000">
      <w:pPr>
        <w:pStyle w:val="MdListItem"/>
        <w:numPr>
          <w:ilvl w:val="0"/>
          <w:numId w:val="2"/>
        </w:numPr>
      </w:pPr>
      <w:r>
        <w:t>Use a fixed reporting date of 31 December 2024 for reproducibility.</w:t>
      </w:r>
    </w:p>
    <w:p w14:paraId="2D24E061" w14:textId="77777777" w:rsidR="007C5CEB" w:rsidRDefault="00000000">
      <w:pPr>
        <w:pStyle w:val="MdListItem"/>
        <w:numPr>
          <w:ilvl w:val="0"/>
          <w:numId w:val="2"/>
        </w:numPr>
      </w:pPr>
      <w:r>
        <w:t>Use:</w:t>
      </w:r>
    </w:p>
    <w:p w14:paraId="2D24E062" w14:textId="77777777" w:rsidR="007C5CEB" w:rsidRDefault="007C5CEB">
      <w:pPr>
        <w:pStyle w:val="MdSpace"/>
        <w:spacing w:after="60"/>
      </w:pPr>
    </w:p>
    <w:p w14:paraId="2D24E063"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proofErr w:type="spellStart"/>
      <w:r>
        <w:rPr>
          <w:rFonts w:ascii="Cascadia Code, Consolas, Courie" w:eastAsia="Cascadia Code, Consolas, Courie" w:hAnsi="Cascadia Code, Consolas, Courie" w:cs="Cascadia Code, Consolas, Courie"/>
          <w:color w:val="000000"/>
          <w:sz w:val="20"/>
          <w:szCs w:val="20"/>
        </w:rPr>
        <w:t>Date.</w:t>
      </w:r>
      <w:proofErr w:type="gramStart"/>
      <w:r>
        <w:rPr>
          <w:rFonts w:ascii="Cascadia Code, Consolas, Courie" w:eastAsia="Cascadia Code, Consolas, Courie" w:hAnsi="Cascadia Code, Consolas, Courie" w:cs="Cascadia Code, Consolas, Courie"/>
          <w:color w:val="000000"/>
          <w:sz w:val="20"/>
          <w:szCs w:val="20"/>
        </w:rPr>
        <w:t>Year</w:t>
      </w:r>
      <w:proofErr w:type="spellEnd"/>
      <w:r>
        <w:rPr>
          <w:rFonts w:ascii="Cascadia Code, Consolas, Courie" w:eastAsia="Cascadia Code, Consolas, Courie" w:hAnsi="Cascadia Code, Consolas, Courie" w:cs="Cascadia Code, Consolas, Courie"/>
          <w:color w:val="000000"/>
          <w:sz w:val="20"/>
          <w:szCs w:val="20"/>
        </w:rPr>
        <w:t>(#date(</w:t>
      </w:r>
      <w:proofErr w:type="gramEnd"/>
      <w:r>
        <w:rPr>
          <w:rFonts w:ascii="Cascadia Code, Consolas, Courie" w:eastAsia="Cascadia Code, Consolas, Courie" w:hAnsi="Cascadia Code, Consolas, Courie" w:cs="Cascadia Code, Consolas, Courie"/>
          <w:color w:val="000000"/>
          <w:sz w:val="20"/>
          <w:szCs w:val="20"/>
        </w:rPr>
        <w:t xml:space="preserve">2024, 12, 31)) - </w:t>
      </w:r>
      <w:proofErr w:type="spellStart"/>
      <w:r>
        <w:rPr>
          <w:rFonts w:ascii="Cascadia Code, Consolas, Courie" w:eastAsia="Cascadia Code, Consolas, Courie" w:hAnsi="Cascadia Code, Consolas, Courie" w:cs="Cascadia Code, Consolas, Courie"/>
          <w:color w:val="000000"/>
          <w:sz w:val="20"/>
          <w:szCs w:val="20"/>
        </w:rPr>
        <w:t>Date.Year</w:t>
      </w:r>
      <w:proofErr w:type="spellEnd"/>
      <w:r>
        <w:rPr>
          <w:rFonts w:ascii="Cascadia Code, Consolas, Courie" w:eastAsia="Cascadia Code, Consolas, Courie" w:hAnsi="Cascadia Code, Consolas, Courie" w:cs="Cascadia Code, Consolas, Courie"/>
          <w:color w:val="000000"/>
          <w:sz w:val="20"/>
          <w:szCs w:val="20"/>
        </w:rPr>
        <w:t>([</w:t>
      </w:r>
      <w:proofErr w:type="spellStart"/>
      <w:r>
        <w:rPr>
          <w:rFonts w:ascii="Cascadia Code, Consolas, Courie" w:eastAsia="Cascadia Code, Consolas, Courie" w:hAnsi="Cascadia Code, Consolas, Courie" w:cs="Cascadia Code, Consolas, Courie"/>
          <w:color w:val="000000"/>
          <w:sz w:val="20"/>
          <w:szCs w:val="20"/>
        </w:rPr>
        <w:t>Birth_Date</w:t>
      </w:r>
      <w:proofErr w:type="spellEnd"/>
      <w:r>
        <w:rPr>
          <w:rFonts w:ascii="Cascadia Code, Consolas, Courie" w:eastAsia="Cascadia Code, Consolas, Courie" w:hAnsi="Cascadia Code, Consolas, Courie" w:cs="Cascadia Code, Consolas, Courie"/>
          <w:color w:val="000000"/>
          <w:sz w:val="20"/>
          <w:szCs w:val="20"/>
        </w:rPr>
        <w:t>])</w:t>
      </w:r>
    </w:p>
    <w:p w14:paraId="2D24E064"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 xml:space="preserve">- if </w:t>
      </w:r>
      <w:proofErr w:type="spellStart"/>
      <w:r>
        <w:rPr>
          <w:rFonts w:ascii="Cascadia Code, Consolas, Courie" w:eastAsia="Cascadia Code, Consolas, Courie" w:hAnsi="Cascadia Code, Consolas, Courie" w:cs="Cascadia Code, Consolas, Courie"/>
          <w:color w:val="000000"/>
          <w:sz w:val="20"/>
          <w:szCs w:val="20"/>
        </w:rPr>
        <w:t>Date.</w:t>
      </w:r>
      <w:proofErr w:type="gramStart"/>
      <w:r>
        <w:rPr>
          <w:rFonts w:ascii="Cascadia Code, Consolas, Courie" w:eastAsia="Cascadia Code, Consolas, Courie" w:hAnsi="Cascadia Code, Consolas, Courie" w:cs="Cascadia Code, Consolas, Courie"/>
          <w:color w:val="000000"/>
          <w:sz w:val="20"/>
          <w:szCs w:val="20"/>
        </w:rPr>
        <w:t>From</w:t>
      </w:r>
      <w:proofErr w:type="spellEnd"/>
      <w:r>
        <w:rPr>
          <w:rFonts w:ascii="Cascadia Code, Consolas, Courie" w:eastAsia="Cascadia Code, Consolas, Courie" w:hAnsi="Cascadia Code, Consolas, Courie" w:cs="Cascadia Code, Consolas, Courie"/>
          <w:color w:val="000000"/>
          <w:sz w:val="20"/>
          <w:szCs w:val="20"/>
        </w:rPr>
        <w:t>(#date(</w:t>
      </w:r>
      <w:proofErr w:type="gramEnd"/>
      <w:r>
        <w:rPr>
          <w:rFonts w:ascii="Cascadia Code, Consolas, Courie" w:eastAsia="Cascadia Code, Consolas, Courie" w:hAnsi="Cascadia Code, Consolas, Courie" w:cs="Cascadia Code, Consolas, Courie"/>
          <w:color w:val="000000"/>
          <w:sz w:val="20"/>
          <w:szCs w:val="20"/>
        </w:rPr>
        <w:t xml:space="preserve">2024, 12, 31)) &lt; </w:t>
      </w:r>
      <w:proofErr w:type="spellStart"/>
      <w:r>
        <w:rPr>
          <w:rFonts w:ascii="Cascadia Code, Consolas, Courie" w:eastAsia="Cascadia Code, Consolas, Courie" w:hAnsi="Cascadia Code, Consolas, Courie" w:cs="Cascadia Code, Consolas, Courie"/>
          <w:color w:val="000000"/>
          <w:sz w:val="20"/>
          <w:szCs w:val="20"/>
        </w:rPr>
        <w:t>Date.AddYears</w:t>
      </w:r>
      <w:proofErr w:type="spellEnd"/>
      <w:r>
        <w:rPr>
          <w:rFonts w:ascii="Cascadia Code, Consolas, Courie" w:eastAsia="Cascadia Code, Consolas, Courie" w:hAnsi="Cascadia Code, Consolas, Courie" w:cs="Cascadia Code, Consolas, Courie"/>
          <w:color w:val="000000"/>
          <w:sz w:val="20"/>
          <w:szCs w:val="20"/>
        </w:rPr>
        <w:t>([</w:t>
      </w:r>
      <w:proofErr w:type="spellStart"/>
      <w:r>
        <w:rPr>
          <w:rFonts w:ascii="Cascadia Code, Consolas, Courie" w:eastAsia="Cascadia Code, Consolas, Courie" w:hAnsi="Cascadia Code, Consolas, Courie" w:cs="Cascadia Code, Consolas, Courie"/>
          <w:color w:val="000000"/>
          <w:sz w:val="20"/>
          <w:szCs w:val="20"/>
        </w:rPr>
        <w:t>Birth_Date</w:t>
      </w:r>
      <w:proofErr w:type="spellEnd"/>
      <w:r>
        <w:rPr>
          <w:rFonts w:ascii="Cascadia Code, Consolas, Courie" w:eastAsia="Cascadia Code, Consolas, Courie" w:hAnsi="Cascadia Code, Consolas, Courie" w:cs="Cascadia Code, Consolas, Courie"/>
          <w:color w:val="000000"/>
          <w:sz w:val="20"/>
          <w:szCs w:val="20"/>
        </w:rPr>
        <w:t xml:space="preserve">], </w:t>
      </w:r>
      <w:proofErr w:type="spellStart"/>
      <w:r>
        <w:rPr>
          <w:rFonts w:ascii="Cascadia Code, Consolas, Courie" w:eastAsia="Cascadia Code, Consolas, Courie" w:hAnsi="Cascadia Code, Consolas, Courie" w:cs="Cascadia Code, Consolas, Courie"/>
          <w:color w:val="000000"/>
          <w:sz w:val="20"/>
          <w:szCs w:val="20"/>
        </w:rPr>
        <w:t>Date.</w:t>
      </w:r>
      <w:proofErr w:type="gramStart"/>
      <w:r>
        <w:rPr>
          <w:rFonts w:ascii="Cascadia Code, Consolas, Courie" w:eastAsia="Cascadia Code, Consolas, Courie" w:hAnsi="Cascadia Code, Consolas, Courie" w:cs="Cascadia Code, Consolas, Courie"/>
          <w:color w:val="000000"/>
          <w:sz w:val="20"/>
          <w:szCs w:val="20"/>
        </w:rPr>
        <w:t>Year</w:t>
      </w:r>
      <w:proofErr w:type="spellEnd"/>
      <w:r>
        <w:rPr>
          <w:rFonts w:ascii="Cascadia Code, Consolas, Courie" w:eastAsia="Cascadia Code, Consolas, Courie" w:hAnsi="Cascadia Code, Consolas, Courie" w:cs="Cascadia Code, Consolas, Courie"/>
          <w:color w:val="000000"/>
          <w:sz w:val="20"/>
          <w:szCs w:val="20"/>
        </w:rPr>
        <w:t>(#date(</w:t>
      </w:r>
      <w:proofErr w:type="gramEnd"/>
      <w:r>
        <w:rPr>
          <w:rFonts w:ascii="Cascadia Code, Consolas, Courie" w:eastAsia="Cascadia Code, Consolas, Courie" w:hAnsi="Cascadia Code, Consolas, Courie" w:cs="Cascadia Code, Consolas, Courie"/>
          <w:color w:val="000000"/>
          <w:sz w:val="20"/>
          <w:szCs w:val="20"/>
        </w:rPr>
        <w:t xml:space="preserve">2024, 12, 31)) - </w:t>
      </w:r>
      <w:proofErr w:type="spellStart"/>
      <w:r>
        <w:rPr>
          <w:rFonts w:ascii="Cascadia Code, Consolas, Courie" w:eastAsia="Cascadia Code, Consolas, Courie" w:hAnsi="Cascadia Code, Consolas, Courie" w:cs="Cascadia Code, Consolas, Courie"/>
          <w:color w:val="000000"/>
          <w:sz w:val="20"/>
          <w:szCs w:val="20"/>
        </w:rPr>
        <w:t>Date.Year</w:t>
      </w:r>
      <w:proofErr w:type="spellEnd"/>
      <w:r>
        <w:rPr>
          <w:rFonts w:ascii="Cascadia Code, Consolas, Courie" w:eastAsia="Cascadia Code, Consolas, Courie" w:hAnsi="Cascadia Code, Consolas, Courie" w:cs="Cascadia Code, Consolas, Courie"/>
          <w:color w:val="000000"/>
          <w:sz w:val="20"/>
          <w:szCs w:val="20"/>
        </w:rPr>
        <w:t>([</w:t>
      </w:r>
      <w:proofErr w:type="spellStart"/>
      <w:r>
        <w:rPr>
          <w:rFonts w:ascii="Cascadia Code, Consolas, Courie" w:eastAsia="Cascadia Code, Consolas, Courie" w:hAnsi="Cascadia Code, Consolas, Courie" w:cs="Cascadia Code, Consolas, Courie"/>
          <w:color w:val="000000"/>
          <w:sz w:val="20"/>
          <w:szCs w:val="20"/>
        </w:rPr>
        <w:t>Birth_Date</w:t>
      </w:r>
      <w:proofErr w:type="spellEnd"/>
      <w:r>
        <w:rPr>
          <w:rFonts w:ascii="Cascadia Code, Consolas, Courie" w:eastAsia="Cascadia Code, Consolas, Courie" w:hAnsi="Cascadia Code, Consolas, Courie" w:cs="Cascadia Code, Consolas, Courie"/>
          <w:color w:val="000000"/>
          <w:sz w:val="20"/>
          <w:szCs w:val="20"/>
        </w:rPr>
        <w:t>])) then 1 else 0</w:t>
      </w:r>
    </w:p>
    <w:p w14:paraId="2D24E065" w14:textId="77777777" w:rsidR="007C5CEB" w:rsidRDefault="007C5CEB">
      <w:pPr>
        <w:pStyle w:val="MdSpace"/>
        <w:spacing w:after="60"/>
      </w:pPr>
    </w:p>
    <w:p w14:paraId="2D24E066" w14:textId="77777777" w:rsidR="007C5CEB" w:rsidRDefault="00000000">
      <w:pPr>
        <w:pStyle w:val="MdParagraph"/>
      </w:pPr>
      <w:r>
        <w:t xml:space="preserve">Name the result </w:t>
      </w:r>
      <w:proofErr w:type="spellStart"/>
      <w:r>
        <w:rPr>
          <w:u w:val="single"/>
        </w:rPr>
        <w:t>Employee_Age</w:t>
      </w:r>
      <w:proofErr w:type="spellEnd"/>
      <w:r>
        <w:t>.</w:t>
      </w:r>
    </w:p>
    <w:p w14:paraId="2D24E067" w14:textId="77777777" w:rsidR="007C5CEB" w:rsidRDefault="007C5CEB">
      <w:pPr>
        <w:pStyle w:val="MdSpace"/>
        <w:spacing w:after="60"/>
      </w:pPr>
    </w:p>
    <w:p w14:paraId="2D24E068" w14:textId="77777777" w:rsidR="007C5CEB" w:rsidRDefault="00000000">
      <w:pPr>
        <w:pStyle w:val="MdParagraph"/>
      </w:pPr>
      <w:r>
        <w:t>For a production model, use a parameter or a reporting-date table rather than hard-coding the date.</w:t>
      </w:r>
    </w:p>
    <w:p w14:paraId="2D24E069" w14:textId="77777777" w:rsidR="007C5CEB" w:rsidRDefault="007C5CEB">
      <w:pPr>
        <w:pStyle w:val="MdSpace"/>
        <w:spacing w:after="60"/>
      </w:pPr>
    </w:p>
    <w:p w14:paraId="2D24E06A" w14:textId="77777777" w:rsidR="007C5CEB" w:rsidRDefault="00000000">
      <w:pPr>
        <w:pStyle w:val="MdHeading2"/>
      </w:pPr>
      <w:r>
        <w:t>5.2 Add tenure years</w:t>
      </w:r>
    </w:p>
    <w:p w14:paraId="2D24E06B" w14:textId="77777777" w:rsidR="007C5CEB"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proofErr w:type="spellStart"/>
      <w:r>
        <w:rPr>
          <w:rFonts w:ascii="Cascadia Code, Consolas, Courie" w:eastAsia="Cascadia Code, Consolas, Courie" w:hAnsi="Cascadia Code, Consolas, Courie" w:cs="Cascadia Code, Consolas, Courie"/>
          <w:color w:val="000000"/>
          <w:sz w:val="20"/>
          <w:szCs w:val="20"/>
        </w:rPr>
        <w:t>Duration.</w:t>
      </w:r>
      <w:proofErr w:type="gramStart"/>
      <w:r>
        <w:rPr>
          <w:rFonts w:ascii="Cascadia Code, Consolas, Courie" w:eastAsia="Cascadia Code, Consolas, Courie" w:hAnsi="Cascadia Code, Consolas, Courie" w:cs="Cascadia Code, Consolas, Courie"/>
          <w:color w:val="000000"/>
          <w:sz w:val="20"/>
          <w:szCs w:val="20"/>
        </w:rPr>
        <w:t>TotalDays</w:t>
      </w:r>
      <w:proofErr w:type="spellEnd"/>
      <w:r>
        <w:rPr>
          <w:rFonts w:ascii="Cascadia Code, Consolas, Courie" w:eastAsia="Cascadia Code, Consolas, Courie" w:hAnsi="Cascadia Code, Consolas, Courie" w:cs="Cascadia Code, Consolas, Courie"/>
          <w:color w:val="000000"/>
          <w:sz w:val="20"/>
          <w:szCs w:val="20"/>
        </w:rPr>
        <w:t>(#date(</w:t>
      </w:r>
      <w:proofErr w:type="gramEnd"/>
      <w:r>
        <w:rPr>
          <w:rFonts w:ascii="Cascadia Code, Consolas, Courie" w:eastAsia="Cascadia Code, Consolas, Courie" w:hAnsi="Cascadia Code, Consolas, Courie" w:cs="Cascadia Code, Consolas, Courie"/>
          <w:color w:val="000000"/>
          <w:sz w:val="20"/>
          <w:szCs w:val="20"/>
        </w:rPr>
        <w:t>2024, 12, 31) - [</w:t>
      </w:r>
      <w:proofErr w:type="spellStart"/>
      <w:r>
        <w:rPr>
          <w:rFonts w:ascii="Cascadia Code, Consolas, Courie" w:eastAsia="Cascadia Code, Consolas, Courie" w:hAnsi="Cascadia Code, Consolas, Courie" w:cs="Cascadia Code, Consolas, Courie"/>
          <w:color w:val="000000"/>
          <w:sz w:val="20"/>
          <w:szCs w:val="20"/>
        </w:rPr>
        <w:t>Hire_Date</w:t>
      </w:r>
      <w:proofErr w:type="spellEnd"/>
      <w:r>
        <w:rPr>
          <w:rFonts w:ascii="Cascadia Code, Consolas, Courie" w:eastAsia="Cascadia Code, Consolas, Courie" w:hAnsi="Cascadia Code, Consolas, Courie" w:cs="Cascadia Code, Consolas, Courie"/>
          <w:color w:val="000000"/>
          <w:sz w:val="20"/>
          <w:szCs w:val="20"/>
        </w:rPr>
        <w:t>]) / 365.25</w:t>
      </w:r>
    </w:p>
    <w:p w14:paraId="2D24E06C" w14:textId="77777777" w:rsidR="007C5CEB" w:rsidRDefault="007C5CEB">
      <w:pPr>
        <w:pStyle w:val="MdSpace"/>
        <w:spacing w:after="60"/>
      </w:pPr>
    </w:p>
    <w:p w14:paraId="2D24E06D" w14:textId="77777777" w:rsidR="007C5CEB" w:rsidRDefault="00000000">
      <w:pPr>
        <w:pStyle w:val="MdParagraph"/>
      </w:pPr>
      <w:r>
        <w:t xml:space="preserve">Round to two decimal places and name </w:t>
      </w:r>
      <w:proofErr w:type="gramStart"/>
      <w:r>
        <w:t>it</w:t>
      </w:r>
      <w:proofErr w:type="gramEnd"/>
      <w:r>
        <w:t xml:space="preserve"> </w:t>
      </w:r>
      <w:proofErr w:type="spellStart"/>
      <w:r>
        <w:rPr>
          <w:u w:val="single"/>
        </w:rPr>
        <w:t>Tenure_Years</w:t>
      </w:r>
      <w:proofErr w:type="spellEnd"/>
      <w:r>
        <w:t>.</w:t>
      </w:r>
    </w:p>
    <w:p w14:paraId="2D24E06E" w14:textId="77777777" w:rsidR="007C5CEB" w:rsidRDefault="007C5CEB">
      <w:pPr>
        <w:pStyle w:val="MdSpace"/>
        <w:spacing w:after="60"/>
      </w:pPr>
    </w:p>
    <w:p w14:paraId="2D24E06F" w14:textId="77777777" w:rsidR="007C5CEB" w:rsidRDefault="00000000">
      <w:pPr>
        <w:pStyle w:val="MdHeading2"/>
      </w:pPr>
      <w:r>
        <w:t>5.3 Add attrition flags</w:t>
      </w:r>
    </w:p>
    <w:p w14:paraId="2D24E070" w14:textId="77777777" w:rsidR="007C5CEB" w:rsidRDefault="00000000">
      <w:pPr>
        <w:pStyle w:val="MdParagraph"/>
      </w:pPr>
      <w:r>
        <w:t xml:space="preserve">Create </w:t>
      </w:r>
      <w:proofErr w:type="spellStart"/>
      <w:r>
        <w:rPr>
          <w:u w:val="single"/>
        </w:rPr>
        <w:t>Attrition_Flag</w:t>
      </w:r>
      <w:proofErr w:type="spellEnd"/>
      <w:r>
        <w:t>:</w:t>
      </w:r>
    </w:p>
    <w:p w14:paraId="2D24E071" w14:textId="77777777" w:rsidR="007C5CEB" w:rsidRDefault="007C5CEB">
      <w:pPr>
        <w:pStyle w:val="MdSpace"/>
        <w:spacing w:after="60"/>
      </w:pPr>
    </w:p>
    <w:p w14:paraId="2D24E072" w14:textId="77777777" w:rsidR="007C5CEB"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rFonts w:ascii="Cascadia Code, Consolas, Courie" w:eastAsia="Cascadia Code, Consolas, Courie" w:hAnsi="Cascadia Code, Consolas, Courie" w:cs="Cascadia Code, Consolas, Courie"/>
          <w:color w:val="000000"/>
          <w:sz w:val="20"/>
          <w:szCs w:val="20"/>
        </w:rPr>
        <w:t>if [</w:t>
      </w:r>
      <w:proofErr w:type="spellStart"/>
      <w:r>
        <w:rPr>
          <w:rFonts w:ascii="Cascadia Code, Consolas, Courie" w:eastAsia="Cascadia Code, Consolas, Courie" w:hAnsi="Cascadia Code, Consolas, Courie" w:cs="Cascadia Code, Consolas, Courie"/>
          <w:color w:val="000000"/>
          <w:sz w:val="20"/>
          <w:szCs w:val="20"/>
        </w:rPr>
        <w:t>Employee_Status</w:t>
      </w:r>
      <w:proofErr w:type="spellEnd"/>
      <w:r>
        <w:rPr>
          <w:rFonts w:ascii="Cascadia Code, Consolas, Courie" w:eastAsia="Cascadia Code, Consolas, Courie" w:hAnsi="Cascadia Code, Consolas, Courie" w:cs="Cascadia Code, Consolas, Courie"/>
          <w:color w:val="000000"/>
          <w:sz w:val="20"/>
          <w:szCs w:val="20"/>
        </w:rPr>
        <w:t>] = "Inactive" then 1 else 0</w:t>
      </w:r>
    </w:p>
    <w:p w14:paraId="2D24E073" w14:textId="77777777" w:rsidR="007C5CEB" w:rsidRDefault="007C5CEB">
      <w:pPr>
        <w:pStyle w:val="MdSpace"/>
        <w:spacing w:after="60"/>
      </w:pPr>
    </w:p>
    <w:p w14:paraId="2D24E074" w14:textId="77777777" w:rsidR="007C5CEB" w:rsidRDefault="00000000">
      <w:pPr>
        <w:pStyle w:val="MdParagraph"/>
      </w:pPr>
      <w:r>
        <w:t xml:space="preserve">Create </w:t>
      </w:r>
      <w:proofErr w:type="spellStart"/>
      <w:r>
        <w:rPr>
          <w:u w:val="single"/>
        </w:rPr>
        <w:t>Voluntary_Attrition_Flag</w:t>
      </w:r>
      <w:proofErr w:type="spellEnd"/>
      <w:r>
        <w:t>:</w:t>
      </w:r>
    </w:p>
    <w:p w14:paraId="2D24E075" w14:textId="77777777" w:rsidR="007C5CEB" w:rsidRDefault="007C5CEB">
      <w:pPr>
        <w:pStyle w:val="MdSpace"/>
        <w:spacing w:after="60"/>
      </w:pPr>
    </w:p>
    <w:p w14:paraId="2D24E076" w14:textId="77777777" w:rsidR="007C5CEB"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rFonts w:ascii="Cascadia Code, Consolas, Courie" w:eastAsia="Cascadia Code, Consolas, Courie" w:hAnsi="Cascadia Code, Consolas, Courie" w:cs="Cascadia Code, Consolas, Courie"/>
          <w:color w:val="000000"/>
          <w:sz w:val="20"/>
          <w:szCs w:val="20"/>
        </w:rPr>
        <w:t>if [</w:t>
      </w:r>
      <w:proofErr w:type="spellStart"/>
      <w:r>
        <w:rPr>
          <w:rFonts w:ascii="Cascadia Code, Consolas, Courie" w:eastAsia="Cascadia Code, Consolas, Courie" w:hAnsi="Cascadia Code, Consolas, Courie" w:cs="Cascadia Code, Consolas, Courie"/>
          <w:color w:val="000000"/>
          <w:sz w:val="20"/>
          <w:szCs w:val="20"/>
        </w:rPr>
        <w:t>Exit_Type</w:t>
      </w:r>
      <w:proofErr w:type="spellEnd"/>
      <w:r>
        <w:rPr>
          <w:rFonts w:ascii="Cascadia Code, Consolas, Courie" w:eastAsia="Cascadia Code, Consolas, Courie" w:hAnsi="Cascadia Code, Consolas, Courie" w:cs="Cascadia Code, Consolas, Courie"/>
          <w:color w:val="000000"/>
          <w:sz w:val="20"/>
          <w:szCs w:val="20"/>
        </w:rPr>
        <w:t>] = "Voluntary" then 1 else 0</w:t>
      </w:r>
    </w:p>
    <w:p w14:paraId="2D24E077" w14:textId="77777777" w:rsidR="007C5CEB" w:rsidRDefault="007C5CEB">
      <w:pPr>
        <w:pStyle w:val="MdSpace"/>
        <w:spacing w:after="60"/>
      </w:pPr>
    </w:p>
    <w:p w14:paraId="2D24E078" w14:textId="77777777" w:rsidR="007C5CEB" w:rsidRDefault="00000000">
      <w:pPr>
        <w:pStyle w:val="MdHeading2"/>
      </w:pPr>
      <w:r>
        <w:t>5.4 Add department attributes</w:t>
      </w:r>
    </w:p>
    <w:p w14:paraId="2D24E079" w14:textId="77777777" w:rsidR="007C5CEB" w:rsidRDefault="00000000">
      <w:pPr>
        <w:pStyle w:val="MdParagraph"/>
      </w:pPr>
      <w:r>
        <w:t>You have two options.</w:t>
      </w:r>
    </w:p>
    <w:p w14:paraId="2D24E07A" w14:textId="77777777" w:rsidR="007C5CEB" w:rsidRDefault="007C5CEB">
      <w:pPr>
        <w:pStyle w:val="MdSpace"/>
        <w:spacing w:after="60"/>
      </w:pPr>
    </w:p>
    <w:p w14:paraId="2D24E07B" w14:textId="77777777" w:rsidR="007C5CEB" w:rsidRDefault="00000000">
      <w:pPr>
        <w:pStyle w:val="MdHeading3"/>
      </w:pPr>
      <w:r>
        <w:t>Option A: simple star model</w:t>
      </w:r>
    </w:p>
    <w:p w14:paraId="2D24E07C" w14:textId="77777777" w:rsidR="007C5CEB" w:rsidRDefault="00000000">
      <w:pPr>
        <w:pStyle w:val="MdParagraph"/>
      </w:pPr>
      <w:r>
        <w:t xml:space="preserve">Merge </w:t>
      </w:r>
      <w:r>
        <w:rPr>
          <w:u w:val="single"/>
        </w:rPr>
        <w:t>Dim Department</w:t>
      </w:r>
      <w:r>
        <w:t xml:space="preserve"> into </w:t>
      </w:r>
      <w:r>
        <w:rPr>
          <w:u w:val="single"/>
        </w:rPr>
        <w:t>Dim Employee</w:t>
      </w:r>
      <w:r>
        <w:t xml:space="preserve"> using </w:t>
      </w:r>
      <w:r>
        <w:rPr>
          <w:u w:val="single"/>
        </w:rPr>
        <w:t>Department</w:t>
      </w:r>
      <w:r>
        <w:t xml:space="preserve">. Expand </w:t>
      </w:r>
      <w:proofErr w:type="spellStart"/>
      <w:r>
        <w:rPr>
          <w:u w:val="single"/>
        </w:rPr>
        <w:t>Department_Group</w:t>
      </w:r>
      <w:proofErr w:type="spellEnd"/>
      <w:r>
        <w:t xml:space="preserve"> and </w:t>
      </w:r>
      <w:proofErr w:type="spellStart"/>
      <w:r>
        <w:rPr>
          <w:u w:val="single"/>
        </w:rPr>
        <w:t>Cost_Center</w:t>
      </w:r>
      <w:proofErr w:type="spellEnd"/>
      <w:r>
        <w:t xml:space="preserve"> into the employee dimension. Then disable load for </w:t>
      </w:r>
      <w:r>
        <w:rPr>
          <w:u w:val="single"/>
        </w:rPr>
        <w:t>Dim Department</w:t>
      </w:r>
      <w:r>
        <w:t xml:space="preserve"> or keep it only as a reference query.</w:t>
      </w:r>
    </w:p>
    <w:p w14:paraId="2D24E07D" w14:textId="77777777" w:rsidR="007C5CEB" w:rsidRDefault="007C5CEB">
      <w:pPr>
        <w:pStyle w:val="MdSpace"/>
        <w:spacing w:after="60"/>
      </w:pPr>
    </w:p>
    <w:p w14:paraId="2D24E07E" w14:textId="77777777" w:rsidR="007C5CEB" w:rsidRDefault="00000000">
      <w:pPr>
        <w:pStyle w:val="MdParagraph"/>
      </w:pPr>
      <w:r>
        <w:t>This creates one central employee dimension with all employee attributes.</w:t>
      </w:r>
    </w:p>
    <w:p w14:paraId="2D24E07F" w14:textId="77777777" w:rsidR="007C5CEB" w:rsidRDefault="007C5CEB">
      <w:pPr>
        <w:pStyle w:val="MdSpace"/>
        <w:spacing w:after="60"/>
      </w:pPr>
    </w:p>
    <w:p w14:paraId="2D24E080" w14:textId="77777777" w:rsidR="007C5CEB" w:rsidRDefault="00000000">
      <w:pPr>
        <w:pStyle w:val="MdHeading3"/>
      </w:pPr>
      <w:r>
        <w:t>Option B: snowflake teaching model</w:t>
      </w:r>
    </w:p>
    <w:p w14:paraId="2D24E081" w14:textId="77777777" w:rsidR="007C5CEB" w:rsidRDefault="00000000">
      <w:pPr>
        <w:pStyle w:val="MdParagraph"/>
      </w:pPr>
      <w:r>
        <w:t xml:space="preserve">Keep </w:t>
      </w:r>
      <w:r>
        <w:rPr>
          <w:u w:val="single"/>
        </w:rPr>
        <w:t>Dim Department</w:t>
      </w:r>
      <w:r>
        <w:t xml:space="preserve"> as a separate loaded table and relate it to </w:t>
      </w:r>
      <w:r>
        <w:rPr>
          <w:u w:val="single"/>
        </w:rPr>
        <w:t>Dim Employee</w:t>
      </w:r>
      <w:r>
        <w:t xml:space="preserve"> through </w:t>
      </w:r>
      <w:r>
        <w:rPr>
          <w:u w:val="single"/>
        </w:rPr>
        <w:t>Department</w:t>
      </w:r>
      <w:r>
        <w:t>. This demonstrates a snowflake pattern, but it introduces a dimension-to-dimension relationship and is less simple for report authors.</w:t>
      </w:r>
    </w:p>
    <w:p w14:paraId="2D24E082" w14:textId="77777777" w:rsidR="007C5CEB" w:rsidRDefault="007C5CEB">
      <w:pPr>
        <w:pStyle w:val="MdSpace"/>
        <w:spacing w:after="60"/>
      </w:pPr>
    </w:p>
    <w:p w14:paraId="2D24E083" w14:textId="77777777" w:rsidR="007C5CEB" w:rsidRDefault="00000000">
      <w:pPr>
        <w:pStyle w:val="MdParagraph"/>
      </w:pPr>
      <w:r>
        <w:lastRenderedPageBreak/>
        <w:t xml:space="preserve">For this project, </w:t>
      </w:r>
      <w:r>
        <w:rPr>
          <w:rStyle w:val="MdStrong"/>
        </w:rPr>
        <w:t>Option A is recommended for the final report</w:t>
      </w:r>
      <w:r>
        <w:t>, while Option B is useful as a modeling exercise.</w:t>
      </w:r>
    </w:p>
    <w:p w14:paraId="2D24E084" w14:textId="77777777" w:rsidR="007C5CEB" w:rsidRDefault="007C5CEB">
      <w:pPr>
        <w:pStyle w:val="MdSpace"/>
        <w:spacing w:after="60"/>
      </w:pPr>
    </w:p>
    <w:p w14:paraId="2D24E085" w14:textId="77777777" w:rsidR="007C5CEB" w:rsidRDefault="00000000">
      <w:pPr>
        <w:pStyle w:val="MdHeading2"/>
      </w:pPr>
      <w:r>
        <w:t>5.5 Add fact-level preparation fields</w:t>
      </w:r>
    </w:p>
    <w:p w14:paraId="2D24E086" w14:textId="77777777" w:rsidR="007C5CEB" w:rsidRDefault="00000000">
      <w:pPr>
        <w:pStyle w:val="MdHeading3"/>
      </w:pPr>
      <w:r>
        <w:rPr>
          <w:u w:val="single"/>
        </w:rPr>
        <w:t>Fact Attendance</w:t>
      </w:r>
    </w:p>
    <w:p w14:paraId="2D24E087"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proofErr w:type="spellStart"/>
      <w:r>
        <w:rPr>
          <w:rFonts w:ascii="Cascadia Code, Consolas, Courie" w:eastAsia="Cascadia Code, Consolas, Courie" w:hAnsi="Cascadia Code, Consolas, Courie" w:cs="Cascadia Code, Consolas, Courie"/>
          <w:color w:val="000000"/>
          <w:sz w:val="20"/>
          <w:szCs w:val="20"/>
        </w:rPr>
        <w:t>Attendance_Rate</w:t>
      </w:r>
      <w:proofErr w:type="spellEnd"/>
      <w:r>
        <w:rPr>
          <w:rFonts w:ascii="Cascadia Code, Consolas, Courie" w:eastAsia="Cascadia Code, Consolas, Courie" w:hAnsi="Cascadia Code, Consolas, Courie" w:cs="Cascadia Code, Consolas, Courie"/>
          <w:color w:val="000000"/>
          <w:sz w:val="20"/>
          <w:szCs w:val="20"/>
        </w:rPr>
        <w:t xml:space="preserve"> = </w:t>
      </w:r>
      <w:proofErr w:type="spellStart"/>
      <w:r>
        <w:rPr>
          <w:rFonts w:ascii="Cascadia Code, Consolas, Courie" w:eastAsia="Cascadia Code, Consolas, Courie" w:hAnsi="Cascadia Code, Consolas, Courie" w:cs="Cascadia Code, Consolas, Courie"/>
          <w:color w:val="000000"/>
          <w:sz w:val="20"/>
          <w:szCs w:val="20"/>
        </w:rPr>
        <w:t>Days_Present</w:t>
      </w:r>
      <w:proofErr w:type="spellEnd"/>
      <w:r>
        <w:rPr>
          <w:rFonts w:ascii="Cascadia Code, Consolas, Courie" w:eastAsia="Cascadia Code, Consolas, Courie" w:hAnsi="Cascadia Code, Consolas, Courie" w:cs="Cascadia Code, Consolas, Courie"/>
          <w:color w:val="000000"/>
          <w:sz w:val="20"/>
          <w:szCs w:val="20"/>
        </w:rPr>
        <w:t xml:space="preserve"> / </w:t>
      </w:r>
      <w:proofErr w:type="spellStart"/>
      <w:r>
        <w:rPr>
          <w:rFonts w:ascii="Cascadia Code, Consolas, Courie" w:eastAsia="Cascadia Code, Consolas, Courie" w:hAnsi="Cascadia Code, Consolas, Courie" w:cs="Cascadia Code, Consolas, Courie"/>
          <w:color w:val="000000"/>
          <w:sz w:val="20"/>
          <w:szCs w:val="20"/>
        </w:rPr>
        <w:t>Scheduled_Work_Days</w:t>
      </w:r>
      <w:proofErr w:type="spellEnd"/>
    </w:p>
    <w:p w14:paraId="2D24E088"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proofErr w:type="spellStart"/>
      <w:r>
        <w:rPr>
          <w:rFonts w:ascii="Cascadia Code, Consolas, Courie" w:eastAsia="Cascadia Code, Consolas, Courie" w:hAnsi="Cascadia Code, Consolas, Courie" w:cs="Cascadia Code, Consolas, Courie"/>
          <w:color w:val="000000"/>
          <w:sz w:val="20"/>
          <w:szCs w:val="20"/>
        </w:rPr>
        <w:t>Absence_Rate</w:t>
      </w:r>
      <w:proofErr w:type="spellEnd"/>
      <w:r>
        <w:rPr>
          <w:rFonts w:ascii="Cascadia Code, Consolas, Courie" w:eastAsia="Cascadia Code, Consolas, Courie" w:hAnsi="Cascadia Code, Consolas, Courie" w:cs="Cascadia Code, Consolas, Courie"/>
          <w:color w:val="000000"/>
          <w:sz w:val="20"/>
          <w:szCs w:val="20"/>
        </w:rPr>
        <w:t xml:space="preserve"> = </w:t>
      </w:r>
      <w:proofErr w:type="spellStart"/>
      <w:r>
        <w:rPr>
          <w:rFonts w:ascii="Cascadia Code, Consolas, Courie" w:eastAsia="Cascadia Code, Consolas, Courie" w:hAnsi="Cascadia Code, Consolas, Courie" w:cs="Cascadia Code, Consolas, Courie"/>
          <w:color w:val="000000"/>
          <w:sz w:val="20"/>
          <w:szCs w:val="20"/>
        </w:rPr>
        <w:t>Days_Absent</w:t>
      </w:r>
      <w:proofErr w:type="spellEnd"/>
      <w:r>
        <w:rPr>
          <w:rFonts w:ascii="Cascadia Code, Consolas, Courie" w:eastAsia="Cascadia Code, Consolas, Courie" w:hAnsi="Cascadia Code, Consolas, Courie" w:cs="Cascadia Code, Consolas, Courie"/>
          <w:color w:val="000000"/>
          <w:sz w:val="20"/>
          <w:szCs w:val="20"/>
        </w:rPr>
        <w:t xml:space="preserve"> / </w:t>
      </w:r>
      <w:proofErr w:type="spellStart"/>
      <w:r>
        <w:rPr>
          <w:rFonts w:ascii="Cascadia Code, Consolas, Courie" w:eastAsia="Cascadia Code, Consolas, Courie" w:hAnsi="Cascadia Code, Consolas, Courie" w:cs="Cascadia Code, Consolas, Courie"/>
          <w:color w:val="000000"/>
          <w:sz w:val="20"/>
          <w:szCs w:val="20"/>
        </w:rPr>
        <w:t>Scheduled_Work_Days</w:t>
      </w:r>
      <w:proofErr w:type="spellEnd"/>
    </w:p>
    <w:p w14:paraId="2D24E089"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proofErr w:type="spellStart"/>
      <w:r>
        <w:rPr>
          <w:rFonts w:ascii="Cascadia Code, Consolas, Courie" w:eastAsia="Cascadia Code, Consolas, Courie" w:hAnsi="Cascadia Code, Consolas, Courie" w:cs="Cascadia Code, Consolas, Courie"/>
          <w:color w:val="000000"/>
          <w:sz w:val="20"/>
          <w:szCs w:val="20"/>
        </w:rPr>
        <w:t>Remote_Work_Rate</w:t>
      </w:r>
      <w:proofErr w:type="spellEnd"/>
      <w:r>
        <w:rPr>
          <w:rFonts w:ascii="Cascadia Code, Consolas, Courie" w:eastAsia="Cascadia Code, Consolas, Courie" w:hAnsi="Cascadia Code, Consolas, Courie" w:cs="Cascadia Code, Consolas, Courie"/>
          <w:color w:val="000000"/>
          <w:sz w:val="20"/>
          <w:szCs w:val="20"/>
        </w:rPr>
        <w:t xml:space="preserve"> = </w:t>
      </w:r>
      <w:proofErr w:type="spellStart"/>
      <w:r>
        <w:rPr>
          <w:rFonts w:ascii="Cascadia Code, Consolas, Courie" w:eastAsia="Cascadia Code, Consolas, Courie" w:hAnsi="Cascadia Code, Consolas, Courie" w:cs="Cascadia Code, Consolas, Courie"/>
          <w:color w:val="000000"/>
          <w:sz w:val="20"/>
          <w:szCs w:val="20"/>
        </w:rPr>
        <w:t>Remote_Work_Days</w:t>
      </w:r>
      <w:proofErr w:type="spellEnd"/>
      <w:r>
        <w:rPr>
          <w:rFonts w:ascii="Cascadia Code, Consolas, Courie" w:eastAsia="Cascadia Code, Consolas, Courie" w:hAnsi="Cascadia Code, Consolas, Courie" w:cs="Cascadia Code, Consolas, Courie"/>
          <w:color w:val="000000"/>
          <w:sz w:val="20"/>
          <w:szCs w:val="20"/>
        </w:rPr>
        <w:t xml:space="preserve"> / </w:t>
      </w:r>
      <w:proofErr w:type="spellStart"/>
      <w:r>
        <w:rPr>
          <w:rFonts w:ascii="Cascadia Code, Consolas, Courie" w:eastAsia="Cascadia Code, Consolas, Courie" w:hAnsi="Cascadia Code, Consolas, Courie" w:cs="Cascadia Code, Consolas, Courie"/>
          <w:color w:val="000000"/>
          <w:sz w:val="20"/>
          <w:szCs w:val="20"/>
        </w:rPr>
        <w:t>Days_Present</w:t>
      </w:r>
      <w:proofErr w:type="spellEnd"/>
    </w:p>
    <w:p w14:paraId="2D24E08A" w14:textId="77777777" w:rsidR="007C5CEB" w:rsidRDefault="007C5CEB">
      <w:pPr>
        <w:pStyle w:val="MdSpace"/>
        <w:spacing w:after="60"/>
      </w:pPr>
    </w:p>
    <w:p w14:paraId="2D24E08B" w14:textId="77777777" w:rsidR="007C5CEB" w:rsidRDefault="00000000">
      <w:pPr>
        <w:pStyle w:val="MdHeading3"/>
      </w:pPr>
      <w:r>
        <w:rPr>
          <w:u w:val="single"/>
        </w:rPr>
        <w:t>Fact Satisfaction</w:t>
      </w:r>
    </w:p>
    <w:p w14:paraId="2D24E08C"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 xml:space="preserve">Satisfaction_Average = average of </w:t>
      </w:r>
      <w:proofErr w:type="spellStart"/>
      <w:r>
        <w:rPr>
          <w:rFonts w:ascii="Cascadia Code, Consolas, Courie" w:eastAsia="Cascadia Code, Consolas, Courie" w:hAnsi="Cascadia Code, Consolas, Courie" w:cs="Cascadia Code, Consolas, Courie"/>
          <w:color w:val="000000"/>
          <w:sz w:val="20"/>
          <w:szCs w:val="20"/>
        </w:rPr>
        <w:t>Engagement_Score</w:t>
      </w:r>
      <w:proofErr w:type="spellEnd"/>
      <w:r>
        <w:rPr>
          <w:rFonts w:ascii="Cascadia Code, Consolas, Courie" w:eastAsia="Cascadia Code, Consolas, Courie" w:hAnsi="Cascadia Code, Consolas, Courie" w:cs="Cascadia Code, Consolas, Courie"/>
          <w:color w:val="000000"/>
          <w:sz w:val="20"/>
          <w:szCs w:val="20"/>
        </w:rPr>
        <w:t>,</w:t>
      </w:r>
    </w:p>
    <w:p w14:paraId="2D24E08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Manager_Support_Score, </w:t>
      </w:r>
      <w:proofErr w:type="spellStart"/>
      <w:r>
        <w:rPr>
          <w:rFonts w:ascii="Cascadia Code, Consolas, Courie" w:eastAsia="Cascadia Code, Consolas, Courie" w:hAnsi="Cascadia Code, Consolas, Courie" w:cs="Cascadia Code, Consolas, Courie"/>
          <w:color w:val="000000"/>
          <w:sz w:val="20"/>
          <w:szCs w:val="20"/>
        </w:rPr>
        <w:t>Work_Life_Balance_Score</w:t>
      </w:r>
      <w:proofErr w:type="spellEnd"/>
      <w:r>
        <w:rPr>
          <w:rFonts w:ascii="Cascadia Code, Consolas, Courie" w:eastAsia="Cascadia Code, Consolas, Courie" w:hAnsi="Cascadia Code, Consolas, Courie" w:cs="Cascadia Code, Consolas, Courie"/>
          <w:color w:val="000000"/>
          <w:sz w:val="20"/>
          <w:szCs w:val="20"/>
        </w:rPr>
        <w:t>,</w:t>
      </w:r>
    </w:p>
    <w:p w14:paraId="2D24E08E"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 xml:space="preserve">and </w:t>
      </w:r>
      <w:proofErr w:type="spellStart"/>
      <w:r>
        <w:rPr>
          <w:rFonts w:ascii="Cascadia Code, Consolas, Courie" w:eastAsia="Cascadia Code, Consolas, Courie" w:hAnsi="Cascadia Code, Consolas, Courie" w:cs="Cascadia Code, Consolas, Courie"/>
          <w:color w:val="000000"/>
          <w:sz w:val="20"/>
          <w:szCs w:val="20"/>
        </w:rPr>
        <w:t>Career_Growth_Score</w:t>
      </w:r>
      <w:proofErr w:type="spellEnd"/>
      <w:r>
        <w:rPr>
          <w:rFonts w:ascii="Cascadia Code, Consolas, Courie" w:eastAsia="Cascadia Code, Consolas, Courie" w:hAnsi="Cascadia Code, Consolas, Courie" w:cs="Cascadia Code, Consolas, Courie"/>
          <w:color w:val="000000"/>
          <w:sz w:val="20"/>
          <w:szCs w:val="20"/>
        </w:rPr>
        <w:t>, ignoring null responses</w:t>
      </w:r>
    </w:p>
    <w:p w14:paraId="2D24E08F" w14:textId="77777777" w:rsidR="007C5CEB" w:rsidRDefault="007C5CEB">
      <w:pPr>
        <w:pStyle w:val="MdSpace"/>
        <w:spacing w:after="60"/>
      </w:pPr>
    </w:p>
    <w:p w14:paraId="2D24E090" w14:textId="77777777" w:rsidR="007C5CEB" w:rsidRDefault="00000000">
      <w:pPr>
        <w:pStyle w:val="MdHeading3"/>
      </w:pPr>
      <w:r>
        <w:rPr>
          <w:u w:val="single"/>
        </w:rPr>
        <w:t>Fact Training</w:t>
      </w:r>
    </w:p>
    <w:p w14:paraId="2D24E091"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proofErr w:type="spellStart"/>
      <w:r>
        <w:rPr>
          <w:rFonts w:ascii="Cascadia Code, Consolas, Courie" w:eastAsia="Cascadia Code, Consolas, Courie" w:hAnsi="Cascadia Code, Consolas, Courie" w:cs="Cascadia Code, Consolas, Courie"/>
          <w:color w:val="000000"/>
          <w:sz w:val="20"/>
          <w:szCs w:val="20"/>
        </w:rPr>
        <w:t>Completion_Flag</w:t>
      </w:r>
      <w:proofErr w:type="spellEnd"/>
      <w:r>
        <w:rPr>
          <w:rFonts w:ascii="Cascadia Code, Consolas, Courie" w:eastAsia="Cascadia Code, Consolas, Courie" w:hAnsi="Cascadia Code, Consolas, Courie" w:cs="Cascadia Code, Consolas, Courie"/>
          <w:color w:val="000000"/>
          <w:sz w:val="20"/>
          <w:szCs w:val="20"/>
        </w:rPr>
        <w:t xml:space="preserve"> = 1 when </w:t>
      </w:r>
      <w:proofErr w:type="spellStart"/>
      <w:r>
        <w:rPr>
          <w:rFonts w:ascii="Cascadia Code, Consolas, Courie" w:eastAsia="Cascadia Code, Consolas, Courie" w:hAnsi="Cascadia Code, Consolas, Courie" w:cs="Cascadia Code, Consolas, Courie"/>
          <w:color w:val="000000"/>
          <w:sz w:val="20"/>
          <w:szCs w:val="20"/>
        </w:rPr>
        <w:t>Training_Status</w:t>
      </w:r>
      <w:proofErr w:type="spellEnd"/>
      <w:r>
        <w:rPr>
          <w:rFonts w:ascii="Cascadia Code, Consolas, Courie" w:eastAsia="Cascadia Code, Consolas, Courie" w:hAnsi="Cascadia Code, Consolas, Courie" w:cs="Cascadia Code, Consolas, Courie"/>
          <w:color w:val="000000"/>
          <w:sz w:val="20"/>
          <w:szCs w:val="20"/>
        </w:rPr>
        <w:t xml:space="preserve"> is Completed, otherwise 0</w:t>
      </w:r>
    </w:p>
    <w:p w14:paraId="2D24E092"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proofErr w:type="spellStart"/>
      <w:r>
        <w:rPr>
          <w:rFonts w:ascii="Cascadia Code, Consolas, Courie" w:eastAsia="Cascadia Code, Consolas, Courie" w:hAnsi="Cascadia Code, Consolas, Courie" w:cs="Cascadia Code, Consolas, Courie"/>
          <w:color w:val="000000"/>
          <w:sz w:val="20"/>
          <w:szCs w:val="20"/>
        </w:rPr>
        <w:t>Days_to_Complete</w:t>
      </w:r>
      <w:proofErr w:type="spellEnd"/>
      <w:r>
        <w:rPr>
          <w:rFonts w:ascii="Cascadia Code, Consolas, Courie" w:eastAsia="Cascadia Code, Consolas, Courie" w:hAnsi="Cascadia Code, Consolas, Courie" w:cs="Cascadia Code, Consolas, Courie"/>
          <w:color w:val="000000"/>
          <w:sz w:val="20"/>
          <w:szCs w:val="20"/>
        </w:rPr>
        <w:t xml:space="preserve"> = </w:t>
      </w:r>
      <w:proofErr w:type="spellStart"/>
      <w:r>
        <w:rPr>
          <w:rFonts w:ascii="Cascadia Code, Consolas, Courie" w:eastAsia="Cascadia Code, Consolas, Courie" w:hAnsi="Cascadia Code, Consolas, Courie" w:cs="Cascadia Code, Consolas, Courie"/>
          <w:color w:val="000000"/>
          <w:sz w:val="20"/>
          <w:szCs w:val="20"/>
        </w:rPr>
        <w:t>Completion_Date</w:t>
      </w:r>
      <w:proofErr w:type="spellEnd"/>
      <w:r>
        <w:rPr>
          <w:rFonts w:ascii="Cascadia Code, Consolas, Courie" w:eastAsia="Cascadia Code, Consolas, Courie" w:hAnsi="Cascadia Code, Consolas, Courie" w:cs="Cascadia Code, Consolas, Courie"/>
          <w:color w:val="000000"/>
          <w:sz w:val="20"/>
          <w:szCs w:val="20"/>
        </w:rPr>
        <w:t xml:space="preserve"> - </w:t>
      </w:r>
      <w:proofErr w:type="spellStart"/>
      <w:r>
        <w:rPr>
          <w:rFonts w:ascii="Cascadia Code, Consolas, Courie" w:eastAsia="Cascadia Code, Consolas, Courie" w:hAnsi="Cascadia Code, Consolas, Courie" w:cs="Cascadia Code, Consolas, Courie"/>
          <w:color w:val="000000"/>
          <w:sz w:val="20"/>
          <w:szCs w:val="20"/>
        </w:rPr>
        <w:t>Assigned_Date</w:t>
      </w:r>
      <w:proofErr w:type="spellEnd"/>
      <w:r>
        <w:rPr>
          <w:rFonts w:ascii="Cascadia Code, Consolas, Courie" w:eastAsia="Cascadia Code, Consolas, Courie" w:hAnsi="Cascadia Code, Consolas, Courie" w:cs="Cascadia Code, Consolas, Courie"/>
          <w:color w:val="000000"/>
          <w:sz w:val="20"/>
          <w:szCs w:val="20"/>
        </w:rPr>
        <w:t xml:space="preserve"> for completed courses</w:t>
      </w:r>
    </w:p>
    <w:p w14:paraId="2D24E093" w14:textId="77777777" w:rsidR="007C5CEB" w:rsidRDefault="007C5CEB">
      <w:pPr>
        <w:pStyle w:val="MdSpace"/>
        <w:spacing w:after="60"/>
      </w:pPr>
    </w:p>
    <w:p w14:paraId="2D24E094" w14:textId="77777777" w:rsidR="007C5CEB" w:rsidRDefault="007C5CEB">
      <w:pPr>
        <w:pStyle w:val="MdHr"/>
        <w:pBdr>
          <w:bottom w:val="single" w:sz="6" w:space="1" w:color="auto"/>
        </w:pBdr>
      </w:pPr>
    </w:p>
    <w:p w14:paraId="2D24E095" w14:textId="77777777" w:rsidR="007C5CEB" w:rsidRDefault="007C5CEB">
      <w:pPr>
        <w:pStyle w:val="MdSpace"/>
        <w:spacing w:after="60"/>
      </w:pPr>
    </w:p>
    <w:p w14:paraId="2D24E096" w14:textId="77777777" w:rsidR="007C5CEB" w:rsidRDefault="00000000">
      <w:pPr>
        <w:pStyle w:val="MdHeading1"/>
      </w:pPr>
      <w:r>
        <w:t>6. Build the Power BI model</w:t>
      </w:r>
    </w:p>
    <w:p w14:paraId="2D24E097" w14:textId="77777777" w:rsidR="007C5CEB" w:rsidRDefault="00000000">
      <w:pPr>
        <w:pStyle w:val="MdHeading2"/>
      </w:pPr>
      <w:r>
        <w:t>6.1 Recommended final model</w:t>
      </w:r>
    </w:p>
    <w:p w14:paraId="2D24E098" w14:textId="77777777" w:rsidR="007C5CEB" w:rsidRDefault="00000000">
      <w:pPr>
        <w:pStyle w:val="MdParagraph"/>
      </w:pPr>
      <w:r>
        <w:t xml:space="preserve">Use </w:t>
      </w:r>
      <w:r>
        <w:rPr>
          <w:u w:val="single"/>
        </w:rPr>
        <w:t>Dim Employee</w:t>
      </w:r>
      <w:r>
        <w:t xml:space="preserve"> as the central dimension and connect it to each fact table.</w:t>
      </w:r>
    </w:p>
    <w:p w14:paraId="2D24E099" w14:textId="77777777" w:rsidR="007C5CEB" w:rsidRDefault="007C5CEB">
      <w:pPr>
        <w:pStyle w:val="MdSpace"/>
        <w:spacing w:after="60"/>
      </w:pPr>
    </w:p>
    <w:p w14:paraId="2D24E09A"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 xml:space="preserve">                           Dim Employee</w:t>
      </w:r>
    </w:p>
    <w:p w14:paraId="2D24E09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      |       \</w:t>
      </w:r>
    </w:p>
    <w:p w14:paraId="2D24E09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lastRenderedPageBreak/>
        <w:t xml:space="preserve">                         /       |        \</w:t>
      </w:r>
    </w:p>
    <w:p w14:paraId="2D24E09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Fact </w:t>
      </w:r>
      <w:proofErr w:type="gramStart"/>
      <w:r>
        <w:rPr>
          <w:rFonts w:ascii="Cascadia Code, Consolas, Courie" w:eastAsia="Cascadia Code, Consolas, Courie" w:hAnsi="Cascadia Code, Consolas, Courie" w:cs="Cascadia Code, Consolas, Courie"/>
          <w:color w:val="000000"/>
          <w:sz w:val="20"/>
          <w:szCs w:val="20"/>
        </w:rPr>
        <w:t>Performance  Fact</w:t>
      </w:r>
      <w:proofErr w:type="gramEnd"/>
      <w:r>
        <w:rPr>
          <w:rFonts w:ascii="Cascadia Code, Consolas, Courie" w:eastAsia="Cascadia Code, Consolas, Courie" w:hAnsi="Cascadia Code, Consolas, Courie" w:cs="Cascadia Code, Consolas, Courie"/>
          <w:color w:val="000000"/>
          <w:sz w:val="20"/>
          <w:szCs w:val="20"/>
        </w:rPr>
        <w:t xml:space="preserve"> </w:t>
      </w:r>
      <w:proofErr w:type="gramStart"/>
      <w:r>
        <w:rPr>
          <w:rFonts w:ascii="Cascadia Code, Consolas, Courie" w:eastAsia="Cascadia Code, Consolas, Courie" w:hAnsi="Cascadia Code, Consolas, Courie" w:cs="Cascadia Code, Consolas, Courie"/>
          <w:color w:val="000000"/>
          <w:sz w:val="20"/>
          <w:szCs w:val="20"/>
        </w:rPr>
        <w:t>Satisfaction  Fact</w:t>
      </w:r>
      <w:proofErr w:type="gramEnd"/>
      <w:r>
        <w:rPr>
          <w:rFonts w:ascii="Cascadia Code, Consolas, Courie" w:eastAsia="Cascadia Code, Consolas, Courie" w:hAnsi="Cascadia Code, Consolas, Courie" w:cs="Cascadia Code, Consolas, Courie"/>
          <w:color w:val="000000"/>
          <w:sz w:val="20"/>
          <w:szCs w:val="20"/>
        </w:rPr>
        <w:t xml:space="preserve"> Attendance</w:t>
      </w:r>
    </w:p>
    <w:p w14:paraId="2D24E09E"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 xml:space="preserve">                                  |</w:t>
      </w:r>
    </w:p>
    <w:p w14:paraId="2D24E09F"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 xml:space="preserve">                           Fact Training</w:t>
      </w:r>
    </w:p>
    <w:p w14:paraId="2D24E0A0" w14:textId="77777777" w:rsidR="007C5CEB" w:rsidRDefault="007C5CEB">
      <w:pPr>
        <w:pStyle w:val="MdSpace"/>
        <w:spacing w:after="60"/>
      </w:pPr>
    </w:p>
    <w:p w14:paraId="2D24E0A1" w14:textId="77777777" w:rsidR="007C5CEB" w:rsidRDefault="00000000">
      <w:pPr>
        <w:pStyle w:val="MdParagraph"/>
      </w:pPr>
      <w:r>
        <w:rPr>
          <w:u w:val="single"/>
        </w:rPr>
        <w:t>Dim Department</w:t>
      </w:r>
      <w:r>
        <w:t xml:space="preserve"> can either be merged into </w:t>
      </w:r>
      <w:r>
        <w:rPr>
          <w:u w:val="single"/>
        </w:rPr>
        <w:t>Dim Employee</w:t>
      </w:r>
      <w:r>
        <w:t xml:space="preserve"> or retained as an optional snowflake dimension.</w:t>
      </w:r>
    </w:p>
    <w:p w14:paraId="2D24E0A2" w14:textId="77777777" w:rsidR="007C5CEB" w:rsidRDefault="007C5CEB">
      <w:pPr>
        <w:pStyle w:val="MdSpace"/>
        <w:spacing w:after="60"/>
      </w:pPr>
    </w:p>
    <w:p w14:paraId="2D24E0A3" w14:textId="77777777" w:rsidR="007C5CEB" w:rsidRDefault="00000000">
      <w:pPr>
        <w:pStyle w:val="MdHeading2"/>
      </w:pPr>
      <w:r>
        <w:t>6.2 Create relationships</w:t>
      </w:r>
    </w:p>
    <w:p w14:paraId="2D24E0A4" w14:textId="77777777" w:rsidR="007C5CEB" w:rsidRDefault="00000000">
      <w:pPr>
        <w:pStyle w:val="MdParagraph"/>
      </w:pPr>
      <w:r>
        <w:t xml:space="preserve">In </w:t>
      </w:r>
      <w:r>
        <w:rPr>
          <w:rStyle w:val="MdStrong"/>
        </w:rPr>
        <w:t>Model view</w:t>
      </w:r>
      <w:r>
        <w:t>, create these relationships:</w:t>
      </w:r>
    </w:p>
    <w:p w14:paraId="2D24E0A5" w14:textId="77777777" w:rsidR="007C5CEB" w:rsidRDefault="007C5CEB">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568"/>
        <w:gridCol w:w="2772"/>
        <w:gridCol w:w="1873"/>
        <w:gridCol w:w="1813"/>
      </w:tblGrid>
      <w:tr w:rsidR="007C5CEB" w14:paraId="2D24E0AA" w14:textId="77777777">
        <w:trPr>
          <w:cantSplit/>
          <w:trHeight w:val="720"/>
          <w:tblHeader/>
        </w:trPr>
        <w:tc>
          <w:tcPr>
            <w:tcW w:w="0" w:type="auto"/>
            <w:tcMar>
              <w:top w:w="100" w:type="dxa"/>
              <w:left w:w="120" w:type="dxa"/>
              <w:bottom w:w="100" w:type="dxa"/>
              <w:right w:w="120" w:type="dxa"/>
            </w:tcMar>
            <w:vAlign w:val="center"/>
          </w:tcPr>
          <w:p w14:paraId="2D24E0A6" w14:textId="77777777" w:rsidR="007C5CEB" w:rsidRDefault="00000000">
            <w:pPr>
              <w:pStyle w:val="MdTableHeader"/>
            </w:pPr>
            <w:r>
              <w:t>From</w:t>
            </w:r>
          </w:p>
        </w:tc>
        <w:tc>
          <w:tcPr>
            <w:tcW w:w="0" w:type="auto"/>
            <w:tcMar>
              <w:top w:w="100" w:type="dxa"/>
              <w:left w:w="120" w:type="dxa"/>
              <w:bottom w:w="100" w:type="dxa"/>
              <w:right w:w="120" w:type="dxa"/>
            </w:tcMar>
            <w:vAlign w:val="center"/>
          </w:tcPr>
          <w:p w14:paraId="2D24E0A7" w14:textId="77777777" w:rsidR="007C5CEB" w:rsidRDefault="00000000">
            <w:pPr>
              <w:pStyle w:val="MdTableHeader"/>
            </w:pPr>
            <w:r>
              <w:t>To</w:t>
            </w:r>
          </w:p>
        </w:tc>
        <w:tc>
          <w:tcPr>
            <w:tcW w:w="0" w:type="auto"/>
            <w:tcMar>
              <w:top w:w="100" w:type="dxa"/>
              <w:left w:w="120" w:type="dxa"/>
              <w:bottom w:w="100" w:type="dxa"/>
              <w:right w:w="120" w:type="dxa"/>
            </w:tcMar>
            <w:vAlign w:val="center"/>
          </w:tcPr>
          <w:p w14:paraId="2D24E0A8" w14:textId="77777777" w:rsidR="007C5CEB" w:rsidRDefault="00000000">
            <w:pPr>
              <w:pStyle w:val="MdTableHeader"/>
            </w:pPr>
            <w:r>
              <w:t>Cardinality</w:t>
            </w:r>
          </w:p>
        </w:tc>
        <w:tc>
          <w:tcPr>
            <w:tcW w:w="0" w:type="auto"/>
            <w:tcMar>
              <w:top w:w="100" w:type="dxa"/>
              <w:left w:w="120" w:type="dxa"/>
              <w:bottom w:w="100" w:type="dxa"/>
              <w:right w:w="120" w:type="dxa"/>
            </w:tcMar>
            <w:vAlign w:val="center"/>
          </w:tcPr>
          <w:p w14:paraId="2D24E0A9" w14:textId="77777777" w:rsidR="007C5CEB" w:rsidRDefault="00000000">
            <w:pPr>
              <w:pStyle w:val="MdTableHeader"/>
            </w:pPr>
            <w:r>
              <w:t>Cross-filter direction</w:t>
            </w:r>
          </w:p>
        </w:tc>
      </w:tr>
      <w:tr w:rsidR="007C5CEB" w14:paraId="2D24E0AF" w14:textId="77777777">
        <w:trPr>
          <w:cantSplit/>
          <w:trHeight w:val="576"/>
        </w:trPr>
        <w:tc>
          <w:tcPr>
            <w:tcW w:w="0" w:type="auto"/>
            <w:tcMar>
              <w:top w:w="80" w:type="dxa"/>
              <w:left w:w="120" w:type="dxa"/>
              <w:bottom w:w="80" w:type="dxa"/>
              <w:right w:w="120" w:type="dxa"/>
            </w:tcMar>
            <w:vAlign w:val="center"/>
          </w:tcPr>
          <w:p w14:paraId="2D24E0AB" w14:textId="77777777" w:rsidR="007C5CEB" w:rsidRDefault="00000000">
            <w:pPr>
              <w:pStyle w:val="MdTableCell"/>
            </w:pPr>
            <w:r>
              <w:rPr>
                <w:u w:val="single"/>
              </w:rPr>
              <w:t xml:space="preserve">Dim </w:t>
            </w:r>
            <w:proofErr w:type="gramStart"/>
            <w:r>
              <w:rPr>
                <w:u w:val="single"/>
              </w:rPr>
              <w:t>Employee[</w:t>
            </w:r>
            <w:proofErr w:type="spellStart"/>
            <w:proofErr w:type="gramEnd"/>
            <w:r>
              <w:rPr>
                <w:u w:val="single"/>
              </w:rPr>
              <w:t>Employee_ID</w:t>
            </w:r>
            <w:proofErr w:type="spellEnd"/>
            <w:r>
              <w:rPr>
                <w:u w:val="single"/>
              </w:rPr>
              <w:t>]</w:t>
            </w:r>
          </w:p>
        </w:tc>
        <w:tc>
          <w:tcPr>
            <w:tcW w:w="0" w:type="auto"/>
            <w:tcMar>
              <w:top w:w="80" w:type="dxa"/>
              <w:left w:w="120" w:type="dxa"/>
              <w:bottom w:w="80" w:type="dxa"/>
              <w:right w:w="120" w:type="dxa"/>
            </w:tcMar>
            <w:vAlign w:val="center"/>
          </w:tcPr>
          <w:p w14:paraId="2D24E0AC" w14:textId="77777777" w:rsidR="007C5CEB" w:rsidRDefault="00000000">
            <w:pPr>
              <w:pStyle w:val="MdTableCell"/>
            </w:pPr>
            <w:r>
              <w:rPr>
                <w:u w:val="single"/>
              </w:rPr>
              <w:t xml:space="preserve">Fact </w:t>
            </w:r>
            <w:proofErr w:type="gramStart"/>
            <w:r>
              <w:rPr>
                <w:u w:val="single"/>
              </w:rPr>
              <w:t>Performance[</w:t>
            </w:r>
            <w:proofErr w:type="spellStart"/>
            <w:proofErr w:type="gramEnd"/>
            <w:r>
              <w:rPr>
                <w:u w:val="single"/>
              </w:rPr>
              <w:t>Employee_ID</w:t>
            </w:r>
            <w:proofErr w:type="spellEnd"/>
            <w:r>
              <w:rPr>
                <w:u w:val="single"/>
              </w:rPr>
              <w:t>]</w:t>
            </w:r>
          </w:p>
        </w:tc>
        <w:tc>
          <w:tcPr>
            <w:tcW w:w="0" w:type="auto"/>
            <w:tcMar>
              <w:top w:w="80" w:type="dxa"/>
              <w:left w:w="120" w:type="dxa"/>
              <w:bottom w:w="80" w:type="dxa"/>
              <w:right w:w="120" w:type="dxa"/>
            </w:tcMar>
            <w:vAlign w:val="center"/>
          </w:tcPr>
          <w:p w14:paraId="2D24E0AD" w14:textId="77777777" w:rsidR="007C5CEB" w:rsidRDefault="00000000">
            <w:pPr>
              <w:pStyle w:val="MdTableCell"/>
            </w:pPr>
            <w:r>
              <w:t>One-to-many</w:t>
            </w:r>
          </w:p>
        </w:tc>
        <w:tc>
          <w:tcPr>
            <w:tcW w:w="0" w:type="auto"/>
            <w:tcMar>
              <w:top w:w="80" w:type="dxa"/>
              <w:left w:w="120" w:type="dxa"/>
              <w:bottom w:w="80" w:type="dxa"/>
              <w:right w:w="120" w:type="dxa"/>
            </w:tcMar>
            <w:vAlign w:val="center"/>
          </w:tcPr>
          <w:p w14:paraId="2D24E0AE" w14:textId="77777777" w:rsidR="007C5CEB" w:rsidRDefault="00000000">
            <w:pPr>
              <w:pStyle w:val="MdTableCell"/>
            </w:pPr>
            <w:r>
              <w:t>Single</w:t>
            </w:r>
          </w:p>
        </w:tc>
      </w:tr>
      <w:tr w:rsidR="007C5CEB" w14:paraId="2D24E0B4" w14:textId="77777777">
        <w:trPr>
          <w:cantSplit/>
          <w:trHeight w:val="576"/>
        </w:trPr>
        <w:tc>
          <w:tcPr>
            <w:tcW w:w="0" w:type="auto"/>
            <w:tcMar>
              <w:top w:w="80" w:type="dxa"/>
              <w:left w:w="120" w:type="dxa"/>
              <w:bottom w:w="80" w:type="dxa"/>
              <w:right w:w="120" w:type="dxa"/>
            </w:tcMar>
            <w:vAlign w:val="center"/>
          </w:tcPr>
          <w:p w14:paraId="2D24E0B0" w14:textId="77777777" w:rsidR="007C5CEB" w:rsidRDefault="00000000">
            <w:pPr>
              <w:pStyle w:val="MdTableCell"/>
            </w:pPr>
            <w:r>
              <w:rPr>
                <w:u w:val="single"/>
              </w:rPr>
              <w:t xml:space="preserve">Dim </w:t>
            </w:r>
            <w:proofErr w:type="gramStart"/>
            <w:r>
              <w:rPr>
                <w:u w:val="single"/>
              </w:rPr>
              <w:t>Employee[</w:t>
            </w:r>
            <w:proofErr w:type="spellStart"/>
            <w:proofErr w:type="gramEnd"/>
            <w:r>
              <w:rPr>
                <w:u w:val="single"/>
              </w:rPr>
              <w:t>Employee_ID</w:t>
            </w:r>
            <w:proofErr w:type="spellEnd"/>
            <w:r>
              <w:rPr>
                <w:u w:val="single"/>
              </w:rPr>
              <w:t>]</w:t>
            </w:r>
          </w:p>
        </w:tc>
        <w:tc>
          <w:tcPr>
            <w:tcW w:w="0" w:type="auto"/>
            <w:tcMar>
              <w:top w:w="80" w:type="dxa"/>
              <w:left w:w="120" w:type="dxa"/>
              <w:bottom w:w="80" w:type="dxa"/>
              <w:right w:w="120" w:type="dxa"/>
            </w:tcMar>
            <w:vAlign w:val="center"/>
          </w:tcPr>
          <w:p w14:paraId="2D24E0B1" w14:textId="77777777" w:rsidR="007C5CEB" w:rsidRDefault="00000000">
            <w:pPr>
              <w:pStyle w:val="MdTableCell"/>
            </w:pPr>
            <w:r>
              <w:rPr>
                <w:u w:val="single"/>
              </w:rPr>
              <w:t xml:space="preserve">Fact </w:t>
            </w:r>
            <w:proofErr w:type="gramStart"/>
            <w:r>
              <w:rPr>
                <w:u w:val="single"/>
              </w:rPr>
              <w:t>Satisfaction[</w:t>
            </w:r>
            <w:proofErr w:type="spellStart"/>
            <w:proofErr w:type="gramEnd"/>
            <w:r>
              <w:rPr>
                <w:u w:val="single"/>
              </w:rPr>
              <w:t>Employee_ID</w:t>
            </w:r>
            <w:proofErr w:type="spellEnd"/>
            <w:r>
              <w:rPr>
                <w:u w:val="single"/>
              </w:rPr>
              <w:t>]</w:t>
            </w:r>
          </w:p>
        </w:tc>
        <w:tc>
          <w:tcPr>
            <w:tcW w:w="0" w:type="auto"/>
            <w:tcMar>
              <w:top w:w="80" w:type="dxa"/>
              <w:left w:w="120" w:type="dxa"/>
              <w:bottom w:w="80" w:type="dxa"/>
              <w:right w:w="120" w:type="dxa"/>
            </w:tcMar>
            <w:vAlign w:val="center"/>
          </w:tcPr>
          <w:p w14:paraId="2D24E0B2" w14:textId="77777777" w:rsidR="007C5CEB" w:rsidRDefault="00000000">
            <w:pPr>
              <w:pStyle w:val="MdTableCell"/>
            </w:pPr>
            <w:r>
              <w:t>One-to-many</w:t>
            </w:r>
          </w:p>
        </w:tc>
        <w:tc>
          <w:tcPr>
            <w:tcW w:w="0" w:type="auto"/>
            <w:tcMar>
              <w:top w:w="80" w:type="dxa"/>
              <w:left w:w="120" w:type="dxa"/>
              <w:bottom w:w="80" w:type="dxa"/>
              <w:right w:w="120" w:type="dxa"/>
            </w:tcMar>
            <w:vAlign w:val="center"/>
          </w:tcPr>
          <w:p w14:paraId="2D24E0B3" w14:textId="77777777" w:rsidR="007C5CEB" w:rsidRDefault="00000000">
            <w:pPr>
              <w:pStyle w:val="MdTableCell"/>
            </w:pPr>
            <w:r>
              <w:t>Single</w:t>
            </w:r>
          </w:p>
        </w:tc>
      </w:tr>
      <w:tr w:rsidR="007C5CEB" w14:paraId="2D24E0B9" w14:textId="77777777">
        <w:trPr>
          <w:cantSplit/>
          <w:trHeight w:val="576"/>
        </w:trPr>
        <w:tc>
          <w:tcPr>
            <w:tcW w:w="0" w:type="auto"/>
            <w:tcMar>
              <w:top w:w="80" w:type="dxa"/>
              <w:left w:w="120" w:type="dxa"/>
              <w:bottom w:w="80" w:type="dxa"/>
              <w:right w:w="120" w:type="dxa"/>
            </w:tcMar>
            <w:vAlign w:val="center"/>
          </w:tcPr>
          <w:p w14:paraId="2D24E0B5" w14:textId="77777777" w:rsidR="007C5CEB" w:rsidRDefault="00000000">
            <w:pPr>
              <w:pStyle w:val="MdTableCell"/>
            </w:pPr>
            <w:r>
              <w:rPr>
                <w:u w:val="single"/>
              </w:rPr>
              <w:t xml:space="preserve">Dim </w:t>
            </w:r>
            <w:proofErr w:type="gramStart"/>
            <w:r>
              <w:rPr>
                <w:u w:val="single"/>
              </w:rPr>
              <w:t>Employee[</w:t>
            </w:r>
            <w:proofErr w:type="spellStart"/>
            <w:proofErr w:type="gramEnd"/>
            <w:r>
              <w:rPr>
                <w:u w:val="single"/>
              </w:rPr>
              <w:t>Employee_ID</w:t>
            </w:r>
            <w:proofErr w:type="spellEnd"/>
            <w:r>
              <w:rPr>
                <w:u w:val="single"/>
              </w:rPr>
              <w:t>]</w:t>
            </w:r>
          </w:p>
        </w:tc>
        <w:tc>
          <w:tcPr>
            <w:tcW w:w="0" w:type="auto"/>
            <w:tcMar>
              <w:top w:w="80" w:type="dxa"/>
              <w:left w:w="120" w:type="dxa"/>
              <w:bottom w:w="80" w:type="dxa"/>
              <w:right w:w="120" w:type="dxa"/>
            </w:tcMar>
            <w:vAlign w:val="center"/>
          </w:tcPr>
          <w:p w14:paraId="2D24E0B6" w14:textId="77777777" w:rsidR="007C5CEB" w:rsidRDefault="00000000">
            <w:pPr>
              <w:pStyle w:val="MdTableCell"/>
            </w:pPr>
            <w:r>
              <w:rPr>
                <w:u w:val="single"/>
              </w:rPr>
              <w:t xml:space="preserve">Fact </w:t>
            </w:r>
            <w:proofErr w:type="gramStart"/>
            <w:r>
              <w:rPr>
                <w:u w:val="single"/>
              </w:rPr>
              <w:t>Attendance[</w:t>
            </w:r>
            <w:proofErr w:type="spellStart"/>
            <w:proofErr w:type="gramEnd"/>
            <w:r>
              <w:rPr>
                <w:u w:val="single"/>
              </w:rPr>
              <w:t>Employee_ID</w:t>
            </w:r>
            <w:proofErr w:type="spellEnd"/>
            <w:r>
              <w:rPr>
                <w:u w:val="single"/>
              </w:rPr>
              <w:t>]</w:t>
            </w:r>
          </w:p>
        </w:tc>
        <w:tc>
          <w:tcPr>
            <w:tcW w:w="0" w:type="auto"/>
            <w:tcMar>
              <w:top w:w="80" w:type="dxa"/>
              <w:left w:w="120" w:type="dxa"/>
              <w:bottom w:w="80" w:type="dxa"/>
              <w:right w:w="120" w:type="dxa"/>
            </w:tcMar>
            <w:vAlign w:val="center"/>
          </w:tcPr>
          <w:p w14:paraId="2D24E0B7" w14:textId="77777777" w:rsidR="007C5CEB" w:rsidRDefault="00000000">
            <w:pPr>
              <w:pStyle w:val="MdTableCell"/>
            </w:pPr>
            <w:r>
              <w:t>One-to-many</w:t>
            </w:r>
          </w:p>
        </w:tc>
        <w:tc>
          <w:tcPr>
            <w:tcW w:w="0" w:type="auto"/>
            <w:tcMar>
              <w:top w:w="80" w:type="dxa"/>
              <w:left w:w="120" w:type="dxa"/>
              <w:bottom w:w="80" w:type="dxa"/>
              <w:right w:w="120" w:type="dxa"/>
            </w:tcMar>
            <w:vAlign w:val="center"/>
          </w:tcPr>
          <w:p w14:paraId="2D24E0B8" w14:textId="77777777" w:rsidR="007C5CEB" w:rsidRDefault="00000000">
            <w:pPr>
              <w:pStyle w:val="MdTableCell"/>
            </w:pPr>
            <w:r>
              <w:t>Single</w:t>
            </w:r>
          </w:p>
        </w:tc>
      </w:tr>
      <w:tr w:rsidR="007C5CEB" w14:paraId="2D24E0BE" w14:textId="77777777">
        <w:trPr>
          <w:cantSplit/>
          <w:trHeight w:val="576"/>
        </w:trPr>
        <w:tc>
          <w:tcPr>
            <w:tcW w:w="0" w:type="auto"/>
            <w:tcMar>
              <w:top w:w="80" w:type="dxa"/>
              <w:left w:w="120" w:type="dxa"/>
              <w:bottom w:w="80" w:type="dxa"/>
              <w:right w:w="120" w:type="dxa"/>
            </w:tcMar>
            <w:vAlign w:val="center"/>
          </w:tcPr>
          <w:p w14:paraId="2D24E0BA" w14:textId="77777777" w:rsidR="007C5CEB" w:rsidRDefault="00000000">
            <w:pPr>
              <w:pStyle w:val="MdTableCell"/>
            </w:pPr>
            <w:r>
              <w:rPr>
                <w:u w:val="single"/>
              </w:rPr>
              <w:t xml:space="preserve">Dim </w:t>
            </w:r>
            <w:proofErr w:type="gramStart"/>
            <w:r>
              <w:rPr>
                <w:u w:val="single"/>
              </w:rPr>
              <w:t>Employee[</w:t>
            </w:r>
            <w:proofErr w:type="spellStart"/>
            <w:proofErr w:type="gramEnd"/>
            <w:r>
              <w:rPr>
                <w:u w:val="single"/>
              </w:rPr>
              <w:t>Employee_ID</w:t>
            </w:r>
            <w:proofErr w:type="spellEnd"/>
            <w:r>
              <w:rPr>
                <w:u w:val="single"/>
              </w:rPr>
              <w:t>]</w:t>
            </w:r>
          </w:p>
        </w:tc>
        <w:tc>
          <w:tcPr>
            <w:tcW w:w="0" w:type="auto"/>
            <w:tcMar>
              <w:top w:w="80" w:type="dxa"/>
              <w:left w:w="120" w:type="dxa"/>
              <w:bottom w:w="80" w:type="dxa"/>
              <w:right w:w="120" w:type="dxa"/>
            </w:tcMar>
            <w:vAlign w:val="center"/>
          </w:tcPr>
          <w:p w14:paraId="2D24E0BB" w14:textId="77777777" w:rsidR="007C5CEB" w:rsidRDefault="00000000">
            <w:pPr>
              <w:pStyle w:val="MdTableCell"/>
            </w:pPr>
            <w:r>
              <w:rPr>
                <w:u w:val="single"/>
              </w:rPr>
              <w:t xml:space="preserve">Fact </w:t>
            </w:r>
            <w:proofErr w:type="gramStart"/>
            <w:r>
              <w:rPr>
                <w:u w:val="single"/>
              </w:rPr>
              <w:t>Training[</w:t>
            </w:r>
            <w:proofErr w:type="spellStart"/>
            <w:proofErr w:type="gramEnd"/>
            <w:r>
              <w:rPr>
                <w:u w:val="single"/>
              </w:rPr>
              <w:t>Employee_ID</w:t>
            </w:r>
            <w:proofErr w:type="spellEnd"/>
            <w:r>
              <w:rPr>
                <w:u w:val="single"/>
              </w:rPr>
              <w:t>]</w:t>
            </w:r>
          </w:p>
        </w:tc>
        <w:tc>
          <w:tcPr>
            <w:tcW w:w="0" w:type="auto"/>
            <w:tcMar>
              <w:top w:w="80" w:type="dxa"/>
              <w:left w:w="120" w:type="dxa"/>
              <w:bottom w:w="80" w:type="dxa"/>
              <w:right w:w="120" w:type="dxa"/>
            </w:tcMar>
            <w:vAlign w:val="center"/>
          </w:tcPr>
          <w:p w14:paraId="2D24E0BC" w14:textId="77777777" w:rsidR="007C5CEB" w:rsidRDefault="00000000">
            <w:pPr>
              <w:pStyle w:val="MdTableCell"/>
            </w:pPr>
            <w:r>
              <w:t>One-to-many</w:t>
            </w:r>
          </w:p>
        </w:tc>
        <w:tc>
          <w:tcPr>
            <w:tcW w:w="0" w:type="auto"/>
            <w:tcMar>
              <w:top w:w="80" w:type="dxa"/>
              <w:left w:w="120" w:type="dxa"/>
              <w:bottom w:w="80" w:type="dxa"/>
              <w:right w:w="120" w:type="dxa"/>
            </w:tcMar>
            <w:vAlign w:val="center"/>
          </w:tcPr>
          <w:p w14:paraId="2D24E0BD" w14:textId="77777777" w:rsidR="007C5CEB" w:rsidRDefault="00000000">
            <w:pPr>
              <w:pStyle w:val="MdTableCell"/>
            </w:pPr>
            <w:r>
              <w:t>Single</w:t>
            </w:r>
          </w:p>
        </w:tc>
      </w:tr>
      <w:tr w:rsidR="007C5CEB" w14:paraId="2D24E0C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D24E0BF" w14:textId="77777777" w:rsidR="007C5CEB" w:rsidRDefault="00000000">
            <w:pPr>
              <w:pStyle w:val="MdTableCell"/>
            </w:pPr>
            <w:r>
              <w:rPr>
                <w:u w:val="single"/>
              </w:rPr>
              <w:t xml:space="preserve">Dim </w:t>
            </w:r>
            <w:proofErr w:type="gramStart"/>
            <w:r>
              <w:rPr>
                <w:u w:val="single"/>
              </w:rPr>
              <w:t>Department[</w:t>
            </w:r>
            <w:proofErr w:type="gramEnd"/>
            <w:r>
              <w:rPr>
                <w:u w:val="single"/>
              </w:rPr>
              <w:t>Department]</w:t>
            </w:r>
          </w:p>
        </w:tc>
        <w:tc>
          <w:tcPr>
            <w:tcW w:w="0" w:type="auto"/>
            <w:tcBorders>
              <w:bottom w:val="single" w:sz="4" w:space="0" w:color="E1E4E8"/>
            </w:tcBorders>
            <w:tcMar>
              <w:top w:w="80" w:type="dxa"/>
              <w:left w:w="120" w:type="dxa"/>
              <w:bottom w:w="80" w:type="dxa"/>
              <w:right w:w="120" w:type="dxa"/>
            </w:tcMar>
            <w:vAlign w:val="center"/>
          </w:tcPr>
          <w:p w14:paraId="2D24E0C0" w14:textId="77777777" w:rsidR="007C5CEB" w:rsidRDefault="00000000">
            <w:pPr>
              <w:pStyle w:val="MdTableCell"/>
            </w:pPr>
            <w:r>
              <w:rPr>
                <w:u w:val="single"/>
              </w:rPr>
              <w:t xml:space="preserve">Dim </w:t>
            </w:r>
            <w:proofErr w:type="gramStart"/>
            <w:r>
              <w:rPr>
                <w:u w:val="single"/>
              </w:rPr>
              <w:t>Employee[</w:t>
            </w:r>
            <w:proofErr w:type="gramEnd"/>
            <w:r>
              <w:rPr>
                <w:u w:val="single"/>
              </w:rPr>
              <w:t>Department]</w:t>
            </w:r>
          </w:p>
        </w:tc>
        <w:tc>
          <w:tcPr>
            <w:tcW w:w="0" w:type="auto"/>
            <w:tcBorders>
              <w:bottom w:val="single" w:sz="4" w:space="0" w:color="E1E4E8"/>
            </w:tcBorders>
            <w:tcMar>
              <w:top w:w="80" w:type="dxa"/>
              <w:left w:w="120" w:type="dxa"/>
              <w:bottom w:w="80" w:type="dxa"/>
              <w:right w:w="120" w:type="dxa"/>
            </w:tcMar>
            <w:vAlign w:val="center"/>
          </w:tcPr>
          <w:p w14:paraId="2D24E0C1" w14:textId="77777777" w:rsidR="007C5CEB" w:rsidRDefault="00000000">
            <w:pPr>
              <w:pStyle w:val="MdTableCell"/>
            </w:pPr>
            <w:r>
              <w:t>One-to-many if retained</w:t>
            </w:r>
          </w:p>
        </w:tc>
        <w:tc>
          <w:tcPr>
            <w:tcW w:w="0" w:type="auto"/>
            <w:tcBorders>
              <w:bottom w:val="single" w:sz="4" w:space="0" w:color="E1E4E8"/>
            </w:tcBorders>
            <w:tcMar>
              <w:top w:w="80" w:type="dxa"/>
              <w:left w:w="120" w:type="dxa"/>
              <w:bottom w:w="80" w:type="dxa"/>
              <w:right w:w="120" w:type="dxa"/>
            </w:tcMar>
            <w:vAlign w:val="center"/>
          </w:tcPr>
          <w:p w14:paraId="2D24E0C2" w14:textId="77777777" w:rsidR="007C5CEB" w:rsidRDefault="00000000">
            <w:pPr>
              <w:pStyle w:val="MdTableCell"/>
            </w:pPr>
            <w:r>
              <w:t>Single</w:t>
            </w:r>
          </w:p>
        </w:tc>
      </w:tr>
    </w:tbl>
    <w:p w14:paraId="2D24E0C4" w14:textId="77777777" w:rsidR="007C5CEB" w:rsidRDefault="00000000">
      <w:pPr>
        <w:pStyle w:val="MdParagraph"/>
      </w:pPr>
      <w:r>
        <w:t xml:space="preserve">The one-side must be unique. </w:t>
      </w:r>
      <w:r>
        <w:rPr>
          <w:u w:val="single"/>
        </w:rPr>
        <w:t xml:space="preserve">Dim </w:t>
      </w:r>
      <w:proofErr w:type="gramStart"/>
      <w:r>
        <w:rPr>
          <w:u w:val="single"/>
        </w:rPr>
        <w:t>Employee[</w:t>
      </w:r>
      <w:proofErr w:type="spellStart"/>
      <w:proofErr w:type="gramEnd"/>
      <w:r>
        <w:rPr>
          <w:u w:val="single"/>
        </w:rPr>
        <w:t>Employee_ID</w:t>
      </w:r>
      <w:proofErr w:type="spellEnd"/>
      <w:r>
        <w:rPr>
          <w:u w:val="single"/>
        </w:rPr>
        <w:t>]</w:t>
      </w:r>
      <w:r>
        <w:t xml:space="preserve"> is unique.</w:t>
      </w:r>
    </w:p>
    <w:p w14:paraId="2D24E0C5" w14:textId="77777777" w:rsidR="007C5CEB" w:rsidRDefault="007C5CEB">
      <w:pPr>
        <w:pStyle w:val="MdSpace"/>
        <w:spacing w:after="60"/>
      </w:pPr>
    </w:p>
    <w:p w14:paraId="2D24E0C6" w14:textId="77777777" w:rsidR="007C5CEB" w:rsidRDefault="00000000">
      <w:pPr>
        <w:pStyle w:val="MdParagraph"/>
      </w:pPr>
      <w:r>
        <w:t>Avoid bidirectional filtering unless you have a specific reason. Single-direction relationships are easier to debug and reduce ambiguous filter paths.</w:t>
      </w:r>
    </w:p>
    <w:p w14:paraId="2D24E0C7" w14:textId="77777777" w:rsidR="007C5CEB" w:rsidRDefault="007C5CEB">
      <w:pPr>
        <w:pStyle w:val="MdSpace"/>
        <w:spacing w:after="60"/>
      </w:pPr>
    </w:p>
    <w:p w14:paraId="2D24E0C8" w14:textId="77777777" w:rsidR="007C5CEB" w:rsidRDefault="00000000">
      <w:pPr>
        <w:pStyle w:val="MdHeading2"/>
      </w:pPr>
      <w:r>
        <w:t>6.3 Create the date table</w:t>
      </w:r>
    </w:p>
    <w:p w14:paraId="2D24E0C9" w14:textId="77777777" w:rsidR="007C5CEB" w:rsidRDefault="00000000">
      <w:pPr>
        <w:pStyle w:val="MdParagraph"/>
      </w:pPr>
      <w:r>
        <w:t xml:space="preserve">Go to </w:t>
      </w:r>
      <w:r>
        <w:rPr>
          <w:rStyle w:val="MdStrong"/>
        </w:rPr>
        <w:t>Modeling &gt; New table</w:t>
      </w:r>
      <w:r>
        <w:t xml:space="preserve"> and create:</w:t>
      </w:r>
    </w:p>
    <w:p w14:paraId="2D24E0CA" w14:textId="77777777" w:rsidR="007C5CEB" w:rsidRDefault="007C5CEB">
      <w:pPr>
        <w:pStyle w:val="MdSpace"/>
        <w:spacing w:after="60"/>
      </w:pPr>
    </w:p>
    <w:p w14:paraId="2D24E0CB"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proofErr w:type="gramStart"/>
      <w:r>
        <w:rPr>
          <w:rFonts w:ascii="Cascadia Code, Consolas, Courie" w:eastAsia="Cascadia Code, Consolas, Courie" w:hAnsi="Cascadia Code, Consolas, Courie" w:cs="Cascadia Code, Consolas, Courie"/>
          <w:color w:val="005CC5"/>
          <w:sz w:val="20"/>
          <w:szCs w:val="20"/>
        </w:rPr>
        <w:t>Dim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Date</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0C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AllDates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0C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UNION</w:t>
      </w:r>
      <w:r>
        <w:rPr>
          <w:rFonts w:ascii="Cascadia Code, Consolas, Courie" w:eastAsia="Cascadia Code, Consolas, Courie" w:hAnsi="Cascadia Code, Consolas, Courie" w:cs="Cascadia Code, Consolas, Courie"/>
          <w:color w:val="24292E"/>
          <w:sz w:val="20"/>
          <w:szCs w:val="20"/>
        </w:rPr>
        <w:t xml:space="preserve"> (</w:t>
      </w:r>
    </w:p>
    <w:p w14:paraId="2D24E0CE"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SELECTCOLUMNS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Performance'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DateValue</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Performance'[</w:t>
      </w:r>
      <w:proofErr w:type="spellStart"/>
      <w:r>
        <w:rPr>
          <w:rFonts w:ascii="Cascadia Code, Consolas, Courie" w:eastAsia="Cascadia Code, Consolas, Courie" w:hAnsi="Cascadia Code, Consolas, Courie" w:cs="Cascadia Code, Consolas, Courie"/>
          <w:color w:val="005CC5"/>
          <w:sz w:val="20"/>
          <w:szCs w:val="20"/>
        </w:rPr>
        <w:t>Review_Date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0C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05CC5"/>
          <w:sz w:val="20"/>
          <w:szCs w:val="20"/>
        </w:rPr>
        <w:t>SELECTCOLUMNS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Satisfaction'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DateValue</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Satisfaction'[</w:t>
      </w:r>
      <w:proofErr w:type="spellStart"/>
      <w:r>
        <w:rPr>
          <w:rFonts w:ascii="Cascadia Code, Consolas, Courie" w:eastAsia="Cascadia Code, Consolas, Courie" w:hAnsi="Cascadia Code, Consolas, Courie" w:cs="Cascadia Code, Consolas, Courie"/>
          <w:color w:val="005CC5"/>
          <w:sz w:val="20"/>
          <w:szCs w:val="20"/>
        </w:rPr>
        <w:t>Survey_Date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0D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SELECTCOLUMNS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Attendance'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DateValue</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Attendance'[</w:t>
      </w:r>
      <w:proofErr w:type="spellStart"/>
      <w:r>
        <w:rPr>
          <w:rFonts w:ascii="Cascadia Code, Consolas, Courie" w:eastAsia="Cascadia Code, Consolas, Courie" w:hAnsi="Cascadia Code, Consolas, Courie" w:cs="Cascadia Code, Consolas, Courie"/>
          <w:color w:val="005CC5"/>
          <w:sz w:val="20"/>
          <w:szCs w:val="20"/>
        </w:rPr>
        <w:t>Attendance_Month</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0D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SELECTCOLUMNS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Training'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DateValue</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Training'[</w:t>
      </w:r>
      <w:proofErr w:type="spellStart"/>
      <w:r>
        <w:rPr>
          <w:rFonts w:ascii="Cascadia Code, Consolas, Courie" w:eastAsia="Cascadia Code, Consolas, Courie" w:hAnsi="Cascadia Code, Consolas, Courie" w:cs="Cascadia Code, Consolas, Courie"/>
          <w:color w:val="005CC5"/>
          <w:sz w:val="20"/>
          <w:szCs w:val="20"/>
        </w:rPr>
        <w:t>Assigned_Date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0D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SELECTCOLUMNS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DateValue</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Hire_Date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0D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SELECTCOLUMNS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spellStart"/>
      <w:r>
        <w:rPr>
          <w:rFonts w:ascii="Cascadia Code, Consolas, Courie" w:eastAsia="Cascadia Code, Consolas, Courie" w:hAnsi="Cascadia Code, Consolas, Courie" w:cs="Cascadia Code, Consolas, Courie"/>
          <w:color w:val="032F62"/>
          <w:sz w:val="20"/>
          <w:szCs w:val="20"/>
        </w:rPr>
        <w:t>DateValue</w:t>
      </w:r>
      <w:proofErr w:type="spellEnd"/>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Leave_Date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0D4"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0D5"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MinDate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MINX</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FILTER</w:t>
      </w:r>
      <w:proofErr w:type="gram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AllDates</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ISBLANK</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spellStart"/>
      <w:proofErr w:type="gramEnd"/>
      <w:r>
        <w:rPr>
          <w:rFonts w:ascii="Cascadia Code, Consolas, Courie" w:eastAsia="Cascadia Code, Consolas, Courie" w:hAnsi="Cascadia Code, Consolas, Courie" w:cs="Cascadia Code, Consolas, Courie"/>
          <w:color w:val="005CC5"/>
          <w:sz w:val="20"/>
          <w:szCs w:val="20"/>
        </w:rPr>
        <w:t>DateValue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005CC5"/>
          <w:sz w:val="20"/>
          <w:szCs w:val="20"/>
        </w:rPr>
        <w:t>[</w:t>
      </w:r>
      <w:proofErr w:type="spellStart"/>
      <w:r>
        <w:rPr>
          <w:rFonts w:ascii="Cascadia Code, Consolas, Courie" w:eastAsia="Cascadia Code, Consolas, Courie" w:hAnsi="Cascadia Code, Consolas, Courie" w:cs="Cascadia Code, Consolas, Courie"/>
          <w:color w:val="005CC5"/>
          <w:sz w:val="20"/>
          <w:szCs w:val="20"/>
        </w:rPr>
        <w:t>DateValue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0D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MaxDate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MAXX</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FILTER</w:t>
      </w:r>
      <w:proofErr w:type="gram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AllDates</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ISBLANK</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spellStart"/>
      <w:proofErr w:type="gramEnd"/>
      <w:r>
        <w:rPr>
          <w:rFonts w:ascii="Cascadia Code, Consolas, Courie" w:eastAsia="Cascadia Code, Consolas, Courie" w:hAnsi="Cascadia Code, Consolas, Courie" w:cs="Cascadia Code, Consolas, Courie"/>
          <w:color w:val="005CC5"/>
          <w:sz w:val="20"/>
          <w:szCs w:val="20"/>
        </w:rPr>
        <w:t>DateValue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005CC5"/>
          <w:sz w:val="20"/>
          <w:szCs w:val="20"/>
        </w:rPr>
        <w:t>[</w:t>
      </w:r>
      <w:proofErr w:type="spellStart"/>
      <w:r>
        <w:rPr>
          <w:rFonts w:ascii="Cascadia Code, Consolas, Courie" w:eastAsia="Cascadia Code, Consolas, Courie" w:hAnsi="Cascadia Code, Consolas, Courie" w:cs="Cascadia Code, Consolas, Courie"/>
          <w:color w:val="005CC5"/>
          <w:sz w:val="20"/>
          <w:szCs w:val="20"/>
        </w:rPr>
        <w:t>DateValue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0D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RETURN</w:t>
      </w:r>
    </w:p>
    <w:p w14:paraId="2D24E0D8"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ADDCOLUMNS</w:t>
      </w:r>
      <w:r>
        <w:rPr>
          <w:rFonts w:ascii="Cascadia Code, Consolas, Courie" w:eastAsia="Cascadia Code, Consolas, Courie" w:hAnsi="Cascadia Code, Consolas, Courie" w:cs="Cascadia Code, Consolas, Courie"/>
          <w:color w:val="24292E"/>
          <w:sz w:val="20"/>
          <w:szCs w:val="20"/>
        </w:rPr>
        <w:t xml:space="preserve"> (</w:t>
      </w:r>
    </w:p>
    <w:p w14:paraId="2D24E0D9"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CALENDAR</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MinDate</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005CC5"/>
          <w:sz w:val="20"/>
          <w:szCs w:val="20"/>
        </w:rPr>
        <w:t>MaxDate</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0D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"Year"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YEAR</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Date</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0D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"Year Month"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FORMAT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"YYYY-MM</w:t>
      </w:r>
      <w:proofErr w:type="gramStart"/>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0D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"Month Number"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MONTH</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Date</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0D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"Month Name"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FORMAT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"MMM</w:t>
      </w:r>
      <w:proofErr w:type="gramStart"/>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0DE"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"Quarter"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"Q"</w:t>
      </w:r>
      <w:r>
        <w:rPr>
          <w:rFonts w:ascii="Cascadia Code, Consolas, Courie" w:eastAsia="Cascadia Code, Consolas, Courie" w:hAnsi="Cascadia Code, Consolas, Courie" w:cs="Cascadia Code, Consolas, Courie"/>
          <w:color w:val="24292E"/>
          <w:sz w:val="20"/>
          <w:szCs w:val="20"/>
        </w:rPr>
        <w:t xml:space="preserve"> &amp; </w:t>
      </w:r>
      <w:r>
        <w:rPr>
          <w:rFonts w:ascii="Cascadia Code, Consolas, Courie" w:eastAsia="Cascadia Code, Consolas, Courie" w:hAnsi="Cascadia Code, Consolas, Courie" w:cs="Cascadia Code, Consolas, Courie"/>
          <w:color w:val="005CC5"/>
          <w:sz w:val="20"/>
          <w:szCs w:val="20"/>
        </w:rPr>
        <w:t>FORMAT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"Q</w:t>
      </w:r>
      <w:proofErr w:type="gramStart"/>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0D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"Month Start"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DATE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YEAR</w:t>
      </w:r>
      <w:proofErr w:type="gram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Date</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MONTH</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Date</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0E0"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0E1" w14:textId="77777777" w:rsidR="007C5CEB" w:rsidRDefault="007C5CEB">
      <w:pPr>
        <w:pStyle w:val="MdSpace"/>
        <w:spacing w:after="60"/>
      </w:pPr>
    </w:p>
    <w:p w14:paraId="2D24E0E2" w14:textId="77777777" w:rsidR="007C5CEB" w:rsidRDefault="00000000">
      <w:pPr>
        <w:pStyle w:val="MdParagraph"/>
      </w:pPr>
      <w:r>
        <w:t>After creating the table:</w:t>
      </w:r>
    </w:p>
    <w:p w14:paraId="2D24E0E3" w14:textId="77777777" w:rsidR="007C5CEB" w:rsidRDefault="007C5CEB">
      <w:pPr>
        <w:pStyle w:val="MdSpace"/>
        <w:spacing w:after="60"/>
      </w:pPr>
    </w:p>
    <w:p w14:paraId="2D24E0E4" w14:textId="77777777" w:rsidR="007C5CEB" w:rsidRDefault="00000000">
      <w:pPr>
        <w:pStyle w:val="MdListItem"/>
        <w:numPr>
          <w:ilvl w:val="0"/>
          <w:numId w:val="2"/>
        </w:numPr>
      </w:pPr>
      <w:r>
        <w:t xml:space="preserve">Select </w:t>
      </w:r>
      <w:r>
        <w:rPr>
          <w:u w:val="single"/>
        </w:rPr>
        <w:t>Dim Date</w:t>
      </w:r>
      <w:r>
        <w:t>.</w:t>
      </w:r>
    </w:p>
    <w:p w14:paraId="2D24E0E5" w14:textId="77777777" w:rsidR="007C5CEB" w:rsidRDefault="00000000">
      <w:pPr>
        <w:pStyle w:val="MdListItem"/>
        <w:numPr>
          <w:ilvl w:val="0"/>
          <w:numId w:val="2"/>
        </w:numPr>
      </w:pPr>
      <w:r>
        <w:t xml:space="preserve">Choose </w:t>
      </w:r>
      <w:r>
        <w:rPr>
          <w:rStyle w:val="MdStrong"/>
        </w:rPr>
        <w:t>Table tools &gt; Mark as date table</w:t>
      </w:r>
      <w:r>
        <w:t>.</w:t>
      </w:r>
    </w:p>
    <w:p w14:paraId="2D24E0E6" w14:textId="77777777" w:rsidR="007C5CEB" w:rsidRDefault="00000000">
      <w:pPr>
        <w:pStyle w:val="MdListItem"/>
        <w:numPr>
          <w:ilvl w:val="0"/>
          <w:numId w:val="2"/>
        </w:numPr>
      </w:pPr>
      <w:r>
        <w:t xml:space="preserve">Select the </w:t>
      </w:r>
      <w:r>
        <w:rPr>
          <w:u w:val="single"/>
        </w:rPr>
        <w:t>Date</w:t>
      </w:r>
      <w:r>
        <w:t xml:space="preserve"> column.</w:t>
      </w:r>
    </w:p>
    <w:p w14:paraId="2D24E0E7" w14:textId="77777777" w:rsidR="007C5CEB" w:rsidRDefault="00000000">
      <w:pPr>
        <w:pStyle w:val="MdListItem"/>
        <w:numPr>
          <w:ilvl w:val="0"/>
          <w:numId w:val="2"/>
        </w:numPr>
      </w:pPr>
      <w:r>
        <w:t xml:space="preserve">Sort </w:t>
      </w:r>
      <w:r>
        <w:rPr>
          <w:u w:val="single"/>
        </w:rPr>
        <w:t>Month Name</w:t>
      </w:r>
      <w:r>
        <w:t xml:space="preserve"> by </w:t>
      </w:r>
      <w:r>
        <w:rPr>
          <w:u w:val="single"/>
        </w:rPr>
        <w:t>Month Number</w:t>
      </w:r>
      <w:r>
        <w:t>.</w:t>
      </w:r>
    </w:p>
    <w:p w14:paraId="2D24E0E8" w14:textId="77777777" w:rsidR="007C5CEB" w:rsidRDefault="00000000">
      <w:pPr>
        <w:pStyle w:val="MdListItem"/>
        <w:numPr>
          <w:ilvl w:val="0"/>
          <w:numId w:val="2"/>
        </w:numPr>
      </w:pPr>
      <w:r>
        <w:t xml:space="preserve">Sort </w:t>
      </w:r>
      <w:r>
        <w:rPr>
          <w:u w:val="single"/>
        </w:rPr>
        <w:t>Year Month</w:t>
      </w:r>
      <w:r>
        <w:t xml:space="preserve"> by </w:t>
      </w:r>
      <w:r>
        <w:rPr>
          <w:u w:val="single"/>
        </w:rPr>
        <w:t>Date</w:t>
      </w:r>
      <w:r>
        <w:t xml:space="preserve"> or </w:t>
      </w:r>
      <w:r>
        <w:rPr>
          <w:u w:val="single"/>
        </w:rPr>
        <w:t>Month Start</w:t>
      </w:r>
      <w:r>
        <w:t>.</w:t>
      </w:r>
    </w:p>
    <w:p w14:paraId="2D24E0E9" w14:textId="77777777" w:rsidR="007C5CEB" w:rsidRDefault="007C5CEB">
      <w:pPr>
        <w:pStyle w:val="MdSpace"/>
        <w:spacing w:after="60"/>
      </w:pPr>
    </w:p>
    <w:p w14:paraId="2D24E0EA" w14:textId="77777777" w:rsidR="007C5CEB" w:rsidRDefault="00000000">
      <w:pPr>
        <w:pStyle w:val="MdHeading2"/>
      </w:pPr>
      <w:r>
        <w:t>6.4 Create date relationships</w:t>
      </w:r>
    </w:p>
    <w:p w14:paraId="2D24E0EB" w14:textId="77777777" w:rsidR="007C5CEB" w:rsidRDefault="00000000">
      <w:pPr>
        <w:pStyle w:val="MdParagraph"/>
      </w:pPr>
      <w:r>
        <w:t xml:space="preserve">Create active relationships from </w:t>
      </w:r>
      <w:r>
        <w:rPr>
          <w:u w:val="single"/>
        </w:rPr>
        <w:t xml:space="preserve">Dim </w:t>
      </w:r>
      <w:proofErr w:type="gramStart"/>
      <w:r>
        <w:rPr>
          <w:u w:val="single"/>
        </w:rPr>
        <w:t>Date[</w:t>
      </w:r>
      <w:proofErr w:type="gramEnd"/>
      <w:r>
        <w:rPr>
          <w:u w:val="single"/>
        </w:rPr>
        <w:t>Date]</w:t>
      </w:r>
      <w:r>
        <w:t xml:space="preserve"> to:</w:t>
      </w:r>
    </w:p>
    <w:p w14:paraId="2D24E0EC" w14:textId="77777777" w:rsidR="007C5CEB" w:rsidRDefault="007C5CEB">
      <w:pPr>
        <w:pStyle w:val="MdSpace"/>
        <w:spacing w:after="60"/>
      </w:pPr>
    </w:p>
    <w:p w14:paraId="2D24E0ED" w14:textId="77777777" w:rsidR="007C5CEB" w:rsidRDefault="00000000">
      <w:pPr>
        <w:pStyle w:val="MdListItem"/>
        <w:numPr>
          <w:ilvl w:val="0"/>
          <w:numId w:val="3"/>
        </w:numPr>
      </w:pPr>
      <w:r>
        <w:rPr>
          <w:u w:val="single"/>
        </w:rPr>
        <w:t xml:space="preserve">Fact </w:t>
      </w:r>
      <w:proofErr w:type="gramStart"/>
      <w:r>
        <w:rPr>
          <w:u w:val="single"/>
        </w:rPr>
        <w:t>Performance[</w:t>
      </w:r>
      <w:proofErr w:type="spellStart"/>
      <w:proofErr w:type="gramEnd"/>
      <w:r>
        <w:rPr>
          <w:u w:val="single"/>
        </w:rPr>
        <w:t>Review_Date</w:t>
      </w:r>
      <w:proofErr w:type="spellEnd"/>
      <w:r>
        <w:rPr>
          <w:u w:val="single"/>
        </w:rPr>
        <w:t>]</w:t>
      </w:r>
    </w:p>
    <w:p w14:paraId="2D24E0EE" w14:textId="77777777" w:rsidR="007C5CEB" w:rsidRDefault="00000000">
      <w:pPr>
        <w:pStyle w:val="MdListItem"/>
        <w:numPr>
          <w:ilvl w:val="0"/>
          <w:numId w:val="3"/>
        </w:numPr>
      </w:pPr>
      <w:r>
        <w:rPr>
          <w:u w:val="single"/>
        </w:rPr>
        <w:t xml:space="preserve">Fact </w:t>
      </w:r>
      <w:proofErr w:type="gramStart"/>
      <w:r>
        <w:rPr>
          <w:u w:val="single"/>
        </w:rPr>
        <w:t>Satisfaction[</w:t>
      </w:r>
      <w:proofErr w:type="spellStart"/>
      <w:proofErr w:type="gramEnd"/>
      <w:r>
        <w:rPr>
          <w:u w:val="single"/>
        </w:rPr>
        <w:t>Survey_Date</w:t>
      </w:r>
      <w:proofErr w:type="spellEnd"/>
      <w:r>
        <w:rPr>
          <w:u w:val="single"/>
        </w:rPr>
        <w:t>]</w:t>
      </w:r>
    </w:p>
    <w:p w14:paraId="2D24E0EF" w14:textId="77777777" w:rsidR="007C5CEB" w:rsidRDefault="00000000">
      <w:pPr>
        <w:pStyle w:val="MdListItem"/>
        <w:numPr>
          <w:ilvl w:val="0"/>
          <w:numId w:val="3"/>
        </w:numPr>
      </w:pPr>
      <w:r>
        <w:rPr>
          <w:u w:val="single"/>
        </w:rPr>
        <w:t xml:space="preserve">Fact </w:t>
      </w:r>
      <w:proofErr w:type="gramStart"/>
      <w:r>
        <w:rPr>
          <w:u w:val="single"/>
        </w:rPr>
        <w:t>Attendance[</w:t>
      </w:r>
      <w:proofErr w:type="spellStart"/>
      <w:proofErr w:type="gramEnd"/>
      <w:r>
        <w:rPr>
          <w:u w:val="single"/>
        </w:rPr>
        <w:t>Attendance_Month</w:t>
      </w:r>
      <w:proofErr w:type="spellEnd"/>
      <w:r>
        <w:rPr>
          <w:u w:val="single"/>
        </w:rPr>
        <w:t>]</w:t>
      </w:r>
    </w:p>
    <w:p w14:paraId="2D24E0F0" w14:textId="77777777" w:rsidR="007C5CEB" w:rsidRDefault="00000000">
      <w:pPr>
        <w:pStyle w:val="MdListItem"/>
        <w:numPr>
          <w:ilvl w:val="0"/>
          <w:numId w:val="3"/>
        </w:numPr>
      </w:pPr>
      <w:r>
        <w:rPr>
          <w:u w:val="single"/>
        </w:rPr>
        <w:t xml:space="preserve">Fact </w:t>
      </w:r>
      <w:proofErr w:type="gramStart"/>
      <w:r>
        <w:rPr>
          <w:u w:val="single"/>
        </w:rPr>
        <w:t>Training[</w:t>
      </w:r>
      <w:proofErr w:type="spellStart"/>
      <w:proofErr w:type="gramEnd"/>
      <w:r>
        <w:rPr>
          <w:u w:val="single"/>
        </w:rPr>
        <w:t>Assigned_Date</w:t>
      </w:r>
      <w:proofErr w:type="spellEnd"/>
      <w:r>
        <w:rPr>
          <w:u w:val="single"/>
        </w:rPr>
        <w:t>]</w:t>
      </w:r>
    </w:p>
    <w:p w14:paraId="2D24E0F1" w14:textId="77777777" w:rsidR="007C5CEB" w:rsidRDefault="007C5CEB">
      <w:pPr>
        <w:pStyle w:val="MdSpace"/>
        <w:spacing w:after="60"/>
      </w:pPr>
    </w:p>
    <w:p w14:paraId="2D24E0F2" w14:textId="77777777" w:rsidR="007C5CEB" w:rsidRDefault="00000000">
      <w:pPr>
        <w:pStyle w:val="MdParagraph"/>
      </w:pPr>
      <w:r>
        <w:t xml:space="preserve">Create an </w:t>
      </w:r>
      <w:r>
        <w:rPr>
          <w:rStyle w:val="MdStrong"/>
        </w:rPr>
        <w:t>inactive</w:t>
      </w:r>
      <w:r>
        <w:t xml:space="preserve"> relationship from </w:t>
      </w:r>
      <w:r>
        <w:rPr>
          <w:u w:val="single"/>
        </w:rPr>
        <w:t xml:space="preserve">Dim </w:t>
      </w:r>
      <w:proofErr w:type="gramStart"/>
      <w:r>
        <w:rPr>
          <w:u w:val="single"/>
        </w:rPr>
        <w:t>Date[</w:t>
      </w:r>
      <w:proofErr w:type="gramEnd"/>
      <w:r>
        <w:rPr>
          <w:u w:val="single"/>
        </w:rPr>
        <w:t>Date]</w:t>
      </w:r>
      <w:r>
        <w:t xml:space="preserve"> to </w:t>
      </w:r>
      <w:r>
        <w:rPr>
          <w:u w:val="single"/>
        </w:rPr>
        <w:t xml:space="preserve">Dim </w:t>
      </w:r>
      <w:proofErr w:type="gramStart"/>
      <w:r>
        <w:rPr>
          <w:u w:val="single"/>
        </w:rPr>
        <w:t>Employee[</w:t>
      </w:r>
      <w:proofErr w:type="spellStart"/>
      <w:proofErr w:type="gramEnd"/>
      <w:r>
        <w:rPr>
          <w:u w:val="single"/>
        </w:rPr>
        <w:t>Leave_Date</w:t>
      </w:r>
      <w:proofErr w:type="spellEnd"/>
      <w:r>
        <w:rPr>
          <w:u w:val="single"/>
        </w:rPr>
        <w:t>]</w:t>
      </w:r>
      <w:r>
        <w:t xml:space="preserve"> for exit-trend measures. An employee table can have only one active date relationship to the same date table, so use </w:t>
      </w:r>
      <w:r>
        <w:rPr>
          <w:u w:val="single"/>
        </w:rPr>
        <w:t>USERELATIONSHIP</w:t>
      </w:r>
      <w:r>
        <w:t xml:space="preserve"> in measures that analyze exits.</w:t>
      </w:r>
    </w:p>
    <w:p w14:paraId="2D24E0F3" w14:textId="77777777" w:rsidR="007C5CEB" w:rsidRDefault="007C5CEB">
      <w:pPr>
        <w:pStyle w:val="MdSpace"/>
        <w:spacing w:after="60"/>
      </w:pPr>
    </w:p>
    <w:p w14:paraId="2D24E0F4" w14:textId="77777777" w:rsidR="007C5CEB" w:rsidRDefault="00000000">
      <w:pPr>
        <w:pStyle w:val="MdParagraph"/>
      </w:pPr>
      <w:r>
        <w:t xml:space="preserve">You may also create an inactive relationship </w:t>
      </w:r>
      <w:proofErr w:type="gramStart"/>
      <w:r>
        <w:t>to</w:t>
      </w:r>
      <w:proofErr w:type="gramEnd"/>
      <w:r>
        <w:t xml:space="preserve"> </w:t>
      </w:r>
      <w:r>
        <w:rPr>
          <w:u w:val="single"/>
        </w:rPr>
        <w:t xml:space="preserve">Dim </w:t>
      </w:r>
      <w:proofErr w:type="gramStart"/>
      <w:r>
        <w:rPr>
          <w:u w:val="single"/>
        </w:rPr>
        <w:t>Employee[</w:t>
      </w:r>
      <w:proofErr w:type="spellStart"/>
      <w:proofErr w:type="gramEnd"/>
      <w:r>
        <w:rPr>
          <w:u w:val="single"/>
        </w:rPr>
        <w:t>Hire_Date</w:t>
      </w:r>
      <w:proofErr w:type="spellEnd"/>
      <w:r>
        <w:rPr>
          <w:u w:val="single"/>
        </w:rPr>
        <w:t>]</w:t>
      </w:r>
      <w:r>
        <w:t xml:space="preserve"> for hiring-cohort analysis.</w:t>
      </w:r>
    </w:p>
    <w:p w14:paraId="2D24E0F5" w14:textId="77777777" w:rsidR="007C5CEB" w:rsidRDefault="007C5CEB">
      <w:pPr>
        <w:pStyle w:val="MdSpace"/>
        <w:spacing w:after="60"/>
      </w:pPr>
    </w:p>
    <w:p w14:paraId="2D24E0F6" w14:textId="77777777" w:rsidR="007C5CEB" w:rsidRDefault="007C5CEB">
      <w:pPr>
        <w:pStyle w:val="MdHr"/>
        <w:pBdr>
          <w:bottom w:val="single" w:sz="6" w:space="1" w:color="auto"/>
        </w:pBdr>
      </w:pPr>
    </w:p>
    <w:p w14:paraId="2D24E0F7" w14:textId="77777777" w:rsidR="007C5CEB" w:rsidRDefault="007C5CEB">
      <w:pPr>
        <w:pStyle w:val="MdSpace"/>
        <w:spacing w:after="60"/>
      </w:pPr>
    </w:p>
    <w:p w14:paraId="2D24E0F8" w14:textId="77777777" w:rsidR="007C5CEB" w:rsidRDefault="00000000">
      <w:pPr>
        <w:pStyle w:val="MdHeading1"/>
      </w:pPr>
      <w:r>
        <w:t>7. Calculated columns</w:t>
      </w:r>
    </w:p>
    <w:p w14:paraId="2D24E0F9" w14:textId="77777777" w:rsidR="007C5CEB" w:rsidRDefault="00000000">
      <w:pPr>
        <w:pStyle w:val="MdParagraph"/>
      </w:pPr>
      <w:r>
        <w:t>Use these columns for row-level classification. Calculated columns are stored in the model, so do not create many unnecessary columns on large fact tables.</w:t>
      </w:r>
    </w:p>
    <w:p w14:paraId="2D24E0FA" w14:textId="77777777" w:rsidR="007C5CEB" w:rsidRDefault="007C5CEB">
      <w:pPr>
        <w:pStyle w:val="MdSpace"/>
        <w:spacing w:after="60"/>
      </w:pPr>
    </w:p>
    <w:p w14:paraId="2D24E0FB" w14:textId="77777777" w:rsidR="007C5CEB" w:rsidRDefault="00000000">
      <w:pPr>
        <w:pStyle w:val="MdHeading2"/>
      </w:pPr>
      <w:r>
        <w:t>7.1 Employee age</w:t>
      </w:r>
    </w:p>
    <w:p w14:paraId="2D24E0FC" w14:textId="77777777" w:rsidR="007C5CEB" w:rsidRDefault="00000000">
      <w:pPr>
        <w:pStyle w:val="MdParagraph"/>
      </w:pPr>
      <w:r>
        <w:t xml:space="preserve">In </w:t>
      </w:r>
      <w:r>
        <w:rPr>
          <w:u w:val="single"/>
        </w:rPr>
        <w:t>Dim Employee</w:t>
      </w:r>
      <w:r>
        <w:t>:</w:t>
      </w:r>
    </w:p>
    <w:p w14:paraId="2D24E0FD" w14:textId="77777777" w:rsidR="007C5CEB" w:rsidRDefault="007C5CEB">
      <w:pPr>
        <w:pStyle w:val="MdSpace"/>
        <w:spacing w:after="60"/>
      </w:pPr>
    </w:p>
    <w:p w14:paraId="2D24E0FE"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Employee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0F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ReportDate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DATE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2024</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12</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005CC5"/>
          <w:sz w:val="20"/>
          <w:szCs w:val="20"/>
        </w:rPr>
        <w:t>31</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0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BirthDate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Birth_Date</w:t>
      </w:r>
      <w:proofErr w:type="spellEnd"/>
      <w:r>
        <w:rPr>
          <w:rFonts w:ascii="Cascadia Code, Consolas, Courie" w:eastAsia="Cascadia Code, Consolas, Courie" w:hAnsi="Cascadia Code, Consolas, Courie" w:cs="Cascadia Code, Consolas, Courie"/>
          <w:color w:val="005CC5"/>
          <w:sz w:val="20"/>
          <w:szCs w:val="20"/>
        </w:rPr>
        <w:t>]</w:t>
      </w:r>
    </w:p>
    <w:p w14:paraId="2D24E10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BirthdayThisYear</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0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DATE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YEAR</w:t>
      </w:r>
      <w:proofErr w:type="gram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ReportDate</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005CC5"/>
          <w:sz w:val="20"/>
          <w:szCs w:val="20"/>
        </w:rPr>
        <w:t>MONTH</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BirthDate</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005CC5"/>
          <w:sz w:val="20"/>
          <w:szCs w:val="20"/>
        </w:rPr>
        <w:t>DAY</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BirthDate</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w:t>
      </w:r>
      <w:proofErr w:type="gramEnd"/>
    </w:p>
    <w:p w14:paraId="2D24E10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RETURN</w:t>
      </w:r>
    </w:p>
    <w:p w14:paraId="2D24E104"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YEAR</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ReportDate</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YEAR</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BirthDate</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p>
    <w:p w14:paraId="2D24E105"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IF</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BirthdayThisYear</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ReportDate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06" w14:textId="77777777" w:rsidR="007C5CEB" w:rsidRDefault="007C5CEB">
      <w:pPr>
        <w:pStyle w:val="MdSpace"/>
        <w:spacing w:after="60"/>
      </w:pPr>
    </w:p>
    <w:p w14:paraId="2D24E107" w14:textId="77777777" w:rsidR="007C5CEB" w:rsidRDefault="00000000">
      <w:pPr>
        <w:pStyle w:val="MdHeading2"/>
      </w:pPr>
      <w:r>
        <w:t>7.2 Tenure in years</w:t>
      </w:r>
    </w:p>
    <w:p w14:paraId="2D24E108"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Tenure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Years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09"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ReportDate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DATE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2024</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12</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005CC5"/>
          <w:sz w:val="20"/>
          <w:szCs w:val="20"/>
        </w:rPr>
        <w:t>31</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0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RETURN</w:t>
      </w:r>
    </w:p>
    <w:p w14:paraId="2D24E10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
    <w:p w14:paraId="2D24E10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DATEDIFF</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Hire_Date</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ReportDate</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005CC5"/>
          <w:sz w:val="20"/>
          <w:szCs w:val="20"/>
        </w:rPr>
        <w:t>DAY</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10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365.25</w:t>
      </w:r>
    </w:p>
    <w:p w14:paraId="2D24E10E"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10F" w14:textId="77777777" w:rsidR="007C5CEB" w:rsidRDefault="007C5CEB">
      <w:pPr>
        <w:pStyle w:val="MdSpace"/>
        <w:spacing w:after="60"/>
      </w:pPr>
    </w:p>
    <w:p w14:paraId="2D24E110" w14:textId="77777777" w:rsidR="007C5CEB" w:rsidRDefault="00000000">
      <w:pPr>
        <w:pStyle w:val="MdHeading2"/>
      </w:pPr>
      <w:r>
        <w:lastRenderedPageBreak/>
        <w:t>7.3 Tenure band</w:t>
      </w:r>
    </w:p>
    <w:p w14:paraId="2D24E111"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Tenure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Band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1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Tenure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Employee'[Tenure Years]</w:t>
      </w:r>
    </w:p>
    <w:p w14:paraId="2D24E11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RETURN</w:t>
      </w:r>
    </w:p>
    <w:p w14:paraId="2D24E114"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SWITCH</w:t>
      </w:r>
      <w:r>
        <w:rPr>
          <w:rFonts w:ascii="Cascadia Code, Consolas, Courie" w:eastAsia="Cascadia Code, Consolas, Courie" w:hAnsi="Cascadia Code, Consolas, Courie" w:cs="Cascadia Code, Consolas, Courie"/>
          <w:color w:val="24292E"/>
          <w:sz w:val="20"/>
          <w:szCs w:val="20"/>
        </w:rPr>
        <w:t xml:space="preserve"> (</w:t>
      </w:r>
    </w:p>
    <w:p w14:paraId="2D24E115"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 xml:space="preserve"> (),</w:t>
      </w:r>
    </w:p>
    <w:p w14:paraId="2D24E11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Tenure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"Less than 1 year"</w:t>
      </w:r>
      <w:r>
        <w:rPr>
          <w:rFonts w:ascii="Cascadia Code, Consolas, Courie" w:eastAsia="Cascadia Code, Consolas, Courie" w:hAnsi="Cascadia Code, Consolas, Courie" w:cs="Cascadia Code, Consolas, Courie"/>
          <w:color w:val="24292E"/>
          <w:sz w:val="20"/>
          <w:szCs w:val="20"/>
        </w:rPr>
        <w:t>,</w:t>
      </w:r>
    </w:p>
    <w:p w14:paraId="2D24E11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Tenure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"1–3 years"</w:t>
      </w:r>
      <w:r>
        <w:rPr>
          <w:rFonts w:ascii="Cascadia Code, Consolas, Courie" w:eastAsia="Cascadia Code, Consolas, Courie" w:hAnsi="Cascadia Code, Consolas, Courie" w:cs="Cascadia Code, Consolas, Courie"/>
          <w:color w:val="24292E"/>
          <w:sz w:val="20"/>
          <w:szCs w:val="20"/>
        </w:rPr>
        <w:t>,</w:t>
      </w:r>
    </w:p>
    <w:p w14:paraId="2D24E118"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Tenure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"3–5 years"</w:t>
      </w:r>
      <w:r>
        <w:rPr>
          <w:rFonts w:ascii="Cascadia Code, Consolas, Courie" w:eastAsia="Cascadia Code, Consolas, Courie" w:hAnsi="Cascadia Code, Consolas, Courie" w:cs="Cascadia Code, Consolas, Courie"/>
          <w:color w:val="24292E"/>
          <w:sz w:val="20"/>
          <w:szCs w:val="20"/>
        </w:rPr>
        <w:t>,</w:t>
      </w:r>
    </w:p>
    <w:p w14:paraId="2D24E119"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Tenure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"5–10 years"</w:t>
      </w:r>
      <w:r>
        <w:rPr>
          <w:rFonts w:ascii="Cascadia Code, Consolas, Courie" w:eastAsia="Cascadia Code, Consolas, Courie" w:hAnsi="Cascadia Code, Consolas, Courie" w:cs="Cascadia Code, Consolas, Courie"/>
          <w:color w:val="24292E"/>
          <w:sz w:val="20"/>
          <w:szCs w:val="20"/>
        </w:rPr>
        <w:t>,</w:t>
      </w:r>
    </w:p>
    <w:p w14:paraId="2D24E11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"10+ years"</w:t>
      </w:r>
    </w:p>
    <w:p w14:paraId="2D24E11B"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11C" w14:textId="77777777" w:rsidR="007C5CEB" w:rsidRDefault="007C5CEB">
      <w:pPr>
        <w:pStyle w:val="MdSpace"/>
        <w:spacing w:after="60"/>
      </w:pPr>
    </w:p>
    <w:p w14:paraId="2D24E11D" w14:textId="77777777" w:rsidR="007C5CEB" w:rsidRDefault="00000000">
      <w:pPr>
        <w:pStyle w:val="MdParagraph"/>
      </w:pPr>
      <w:r>
        <w:t xml:space="preserve">Create a numeric </w:t>
      </w:r>
      <w:proofErr w:type="gramStart"/>
      <w:r>
        <w:t>sort</w:t>
      </w:r>
      <w:proofErr w:type="gramEnd"/>
      <w:r>
        <w:t xml:space="preserve"> column:</w:t>
      </w:r>
    </w:p>
    <w:p w14:paraId="2D24E11E" w14:textId="77777777" w:rsidR="007C5CEB" w:rsidRDefault="007C5CEB">
      <w:pPr>
        <w:pStyle w:val="MdSpace"/>
        <w:spacing w:after="60"/>
      </w:pPr>
    </w:p>
    <w:p w14:paraId="2D24E11F"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Tenure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Band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2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SWITCH</w:t>
      </w:r>
      <w:r>
        <w:rPr>
          <w:rFonts w:ascii="Cascadia Code, Consolas, Courie" w:eastAsia="Cascadia Code, Consolas, Courie" w:hAnsi="Cascadia Code, Consolas, Courie" w:cs="Cascadia Code, Consolas, Courie"/>
          <w:color w:val="24292E"/>
          <w:sz w:val="20"/>
          <w:szCs w:val="20"/>
        </w:rPr>
        <w:t xml:space="preserve"> (</w:t>
      </w:r>
    </w:p>
    <w:p w14:paraId="2D24E12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Employee'[Tenure Band]</w:t>
      </w:r>
      <w:r>
        <w:rPr>
          <w:rFonts w:ascii="Cascadia Code, Consolas, Courie" w:eastAsia="Cascadia Code, Consolas, Courie" w:hAnsi="Cascadia Code, Consolas, Courie" w:cs="Cascadia Code, Consolas, Courie"/>
          <w:color w:val="24292E"/>
          <w:sz w:val="20"/>
          <w:szCs w:val="20"/>
        </w:rPr>
        <w:t>,</w:t>
      </w:r>
    </w:p>
    <w:p w14:paraId="2D24E12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"Less than 1 year"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w:t>
      </w:r>
    </w:p>
    <w:p w14:paraId="2D24E12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"1–3 years"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w:t>
      </w:r>
      <w:r>
        <w:rPr>
          <w:rFonts w:ascii="Cascadia Code, Consolas, Courie" w:eastAsia="Cascadia Code, Consolas, Courie" w:hAnsi="Cascadia Code, Consolas, Courie" w:cs="Cascadia Code, Consolas, Courie"/>
          <w:color w:val="24292E"/>
          <w:sz w:val="20"/>
          <w:szCs w:val="20"/>
        </w:rPr>
        <w:t>,</w:t>
      </w:r>
    </w:p>
    <w:p w14:paraId="2D24E124"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"3–5 years"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w:t>
      </w:r>
      <w:r>
        <w:rPr>
          <w:rFonts w:ascii="Cascadia Code, Consolas, Courie" w:eastAsia="Cascadia Code, Consolas, Courie" w:hAnsi="Cascadia Code, Consolas, Courie" w:cs="Cascadia Code, Consolas, Courie"/>
          <w:color w:val="24292E"/>
          <w:sz w:val="20"/>
          <w:szCs w:val="20"/>
        </w:rPr>
        <w:t>,</w:t>
      </w:r>
    </w:p>
    <w:p w14:paraId="2D24E125"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"5–10 years"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4</w:t>
      </w:r>
      <w:r>
        <w:rPr>
          <w:rFonts w:ascii="Cascadia Code, Consolas, Courie" w:eastAsia="Cascadia Code, Consolas, Courie" w:hAnsi="Cascadia Code, Consolas, Courie" w:cs="Cascadia Code, Consolas, Courie"/>
          <w:color w:val="24292E"/>
          <w:sz w:val="20"/>
          <w:szCs w:val="20"/>
        </w:rPr>
        <w:t>,</w:t>
      </w:r>
    </w:p>
    <w:p w14:paraId="2D24E12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"10+ years"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5</w:t>
      </w:r>
    </w:p>
    <w:p w14:paraId="2D24E127"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128" w14:textId="77777777" w:rsidR="007C5CEB" w:rsidRDefault="007C5CEB">
      <w:pPr>
        <w:pStyle w:val="MdSpace"/>
        <w:spacing w:after="60"/>
      </w:pPr>
    </w:p>
    <w:p w14:paraId="2D24E129" w14:textId="77777777" w:rsidR="007C5CEB" w:rsidRDefault="00000000">
      <w:pPr>
        <w:pStyle w:val="MdParagraph"/>
      </w:pPr>
      <w:r>
        <w:t xml:space="preserve">Sort </w:t>
      </w:r>
      <w:r>
        <w:rPr>
          <w:u w:val="single"/>
        </w:rPr>
        <w:t>Tenure Band</w:t>
      </w:r>
      <w:r>
        <w:t xml:space="preserve"> by </w:t>
      </w:r>
      <w:r>
        <w:rPr>
          <w:u w:val="single"/>
        </w:rPr>
        <w:t>Tenure Band Sort</w:t>
      </w:r>
      <w:r>
        <w:t>.</w:t>
      </w:r>
    </w:p>
    <w:p w14:paraId="2D24E12A" w14:textId="77777777" w:rsidR="007C5CEB" w:rsidRDefault="007C5CEB">
      <w:pPr>
        <w:pStyle w:val="MdSpace"/>
        <w:spacing w:after="60"/>
      </w:pPr>
    </w:p>
    <w:p w14:paraId="2D24E12B" w14:textId="77777777" w:rsidR="007C5CEB" w:rsidRDefault="00000000">
      <w:pPr>
        <w:pStyle w:val="MdHeading2"/>
      </w:pPr>
      <w:r>
        <w:t>7.4 Attrition flags</w:t>
      </w:r>
    </w:p>
    <w:p w14:paraId="2D24E12C"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Attrition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Flag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2D"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5CC5"/>
          <w:sz w:val="20"/>
          <w:szCs w:val="20"/>
        </w:rPr>
        <w:t>IF</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Employee_Status</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"Inactive"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2E" w14:textId="77777777" w:rsidR="007C5CEB" w:rsidRDefault="007C5CEB">
      <w:pPr>
        <w:pStyle w:val="MdSpace"/>
        <w:spacing w:after="60"/>
      </w:pPr>
    </w:p>
    <w:p w14:paraId="2D24E12F"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Voluntary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Attrition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Flag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30"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5CC5"/>
          <w:sz w:val="20"/>
          <w:szCs w:val="20"/>
        </w:rPr>
        <w:t>IF</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Exit_Type</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"Voluntary"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31" w14:textId="77777777" w:rsidR="007C5CEB" w:rsidRDefault="007C5CEB">
      <w:pPr>
        <w:pStyle w:val="MdSpace"/>
        <w:spacing w:after="60"/>
      </w:pPr>
    </w:p>
    <w:p w14:paraId="2D24E132" w14:textId="77777777" w:rsidR="007C5CEB" w:rsidRDefault="00000000">
      <w:pPr>
        <w:pStyle w:val="MdHeading2"/>
      </w:pPr>
      <w:r>
        <w:lastRenderedPageBreak/>
        <w:t>7.5 Salary band</w:t>
      </w:r>
    </w:p>
    <w:p w14:paraId="2D24E133" w14:textId="77777777" w:rsidR="007C5CEB" w:rsidRDefault="00000000">
      <w:pPr>
        <w:pStyle w:val="MdParagraph"/>
      </w:pPr>
      <w:r>
        <w:t>Because salaries are local-currency values, label the column carefully.</w:t>
      </w:r>
    </w:p>
    <w:p w14:paraId="2D24E134" w14:textId="77777777" w:rsidR="007C5CEB" w:rsidRDefault="007C5CEB">
      <w:pPr>
        <w:pStyle w:val="MdSpace"/>
        <w:spacing w:after="60"/>
      </w:pPr>
    </w:p>
    <w:p w14:paraId="2D24E135"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Salary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Band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Local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3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Salary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Annual_Salary_Local</w:t>
      </w:r>
      <w:proofErr w:type="spellEnd"/>
      <w:r>
        <w:rPr>
          <w:rFonts w:ascii="Cascadia Code, Consolas, Courie" w:eastAsia="Cascadia Code, Consolas, Courie" w:hAnsi="Cascadia Code, Consolas, Courie" w:cs="Cascadia Code, Consolas, Courie"/>
          <w:color w:val="005CC5"/>
          <w:sz w:val="20"/>
          <w:szCs w:val="20"/>
        </w:rPr>
        <w:t>]</w:t>
      </w:r>
    </w:p>
    <w:p w14:paraId="2D24E13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RETURN</w:t>
      </w:r>
    </w:p>
    <w:p w14:paraId="2D24E138"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SWITCH</w:t>
      </w:r>
      <w:r>
        <w:rPr>
          <w:rFonts w:ascii="Cascadia Code, Consolas, Courie" w:eastAsia="Cascadia Code, Consolas, Courie" w:hAnsi="Cascadia Code, Consolas, Courie" w:cs="Cascadia Code, Consolas, Courie"/>
          <w:color w:val="24292E"/>
          <w:sz w:val="20"/>
          <w:szCs w:val="20"/>
        </w:rPr>
        <w:t xml:space="preserve"> (</w:t>
      </w:r>
    </w:p>
    <w:p w14:paraId="2D24E139"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 xml:space="preserve"> (),</w:t>
      </w:r>
    </w:p>
    <w:p w14:paraId="2D24E13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Salary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40000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"Under 40K local"</w:t>
      </w:r>
      <w:r>
        <w:rPr>
          <w:rFonts w:ascii="Cascadia Code, Consolas, Courie" w:eastAsia="Cascadia Code, Consolas, Courie" w:hAnsi="Cascadia Code, Consolas, Courie" w:cs="Cascadia Code, Consolas, Courie"/>
          <w:color w:val="24292E"/>
          <w:sz w:val="20"/>
          <w:szCs w:val="20"/>
        </w:rPr>
        <w:t>,</w:t>
      </w:r>
    </w:p>
    <w:p w14:paraId="2D24E13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Salary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70000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"40K–70K local"</w:t>
      </w:r>
      <w:r>
        <w:rPr>
          <w:rFonts w:ascii="Cascadia Code, Consolas, Courie" w:eastAsia="Cascadia Code, Consolas, Courie" w:hAnsi="Cascadia Code, Consolas, Courie" w:cs="Cascadia Code, Consolas, Courie"/>
          <w:color w:val="24292E"/>
          <w:sz w:val="20"/>
          <w:szCs w:val="20"/>
        </w:rPr>
        <w:t>,</w:t>
      </w:r>
    </w:p>
    <w:p w14:paraId="2D24E13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Salary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100000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"70K–100K local"</w:t>
      </w:r>
      <w:r>
        <w:rPr>
          <w:rFonts w:ascii="Cascadia Code, Consolas, Courie" w:eastAsia="Cascadia Code, Consolas, Courie" w:hAnsi="Cascadia Code, Consolas, Courie" w:cs="Cascadia Code, Consolas, Courie"/>
          <w:color w:val="24292E"/>
          <w:sz w:val="20"/>
          <w:szCs w:val="20"/>
        </w:rPr>
        <w:t>,</w:t>
      </w:r>
    </w:p>
    <w:p w14:paraId="2D24E13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"100K+ local"</w:t>
      </w:r>
    </w:p>
    <w:p w14:paraId="2D24E13E"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13F" w14:textId="77777777" w:rsidR="007C5CEB" w:rsidRDefault="007C5CEB">
      <w:pPr>
        <w:pStyle w:val="MdSpace"/>
        <w:spacing w:after="60"/>
      </w:pPr>
    </w:p>
    <w:p w14:paraId="2D24E140" w14:textId="77777777" w:rsidR="007C5CEB" w:rsidRDefault="00000000">
      <w:pPr>
        <w:pStyle w:val="MdParagraph"/>
      </w:pPr>
      <w:r>
        <w:t>Use this for within-location or within-currency comparison. Do not treat the bands as globally comparable without currency normalization.</w:t>
      </w:r>
    </w:p>
    <w:p w14:paraId="2D24E141" w14:textId="77777777" w:rsidR="007C5CEB" w:rsidRDefault="007C5CEB">
      <w:pPr>
        <w:pStyle w:val="MdSpace"/>
        <w:spacing w:after="60"/>
      </w:pPr>
    </w:p>
    <w:p w14:paraId="2D24E142" w14:textId="77777777" w:rsidR="007C5CEB" w:rsidRDefault="00000000">
      <w:pPr>
        <w:pStyle w:val="MdHeading2"/>
      </w:pPr>
      <w:r>
        <w:t>7.6 Satisfaction average column</w:t>
      </w:r>
    </w:p>
    <w:p w14:paraId="2D24E143" w14:textId="77777777" w:rsidR="007C5CEB" w:rsidRDefault="00000000">
      <w:pPr>
        <w:pStyle w:val="MdParagraph"/>
      </w:pPr>
      <w:r>
        <w:t xml:space="preserve">In </w:t>
      </w:r>
      <w:proofErr w:type="gramStart"/>
      <w:r>
        <w:rPr>
          <w:u w:val="single"/>
        </w:rPr>
        <w:t>Fact</w:t>
      </w:r>
      <w:proofErr w:type="gramEnd"/>
      <w:r>
        <w:rPr>
          <w:u w:val="single"/>
        </w:rPr>
        <w:t xml:space="preserve"> Satisfaction</w:t>
      </w:r>
      <w:r>
        <w:t>:</w:t>
      </w:r>
    </w:p>
    <w:p w14:paraId="2D24E144" w14:textId="77777777" w:rsidR="007C5CEB" w:rsidRDefault="007C5CEB">
      <w:pPr>
        <w:pStyle w:val="MdSpace"/>
        <w:spacing w:after="60"/>
      </w:pPr>
    </w:p>
    <w:p w14:paraId="2D24E145"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Satisfaction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4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ScoreCount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4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COUNT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Satisfaction'[</w:t>
      </w:r>
      <w:proofErr w:type="spellStart"/>
      <w:r>
        <w:rPr>
          <w:rFonts w:ascii="Cascadia Code, Consolas, Courie" w:eastAsia="Cascadia Code, Consolas, Courie" w:hAnsi="Cascadia Code, Consolas, Courie" w:cs="Cascadia Code, Consolas, Courie"/>
          <w:color w:val="005CC5"/>
          <w:sz w:val="20"/>
          <w:szCs w:val="20"/>
        </w:rPr>
        <w:t>Engagement_Score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48"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COUNT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Satisfaction'[Manager_Support_Score</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49"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COUNT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Satisfaction'[</w:t>
      </w:r>
      <w:proofErr w:type="spellStart"/>
      <w:r>
        <w:rPr>
          <w:rFonts w:ascii="Cascadia Code, Consolas, Courie" w:eastAsia="Cascadia Code, Consolas, Courie" w:hAnsi="Cascadia Code, Consolas, Courie" w:cs="Cascadia Code, Consolas, Courie"/>
          <w:color w:val="005CC5"/>
          <w:sz w:val="20"/>
          <w:szCs w:val="20"/>
        </w:rPr>
        <w:t>Work_Life_Balance_Score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4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COUNT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Satisfaction'[</w:t>
      </w:r>
      <w:proofErr w:type="spellStart"/>
      <w:r>
        <w:rPr>
          <w:rFonts w:ascii="Cascadia Code, Consolas, Courie" w:eastAsia="Cascadia Code, Consolas, Courie" w:hAnsi="Cascadia Code, Consolas, Courie" w:cs="Cascadia Code, Consolas, Courie"/>
          <w:color w:val="005CC5"/>
          <w:sz w:val="20"/>
          <w:szCs w:val="20"/>
        </w:rPr>
        <w:t>Career_Growth_Score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4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ScoreTotal</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4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COALESCE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Satisfaction'[</w:t>
      </w:r>
      <w:proofErr w:type="spellStart"/>
      <w:r>
        <w:rPr>
          <w:rFonts w:ascii="Cascadia Code, Consolas, Courie" w:eastAsia="Cascadia Code, Consolas, Courie" w:hAnsi="Cascadia Code, Consolas, Courie" w:cs="Cascadia Code, Consolas, Courie"/>
          <w:color w:val="005CC5"/>
          <w:sz w:val="20"/>
          <w:szCs w:val="20"/>
        </w:rPr>
        <w:t>Engagement_Score</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4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COALESCE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Satisfaction'[Manager_Support_Score]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4E"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COALESCE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Satisfaction'[</w:t>
      </w:r>
      <w:proofErr w:type="spellStart"/>
      <w:r>
        <w:rPr>
          <w:rFonts w:ascii="Cascadia Code, Consolas, Courie" w:eastAsia="Cascadia Code, Consolas, Courie" w:hAnsi="Cascadia Code, Consolas, Courie" w:cs="Cascadia Code, Consolas, Courie"/>
          <w:color w:val="005CC5"/>
          <w:sz w:val="20"/>
          <w:szCs w:val="20"/>
        </w:rPr>
        <w:t>Work_Life_Balance_Score</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4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COALESCE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Satisfaction'[</w:t>
      </w:r>
      <w:proofErr w:type="spellStart"/>
      <w:r>
        <w:rPr>
          <w:rFonts w:ascii="Cascadia Code, Consolas, Courie" w:eastAsia="Cascadia Code, Consolas, Courie" w:hAnsi="Cascadia Code, Consolas, Courie" w:cs="Cascadia Code, Consolas, Courie"/>
          <w:color w:val="005CC5"/>
          <w:sz w:val="20"/>
          <w:szCs w:val="20"/>
        </w:rPr>
        <w:t>Career_Growth_Score</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5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RETURN</w:t>
      </w:r>
    </w:p>
    <w:p w14:paraId="2D24E151"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ScoreTotal</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005CC5"/>
          <w:sz w:val="20"/>
          <w:szCs w:val="20"/>
        </w:rPr>
        <w:t>ScoreCount</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End"/>
    </w:p>
    <w:p w14:paraId="2D24E152" w14:textId="77777777" w:rsidR="007C5CEB" w:rsidRDefault="007C5CEB">
      <w:pPr>
        <w:pStyle w:val="MdSpace"/>
        <w:spacing w:after="60"/>
      </w:pPr>
    </w:p>
    <w:p w14:paraId="2D24E153" w14:textId="77777777" w:rsidR="007C5CEB" w:rsidRDefault="00000000">
      <w:pPr>
        <w:pStyle w:val="MdParagraph"/>
      </w:pPr>
      <w:r>
        <w:t>This ignores unanswered dimensions instead of treating them as zero.</w:t>
      </w:r>
    </w:p>
    <w:p w14:paraId="2D24E154" w14:textId="77777777" w:rsidR="007C5CEB" w:rsidRDefault="007C5CEB">
      <w:pPr>
        <w:pStyle w:val="MdSpace"/>
        <w:spacing w:after="60"/>
      </w:pPr>
    </w:p>
    <w:p w14:paraId="2D24E155" w14:textId="77777777" w:rsidR="007C5CEB" w:rsidRDefault="00000000">
      <w:pPr>
        <w:pStyle w:val="MdHeading2"/>
      </w:pPr>
      <w:r>
        <w:lastRenderedPageBreak/>
        <w:t>7.7 Attendance columns</w:t>
      </w:r>
    </w:p>
    <w:p w14:paraId="2D24E156" w14:textId="77777777" w:rsidR="007C5CEB" w:rsidRDefault="00000000">
      <w:pPr>
        <w:pStyle w:val="MdParagraph"/>
      </w:pPr>
      <w:r>
        <w:t xml:space="preserve">In </w:t>
      </w:r>
      <w:proofErr w:type="gramStart"/>
      <w:r>
        <w:rPr>
          <w:u w:val="single"/>
        </w:rPr>
        <w:t>Fact</w:t>
      </w:r>
      <w:proofErr w:type="gramEnd"/>
      <w:r>
        <w:rPr>
          <w:u w:val="single"/>
        </w:rPr>
        <w:t xml:space="preserve"> Attendance</w:t>
      </w:r>
      <w:r>
        <w:t>:</w:t>
      </w:r>
    </w:p>
    <w:p w14:paraId="2D24E157" w14:textId="77777777" w:rsidR="007C5CEB" w:rsidRDefault="007C5CEB">
      <w:pPr>
        <w:pStyle w:val="MdSpace"/>
        <w:spacing w:after="60"/>
      </w:pPr>
    </w:p>
    <w:p w14:paraId="2D24E158"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Attendance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59"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
    <w:p w14:paraId="2D24E15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Attendance'[</w:t>
      </w:r>
      <w:proofErr w:type="spellStart"/>
      <w:r>
        <w:rPr>
          <w:rFonts w:ascii="Cascadia Code, Consolas, Courie" w:eastAsia="Cascadia Code, Consolas, Courie" w:hAnsi="Cascadia Code, Consolas, Courie" w:cs="Cascadia Code, Consolas, Courie"/>
          <w:color w:val="005CC5"/>
          <w:sz w:val="20"/>
          <w:szCs w:val="20"/>
        </w:rPr>
        <w:t>Days_Present</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w:t>
      </w:r>
    </w:p>
    <w:p w14:paraId="2D24E15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Attendance'[</w:t>
      </w:r>
      <w:proofErr w:type="spellStart"/>
      <w:r>
        <w:rPr>
          <w:rFonts w:ascii="Cascadia Code, Consolas, Courie" w:eastAsia="Cascadia Code, Consolas, Courie" w:hAnsi="Cascadia Code, Consolas, Courie" w:cs="Cascadia Code, Consolas, Courie"/>
          <w:color w:val="005CC5"/>
          <w:sz w:val="20"/>
          <w:szCs w:val="20"/>
        </w:rPr>
        <w:t>Scheduled_Work_Days</w:t>
      </w:r>
      <w:proofErr w:type="spellEnd"/>
      <w:r>
        <w:rPr>
          <w:rFonts w:ascii="Cascadia Code, Consolas, Courie" w:eastAsia="Cascadia Code, Consolas, Courie" w:hAnsi="Cascadia Code, Consolas, Courie" w:cs="Cascadia Code, Consolas, Courie"/>
          <w:color w:val="005CC5"/>
          <w:sz w:val="20"/>
          <w:szCs w:val="20"/>
        </w:rPr>
        <w:t>]</w:t>
      </w:r>
    </w:p>
    <w:p w14:paraId="2D24E15C"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15D" w14:textId="77777777" w:rsidR="007C5CEB" w:rsidRDefault="007C5CEB">
      <w:pPr>
        <w:pStyle w:val="MdSpace"/>
        <w:spacing w:after="60"/>
      </w:pPr>
    </w:p>
    <w:p w14:paraId="2D24E15E"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Absence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5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
    <w:p w14:paraId="2D24E16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Attendance'[</w:t>
      </w:r>
      <w:proofErr w:type="spellStart"/>
      <w:r>
        <w:rPr>
          <w:rFonts w:ascii="Cascadia Code, Consolas, Courie" w:eastAsia="Cascadia Code, Consolas, Courie" w:hAnsi="Cascadia Code, Consolas, Courie" w:cs="Cascadia Code, Consolas, Courie"/>
          <w:color w:val="005CC5"/>
          <w:sz w:val="20"/>
          <w:szCs w:val="20"/>
        </w:rPr>
        <w:t>Days_Absent</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w:t>
      </w:r>
    </w:p>
    <w:p w14:paraId="2D24E16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Attendance'[</w:t>
      </w:r>
      <w:proofErr w:type="spellStart"/>
      <w:r>
        <w:rPr>
          <w:rFonts w:ascii="Cascadia Code, Consolas, Courie" w:eastAsia="Cascadia Code, Consolas, Courie" w:hAnsi="Cascadia Code, Consolas, Courie" w:cs="Cascadia Code, Consolas, Courie"/>
          <w:color w:val="005CC5"/>
          <w:sz w:val="20"/>
          <w:szCs w:val="20"/>
        </w:rPr>
        <w:t>Scheduled_Work_Days</w:t>
      </w:r>
      <w:proofErr w:type="spellEnd"/>
      <w:r>
        <w:rPr>
          <w:rFonts w:ascii="Cascadia Code, Consolas, Courie" w:eastAsia="Cascadia Code, Consolas, Courie" w:hAnsi="Cascadia Code, Consolas, Courie" w:cs="Cascadia Code, Consolas, Courie"/>
          <w:color w:val="005CC5"/>
          <w:sz w:val="20"/>
          <w:szCs w:val="20"/>
        </w:rPr>
        <w:t>]</w:t>
      </w:r>
    </w:p>
    <w:p w14:paraId="2D24E162"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163" w14:textId="77777777" w:rsidR="007C5CEB" w:rsidRDefault="007C5CEB">
      <w:pPr>
        <w:pStyle w:val="MdSpace"/>
        <w:spacing w:after="60"/>
      </w:pPr>
    </w:p>
    <w:p w14:paraId="2D24E164"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Remote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Work</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65"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
    <w:p w14:paraId="2D24E16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Attendance'[</w:t>
      </w:r>
      <w:proofErr w:type="spellStart"/>
      <w:r>
        <w:rPr>
          <w:rFonts w:ascii="Cascadia Code, Consolas, Courie" w:eastAsia="Cascadia Code, Consolas, Courie" w:hAnsi="Cascadia Code, Consolas, Courie" w:cs="Cascadia Code, Consolas, Courie"/>
          <w:color w:val="005CC5"/>
          <w:sz w:val="20"/>
          <w:szCs w:val="20"/>
        </w:rPr>
        <w:t>Remote_Work_Days</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w:t>
      </w:r>
    </w:p>
    <w:p w14:paraId="2D24E16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Attendance'[</w:t>
      </w:r>
      <w:proofErr w:type="spellStart"/>
      <w:r>
        <w:rPr>
          <w:rFonts w:ascii="Cascadia Code, Consolas, Courie" w:eastAsia="Cascadia Code, Consolas, Courie" w:hAnsi="Cascadia Code, Consolas, Courie" w:cs="Cascadia Code, Consolas, Courie"/>
          <w:color w:val="005CC5"/>
          <w:sz w:val="20"/>
          <w:szCs w:val="20"/>
        </w:rPr>
        <w:t>Days_Present</w:t>
      </w:r>
      <w:proofErr w:type="spellEnd"/>
      <w:r>
        <w:rPr>
          <w:rFonts w:ascii="Cascadia Code, Consolas, Courie" w:eastAsia="Cascadia Code, Consolas, Courie" w:hAnsi="Cascadia Code, Consolas, Courie" w:cs="Cascadia Code, Consolas, Courie"/>
          <w:color w:val="005CC5"/>
          <w:sz w:val="20"/>
          <w:szCs w:val="20"/>
        </w:rPr>
        <w:t>]</w:t>
      </w:r>
    </w:p>
    <w:p w14:paraId="2D24E168"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169" w14:textId="77777777" w:rsidR="007C5CEB" w:rsidRDefault="007C5CEB">
      <w:pPr>
        <w:pStyle w:val="MdSpace"/>
        <w:spacing w:after="60"/>
      </w:pPr>
    </w:p>
    <w:p w14:paraId="2D24E16A" w14:textId="77777777" w:rsidR="007C5CEB" w:rsidRDefault="00000000">
      <w:pPr>
        <w:pStyle w:val="MdHeading2"/>
      </w:pPr>
      <w:r>
        <w:t>7.8 Training columns</w:t>
      </w:r>
    </w:p>
    <w:p w14:paraId="2D24E16B" w14:textId="77777777" w:rsidR="007C5CEB" w:rsidRDefault="00000000">
      <w:pPr>
        <w:pStyle w:val="MdParagraph"/>
      </w:pPr>
      <w:r>
        <w:t xml:space="preserve">In </w:t>
      </w:r>
      <w:proofErr w:type="gramStart"/>
      <w:r>
        <w:rPr>
          <w:u w:val="single"/>
        </w:rPr>
        <w:t>Fact</w:t>
      </w:r>
      <w:proofErr w:type="gramEnd"/>
      <w:r>
        <w:rPr>
          <w:u w:val="single"/>
        </w:rPr>
        <w:t xml:space="preserve"> Training</w:t>
      </w:r>
      <w:r>
        <w:t>:</w:t>
      </w:r>
    </w:p>
    <w:p w14:paraId="2D24E16C" w14:textId="77777777" w:rsidR="007C5CEB" w:rsidRDefault="007C5CEB">
      <w:pPr>
        <w:pStyle w:val="MdSpace"/>
        <w:spacing w:after="60"/>
      </w:pPr>
    </w:p>
    <w:p w14:paraId="2D24E16D"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Completion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Flag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6E"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5CC5"/>
          <w:sz w:val="20"/>
          <w:szCs w:val="20"/>
        </w:rPr>
        <w:t>IF</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Training'[</w:t>
      </w:r>
      <w:proofErr w:type="spellStart"/>
      <w:r>
        <w:rPr>
          <w:rFonts w:ascii="Cascadia Code, Consolas, Courie" w:eastAsia="Cascadia Code, Consolas, Courie" w:hAnsi="Cascadia Code, Consolas, Courie" w:cs="Cascadia Code, Consolas, Courie"/>
          <w:color w:val="005CC5"/>
          <w:sz w:val="20"/>
          <w:szCs w:val="20"/>
        </w:rPr>
        <w:t>Training_Status</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"Completed"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005CC5"/>
          <w:sz w:val="20"/>
          <w:szCs w:val="20"/>
        </w:rPr>
        <w:t>0</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6F" w14:textId="77777777" w:rsidR="007C5CEB" w:rsidRDefault="007C5CEB">
      <w:pPr>
        <w:pStyle w:val="MdSpace"/>
        <w:spacing w:after="60"/>
      </w:pPr>
    </w:p>
    <w:p w14:paraId="2D24E170"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Days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to</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Complete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7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IF</w:t>
      </w:r>
      <w:r>
        <w:rPr>
          <w:rFonts w:ascii="Cascadia Code, Consolas, Courie" w:eastAsia="Cascadia Code, Consolas, Courie" w:hAnsi="Cascadia Code, Consolas, Courie" w:cs="Cascadia Code, Consolas, Courie"/>
          <w:color w:val="24292E"/>
          <w:sz w:val="20"/>
          <w:szCs w:val="20"/>
        </w:rPr>
        <w:t xml:space="preserve"> (</w:t>
      </w:r>
    </w:p>
    <w:p w14:paraId="2D24E17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Training'[</w:t>
      </w:r>
      <w:proofErr w:type="spellStart"/>
      <w:r>
        <w:rPr>
          <w:rFonts w:ascii="Cascadia Code, Consolas, Courie" w:eastAsia="Cascadia Code, Consolas, Courie" w:hAnsi="Cascadia Code, Consolas, Courie" w:cs="Cascadia Code, Consolas, Courie"/>
          <w:color w:val="005CC5"/>
          <w:sz w:val="20"/>
          <w:szCs w:val="20"/>
        </w:rPr>
        <w:t>Training_Status</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"Completed"</w:t>
      </w:r>
      <w:r>
        <w:rPr>
          <w:rFonts w:ascii="Cascadia Code, Consolas, Courie" w:eastAsia="Cascadia Code, Consolas, Courie" w:hAnsi="Cascadia Code, Consolas, Courie" w:cs="Cascadia Code, Consolas, Courie"/>
          <w:color w:val="24292E"/>
          <w:sz w:val="20"/>
          <w:szCs w:val="20"/>
        </w:rPr>
        <w:t>,</w:t>
      </w:r>
    </w:p>
    <w:p w14:paraId="2D24E17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DATEDIFF</w:t>
      </w:r>
      <w:r>
        <w:rPr>
          <w:rFonts w:ascii="Cascadia Code, Consolas, Courie" w:eastAsia="Cascadia Code, Consolas, Courie" w:hAnsi="Cascadia Code, Consolas, Courie" w:cs="Cascadia Code, Consolas, Courie"/>
          <w:color w:val="24292E"/>
          <w:sz w:val="20"/>
          <w:szCs w:val="20"/>
        </w:rPr>
        <w:t xml:space="preserve"> (</w:t>
      </w:r>
    </w:p>
    <w:p w14:paraId="2D24E174"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05CC5"/>
          <w:sz w:val="20"/>
          <w:szCs w:val="20"/>
        </w:rPr>
        <w:t>'Fact Training'[</w:t>
      </w:r>
      <w:proofErr w:type="spellStart"/>
      <w:r>
        <w:rPr>
          <w:rFonts w:ascii="Cascadia Code, Consolas, Courie" w:eastAsia="Cascadia Code, Consolas, Courie" w:hAnsi="Cascadia Code, Consolas, Courie" w:cs="Cascadia Code, Consolas, Courie"/>
          <w:color w:val="005CC5"/>
          <w:sz w:val="20"/>
          <w:szCs w:val="20"/>
        </w:rPr>
        <w:t>Assigned_Date</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w:t>
      </w:r>
    </w:p>
    <w:p w14:paraId="2D24E175"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Training'[</w:t>
      </w:r>
      <w:proofErr w:type="spellStart"/>
      <w:r>
        <w:rPr>
          <w:rFonts w:ascii="Cascadia Code, Consolas, Courie" w:eastAsia="Cascadia Code, Consolas, Courie" w:hAnsi="Cascadia Code, Consolas, Courie" w:cs="Cascadia Code, Consolas, Courie"/>
          <w:color w:val="005CC5"/>
          <w:sz w:val="20"/>
          <w:szCs w:val="20"/>
        </w:rPr>
        <w:t>Completion_Date</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w:t>
      </w:r>
    </w:p>
    <w:p w14:paraId="2D24E17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DAY</w:t>
      </w:r>
    </w:p>
    <w:p w14:paraId="2D24E17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178"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179" w14:textId="77777777" w:rsidR="007C5CEB" w:rsidRDefault="007C5CEB">
      <w:pPr>
        <w:pStyle w:val="MdSpace"/>
        <w:spacing w:after="60"/>
      </w:pPr>
    </w:p>
    <w:p w14:paraId="2D24E17A" w14:textId="77777777" w:rsidR="007C5CEB" w:rsidRDefault="00000000">
      <w:pPr>
        <w:pStyle w:val="MdHeading2"/>
      </w:pPr>
      <w:r>
        <w:t>7.9 Performance tier</w:t>
      </w:r>
    </w:p>
    <w:p w14:paraId="2D24E17B" w14:textId="77777777" w:rsidR="007C5CEB" w:rsidRDefault="00000000">
      <w:pPr>
        <w:pStyle w:val="MdParagraph"/>
      </w:pPr>
      <w:r>
        <w:t xml:space="preserve">In </w:t>
      </w:r>
      <w:proofErr w:type="gramStart"/>
      <w:r>
        <w:rPr>
          <w:u w:val="single"/>
        </w:rPr>
        <w:t>Fact</w:t>
      </w:r>
      <w:proofErr w:type="gramEnd"/>
      <w:r>
        <w:rPr>
          <w:u w:val="single"/>
        </w:rPr>
        <w:t xml:space="preserve"> Performance</w:t>
      </w:r>
      <w:r>
        <w:t>:</w:t>
      </w:r>
    </w:p>
    <w:p w14:paraId="2D24E17C" w14:textId="77777777" w:rsidR="007C5CEB" w:rsidRDefault="007C5CEB">
      <w:pPr>
        <w:pStyle w:val="MdSpace"/>
        <w:spacing w:after="60"/>
      </w:pPr>
    </w:p>
    <w:p w14:paraId="2D24E17D"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Performance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Tier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7E"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SWITCH</w:t>
      </w:r>
      <w:r>
        <w:rPr>
          <w:rFonts w:ascii="Cascadia Code, Consolas, Courie" w:eastAsia="Cascadia Code, Consolas, Courie" w:hAnsi="Cascadia Code, Consolas, Courie" w:cs="Cascadia Code, Consolas, Courie"/>
          <w:color w:val="24292E"/>
          <w:sz w:val="20"/>
          <w:szCs w:val="20"/>
        </w:rPr>
        <w:t xml:space="preserve"> (</w:t>
      </w:r>
    </w:p>
    <w:p w14:paraId="2D24E17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 xml:space="preserve"> (),</w:t>
      </w:r>
    </w:p>
    <w:p w14:paraId="2D24E18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Performance'[</w:t>
      </w:r>
      <w:proofErr w:type="spellStart"/>
      <w:r>
        <w:rPr>
          <w:rFonts w:ascii="Cascadia Code, Consolas, Courie" w:eastAsia="Cascadia Code, Consolas, Courie" w:hAnsi="Cascadia Code, Consolas, Courie" w:cs="Cascadia Code, Consolas, Courie"/>
          <w:color w:val="005CC5"/>
          <w:sz w:val="20"/>
          <w:szCs w:val="20"/>
        </w:rPr>
        <w:t>Performance_Score</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2.5</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"Needs attention"</w:t>
      </w:r>
      <w:r>
        <w:rPr>
          <w:rFonts w:ascii="Cascadia Code, Consolas, Courie" w:eastAsia="Cascadia Code, Consolas, Courie" w:hAnsi="Cascadia Code, Consolas, Courie" w:cs="Cascadia Code, Consolas, Courie"/>
          <w:color w:val="24292E"/>
          <w:sz w:val="20"/>
          <w:szCs w:val="20"/>
        </w:rPr>
        <w:t>,</w:t>
      </w:r>
    </w:p>
    <w:p w14:paraId="2D24E18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Performance'[</w:t>
      </w:r>
      <w:proofErr w:type="spellStart"/>
      <w:r>
        <w:rPr>
          <w:rFonts w:ascii="Cascadia Code, Consolas, Courie" w:eastAsia="Cascadia Code, Consolas, Courie" w:hAnsi="Cascadia Code, Consolas, Courie" w:cs="Cascadia Code, Consolas, Courie"/>
          <w:color w:val="005CC5"/>
          <w:sz w:val="20"/>
          <w:szCs w:val="20"/>
        </w:rPr>
        <w:t>Performance_Score</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3.5</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"Meets expectations"</w:t>
      </w:r>
      <w:r>
        <w:rPr>
          <w:rFonts w:ascii="Cascadia Code, Consolas, Courie" w:eastAsia="Cascadia Code, Consolas, Courie" w:hAnsi="Cascadia Code, Consolas, Courie" w:cs="Cascadia Code, Consolas, Courie"/>
          <w:color w:val="24292E"/>
          <w:sz w:val="20"/>
          <w:szCs w:val="20"/>
        </w:rPr>
        <w:t>,</w:t>
      </w:r>
    </w:p>
    <w:p w14:paraId="2D24E18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Performance'[</w:t>
      </w:r>
      <w:proofErr w:type="spellStart"/>
      <w:r>
        <w:rPr>
          <w:rFonts w:ascii="Cascadia Code, Consolas, Courie" w:eastAsia="Cascadia Code, Consolas, Courie" w:hAnsi="Cascadia Code, Consolas, Courie" w:cs="Cascadia Code, Consolas, Courie"/>
          <w:color w:val="005CC5"/>
          <w:sz w:val="20"/>
          <w:szCs w:val="20"/>
        </w:rPr>
        <w:t>Performance_Score</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4.5</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"Exceeds expectations"</w:t>
      </w:r>
      <w:r>
        <w:rPr>
          <w:rFonts w:ascii="Cascadia Code, Consolas, Courie" w:eastAsia="Cascadia Code, Consolas, Courie" w:hAnsi="Cascadia Code, Consolas, Courie" w:cs="Cascadia Code, Consolas, Courie"/>
          <w:color w:val="24292E"/>
          <w:sz w:val="20"/>
          <w:szCs w:val="20"/>
        </w:rPr>
        <w:t>,</w:t>
      </w:r>
    </w:p>
    <w:p w14:paraId="2D24E18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"Outstanding"</w:t>
      </w:r>
    </w:p>
    <w:p w14:paraId="2D24E184"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185" w14:textId="77777777" w:rsidR="007C5CEB" w:rsidRDefault="007C5CEB">
      <w:pPr>
        <w:pStyle w:val="MdSpace"/>
        <w:spacing w:after="60"/>
      </w:pPr>
    </w:p>
    <w:p w14:paraId="2D24E186" w14:textId="77777777" w:rsidR="007C5CEB" w:rsidRDefault="007C5CEB">
      <w:pPr>
        <w:pStyle w:val="MdHr"/>
        <w:pBdr>
          <w:bottom w:val="single" w:sz="6" w:space="1" w:color="auto"/>
        </w:pBdr>
      </w:pPr>
    </w:p>
    <w:p w14:paraId="2D24E187" w14:textId="77777777" w:rsidR="007C5CEB" w:rsidRDefault="007C5CEB">
      <w:pPr>
        <w:pStyle w:val="MdSpace"/>
        <w:spacing w:after="60"/>
      </w:pPr>
    </w:p>
    <w:p w14:paraId="2D24E188" w14:textId="77777777" w:rsidR="007C5CEB" w:rsidRDefault="00000000">
      <w:pPr>
        <w:pStyle w:val="MdHeading1"/>
      </w:pPr>
      <w:r>
        <w:t>8. Core DAX measures</w:t>
      </w:r>
    </w:p>
    <w:p w14:paraId="2D24E189" w14:textId="77777777" w:rsidR="007C5CEB" w:rsidRDefault="00000000">
      <w:pPr>
        <w:pStyle w:val="MdParagraph"/>
      </w:pPr>
      <w:r>
        <w:t>Create a dedicated empty table for measures:</w:t>
      </w:r>
    </w:p>
    <w:p w14:paraId="2D24E18A" w14:textId="77777777" w:rsidR="007C5CEB" w:rsidRDefault="007C5CEB">
      <w:pPr>
        <w:pStyle w:val="MdSpace"/>
        <w:spacing w:after="60"/>
      </w:pPr>
    </w:p>
    <w:p w14:paraId="2D24E18B" w14:textId="77777777" w:rsidR="007C5CEB" w:rsidRDefault="00000000">
      <w:pPr>
        <w:pStyle w:val="MdCode"/>
        <w:pBdr>
          <w:top w:val="single" w:sz="1" w:space="8" w:color="E1E4E8"/>
          <w:left w:val="single" w:sz="1" w:space="8" w:color="E1E4E8"/>
          <w:bottom w:val="single" w:sz="1" w:space="8" w:color="E1E4E8"/>
          <w:right w:val="single" w:sz="1" w:space="8" w:color="E1E4E8"/>
        </w:pBdr>
        <w:shd w:val="clear" w:color="auto" w:fill="F6F8FA"/>
        <w:spacing w:before="120" w:after="120" w:line="276" w:lineRule="auto"/>
        <w:ind w:left="360"/>
      </w:pPr>
      <w:r>
        <w:rPr>
          <w:rFonts w:ascii="Cascadia Code, Consolas, Courie" w:eastAsia="Cascadia Code, Consolas, Courie" w:hAnsi="Cascadia Code, Consolas, Courie" w:cs="Cascadia Code, Consolas, Courie"/>
          <w:color w:val="005CC5"/>
          <w:sz w:val="20"/>
          <w:szCs w:val="20"/>
        </w:rPr>
        <w:t>_Measures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gramEnd"/>
      <w:r>
        <w:rPr>
          <w:rFonts w:ascii="Cascadia Code, Consolas, Courie" w:eastAsia="Cascadia Code, Consolas, Courie" w:hAnsi="Cascadia Code, Consolas, Courie" w:cs="Cascadia Code, Consolas, Courie"/>
          <w:color w:val="032F62"/>
          <w:sz w:val="20"/>
          <w:szCs w:val="20"/>
        </w:rPr>
        <w:t>Measures</w:t>
      </w:r>
      <w:proofErr w:type="gramStart"/>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roofErr w:type="gramEnd"/>
    </w:p>
    <w:p w14:paraId="2D24E18C" w14:textId="77777777" w:rsidR="007C5CEB" w:rsidRDefault="007C5CEB">
      <w:pPr>
        <w:pStyle w:val="MdSpace"/>
        <w:spacing w:after="60"/>
      </w:pPr>
    </w:p>
    <w:p w14:paraId="2D24E18D" w14:textId="77777777" w:rsidR="007C5CEB" w:rsidRDefault="00000000">
      <w:pPr>
        <w:pStyle w:val="MdParagraph"/>
      </w:pPr>
      <w:r>
        <w:t xml:space="preserve">Hide the automatically created column and place measures in display folders such as </w:t>
      </w:r>
      <w:r>
        <w:rPr>
          <w:u w:val="single"/>
        </w:rPr>
        <w:t>01 Core</w:t>
      </w:r>
      <w:r>
        <w:t xml:space="preserve">, </w:t>
      </w:r>
      <w:r>
        <w:rPr>
          <w:u w:val="single"/>
        </w:rPr>
        <w:t>02 Attrition</w:t>
      </w:r>
      <w:r>
        <w:t xml:space="preserve">, </w:t>
      </w:r>
      <w:r>
        <w:rPr>
          <w:u w:val="single"/>
        </w:rPr>
        <w:t>03 Satisfaction</w:t>
      </w:r>
      <w:r>
        <w:t xml:space="preserve">, </w:t>
      </w:r>
      <w:r>
        <w:rPr>
          <w:u w:val="single"/>
        </w:rPr>
        <w:t>04 Attendance</w:t>
      </w:r>
      <w:r>
        <w:t xml:space="preserve">, and </w:t>
      </w:r>
      <w:r>
        <w:rPr>
          <w:u w:val="single"/>
        </w:rPr>
        <w:t>05 Learning</w:t>
      </w:r>
      <w:r>
        <w:t>.</w:t>
      </w:r>
    </w:p>
    <w:p w14:paraId="2D24E18E" w14:textId="77777777" w:rsidR="007C5CEB" w:rsidRDefault="007C5CEB">
      <w:pPr>
        <w:pStyle w:val="MdSpace"/>
        <w:spacing w:after="60"/>
      </w:pPr>
    </w:p>
    <w:p w14:paraId="2D24E18F" w14:textId="77777777" w:rsidR="007C5CEB" w:rsidRDefault="00000000">
      <w:pPr>
        <w:pStyle w:val="MdHeading2"/>
      </w:pPr>
      <w:r>
        <w:t>8.1 Workforce measures</w:t>
      </w:r>
    </w:p>
    <w:p w14:paraId="2D24E190"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Employee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Count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91"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5CC5"/>
          <w:sz w:val="20"/>
          <w:szCs w:val="20"/>
        </w:rPr>
        <w:t>DISTINCTCOUNT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Employee_ID</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92" w14:textId="77777777" w:rsidR="007C5CEB" w:rsidRDefault="007C5CEB">
      <w:pPr>
        <w:pStyle w:val="MdSpace"/>
        <w:spacing w:after="60"/>
      </w:pPr>
    </w:p>
    <w:p w14:paraId="2D24E193"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Active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Employees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94"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195"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[Employee Count]</w:t>
      </w:r>
      <w:r>
        <w:rPr>
          <w:rFonts w:ascii="Cascadia Code, Consolas, Courie" w:eastAsia="Cascadia Code, Consolas, Courie" w:hAnsi="Cascadia Code, Consolas, Courie" w:cs="Cascadia Code, Consolas, Courie"/>
          <w:color w:val="24292E"/>
          <w:sz w:val="20"/>
          <w:szCs w:val="20"/>
        </w:rPr>
        <w:t>,</w:t>
      </w:r>
    </w:p>
    <w:p w14:paraId="2D24E19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Employee_Status</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"Active"</w:t>
      </w:r>
    </w:p>
    <w:p w14:paraId="2D24E197"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198" w14:textId="77777777" w:rsidR="007C5CEB" w:rsidRDefault="007C5CEB">
      <w:pPr>
        <w:pStyle w:val="MdSpace"/>
        <w:spacing w:after="60"/>
      </w:pPr>
    </w:p>
    <w:p w14:paraId="2D24E199"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Inactive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Employees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9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19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[Employee Count]</w:t>
      </w:r>
      <w:r>
        <w:rPr>
          <w:rFonts w:ascii="Cascadia Code, Consolas, Courie" w:eastAsia="Cascadia Code, Consolas, Courie" w:hAnsi="Cascadia Code, Consolas, Courie" w:cs="Cascadia Code, Consolas, Courie"/>
          <w:color w:val="24292E"/>
          <w:sz w:val="20"/>
          <w:szCs w:val="20"/>
        </w:rPr>
        <w:t>,</w:t>
      </w:r>
    </w:p>
    <w:p w14:paraId="2D24E19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Employee_Status</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"Inactive"</w:t>
      </w:r>
    </w:p>
    <w:p w14:paraId="2D24E19D"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19E" w14:textId="77777777" w:rsidR="007C5CEB" w:rsidRDefault="007C5CEB">
      <w:pPr>
        <w:pStyle w:val="MdSpace"/>
        <w:spacing w:after="60"/>
      </w:pPr>
    </w:p>
    <w:p w14:paraId="2D24E19F"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Attrition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Snapshot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A0"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Inactive Employees]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[Employee Count</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A1" w14:textId="77777777" w:rsidR="007C5CEB" w:rsidRDefault="007C5CEB">
      <w:pPr>
        <w:pStyle w:val="MdSpace"/>
        <w:spacing w:after="60"/>
      </w:pPr>
    </w:p>
    <w:p w14:paraId="2D24E1A2"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Tenure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Years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A3"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Employee'[Tenure Years</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A4" w14:textId="77777777" w:rsidR="007C5CEB" w:rsidRDefault="007C5CEB">
      <w:pPr>
        <w:pStyle w:val="MdSpace"/>
        <w:spacing w:after="60"/>
      </w:pPr>
    </w:p>
    <w:p w14:paraId="2D24E1A5"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Local</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Salary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A6"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Annual_Salary_Local</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A7" w14:textId="77777777" w:rsidR="007C5CEB" w:rsidRDefault="007C5CEB">
      <w:pPr>
        <w:pStyle w:val="MdSpace"/>
        <w:spacing w:after="60"/>
      </w:pPr>
    </w:p>
    <w:p w14:paraId="2D24E1A8" w14:textId="77777777" w:rsidR="007C5CEB" w:rsidRDefault="00000000">
      <w:pPr>
        <w:pStyle w:val="MdParagraph"/>
      </w:pPr>
      <w:r>
        <w:t xml:space="preserve">Do not sum </w:t>
      </w:r>
      <w:proofErr w:type="spellStart"/>
      <w:r>
        <w:rPr>
          <w:u w:val="single"/>
        </w:rPr>
        <w:t>Annual_Salary_Local</w:t>
      </w:r>
      <w:proofErr w:type="spellEnd"/>
      <w:r>
        <w:t xml:space="preserve"> globally because the records contain multiple currencies.</w:t>
      </w:r>
    </w:p>
    <w:p w14:paraId="2D24E1A9" w14:textId="77777777" w:rsidR="007C5CEB" w:rsidRDefault="007C5CEB">
      <w:pPr>
        <w:pStyle w:val="MdSpace"/>
        <w:spacing w:after="60"/>
      </w:pPr>
    </w:p>
    <w:p w14:paraId="2D24E1AA" w14:textId="77777777" w:rsidR="007C5CEB" w:rsidRDefault="00000000">
      <w:pPr>
        <w:pStyle w:val="MdHeading2"/>
      </w:pPr>
      <w:r>
        <w:t>8.2 Satisfaction measures</w:t>
      </w:r>
    </w:p>
    <w:p w14:paraId="2D24E1AB"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Satisfaction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AC"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Satisfaction'[Satisfaction Average</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AD" w14:textId="77777777" w:rsidR="007C5CEB" w:rsidRDefault="007C5CEB">
      <w:pPr>
        <w:pStyle w:val="MdSpace"/>
        <w:spacing w:after="60"/>
      </w:pPr>
    </w:p>
    <w:p w14:paraId="2D24E1AE"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Recommendation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A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lastRenderedPageBreak/>
        <w:t>DIVIDE</w:t>
      </w:r>
      <w:r>
        <w:rPr>
          <w:rFonts w:ascii="Cascadia Code, Consolas, Courie" w:eastAsia="Cascadia Code, Consolas, Courie" w:hAnsi="Cascadia Code, Consolas, Courie" w:cs="Cascadia Code, Consolas, Courie"/>
          <w:color w:val="24292E"/>
          <w:sz w:val="20"/>
          <w:szCs w:val="20"/>
        </w:rPr>
        <w:t xml:space="preserve"> (</w:t>
      </w:r>
    </w:p>
    <w:p w14:paraId="2D24E1B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1B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COUNTROWS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Satisfaction</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1B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Satisfaction'[</w:t>
      </w:r>
      <w:proofErr w:type="spellStart"/>
      <w:r>
        <w:rPr>
          <w:rFonts w:ascii="Cascadia Code, Consolas, Courie" w:eastAsia="Cascadia Code, Consolas, Courie" w:hAnsi="Cascadia Code, Consolas, Courie" w:cs="Cascadia Code, Consolas, Courie"/>
          <w:color w:val="005CC5"/>
          <w:sz w:val="20"/>
          <w:szCs w:val="20"/>
        </w:rPr>
        <w:t>Would_Recommend</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"Yes"</w:t>
      </w:r>
    </w:p>
    <w:p w14:paraId="2D24E1B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1B4"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1B5"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COUNTROWS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Satisfaction</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1B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ISBLANK</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Satisfaction'[</w:t>
      </w:r>
      <w:proofErr w:type="spellStart"/>
      <w:r>
        <w:rPr>
          <w:rFonts w:ascii="Cascadia Code, Consolas, Courie" w:eastAsia="Cascadia Code, Consolas, Courie" w:hAnsi="Cascadia Code, Consolas, Courie" w:cs="Cascadia Code, Consolas, Courie"/>
          <w:color w:val="005CC5"/>
          <w:sz w:val="20"/>
          <w:szCs w:val="20"/>
        </w:rPr>
        <w:t>Would_Recommend</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B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1B8"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1B9" w14:textId="77777777" w:rsidR="007C5CEB" w:rsidRDefault="007C5CEB">
      <w:pPr>
        <w:pStyle w:val="MdSpace"/>
        <w:spacing w:after="60"/>
      </w:pPr>
    </w:p>
    <w:p w14:paraId="2D24E1BA"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Manager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Support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BB"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Satisfaction'[Manager_Support_Score</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BC" w14:textId="77777777" w:rsidR="007C5CEB" w:rsidRDefault="007C5CEB">
      <w:pPr>
        <w:pStyle w:val="MdSpace"/>
        <w:spacing w:after="60"/>
      </w:pPr>
    </w:p>
    <w:p w14:paraId="2D24E1BD"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Work</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Life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Balance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BE"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Satisfaction'[</w:t>
      </w:r>
      <w:proofErr w:type="spellStart"/>
      <w:r>
        <w:rPr>
          <w:rFonts w:ascii="Cascadia Code, Consolas, Courie" w:eastAsia="Cascadia Code, Consolas, Courie" w:hAnsi="Cascadia Code, Consolas, Courie" w:cs="Cascadia Code, Consolas, Courie"/>
          <w:color w:val="005CC5"/>
          <w:sz w:val="20"/>
          <w:szCs w:val="20"/>
        </w:rPr>
        <w:t>Work_Life_Balance_Score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BF" w14:textId="77777777" w:rsidR="007C5CEB" w:rsidRDefault="007C5CEB">
      <w:pPr>
        <w:pStyle w:val="MdSpace"/>
        <w:spacing w:after="60"/>
      </w:pPr>
    </w:p>
    <w:p w14:paraId="2D24E1C0"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Career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Growth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C1"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Satisfaction'[</w:t>
      </w:r>
      <w:proofErr w:type="spellStart"/>
      <w:r>
        <w:rPr>
          <w:rFonts w:ascii="Cascadia Code, Consolas, Courie" w:eastAsia="Cascadia Code, Consolas, Courie" w:hAnsi="Cascadia Code, Consolas, Courie" w:cs="Cascadia Code, Consolas, Courie"/>
          <w:color w:val="005CC5"/>
          <w:sz w:val="20"/>
          <w:szCs w:val="20"/>
        </w:rPr>
        <w:t>Career_Growth_Score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C2" w14:textId="77777777" w:rsidR="007C5CEB" w:rsidRDefault="007C5CEB">
      <w:pPr>
        <w:pStyle w:val="MdSpace"/>
        <w:spacing w:after="60"/>
      </w:pPr>
    </w:p>
    <w:p w14:paraId="2D24E1C3" w14:textId="77777777" w:rsidR="007C5CEB" w:rsidRDefault="00000000">
      <w:pPr>
        <w:pStyle w:val="MdHeading2"/>
      </w:pPr>
      <w:r>
        <w:t>8.3 Attendance measures</w:t>
      </w:r>
    </w:p>
    <w:p w14:paraId="2D24E1C4" w14:textId="77777777" w:rsidR="007C5CEB" w:rsidRDefault="00000000" w:rsidP="00095D1B">
      <w:pPr>
        <w:pStyle w:val="MdCode"/>
        <w:pBdr>
          <w:top w:val="single" w:sz="1" w:space="8" w:color="E1E4E8"/>
          <w:left w:val="single" w:sz="1" w:space="0"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Attendance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C5"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
    <w:p w14:paraId="2D24E1C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SUM</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Attendance'[</w:t>
      </w:r>
      <w:proofErr w:type="spellStart"/>
      <w:r>
        <w:rPr>
          <w:rFonts w:ascii="Cascadia Code, Consolas, Courie" w:eastAsia="Cascadia Code, Consolas, Courie" w:hAnsi="Cascadia Code, Consolas, Courie" w:cs="Cascadia Code, Consolas, Courie"/>
          <w:color w:val="005CC5"/>
          <w:sz w:val="20"/>
          <w:szCs w:val="20"/>
        </w:rPr>
        <w:t>Days_Present</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1C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SUM</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Attendance'[</w:t>
      </w:r>
      <w:proofErr w:type="spellStart"/>
      <w:r>
        <w:rPr>
          <w:rFonts w:ascii="Cascadia Code, Consolas, Courie" w:eastAsia="Cascadia Code, Consolas, Courie" w:hAnsi="Cascadia Code, Consolas, Courie" w:cs="Cascadia Code, Consolas, Courie"/>
          <w:color w:val="005CC5"/>
          <w:sz w:val="20"/>
          <w:szCs w:val="20"/>
        </w:rPr>
        <w:t>Scheduled_Work_Days</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C8"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1C9" w14:textId="77777777" w:rsidR="007C5CEB" w:rsidRDefault="007C5CEB">
      <w:pPr>
        <w:pStyle w:val="MdSpace"/>
        <w:spacing w:after="60"/>
      </w:pPr>
    </w:p>
    <w:p w14:paraId="2D24E1CA"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Absence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C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
    <w:p w14:paraId="2D24E1C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SUM</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Attendance'[</w:t>
      </w:r>
      <w:proofErr w:type="spellStart"/>
      <w:r>
        <w:rPr>
          <w:rFonts w:ascii="Cascadia Code, Consolas, Courie" w:eastAsia="Cascadia Code, Consolas, Courie" w:hAnsi="Cascadia Code, Consolas, Courie" w:cs="Cascadia Code, Consolas, Courie"/>
          <w:color w:val="005CC5"/>
          <w:sz w:val="20"/>
          <w:szCs w:val="20"/>
        </w:rPr>
        <w:t>Days_Absent</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1C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SUM</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Attendance'[</w:t>
      </w:r>
      <w:proofErr w:type="spellStart"/>
      <w:r>
        <w:rPr>
          <w:rFonts w:ascii="Cascadia Code, Consolas, Courie" w:eastAsia="Cascadia Code, Consolas, Courie" w:hAnsi="Cascadia Code, Consolas, Courie" w:cs="Cascadia Code, Consolas, Courie"/>
          <w:color w:val="005CC5"/>
          <w:sz w:val="20"/>
          <w:szCs w:val="20"/>
        </w:rPr>
        <w:t>Scheduled_Work_Days</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CE"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lastRenderedPageBreak/>
        <w:t>)</w:t>
      </w:r>
    </w:p>
    <w:p w14:paraId="2D24E1CF" w14:textId="77777777" w:rsidR="007C5CEB" w:rsidRDefault="007C5CEB">
      <w:pPr>
        <w:pStyle w:val="MdSpace"/>
        <w:spacing w:after="60"/>
      </w:pPr>
    </w:p>
    <w:p w14:paraId="2D24E1D0"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Remote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Work</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D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
    <w:p w14:paraId="2D24E1D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SUM</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Attendance'[</w:t>
      </w:r>
      <w:proofErr w:type="spellStart"/>
      <w:r>
        <w:rPr>
          <w:rFonts w:ascii="Cascadia Code, Consolas, Courie" w:eastAsia="Cascadia Code, Consolas, Courie" w:hAnsi="Cascadia Code, Consolas, Courie" w:cs="Cascadia Code, Consolas, Courie"/>
          <w:color w:val="005CC5"/>
          <w:sz w:val="20"/>
          <w:szCs w:val="20"/>
        </w:rPr>
        <w:t>Remote_Work_Days</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1D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SUM</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Attendance'[</w:t>
      </w:r>
      <w:proofErr w:type="spellStart"/>
      <w:r>
        <w:rPr>
          <w:rFonts w:ascii="Cascadia Code, Consolas, Courie" w:eastAsia="Cascadia Code, Consolas, Courie" w:hAnsi="Cascadia Code, Consolas, Courie" w:cs="Cascadia Code, Consolas, Courie"/>
          <w:color w:val="005CC5"/>
          <w:sz w:val="20"/>
          <w:szCs w:val="20"/>
        </w:rPr>
        <w:t>Days_Present</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D4"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1D5" w14:textId="77777777" w:rsidR="007C5CEB" w:rsidRDefault="007C5CEB">
      <w:pPr>
        <w:pStyle w:val="MdSpace"/>
        <w:spacing w:after="60"/>
      </w:pPr>
    </w:p>
    <w:p w14:paraId="2D24E1D6"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Late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Arrivals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D7"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5CC5"/>
          <w:sz w:val="20"/>
          <w:szCs w:val="20"/>
        </w:rPr>
        <w:t>SUM</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Attendance'[Late_Arrivals</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D8" w14:textId="77777777" w:rsidR="007C5CEB" w:rsidRDefault="007C5CEB">
      <w:pPr>
        <w:pStyle w:val="MdSpace"/>
        <w:spacing w:after="60"/>
      </w:pPr>
    </w:p>
    <w:p w14:paraId="2D24E1D9" w14:textId="77777777" w:rsidR="007C5CEB" w:rsidRDefault="00000000">
      <w:pPr>
        <w:pStyle w:val="MdHeading2"/>
      </w:pPr>
      <w:r>
        <w:t>8.4 Performance measures</w:t>
      </w:r>
    </w:p>
    <w:p w14:paraId="2D24E1DA"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Performance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Score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DB"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Performance'[</w:t>
      </w:r>
      <w:proofErr w:type="spellStart"/>
      <w:r>
        <w:rPr>
          <w:rFonts w:ascii="Cascadia Code, Consolas, Courie" w:eastAsia="Cascadia Code, Consolas, Courie" w:hAnsi="Cascadia Code, Consolas, Courie" w:cs="Cascadia Code, Consolas, Courie"/>
          <w:color w:val="005CC5"/>
          <w:sz w:val="20"/>
          <w:szCs w:val="20"/>
        </w:rPr>
        <w:t>Performance_Score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DC" w14:textId="77777777" w:rsidR="007C5CEB" w:rsidRDefault="007C5CEB">
      <w:pPr>
        <w:pStyle w:val="MdSpace"/>
        <w:spacing w:after="60"/>
      </w:pPr>
    </w:p>
    <w:p w14:paraId="2D24E1DD"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Promotion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Recommendation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DE"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
    <w:p w14:paraId="2D24E1D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1E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COUNTROWS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Performance</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1E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Performance'[</w:t>
      </w:r>
      <w:proofErr w:type="spellStart"/>
      <w:r>
        <w:rPr>
          <w:rFonts w:ascii="Cascadia Code, Consolas, Courie" w:eastAsia="Cascadia Code, Consolas, Courie" w:hAnsi="Cascadia Code, Consolas, Courie" w:cs="Cascadia Code, Consolas, Courie"/>
          <w:color w:val="005CC5"/>
          <w:sz w:val="20"/>
          <w:szCs w:val="20"/>
        </w:rPr>
        <w:t>Promotion_Recommended</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"Yes"</w:t>
      </w:r>
    </w:p>
    <w:p w14:paraId="2D24E1E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1E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COUNTROWS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Performance</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E4"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1E5" w14:textId="77777777" w:rsidR="007C5CEB" w:rsidRDefault="007C5CEB">
      <w:pPr>
        <w:pStyle w:val="MdSpace"/>
        <w:spacing w:after="60"/>
      </w:pPr>
    </w:p>
    <w:p w14:paraId="2D24E1E6"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Training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Required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E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
    <w:p w14:paraId="2D24E1E8"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1E9"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COUNTROWS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Performance</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1E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Performance'[</w:t>
      </w:r>
      <w:proofErr w:type="spellStart"/>
      <w:r>
        <w:rPr>
          <w:rFonts w:ascii="Cascadia Code, Consolas, Courie" w:eastAsia="Cascadia Code, Consolas, Courie" w:hAnsi="Cascadia Code, Consolas, Courie" w:cs="Cascadia Code, Consolas, Courie"/>
          <w:color w:val="005CC5"/>
          <w:sz w:val="20"/>
          <w:szCs w:val="20"/>
        </w:rPr>
        <w:t>Training_Required</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"Yes"</w:t>
      </w:r>
    </w:p>
    <w:p w14:paraId="2D24E1E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1E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COUNTROWS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Performance</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ED"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lastRenderedPageBreak/>
        <w:t>)</w:t>
      </w:r>
    </w:p>
    <w:p w14:paraId="2D24E1EE" w14:textId="77777777" w:rsidR="007C5CEB" w:rsidRDefault="007C5CEB">
      <w:pPr>
        <w:pStyle w:val="MdSpace"/>
        <w:spacing w:after="60"/>
      </w:pPr>
    </w:p>
    <w:p w14:paraId="2D24E1EF" w14:textId="77777777" w:rsidR="007C5CEB" w:rsidRDefault="00000000">
      <w:pPr>
        <w:pStyle w:val="MdHeading2"/>
      </w:pPr>
      <w:r>
        <w:t>8.5 Training measures</w:t>
      </w:r>
    </w:p>
    <w:p w14:paraId="2D24E1F0"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Training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Assignments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F1"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5CC5"/>
          <w:sz w:val="20"/>
          <w:szCs w:val="20"/>
        </w:rPr>
        <w:t>COUNTROWS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Training</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F2" w14:textId="77777777" w:rsidR="007C5CEB" w:rsidRDefault="007C5CEB">
      <w:pPr>
        <w:pStyle w:val="MdSpace"/>
        <w:spacing w:after="60"/>
      </w:pPr>
    </w:p>
    <w:p w14:paraId="2D24E1F3"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Training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Completion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F4"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
    <w:p w14:paraId="2D24E1F5"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1F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COUNTROWS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Training</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1F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Training'[</w:t>
      </w:r>
      <w:proofErr w:type="spellStart"/>
      <w:r>
        <w:rPr>
          <w:rFonts w:ascii="Cascadia Code, Consolas, Courie" w:eastAsia="Cascadia Code, Consolas, Courie" w:hAnsi="Cascadia Code, Consolas, Courie" w:cs="Cascadia Code, Consolas, Courie"/>
          <w:color w:val="005CC5"/>
          <w:sz w:val="20"/>
          <w:szCs w:val="20"/>
        </w:rPr>
        <w:t>Training_Status</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"Completed"</w:t>
      </w:r>
    </w:p>
    <w:p w14:paraId="2D24E1F8"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1F9"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[Training Assignments]</w:t>
      </w:r>
    </w:p>
    <w:p w14:paraId="2D24E1FA"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1FB" w14:textId="77777777" w:rsidR="007C5CEB" w:rsidRDefault="007C5CEB">
      <w:pPr>
        <w:pStyle w:val="MdSpace"/>
        <w:spacing w:after="60"/>
      </w:pPr>
    </w:p>
    <w:p w14:paraId="2D24E1FC"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Training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Hours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1FD"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5CC5"/>
          <w:sz w:val="20"/>
          <w:szCs w:val="20"/>
        </w:rPr>
        <w:t>SUM</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Training'[</w:t>
      </w:r>
      <w:proofErr w:type="spellStart"/>
      <w:r>
        <w:rPr>
          <w:rFonts w:ascii="Cascadia Code, Consolas, Courie" w:eastAsia="Cascadia Code, Consolas, Courie" w:hAnsi="Cascadia Code, Consolas, Courie" w:cs="Cascadia Code, Consolas, Courie"/>
          <w:color w:val="005CC5"/>
          <w:sz w:val="20"/>
          <w:szCs w:val="20"/>
        </w:rPr>
        <w:t>Training_Hours</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1FE" w14:textId="77777777" w:rsidR="007C5CEB" w:rsidRDefault="007C5CEB">
      <w:pPr>
        <w:pStyle w:val="MdSpace"/>
        <w:spacing w:after="60"/>
      </w:pPr>
    </w:p>
    <w:p w14:paraId="2D24E1FF"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Completed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Course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Rating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0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20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Training'[</w:t>
      </w:r>
      <w:proofErr w:type="spellStart"/>
      <w:r>
        <w:rPr>
          <w:rFonts w:ascii="Cascadia Code, Consolas, Courie" w:eastAsia="Cascadia Code, Consolas, Courie" w:hAnsi="Cascadia Code, Consolas, Courie" w:cs="Cascadia Code, Consolas, Courie"/>
          <w:color w:val="005CC5"/>
          <w:sz w:val="20"/>
          <w:szCs w:val="20"/>
        </w:rPr>
        <w:t>Course_Rating</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20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Training'[</w:t>
      </w:r>
      <w:proofErr w:type="spellStart"/>
      <w:r>
        <w:rPr>
          <w:rFonts w:ascii="Cascadia Code, Consolas, Courie" w:eastAsia="Cascadia Code, Consolas, Courie" w:hAnsi="Cascadia Code, Consolas, Courie" w:cs="Cascadia Code, Consolas, Courie"/>
          <w:color w:val="005CC5"/>
          <w:sz w:val="20"/>
          <w:szCs w:val="20"/>
        </w:rPr>
        <w:t>Training_Status</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"Completed"</w:t>
      </w:r>
    </w:p>
    <w:p w14:paraId="2D24E203"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204" w14:textId="77777777" w:rsidR="007C5CEB" w:rsidRDefault="007C5CEB">
      <w:pPr>
        <w:pStyle w:val="MdSpace"/>
        <w:spacing w:after="60"/>
      </w:pPr>
    </w:p>
    <w:p w14:paraId="2D24E205" w14:textId="77777777" w:rsidR="007C5CEB" w:rsidRDefault="007C5CEB">
      <w:pPr>
        <w:pStyle w:val="MdHr"/>
        <w:pBdr>
          <w:bottom w:val="single" w:sz="6" w:space="1" w:color="auto"/>
        </w:pBdr>
      </w:pPr>
    </w:p>
    <w:p w14:paraId="2D24E206" w14:textId="77777777" w:rsidR="007C5CEB" w:rsidRDefault="007C5CEB">
      <w:pPr>
        <w:pStyle w:val="MdSpace"/>
        <w:spacing w:after="60"/>
      </w:pPr>
    </w:p>
    <w:p w14:paraId="2D24E207" w14:textId="77777777" w:rsidR="007C5CEB" w:rsidRDefault="00000000">
      <w:pPr>
        <w:pStyle w:val="MdHeading1"/>
      </w:pPr>
      <w:r>
        <w:t>9. Semi-complex DAX measures</w:t>
      </w:r>
    </w:p>
    <w:p w14:paraId="2D24E208" w14:textId="77777777" w:rsidR="007C5CEB" w:rsidRDefault="00000000">
      <w:pPr>
        <w:pStyle w:val="MdParagraph"/>
      </w:pPr>
      <w:r>
        <w:t>These measures use variables, context modification, or a more explicit business definition.</w:t>
      </w:r>
    </w:p>
    <w:p w14:paraId="2D24E209" w14:textId="77777777" w:rsidR="007C5CEB" w:rsidRDefault="007C5CEB">
      <w:pPr>
        <w:pStyle w:val="MdSpace"/>
        <w:spacing w:after="60"/>
      </w:pPr>
    </w:p>
    <w:p w14:paraId="2D24E20A" w14:textId="77777777" w:rsidR="007C5CEB" w:rsidRDefault="00000000">
      <w:pPr>
        <w:pStyle w:val="MdHeading2"/>
      </w:pPr>
      <w:r>
        <w:lastRenderedPageBreak/>
        <w:t>9.1 Active headcount as of the selected date</w:t>
      </w:r>
    </w:p>
    <w:p w14:paraId="2D24E20B" w14:textId="77777777" w:rsidR="007C5CEB" w:rsidRDefault="00000000">
      <w:pPr>
        <w:pStyle w:val="MdParagraph"/>
      </w:pPr>
      <w:r>
        <w:t>This measure calculates the employees who had been hired by the selected date and had not left before that date.</w:t>
      </w:r>
    </w:p>
    <w:p w14:paraId="2D24E20C" w14:textId="77777777" w:rsidR="007C5CEB" w:rsidRDefault="007C5CEB">
      <w:pPr>
        <w:pStyle w:val="MdSpace"/>
        <w:spacing w:after="60"/>
      </w:pPr>
    </w:p>
    <w:p w14:paraId="2D24E20D"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Headcount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005CC5"/>
          <w:sz w:val="20"/>
          <w:szCs w:val="20"/>
        </w:rPr>
        <w:t>Of</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0E"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AsOfDate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MAX</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Date'[Date</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20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RETURN</w:t>
      </w:r>
    </w:p>
    <w:p w14:paraId="2D24E21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21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DISTINCTCOUNT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Employee_ID</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21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FILTER</w:t>
      </w:r>
      <w:r>
        <w:rPr>
          <w:rFonts w:ascii="Cascadia Code, Consolas, Courie" w:eastAsia="Cascadia Code, Consolas, Courie" w:hAnsi="Cascadia Code, Consolas, Courie" w:cs="Cascadia Code, Consolas, Courie"/>
          <w:color w:val="24292E"/>
          <w:sz w:val="20"/>
          <w:szCs w:val="20"/>
        </w:rPr>
        <w:t xml:space="preserve"> (</w:t>
      </w:r>
    </w:p>
    <w:p w14:paraId="2D24E21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ALL</w:t>
      </w:r>
      <w:r>
        <w:rPr>
          <w:rFonts w:ascii="Cascadia Code, Consolas, Courie" w:eastAsia="Cascadia Code, Consolas, Courie" w:hAnsi="Cascadia Code, Consolas, Courie" w:cs="Cascadia Code, Consolas, Courie"/>
          <w:color w:val="24292E"/>
          <w:sz w:val="20"/>
          <w:szCs w:val="20"/>
        </w:rPr>
        <w:t xml:space="preserve"> (</w:t>
      </w:r>
    </w:p>
    <w:p w14:paraId="2D24E214"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Hire_Date</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w:t>
      </w:r>
    </w:p>
    <w:p w14:paraId="2D24E215"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Leave_Date</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w:t>
      </w:r>
    </w:p>
    <w:p w14:paraId="2D24E21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Employee_Status</w:t>
      </w:r>
      <w:proofErr w:type="spellEnd"/>
      <w:r>
        <w:rPr>
          <w:rFonts w:ascii="Cascadia Code, Consolas, Courie" w:eastAsia="Cascadia Code, Consolas, Courie" w:hAnsi="Cascadia Code, Consolas, Courie" w:cs="Cascadia Code, Consolas, Courie"/>
          <w:color w:val="005CC5"/>
          <w:sz w:val="20"/>
          <w:szCs w:val="20"/>
        </w:rPr>
        <w:t>]</w:t>
      </w:r>
    </w:p>
    <w:p w14:paraId="2D24E21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218"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Hire_Date</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AsOfDate</w:t>
      </w:r>
      <w:proofErr w:type="spellEnd"/>
    </w:p>
    <w:p w14:paraId="2D24E219"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&amp;&amp;</w:t>
      </w:r>
      <w:r>
        <w:rPr>
          <w:rFonts w:ascii="Cascadia Code, Consolas, Courie" w:eastAsia="Cascadia Code, Consolas, Courie" w:hAnsi="Cascadia Code, Consolas, Courie" w:cs="Cascadia Code, Consolas, Courie"/>
          <w:color w:val="24292E"/>
          <w:sz w:val="20"/>
          <w:szCs w:val="20"/>
        </w:rPr>
        <w:t xml:space="preserve"> (</w:t>
      </w:r>
    </w:p>
    <w:p w14:paraId="2D24E21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ISBLANK</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Leave_Date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21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Leave_Date</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AsOfDate</w:t>
      </w:r>
      <w:proofErr w:type="spellEnd"/>
    </w:p>
    <w:p w14:paraId="2D24E21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21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21E"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21F" w14:textId="77777777" w:rsidR="007C5CEB" w:rsidRDefault="007C5CEB">
      <w:pPr>
        <w:pStyle w:val="MdSpace"/>
        <w:spacing w:after="60"/>
      </w:pPr>
    </w:p>
    <w:p w14:paraId="2D24E220" w14:textId="77777777" w:rsidR="007C5CEB" w:rsidRDefault="00000000">
      <w:pPr>
        <w:pStyle w:val="MdParagraph"/>
      </w:pPr>
      <w:r>
        <w:t xml:space="preserve">The </w:t>
      </w:r>
      <w:r>
        <w:rPr>
          <w:u w:val="single"/>
        </w:rPr>
        <w:t>ALL</w:t>
      </w:r>
      <w:r>
        <w:t xml:space="preserve"> expression clears only the employee date and status columns. Department, region, job level, and other dimension filters remain active.</w:t>
      </w:r>
    </w:p>
    <w:p w14:paraId="2D24E221" w14:textId="77777777" w:rsidR="007C5CEB" w:rsidRDefault="007C5CEB">
      <w:pPr>
        <w:pStyle w:val="MdSpace"/>
        <w:spacing w:after="60"/>
      </w:pPr>
    </w:p>
    <w:p w14:paraId="2D24E222" w14:textId="77777777" w:rsidR="007C5CEB" w:rsidRDefault="00000000">
      <w:pPr>
        <w:pStyle w:val="MdHeading2"/>
      </w:pPr>
      <w:r>
        <w:t>9.2 Exits in the selected period</w:t>
      </w:r>
    </w:p>
    <w:p w14:paraId="2D24E223" w14:textId="77777777" w:rsidR="007C5CEB" w:rsidRDefault="00000000">
      <w:pPr>
        <w:pStyle w:val="MdParagraph"/>
      </w:pPr>
      <w:r>
        <w:t>This measure activates the inactive relationship between the date table and employee leave date.</w:t>
      </w:r>
    </w:p>
    <w:p w14:paraId="2D24E224" w14:textId="77777777" w:rsidR="007C5CEB" w:rsidRDefault="007C5CEB">
      <w:pPr>
        <w:pStyle w:val="MdSpace"/>
        <w:spacing w:after="60"/>
      </w:pPr>
    </w:p>
    <w:p w14:paraId="2D24E225"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Exits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Period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2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22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DISTINCTCOUNT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Employee_ID</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228"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USERELATIONSHIP</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Date'[Date]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Leave_Date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229"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22A" w14:textId="77777777" w:rsidR="007C5CEB" w:rsidRDefault="007C5CEB">
      <w:pPr>
        <w:pStyle w:val="MdSpace"/>
        <w:spacing w:after="60"/>
      </w:pPr>
    </w:p>
    <w:p w14:paraId="2D24E22B" w14:textId="77777777" w:rsidR="007C5CEB" w:rsidRDefault="00000000">
      <w:pPr>
        <w:pStyle w:val="MdHeading2"/>
      </w:pPr>
      <w:r>
        <w:lastRenderedPageBreak/>
        <w:t xml:space="preserve">9.3 Voluntary </w:t>
      </w:r>
      <w:proofErr w:type="gramStart"/>
      <w:r>
        <w:t>exits</w:t>
      </w:r>
      <w:proofErr w:type="gramEnd"/>
      <w:r>
        <w:t xml:space="preserve"> in the selected period</w:t>
      </w:r>
    </w:p>
    <w:p w14:paraId="2D24E22C"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Voluntary</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Exits</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005CC5"/>
          <w:sz w:val="20"/>
          <w:szCs w:val="20"/>
        </w:rPr>
        <w:t>In</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Period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2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22E"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DISTINCTCOUNT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Employee_ID</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22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Exit_Type</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"Voluntary"</w:t>
      </w:r>
      <w:r>
        <w:rPr>
          <w:rFonts w:ascii="Cascadia Code, Consolas, Courie" w:eastAsia="Cascadia Code, Consolas, Courie" w:hAnsi="Cascadia Code, Consolas, Courie" w:cs="Cascadia Code, Consolas, Courie"/>
          <w:color w:val="24292E"/>
          <w:sz w:val="20"/>
          <w:szCs w:val="20"/>
        </w:rPr>
        <w:t>,</w:t>
      </w:r>
    </w:p>
    <w:p w14:paraId="2D24E23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USERELATIONSHIP</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Date'[Date]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Leave_Date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231"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232" w14:textId="77777777" w:rsidR="007C5CEB" w:rsidRDefault="007C5CEB">
      <w:pPr>
        <w:pStyle w:val="MdSpace"/>
        <w:spacing w:after="60"/>
      </w:pPr>
    </w:p>
    <w:p w14:paraId="2D24E233" w14:textId="77777777" w:rsidR="007C5CEB" w:rsidRDefault="00000000">
      <w:pPr>
        <w:pStyle w:val="MdHeading2"/>
      </w:pPr>
      <w:r>
        <w:t>9.4 Average headcount over the selected period</w:t>
      </w:r>
    </w:p>
    <w:p w14:paraId="2D24E234"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Headcount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35"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AVERAGEX</w:t>
      </w:r>
      <w:r>
        <w:rPr>
          <w:rFonts w:ascii="Cascadia Code, Consolas, Courie" w:eastAsia="Cascadia Code, Consolas, Courie" w:hAnsi="Cascadia Code, Consolas, Courie" w:cs="Cascadia Code, Consolas, Courie"/>
          <w:color w:val="24292E"/>
          <w:sz w:val="20"/>
          <w:szCs w:val="20"/>
        </w:rPr>
        <w:t xml:space="preserve"> (</w:t>
      </w:r>
    </w:p>
    <w:p w14:paraId="2D24E23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VALUES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Date'[Month Start</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23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 xml:space="preserve">[Headcount As </w:t>
      </w:r>
      <w:proofErr w:type="gramStart"/>
      <w:r>
        <w:rPr>
          <w:rFonts w:ascii="Cascadia Code, Consolas, Courie" w:eastAsia="Cascadia Code, Consolas, Courie" w:hAnsi="Cascadia Code, Consolas, Courie" w:cs="Cascadia Code, Consolas, Courie"/>
          <w:color w:val="005CC5"/>
          <w:sz w:val="20"/>
          <w:szCs w:val="20"/>
        </w:rPr>
        <w:t>Of</w:t>
      </w:r>
      <w:proofErr w:type="gramEnd"/>
      <w:r>
        <w:rPr>
          <w:rFonts w:ascii="Cascadia Code, Consolas, Courie" w:eastAsia="Cascadia Code, Consolas, Courie" w:hAnsi="Cascadia Code, Consolas, Courie" w:cs="Cascadia Code, Consolas, Courie"/>
          <w:color w:val="005CC5"/>
          <w:sz w:val="20"/>
          <w:szCs w:val="20"/>
        </w:rPr>
        <w:t xml:space="preserve"> Date]</w:t>
      </w:r>
    </w:p>
    <w:p w14:paraId="2D24E238"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239" w14:textId="77777777" w:rsidR="007C5CEB" w:rsidRDefault="007C5CEB">
      <w:pPr>
        <w:pStyle w:val="MdSpace"/>
        <w:spacing w:after="60"/>
      </w:pPr>
    </w:p>
    <w:p w14:paraId="2D24E23A" w14:textId="77777777" w:rsidR="007C5CEB" w:rsidRDefault="00000000">
      <w:pPr>
        <w:pStyle w:val="MdHeading2"/>
      </w:pPr>
      <w:r>
        <w:t>9.5 Period attrition rate</w:t>
      </w:r>
    </w:p>
    <w:p w14:paraId="2D24E23B" w14:textId="77777777" w:rsidR="007C5CEB" w:rsidRDefault="00000000">
      <w:pPr>
        <w:pStyle w:val="MdParagraph"/>
      </w:pPr>
      <w:r>
        <w:t>This is more useful for trend analysis than the snapshot ratio.</w:t>
      </w:r>
    </w:p>
    <w:p w14:paraId="2D24E23C" w14:textId="77777777" w:rsidR="007C5CEB" w:rsidRDefault="007C5CEB">
      <w:pPr>
        <w:pStyle w:val="MdSpace"/>
        <w:spacing w:after="60"/>
      </w:pPr>
    </w:p>
    <w:p w14:paraId="2D24E23D"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Attrition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3E"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
    <w:p w14:paraId="2D24E23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spellStart"/>
      <w:r>
        <w:rPr>
          <w:rFonts w:ascii="Cascadia Code, Consolas, Courie" w:eastAsia="Cascadia Code, Consolas, Courie" w:hAnsi="Cascadia Code, Consolas, Courie" w:cs="Cascadia Code, Consolas, Courie"/>
          <w:color w:val="005CC5"/>
          <w:sz w:val="20"/>
          <w:szCs w:val="20"/>
        </w:rPr>
        <w:t>Exits</w:t>
      </w:r>
      <w:proofErr w:type="spellEnd"/>
      <w:r>
        <w:rPr>
          <w:rFonts w:ascii="Cascadia Code, Consolas, Courie" w:eastAsia="Cascadia Code, Consolas, Courie" w:hAnsi="Cascadia Code, Consolas, Courie" w:cs="Cascadia Code, Consolas, Courie"/>
          <w:color w:val="005CC5"/>
          <w:sz w:val="20"/>
          <w:szCs w:val="20"/>
        </w:rPr>
        <w:t xml:space="preserve"> In Period]</w:t>
      </w:r>
      <w:r>
        <w:rPr>
          <w:rFonts w:ascii="Cascadia Code, Consolas, Courie" w:eastAsia="Cascadia Code, Consolas, Courie" w:hAnsi="Cascadia Code, Consolas, Courie" w:cs="Cascadia Code, Consolas, Courie"/>
          <w:color w:val="24292E"/>
          <w:sz w:val="20"/>
          <w:szCs w:val="20"/>
        </w:rPr>
        <w:t>,</w:t>
      </w:r>
    </w:p>
    <w:p w14:paraId="2D24E24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[Average Headcount]</w:t>
      </w:r>
    </w:p>
    <w:p w14:paraId="2D24E241"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242" w14:textId="77777777" w:rsidR="007C5CEB" w:rsidRDefault="007C5CEB">
      <w:pPr>
        <w:pStyle w:val="MdSpace"/>
        <w:spacing w:after="60"/>
      </w:pPr>
    </w:p>
    <w:p w14:paraId="2D24E243" w14:textId="77777777" w:rsidR="007C5CEB" w:rsidRDefault="00000000">
      <w:pPr>
        <w:pStyle w:val="MdParagraph"/>
      </w:pPr>
      <w:r>
        <w:t xml:space="preserve">Use this measure when the visual axis is a month, quarter, or year. Use </w:t>
      </w:r>
      <w:r>
        <w:rPr>
          <w:u w:val="single"/>
        </w:rPr>
        <w:t>Attrition Rate Snapshot</w:t>
      </w:r>
      <w:r>
        <w:t xml:space="preserve"> for the current employee master table.</w:t>
      </w:r>
    </w:p>
    <w:p w14:paraId="2D24E244" w14:textId="77777777" w:rsidR="007C5CEB" w:rsidRDefault="007C5CEB">
      <w:pPr>
        <w:pStyle w:val="MdSpace"/>
        <w:spacing w:after="60"/>
      </w:pPr>
    </w:p>
    <w:p w14:paraId="2D24E245" w14:textId="77777777" w:rsidR="007C5CEB" w:rsidRDefault="00000000">
      <w:pPr>
        <w:pStyle w:val="MdHeading2"/>
      </w:pPr>
      <w:r>
        <w:t xml:space="preserve">9.6 Average satisfaction by </w:t>
      </w:r>
      <w:proofErr w:type="gramStart"/>
      <w:r>
        <w:t>responding</w:t>
      </w:r>
      <w:proofErr w:type="gramEnd"/>
      <w:r>
        <w:t xml:space="preserve"> </w:t>
      </w:r>
      <w:proofErr w:type="gramStart"/>
      <w:r>
        <w:t>employee</w:t>
      </w:r>
      <w:proofErr w:type="gramEnd"/>
    </w:p>
    <w:p w14:paraId="2D24E246" w14:textId="77777777" w:rsidR="007C5CEB" w:rsidRDefault="00000000">
      <w:pPr>
        <w:pStyle w:val="MdParagraph"/>
      </w:pPr>
      <w:r>
        <w:t>A monthly survey table can contain multiple rows per employee. This measure first calculates each employee's average and then averages employees equally.</w:t>
      </w:r>
    </w:p>
    <w:p w14:paraId="2D24E247" w14:textId="77777777" w:rsidR="007C5CEB" w:rsidRDefault="007C5CEB">
      <w:pPr>
        <w:pStyle w:val="MdSpace"/>
        <w:spacing w:after="60"/>
      </w:pPr>
    </w:p>
    <w:p w14:paraId="2D24E248"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lastRenderedPageBreak/>
        <w:t>Average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Satisfaction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Per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Employee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49"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AVERAGEX</w:t>
      </w:r>
      <w:r>
        <w:rPr>
          <w:rFonts w:ascii="Cascadia Code, Consolas, Courie" w:eastAsia="Cascadia Code, Consolas, Courie" w:hAnsi="Cascadia Code, Consolas, Courie" w:cs="Cascadia Code, Consolas, Courie"/>
          <w:color w:val="24292E"/>
          <w:sz w:val="20"/>
          <w:szCs w:val="20"/>
        </w:rPr>
        <w:t xml:space="preserve"> (</w:t>
      </w:r>
    </w:p>
    <w:p w14:paraId="2D24E24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VALUES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Employee_ID</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24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Average Satisfaction</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24C"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24D" w14:textId="77777777" w:rsidR="007C5CEB" w:rsidRDefault="007C5CEB">
      <w:pPr>
        <w:pStyle w:val="MdSpace"/>
        <w:spacing w:after="60"/>
      </w:pPr>
    </w:p>
    <w:p w14:paraId="2D24E24E" w14:textId="77777777" w:rsidR="007C5CEB" w:rsidRDefault="00000000">
      <w:pPr>
        <w:pStyle w:val="MdHeading2"/>
      </w:pPr>
      <w:r>
        <w:t>9.7 Satisfaction gap versus selected comparison</w:t>
      </w:r>
    </w:p>
    <w:p w14:paraId="2D24E24F"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Satisfaction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Gap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Selected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Departments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5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[Average Satisfaction]</w:t>
      </w:r>
    </w:p>
    <w:p w14:paraId="2D24E25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25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[Average Satisfaction]</w:t>
      </w:r>
      <w:r>
        <w:rPr>
          <w:rFonts w:ascii="Cascadia Code, Consolas, Courie" w:eastAsia="Cascadia Code, Consolas, Courie" w:hAnsi="Cascadia Code, Consolas, Courie" w:cs="Cascadia Code, Consolas, Courie"/>
          <w:color w:val="24292E"/>
          <w:sz w:val="20"/>
          <w:szCs w:val="20"/>
        </w:rPr>
        <w:t>,</w:t>
      </w:r>
    </w:p>
    <w:p w14:paraId="2D24E25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ALLSELECTED</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Employee'[Department</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254"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255" w14:textId="77777777" w:rsidR="007C5CEB" w:rsidRDefault="007C5CEB">
      <w:pPr>
        <w:pStyle w:val="MdSpace"/>
        <w:spacing w:after="60"/>
      </w:pPr>
    </w:p>
    <w:p w14:paraId="2D24E256" w14:textId="77777777" w:rsidR="007C5CEB" w:rsidRDefault="00000000">
      <w:pPr>
        <w:pStyle w:val="MdParagraph"/>
      </w:pPr>
      <w:r>
        <w:t>A negative value means the current department is below the selected department comparison set.</w:t>
      </w:r>
    </w:p>
    <w:p w14:paraId="2D24E257" w14:textId="77777777" w:rsidR="007C5CEB" w:rsidRDefault="007C5CEB">
      <w:pPr>
        <w:pStyle w:val="MdSpace"/>
        <w:spacing w:after="60"/>
      </w:pPr>
    </w:p>
    <w:p w14:paraId="2D24E258" w14:textId="77777777" w:rsidR="007C5CEB" w:rsidRDefault="00000000">
      <w:pPr>
        <w:pStyle w:val="MdHeading2"/>
      </w:pPr>
      <w:r>
        <w:t>9.8 Training completion rate by employee</w:t>
      </w:r>
    </w:p>
    <w:p w14:paraId="2D24E259"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Employee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Training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Completion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5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AVERAGEX</w:t>
      </w:r>
      <w:r>
        <w:rPr>
          <w:rFonts w:ascii="Cascadia Code, Consolas, Courie" w:eastAsia="Cascadia Code, Consolas, Courie" w:hAnsi="Cascadia Code, Consolas, Courie" w:cs="Cascadia Code, Consolas, Courie"/>
          <w:color w:val="24292E"/>
          <w:sz w:val="20"/>
          <w:szCs w:val="20"/>
        </w:rPr>
        <w:t xml:space="preserve"> (</w:t>
      </w:r>
    </w:p>
    <w:p w14:paraId="2D24E25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VALUES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Employee_ID</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25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EmployeeAssignments</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5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Training Assignments</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25E"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EmployeeCompleted</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5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26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COUNTROWS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Training</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26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Training'[</w:t>
      </w:r>
      <w:proofErr w:type="spellStart"/>
      <w:r>
        <w:rPr>
          <w:rFonts w:ascii="Cascadia Code, Consolas, Courie" w:eastAsia="Cascadia Code, Consolas, Courie" w:hAnsi="Cascadia Code, Consolas, Courie" w:cs="Cascadia Code, Consolas, Courie"/>
          <w:color w:val="005CC5"/>
          <w:sz w:val="20"/>
          <w:szCs w:val="20"/>
        </w:rPr>
        <w:t>Training_Status</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"Completed"</w:t>
      </w:r>
    </w:p>
    <w:p w14:paraId="2D24E26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26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RETURN</w:t>
      </w:r>
    </w:p>
    <w:p w14:paraId="2D24E264"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EmployeeCompleted</w:t>
      </w:r>
      <w:proofErr w:type="spellEnd"/>
      <w:proofErr w:type="gramEnd"/>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005CC5"/>
          <w:sz w:val="20"/>
          <w:szCs w:val="20"/>
        </w:rPr>
        <w:t>EmployeeAssignments</w:t>
      </w:r>
      <w:proofErr w:type="spellEnd"/>
      <w:r>
        <w:rPr>
          <w:rFonts w:ascii="Cascadia Code, Consolas, Courie" w:eastAsia="Cascadia Code, Consolas, Courie" w:hAnsi="Cascadia Code, Consolas, Courie" w:cs="Cascadia Code, Consolas, Courie"/>
          <w:color w:val="24292E"/>
          <w:sz w:val="20"/>
          <w:szCs w:val="20"/>
        </w:rPr>
        <w:t xml:space="preserve"> )</w:t>
      </w:r>
      <w:proofErr w:type="gramEnd"/>
    </w:p>
    <w:p w14:paraId="2D24E265"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266" w14:textId="77777777" w:rsidR="007C5CEB" w:rsidRDefault="007C5CEB">
      <w:pPr>
        <w:pStyle w:val="MdSpace"/>
        <w:spacing w:after="60"/>
      </w:pPr>
    </w:p>
    <w:p w14:paraId="2D24E267" w14:textId="77777777" w:rsidR="007C5CEB" w:rsidRDefault="00000000">
      <w:pPr>
        <w:pStyle w:val="MdParagraph"/>
      </w:pPr>
      <w:r>
        <w:t>This avoids allowing employees with many assignments to dominate the result.</w:t>
      </w:r>
    </w:p>
    <w:p w14:paraId="2D24E268" w14:textId="77777777" w:rsidR="007C5CEB" w:rsidRDefault="007C5CEB">
      <w:pPr>
        <w:pStyle w:val="MdSpace"/>
        <w:spacing w:after="60"/>
      </w:pPr>
    </w:p>
    <w:p w14:paraId="2D24E269" w14:textId="77777777" w:rsidR="007C5CEB" w:rsidRDefault="007C5CEB">
      <w:pPr>
        <w:pStyle w:val="MdHr"/>
        <w:pBdr>
          <w:bottom w:val="single" w:sz="6" w:space="1" w:color="auto"/>
        </w:pBdr>
      </w:pPr>
    </w:p>
    <w:p w14:paraId="2D24E26A" w14:textId="77777777" w:rsidR="007C5CEB" w:rsidRDefault="007C5CEB">
      <w:pPr>
        <w:pStyle w:val="MdSpace"/>
        <w:spacing w:after="60"/>
      </w:pPr>
    </w:p>
    <w:p w14:paraId="2D24E26B" w14:textId="77777777" w:rsidR="007C5CEB" w:rsidRDefault="00000000">
      <w:pPr>
        <w:pStyle w:val="MdHeading1"/>
      </w:pPr>
      <w:r>
        <w:t>10. Complex DAX measures</w:t>
      </w:r>
    </w:p>
    <w:p w14:paraId="2D24E26C" w14:textId="77777777" w:rsidR="007C5CEB" w:rsidRDefault="00000000">
      <w:pPr>
        <w:pStyle w:val="MdHeading2"/>
      </w:pPr>
      <w:r>
        <w:t>10.1 Rolling 12-month exits</w:t>
      </w:r>
    </w:p>
    <w:p w14:paraId="2D24E26D"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Rolling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12M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Exits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6E"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26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spellStart"/>
      <w:r>
        <w:rPr>
          <w:rFonts w:ascii="Cascadia Code, Consolas, Courie" w:eastAsia="Cascadia Code, Consolas, Courie" w:hAnsi="Cascadia Code, Consolas, Courie" w:cs="Cascadia Code, Consolas, Courie"/>
          <w:color w:val="005CC5"/>
          <w:sz w:val="20"/>
          <w:szCs w:val="20"/>
        </w:rPr>
        <w:t>Exits</w:t>
      </w:r>
      <w:proofErr w:type="spellEnd"/>
      <w:r>
        <w:rPr>
          <w:rFonts w:ascii="Cascadia Code, Consolas, Courie" w:eastAsia="Cascadia Code, Consolas, Courie" w:hAnsi="Cascadia Code, Consolas, Courie" w:cs="Cascadia Code, Consolas, Courie"/>
          <w:color w:val="005CC5"/>
          <w:sz w:val="20"/>
          <w:szCs w:val="20"/>
        </w:rPr>
        <w:t xml:space="preserve"> In Period]</w:t>
      </w:r>
      <w:r>
        <w:rPr>
          <w:rFonts w:ascii="Cascadia Code, Consolas, Courie" w:eastAsia="Cascadia Code, Consolas, Courie" w:hAnsi="Cascadia Code, Consolas, Courie" w:cs="Cascadia Code, Consolas, Courie"/>
          <w:color w:val="24292E"/>
          <w:sz w:val="20"/>
          <w:szCs w:val="20"/>
        </w:rPr>
        <w:t>,</w:t>
      </w:r>
    </w:p>
    <w:p w14:paraId="2D24E27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DATESINPERIOD</w:t>
      </w:r>
      <w:r>
        <w:rPr>
          <w:rFonts w:ascii="Cascadia Code, Consolas, Courie" w:eastAsia="Cascadia Code, Consolas, Courie" w:hAnsi="Cascadia Code, Consolas, Courie" w:cs="Cascadia Code, Consolas, Courie"/>
          <w:color w:val="24292E"/>
          <w:sz w:val="20"/>
          <w:szCs w:val="20"/>
        </w:rPr>
        <w:t xml:space="preserve"> (</w:t>
      </w:r>
    </w:p>
    <w:p w14:paraId="2D24E27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Date'[Date]</w:t>
      </w:r>
      <w:r>
        <w:rPr>
          <w:rFonts w:ascii="Cascadia Code, Consolas, Courie" w:eastAsia="Cascadia Code, Consolas, Courie" w:hAnsi="Cascadia Code, Consolas, Courie" w:cs="Cascadia Code, Consolas, Courie"/>
          <w:color w:val="24292E"/>
          <w:sz w:val="20"/>
          <w:szCs w:val="20"/>
        </w:rPr>
        <w:t>,</w:t>
      </w:r>
    </w:p>
    <w:p w14:paraId="2D24E27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MAX</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Date'[Date</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27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12</w:t>
      </w:r>
      <w:r>
        <w:rPr>
          <w:rFonts w:ascii="Cascadia Code, Consolas, Courie" w:eastAsia="Cascadia Code, Consolas, Courie" w:hAnsi="Cascadia Code, Consolas, Courie" w:cs="Cascadia Code, Consolas, Courie"/>
          <w:color w:val="24292E"/>
          <w:sz w:val="20"/>
          <w:szCs w:val="20"/>
        </w:rPr>
        <w:t>,</w:t>
      </w:r>
    </w:p>
    <w:p w14:paraId="2D24E274"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MONTH</w:t>
      </w:r>
    </w:p>
    <w:p w14:paraId="2D24E275"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276"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277" w14:textId="77777777" w:rsidR="007C5CEB" w:rsidRDefault="007C5CEB">
      <w:pPr>
        <w:pStyle w:val="MdSpace"/>
        <w:spacing w:after="60"/>
      </w:pPr>
    </w:p>
    <w:p w14:paraId="2D24E278" w14:textId="77777777" w:rsidR="007C5CEB" w:rsidRDefault="00000000">
      <w:pPr>
        <w:pStyle w:val="MdHeading2"/>
      </w:pPr>
      <w:r>
        <w:t>10.2 Rolling 12-month attrition rate</w:t>
      </w:r>
    </w:p>
    <w:p w14:paraId="2D24E279"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Rolling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12M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Attrition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7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
    <w:p w14:paraId="2D24E27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[Rolling 12M Exits]</w:t>
      </w:r>
      <w:r>
        <w:rPr>
          <w:rFonts w:ascii="Cascadia Code, Consolas, Courie" w:eastAsia="Cascadia Code, Consolas, Courie" w:hAnsi="Cascadia Code, Consolas, Courie" w:cs="Cascadia Code, Consolas, Courie"/>
          <w:color w:val="24292E"/>
          <w:sz w:val="20"/>
          <w:szCs w:val="20"/>
        </w:rPr>
        <w:t>,</w:t>
      </w:r>
    </w:p>
    <w:p w14:paraId="2D24E27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AVERAGEX</w:t>
      </w:r>
      <w:r>
        <w:rPr>
          <w:rFonts w:ascii="Cascadia Code, Consolas, Courie" w:eastAsia="Cascadia Code, Consolas, Courie" w:hAnsi="Cascadia Code, Consolas, Courie" w:cs="Cascadia Code, Consolas, Courie"/>
          <w:color w:val="24292E"/>
          <w:sz w:val="20"/>
          <w:szCs w:val="20"/>
        </w:rPr>
        <w:t xml:space="preserve"> (</w:t>
      </w:r>
    </w:p>
    <w:p w14:paraId="2D24E27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DATESINPERIOD</w:t>
      </w:r>
      <w:r>
        <w:rPr>
          <w:rFonts w:ascii="Cascadia Code, Consolas, Courie" w:eastAsia="Cascadia Code, Consolas, Courie" w:hAnsi="Cascadia Code, Consolas, Courie" w:cs="Cascadia Code, Consolas, Courie"/>
          <w:color w:val="24292E"/>
          <w:sz w:val="20"/>
          <w:szCs w:val="20"/>
        </w:rPr>
        <w:t xml:space="preserve"> (</w:t>
      </w:r>
    </w:p>
    <w:p w14:paraId="2D24E27E"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Date'[Month Start]</w:t>
      </w:r>
      <w:r>
        <w:rPr>
          <w:rFonts w:ascii="Cascadia Code, Consolas, Courie" w:eastAsia="Cascadia Code, Consolas, Courie" w:hAnsi="Cascadia Code, Consolas, Courie" w:cs="Cascadia Code, Consolas, Courie"/>
          <w:color w:val="24292E"/>
          <w:sz w:val="20"/>
          <w:szCs w:val="20"/>
        </w:rPr>
        <w:t>,</w:t>
      </w:r>
    </w:p>
    <w:p w14:paraId="2D24E27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MAX</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Date'[Month Start</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28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12</w:t>
      </w:r>
      <w:r>
        <w:rPr>
          <w:rFonts w:ascii="Cascadia Code, Consolas, Courie" w:eastAsia="Cascadia Code, Consolas, Courie" w:hAnsi="Cascadia Code, Consolas, Courie" w:cs="Cascadia Code, Consolas, Courie"/>
          <w:color w:val="24292E"/>
          <w:sz w:val="20"/>
          <w:szCs w:val="20"/>
        </w:rPr>
        <w:t>,</w:t>
      </w:r>
    </w:p>
    <w:p w14:paraId="2D24E28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MONTH</w:t>
      </w:r>
    </w:p>
    <w:p w14:paraId="2D24E28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28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 xml:space="preserve">[Headcount As </w:t>
      </w:r>
      <w:proofErr w:type="gramStart"/>
      <w:r>
        <w:rPr>
          <w:rFonts w:ascii="Cascadia Code, Consolas, Courie" w:eastAsia="Cascadia Code, Consolas, Courie" w:hAnsi="Cascadia Code, Consolas, Courie" w:cs="Cascadia Code, Consolas, Courie"/>
          <w:color w:val="005CC5"/>
          <w:sz w:val="20"/>
          <w:szCs w:val="20"/>
        </w:rPr>
        <w:t>Of</w:t>
      </w:r>
      <w:proofErr w:type="gramEnd"/>
      <w:r>
        <w:rPr>
          <w:rFonts w:ascii="Cascadia Code, Consolas, Courie" w:eastAsia="Cascadia Code, Consolas, Courie" w:hAnsi="Cascadia Code, Consolas, Courie" w:cs="Cascadia Code, Consolas, Courie"/>
          <w:color w:val="005CC5"/>
          <w:sz w:val="20"/>
          <w:szCs w:val="20"/>
        </w:rPr>
        <w:t xml:space="preserve"> Date]</w:t>
      </w:r>
    </w:p>
    <w:p w14:paraId="2D24E284"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285"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286" w14:textId="77777777" w:rsidR="007C5CEB" w:rsidRDefault="007C5CEB">
      <w:pPr>
        <w:pStyle w:val="MdSpace"/>
        <w:spacing w:after="60"/>
      </w:pPr>
    </w:p>
    <w:p w14:paraId="2D24E287" w14:textId="77777777" w:rsidR="007C5CEB" w:rsidRDefault="00000000">
      <w:pPr>
        <w:pStyle w:val="MdParagraph"/>
      </w:pPr>
      <w:r>
        <w:t>Place this on a monthly line chart. If the chart uses a yearly axis, use a yearly period measure instead.</w:t>
      </w:r>
    </w:p>
    <w:p w14:paraId="2D24E288" w14:textId="77777777" w:rsidR="007C5CEB" w:rsidRDefault="007C5CEB">
      <w:pPr>
        <w:pStyle w:val="MdSpace"/>
        <w:spacing w:after="60"/>
      </w:pPr>
    </w:p>
    <w:p w14:paraId="2D24E289" w14:textId="77777777" w:rsidR="007C5CEB" w:rsidRDefault="00000000">
      <w:pPr>
        <w:pStyle w:val="MdHeading2"/>
      </w:pPr>
      <w:r>
        <w:lastRenderedPageBreak/>
        <w:t>10.3 Attrition versus company rate</w:t>
      </w:r>
    </w:p>
    <w:p w14:paraId="2D24E28A"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Attrition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Company</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8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DepartmentRate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[Attrition Rate Snapshot]</w:t>
      </w:r>
    </w:p>
    <w:p w14:paraId="2D24E28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CompanyRate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8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28E"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[Attrition Rate Snapshot]</w:t>
      </w:r>
      <w:r>
        <w:rPr>
          <w:rFonts w:ascii="Cascadia Code, Consolas, Courie" w:eastAsia="Cascadia Code, Consolas, Courie" w:hAnsi="Cascadia Code, Consolas, Courie" w:cs="Cascadia Code, Consolas, Courie"/>
          <w:color w:val="24292E"/>
          <w:sz w:val="20"/>
          <w:szCs w:val="20"/>
        </w:rPr>
        <w:t>,</w:t>
      </w:r>
    </w:p>
    <w:p w14:paraId="2D24E28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REMOVEFILTERS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Department</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29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REMOVEFILTERS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Employee'[Department</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29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29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RETURN</w:t>
      </w:r>
    </w:p>
    <w:p w14:paraId="2D24E293"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proofErr w:type="spellStart"/>
      <w:r>
        <w:rPr>
          <w:rFonts w:ascii="Cascadia Code, Consolas, Courie" w:eastAsia="Cascadia Code, Consolas, Courie" w:hAnsi="Cascadia Code, Consolas, Courie" w:cs="Cascadia Code, Consolas, Courie"/>
          <w:color w:val="005CC5"/>
          <w:sz w:val="20"/>
          <w:szCs w:val="20"/>
        </w:rPr>
        <w:t>DepartmentRate</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CompanyRate</w:t>
      </w:r>
      <w:proofErr w:type="spellEnd"/>
    </w:p>
    <w:p w14:paraId="2D24E294" w14:textId="77777777" w:rsidR="007C5CEB" w:rsidRDefault="007C5CEB">
      <w:pPr>
        <w:pStyle w:val="MdSpace"/>
        <w:spacing w:after="60"/>
      </w:pPr>
    </w:p>
    <w:p w14:paraId="2D24E295" w14:textId="77777777" w:rsidR="007C5CEB" w:rsidRDefault="00000000">
      <w:pPr>
        <w:pStyle w:val="MdParagraph"/>
      </w:pPr>
      <w:r>
        <w:t xml:space="preserve">Format this as a percentage. Positive values indicate a department above the </w:t>
      </w:r>
      <w:proofErr w:type="gramStart"/>
      <w:r>
        <w:t>company</w:t>
      </w:r>
      <w:proofErr w:type="gramEnd"/>
      <w:r>
        <w:t xml:space="preserve"> snapshot attrition rate.</w:t>
      </w:r>
    </w:p>
    <w:p w14:paraId="2D24E296" w14:textId="77777777" w:rsidR="007C5CEB" w:rsidRDefault="007C5CEB">
      <w:pPr>
        <w:pStyle w:val="MdSpace"/>
        <w:spacing w:after="60"/>
      </w:pPr>
    </w:p>
    <w:p w14:paraId="2D24E297" w14:textId="77777777" w:rsidR="007C5CEB" w:rsidRDefault="00000000">
      <w:pPr>
        <w:pStyle w:val="MdHeading2"/>
      </w:pPr>
      <w:r>
        <w:t>10.4 High-risk department flag</w:t>
      </w:r>
    </w:p>
    <w:p w14:paraId="2D24E298" w14:textId="77777777" w:rsidR="007C5CEB" w:rsidRDefault="00000000">
      <w:pPr>
        <w:pStyle w:val="MdParagraph"/>
      </w:pPr>
      <w:r>
        <w:t>This is a classification measure for a matrix or table.</w:t>
      </w:r>
    </w:p>
    <w:p w14:paraId="2D24E299" w14:textId="77777777" w:rsidR="007C5CEB" w:rsidRDefault="007C5CEB">
      <w:pPr>
        <w:pStyle w:val="MdSpace"/>
        <w:spacing w:after="60"/>
      </w:pPr>
    </w:p>
    <w:p w14:paraId="2D24E29A"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Department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Attention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Flag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9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Attrition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[Attrition Rate Snapshot]</w:t>
      </w:r>
    </w:p>
    <w:p w14:paraId="2D24E29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Satisfaction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[Average Satisfaction]</w:t>
      </w:r>
    </w:p>
    <w:p w14:paraId="2D24E29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CompanyAttrition</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9E"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29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[Attrition Rate Snapshot]</w:t>
      </w:r>
      <w:r>
        <w:rPr>
          <w:rFonts w:ascii="Cascadia Code, Consolas, Courie" w:eastAsia="Cascadia Code, Consolas, Courie" w:hAnsi="Cascadia Code, Consolas, Courie" w:cs="Cascadia Code, Consolas, Courie"/>
          <w:color w:val="24292E"/>
          <w:sz w:val="20"/>
          <w:szCs w:val="20"/>
        </w:rPr>
        <w:t>,</w:t>
      </w:r>
    </w:p>
    <w:p w14:paraId="2D24E2A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REMOVEFILTERS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Department</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2A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REMOVEFILTERS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Employee'[Department</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2A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2A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CompanySatisfaction</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A4"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2A5"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[Average Satisfaction]</w:t>
      </w:r>
      <w:r>
        <w:rPr>
          <w:rFonts w:ascii="Cascadia Code, Consolas, Courie" w:eastAsia="Cascadia Code, Consolas, Courie" w:hAnsi="Cascadia Code, Consolas, Courie" w:cs="Cascadia Code, Consolas, Courie"/>
          <w:color w:val="24292E"/>
          <w:sz w:val="20"/>
          <w:szCs w:val="20"/>
        </w:rPr>
        <w:t>,</w:t>
      </w:r>
    </w:p>
    <w:p w14:paraId="2D24E2A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REMOVEFILTERS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Department</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2A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REMOVEFILTERS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Employee'[Department</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2A8"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2A9"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RETURN</w:t>
      </w:r>
    </w:p>
    <w:p w14:paraId="2D24E2A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SWITCH</w:t>
      </w:r>
      <w:r>
        <w:rPr>
          <w:rFonts w:ascii="Cascadia Code, Consolas, Courie" w:eastAsia="Cascadia Code, Consolas, Courie" w:hAnsi="Cascadia Code, Consolas, Courie" w:cs="Cascadia Code, Consolas, Courie"/>
          <w:color w:val="24292E"/>
          <w:sz w:val="20"/>
          <w:szCs w:val="20"/>
        </w:rPr>
        <w:t xml:space="preserve"> (</w:t>
      </w:r>
    </w:p>
    <w:p w14:paraId="2D24E2A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TRUE</w:t>
      </w:r>
      <w:r>
        <w:rPr>
          <w:rFonts w:ascii="Cascadia Code, Consolas, Courie" w:eastAsia="Cascadia Code, Consolas, Courie" w:hAnsi="Cascadia Code, Consolas, Courie" w:cs="Cascadia Code, Consolas, Courie"/>
          <w:color w:val="24292E"/>
          <w:sz w:val="20"/>
          <w:szCs w:val="20"/>
        </w:rPr>
        <w:t xml:space="preserve"> (),</w:t>
      </w:r>
    </w:p>
    <w:p w14:paraId="2D24E2A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Attrition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CompanyAttrition</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&amp;&amp;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Satisfaction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CompanySatisfaction</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"Priority attention"</w:t>
      </w:r>
      <w:r>
        <w:rPr>
          <w:rFonts w:ascii="Cascadia Code, Consolas, Courie" w:eastAsia="Cascadia Code, Consolas, Courie" w:hAnsi="Cascadia Code, Consolas, Courie" w:cs="Cascadia Code, Consolas, Courie"/>
          <w:color w:val="24292E"/>
          <w:sz w:val="20"/>
          <w:szCs w:val="20"/>
        </w:rPr>
        <w:t>,</w:t>
      </w:r>
    </w:p>
    <w:p w14:paraId="2D24E2A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Attrition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&gt;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CompanyAttrition</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"Attrition attention"</w:t>
      </w:r>
      <w:r>
        <w:rPr>
          <w:rFonts w:ascii="Cascadia Code, Consolas, Courie" w:eastAsia="Cascadia Code, Consolas, Courie" w:hAnsi="Cascadia Code, Consolas, Courie" w:cs="Cascadia Code, Consolas, Courie"/>
          <w:color w:val="24292E"/>
          <w:sz w:val="20"/>
          <w:szCs w:val="20"/>
        </w:rPr>
        <w:t>,</w:t>
      </w:r>
    </w:p>
    <w:p w14:paraId="2D24E2AE"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Satisfaction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CompanySatisfaction</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"Engagement attention"</w:t>
      </w:r>
      <w:r>
        <w:rPr>
          <w:rFonts w:ascii="Cascadia Code, Consolas, Courie" w:eastAsia="Cascadia Code, Consolas, Courie" w:hAnsi="Cascadia Code, Consolas, Courie" w:cs="Cascadia Code, Consolas, Courie"/>
          <w:color w:val="24292E"/>
          <w:sz w:val="20"/>
          <w:szCs w:val="20"/>
        </w:rPr>
        <w:t>,</w:t>
      </w:r>
    </w:p>
    <w:p w14:paraId="2D24E2A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"Monitor"</w:t>
      </w:r>
    </w:p>
    <w:p w14:paraId="2D24E2B0"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lastRenderedPageBreak/>
        <w:t>)</w:t>
      </w:r>
    </w:p>
    <w:p w14:paraId="2D24E2B1" w14:textId="77777777" w:rsidR="007C5CEB" w:rsidRDefault="007C5CEB">
      <w:pPr>
        <w:pStyle w:val="MdSpace"/>
        <w:spacing w:after="60"/>
      </w:pPr>
    </w:p>
    <w:p w14:paraId="2D24E2B2" w14:textId="77777777" w:rsidR="007C5CEB" w:rsidRDefault="00000000">
      <w:pPr>
        <w:pStyle w:val="MdParagraph"/>
      </w:pPr>
      <w:r>
        <w:t>This measure combines two independent signals and creates a decision-oriented label.</w:t>
      </w:r>
    </w:p>
    <w:p w14:paraId="2D24E2B3" w14:textId="77777777" w:rsidR="007C5CEB" w:rsidRDefault="007C5CEB">
      <w:pPr>
        <w:pStyle w:val="MdSpace"/>
        <w:spacing w:after="60"/>
      </w:pPr>
    </w:p>
    <w:p w14:paraId="2D24E2B4" w14:textId="77777777" w:rsidR="007C5CEB" w:rsidRDefault="00000000">
      <w:pPr>
        <w:pStyle w:val="MdHeading2"/>
      </w:pPr>
      <w:r>
        <w:t>10.5 Dynamic KPI selector</w:t>
      </w:r>
    </w:p>
    <w:p w14:paraId="2D24E2B5" w14:textId="77777777" w:rsidR="007C5CEB" w:rsidRDefault="00000000">
      <w:pPr>
        <w:pStyle w:val="MdParagraph"/>
      </w:pPr>
      <w:r>
        <w:t>Create a disconnected table:</w:t>
      </w:r>
    </w:p>
    <w:p w14:paraId="2D24E2B6" w14:textId="77777777" w:rsidR="007C5CEB" w:rsidRDefault="007C5CEB">
      <w:pPr>
        <w:pStyle w:val="MdSpace"/>
        <w:spacing w:after="60"/>
      </w:pPr>
    </w:p>
    <w:p w14:paraId="2D24E2B7"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KPI</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Selector</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B8"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DATATABLE</w:t>
      </w:r>
      <w:r>
        <w:rPr>
          <w:rFonts w:ascii="Cascadia Code, Consolas, Courie" w:eastAsia="Cascadia Code, Consolas, Courie" w:hAnsi="Cascadia Code, Consolas, Courie" w:cs="Cascadia Code, Consolas, Courie"/>
          <w:color w:val="24292E"/>
          <w:sz w:val="20"/>
          <w:szCs w:val="20"/>
        </w:rPr>
        <w:t xml:space="preserve"> (</w:t>
      </w:r>
    </w:p>
    <w:p w14:paraId="2D24E2B9"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"KPI"</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STRING</w:t>
      </w:r>
      <w:r>
        <w:rPr>
          <w:rFonts w:ascii="Cascadia Code, Consolas, Courie" w:eastAsia="Cascadia Code, Consolas, Courie" w:hAnsi="Cascadia Code, Consolas, Courie" w:cs="Cascadia Code, Consolas, Courie"/>
          <w:color w:val="24292E"/>
          <w:sz w:val="20"/>
          <w:szCs w:val="20"/>
        </w:rPr>
        <w:t>,</w:t>
      </w:r>
    </w:p>
    <w:p w14:paraId="2D24E2B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B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gramEnd"/>
      <w:r>
        <w:rPr>
          <w:rFonts w:ascii="Cascadia Code, Consolas, Courie" w:eastAsia="Cascadia Code, Consolas, Courie" w:hAnsi="Cascadia Code, Consolas, Courie" w:cs="Cascadia Code, Consolas, Courie"/>
          <w:color w:val="032F62"/>
          <w:sz w:val="20"/>
          <w:szCs w:val="20"/>
        </w:rPr>
        <w:t>Headcount</w:t>
      </w:r>
      <w:proofErr w:type="gramStart"/>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2D24E2B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gramEnd"/>
      <w:r>
        <w:rPr>
          <w:rFonts w:ascii="Cascadia Code, Consolas, Courie" w:eastAsia="Cascadia Code, Consolas, Courie" w:hAnsi="Cascadia Code, Consolas, Courie" w:cs="Cascadia Code, Consolas, Courie"/>
          <w:color w:val="032F62"/>
          <w:sz w:val="20"/>
          <w:szCs w:val="20"/>
        </w:rPr>
        <w:t>Attrition Rate</w:t>
      </w:r>
      <w:proofErr w:type="gramStart"/>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2D24E2B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gramEnd"/>
      <w:r>
        <w:rPr>
          <w:rFonts w:ascii="Cascadia Code, Consolas, Courie" w:eastAsia="Cascadia Code, Consolas, Courie" w:hAnsi="Cascadia Code, Consolas, Courie" w:cs="Cascadia Code, Consolas, Courie"/>
          <w:color w:val="032F62"/>
          <w:sz w:val="20"/>
          <w:szCs w:val="20"/>
        </w:rPr>
        <w:t>Satisfaction</w:t>
      </w:r>
      <w:proofErr w:type="gramStart"/>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2D24E2BE"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gramEnd"/>
      <w:r>
        <w:rPr>
          <w:rFonts w:ascii="Cascadia Code, Consolas, Courie" w:eastAsia="Cascadia Code, Consolas, Courie" w:hAnsi="Cascadia Code, Consolas, Courie" w:cs="Cascadia Code, Consolas, Courie"/>
          <w:color w:val="032F62"/>
          <w:sz w:val="20"/>
          <w:szCs w:val="20"/>
        </w:rPr>
        <w:t>Attendance Rate</w:t>
      </w:r>
      <w:proofErr w:type="gramStart"/>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roofErr w:type="gramEnd"/>
      <w:r>
        <w:rPr>
          <w:rFonts w:ascii="Cascadia Code, Consolas, Courie" w:eastAsia="Cascadia Code, Consolas, Courie" w:hAnsi="Cascadia Code, Consolas, Courie" w:cs="Cascadia Code, Consolas, Courie"/>
          <w:color w:val="24292E"/>
          <w:sz w:val="20"/>
          <w:szCs w:val="20"/>
        </w:rPr>
        <w:t>,</w:t>
      </w:r>
    </w:p>
    <w:p w14:paraId="2D24E2B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gramEnd"/>
      <w:r>
        <w:rPr>
          <w:rFonts w:ascii="Cascadia Code, Consolas, Courie" w:eastAsia="Cascadia Code, Consolas, Courie" w:hAnsi="Cascadia Code, Consolas, Courie" w:cs="Cascadia Code, Consolas, Courie"/>
          <w:color w:val="032F62"/>
          <w:sz w:val="20"/>
          <w:szCs w:val="20"/>
        </w:rPr>
        <w:t>Training Completion</w:t>
      </w:r>
      <w:proofErr w:type="gramStart"/>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roofErr w:type="gramEnd"/>
    </w:p>
    <w:p w14:paraId="2D24E2C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C1"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2C2" w14:textId="77777777" w:rsidR="007C5CEB" w:rsidRDefault="007C5CEB">
      <w:pPr>
        <w:pStyle w:val="MdSpace"/>
        <w:spacing w:after="60"/>
      </w:pPr>
    </w:p>
    <w:p w14:paraId="2D24E2C3" w14:textId="77777777" w:rsidR="007C5CEB" w:rsidRDefault="00000000">
      <w:pPr>
        <w:pStyle w:val="MdParagraph"/>
      </w:pPr>
      <w:r>
        <w:t>Create the dynamic measure:</w:t>
      </w:r>
    </w:p>
    <w:p w14:paraId="2D24E2C4" w14:textId="77777777" w:rsidR="007C5CEB" w:rsidRDefault="007C5CEB">
      <w:pPr>
        <w:pStyle w:val="MdSpace"/>
        <w:spacing w:after="60"/>
      </w:pPr>
    </w:p>
    <w:p w14:paraId="2D24E2C5"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Selected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KPI</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Value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C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SWITCH</w:t>
      </w:r>
      <w:r>
        <w:rPr>
          <w:rFonts w:ascii="Cascadia Code, Consolas, Courie" w:eastAsia="Cascadia Code, Consolas, Courie" w:hAnsi="Cascadia Code, Consolas, Courie" w:cs="Cascadia Code, Consolas, Courie"/>
          <w:color w:val="24292E"/>
          <w:sz w:val="20"/>
          <w:szCs w:val="20"/>
        </w:rPr>
        <w:t xml:space="preserve"> (</w:t>
      </w:r>
    </w:p>
    <w:p w14:paraId="2D24E2C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SELECTEDVALUE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KPI Selector'[KPI]</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"Headcount</w:t>
      </w:r>
      <w:proofErr w:type="gramStart"/>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2C8"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"Headcount"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[Employee Count]</w:t>
      </w:r>
      <w:r>
        <w:rPr>
          <w:rFonts w:ascii="Cascadia Code, Consolas, Courie" w:eastAsia="Cascadia Code, Consolas, Courie" w:hAnsi="Cascadia Code, Consolas, Courie" w:cs="Cascadia Code, Consolas, Courie"/>
          <w:color w:val="24292E"/>
          <w:sz w:val="20"/>
          <w:szCs w:val="20"/>
        </w:rPr>
        <w:t>,</w:t>
      </w:r>
    </w:p>
    <w:p w14:paraId="2D24E2C9"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"Attrition 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[Attrition Rate Snapshot]</w:t>
      </w:r>
      <w:r>
        <w:rPr>
          <w:rFonts w:ascii="Cascadia Code, Consolas, Courie" w:eastAsia="Cascadia Code, Consolas, Courie" w:hAnsi="Cascadia Code, Consolas, Courie" w:cs="Cascadia Code, Consolas, Courie"/>
          <w:color w:val="24292E"/>
          <w:sz w:val="20"/>
          <w:szCs w:val="20"/>
        </w:rPr>
        <w:t>,</w:t>
      </w:r>
    </w:p>
    <w:p w14:paraId="2D24E2C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"Satisfaction"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[Average Satisfaction]</w:t>
      </w:r>
      <w:r>
        <w:rPr>
          <w:rFonts w:ascii="Cascadia Code, Consolas, Courie" w:eastAsia="Cascadia Code, Consolas, Courie" w:hAnsi="Cascadia Code, Consolas, Courie" w:cs="Cascadia Code, Consolas, Courie"/>
          <w:color w:val="24292E"/>
          <w:sz w:val="20"/>
          <w:szCs w:val="20"/>
        </w:rPr>
        <w:t>,</w:t>
      </w:r>
    </w:p>
    <w:p w14:paraId="2D24E2C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"Attendance 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[Attendance Rate]</w:t>
      </w:r>
      <w:r>
        <w:rPr>
          <w:rFonts w:ascii="Cascadia Code, Consolas, Courie" w:eastAsia="Cascadia Code, Consolas, Courie" w:hAnsi="Cascadia Code, Consolas, Courie" w:cs="Cascadia Code, Consolas, Courie"/>
          <w:color w:val="24292E"/>
          <w:sz w:val="20"/>
          <w:szCs w:val="20"/>
        </w:rPr>
        <w:t>,</w:t>
      </w:r>
    </w:p>
    <w:p w14:paraId="2D24E2C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"Training Completion"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[Training Completion Rate]</w:t>
      </w:r>
    </w:p>
    <w:p w14:paraId="2D24E2CD"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2CE" w14:textId="77777777" w:rsidR="007C5CEB" w:rsidRDefault="007C5CEB">
      <w:pPr>
        <w:pStyle w:val="MdSpace"/>
        <w:spacing w:after="60"/>
      </w:pPr>
    </w:p>
    <w:p w14:paraId="2D24E2CF" w14:textId="77777777" w:rsidR="007C5CEB" w:rsidRDefault="00000000">
      <w:pPr>
        <w:pStyle w:val="MdParagraph"/>
      </w:pPr>
      <w:r>
        <w:t>Create a matching format measure if required:</w:t>
      </w:r>
    </w:p>
    <w:p w14:paraId="2D24E2D0" w14:textId="77777777" w:rsidR="007C5CEB" w:rsidRDefault="007C5CEB">
      <w:pPr>
        <w:pStyle w:val="MdSpace"/>
        <w:spacing w:after="60"/>
      </w:pPr>
    </w:p>
    <w:p w14:paraId="2D24E2D1"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Selected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KPI</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Format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D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SWITCH</w:t>
      </w:r>
      <w:r>
        <w:rPr>
          <w:rFonts w:ascii="Cascadia Code, Consolas, Courie" w:eastAsia="Cascadia Code, Consolas, Courie" w:hAnsi="Cascadia Code, Consolas, Courie" w:cs="Cascadia Code, Consolas, Courie"/>
          <w:color w:val="24292E"/>
          <w:sz w:val="20"/>
          <w:szCs w:val="20"/>
        </w:rPr>
        <w:t xml:space="preserve"> (</w:t>
      </w:r>
    </w:p>
    <w:p w14:paraId="2D24E2D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SELECTEDVALUE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KPI Selector'[KPI]</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"Headcount</w:t>
      </w:r>
      <w:proofErr w:type="gramStart"/>
      <w:r>
        <w:rPr>
          <w:rFonts w:ascii="Cascadia Code, Consolas, Courie" w:eastAsia="Cascadia Code, Consolas, Courie" w:hAnsi="Cascadia Code, Consolas, Courie" w:cs="Cascadia Code, Consolas, Courie"/>
          <w:color w:val="032F62"/>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2D4"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lastRenderedPageBreak/>
        <w:t xml:space="preserve">    </w:t>
      </w:r>
      <w:r>
        <w:rPr>
          <w:rFonts w:ascii="Cascadia Code, Consolas, Courie" w:eastAsia="Cascadia Code, Consolas, Courie" w:hAnsi="Cascadia Code, Consolas, Courie" w:cs="Cascadia Code, Consolas, Courie"/>
          <w:color w:val="032F62"/>
          <w:sz w:val="20"/>
          <w:szCs w:val="20"/>
        </w:rPr>
        <w:t>"Headcount"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w:t>
      </w:r>
      <w:proofErr w:type="gramStart"/>
      <w:r>
        <w:rPr>
          <w:rFonts w:ascii="Cascadia Code, Consolas, Courie" w:eastAsia="Cascadia Code, Consolas, Courie" w:hAnsi="Cascadia Code, Consolas, Courie" w:cs="Cascadia Code, Consolas, Courie"/>
          <w:color w:val="032F62"/>
          <w:sz w:val="20"/>
          <w:szCs w:val="20"/>
        </w:rPr>
        <w:t>#,#</w:t>
      </w:r>
      <w:proofErr w:type="gramEnd"/>
      <w:r>
        <w:rPr>
          <w:rFonts w:ascii="Cascadia Code, Consolas, Courie" w:eastAsia="Cascadia Code, Consolas, Courie" w:hAnsi="Cascadia Code, Consolas, Courie" w:cs="Cascadia Code, Consolas, Courie"/>
          <w:color w:val="032F62"/>
          <w:sz w:val="20"/>
          <w:szCs w:val="20"/>
        </w:rPr>
        <w:t>#0"</w:t>
      </w:r>
      <w:r>
        <w:rPr>
          <w:rFonts w:ascii="Cascadia Code, Consolas, Courie" w:eastAsia="Cascadia Code, Consolas, Courie" w:hAnsi="Cascadia Code, Consolas, Courie" w:cs="Cascadia Code, Consolas, Courie"/>
          <w:color w:val="24292E"/>
          <w:sz w:val="20"/>
          <w:szCs w:val="20"/>
        </w:rPr>
        <w:t>,</w:t>
      </w:r>
    </w:p>
    <w:p w14:paraId="2D24E2D5"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"Attrition 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"0.0%"</w:t>
      </w:r>
      <w:r>
        <w:rPr>
          <w:rFonts w:ascii="Cascadia Code, Consolas, Courie" w:eastAsia="Cascadia Code, Consolas, Courie" w:hAnsi="Cascadia Code, Consolas, Courie" w:cs="Cascadia Code, Consolas, Courie"/>
          <w:color w:val="24292E"/>
          <w:sz w:val="20"/>
          <w:szCs w:val="20"/>
        </w:rPr>
        <w:t>,</w:t>
      </w:r>
    </w:p>
    <w:p w14:paraId="2D24E2D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"Satisfaction"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"0.00"</w:t>
      </w:r>
      <w:r>
        <w:rPr>
          <w:rFonts w:ascii="Cascadia Code, Consolas, Courie" w:eastAsia="Cascadia Code, Consolas, Courie" w:hAnsi="Cascadia Code, Consolas, Courie" w:cs="Cascadia Code, Consolas, Courie"/>
          <w:color w:val="24292E"/>
          <w:sz w:val="20"/>
          <w:szCs w:val="20"/>
        </w:rPr>
        <w:t>,</w:t>
      </w:r>
    </w:p>
    <w:p w14:paraId="2D24E2D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"Attendance 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"0.0%"</w:t>
      </w:r>
      <w:r>
        <w:rPr>
          <w:rFonts w:ascii="Cascadia Code, Consolas, Courie" w:eastAsia="Cascadia Code, Consolas, Courie" w:hAnsi="Cascadia Code, Consolas, Courie" w:cs="Cascadia Code, Consolas, Courie"/>
          <w:color w:val="24292E"/>
          <w:sz w:val="20"/>
          <w:szCs w:val="20"/>
        </w:rPr>
        <w:t>,</w:t>
      </w:r>
    </w:p>
    <w:p w14:paraId="2D24E2D8"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"Training Completion"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"0.0%"</w:t>
      </w:r>
    </w:p>
    <w:p w14:paraId="2D24E2D9"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2DA" w14:textId="77777777" w:rsidR="007C5CEB" w:rsidRDefault="007C5CEB">
      <w:pPr>
        <w:pStyle w:val="MdSpace"/>
        <w:spacing w:after="60"/>
      </w:pPr>
    </w:p>
    <w:p w14:paraId="2D24E2DB" w14:textId="77777777" w:rsidR="007C5CEB" w:rsidRDefault="00000000">
      <w:pPr>
        <w:pStyle w:val="MdParagraph"/>
      </w:pPr>
      <w:r>
        <w:t>Use a field parameter instead if you want to switch both the visual axis and measure.</w:t>
      </w:r>
    </w:p>
    <w:p w14:paraId="2D24E2DC" w14:textId="77777777" w:rsidR="007C5CEB" w:rsidRDefault="007C5CEB">
      <w:pPr>
        <w:pStyle w:val="MdSpace"/>
        <w:spacing w:after="60"/>
      </w:pPr>
    </w:p>
    <w:p w14:paraId="2D24E2DD" w14:textId="77777777" w:rsidR="007C5CEB" w:rsidRDefault="00000000">
      <w:pPr>
        <w:pStyle w:val="MdHeading2"/>
      </w:pPr>
      <w:r>
        <w:t>10.6 Composite workforce health score</w:t>
      </w:r>
    </w:p>
    <w:p w14:paraId="2D24E2DE" w14:textId="77777777" w:rsidR="007C5CEB" w:rsidRDefault="00000000">
      <w:pPr>
        <w:pStyle w:val="MdParagraph"/>
      </w:pPr>
      <w:r>
        <w:t>This is an illustrative composite score. Document the weighting so users do not mistake it for an official HR standard.</w:t>
      </w:r>
    </w:p>
    <w:p w14:paraId="2D24E2DF" w14:textId="77777777" w:rsidR="007C5CEB" w:rsidRDefault="007C5CEB">
      <w:pPr>
        <w:pStyle w:val="MdSpace"/>
        <w:spacing w:after="60"/>
      </w:pPr>
    </w:p>
    <w:p w14:paraId="2D24E2E0"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Workforce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Health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Score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2E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SatisfactionComponent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Average Satisfaction]</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005CC5"/>
          <w:sz w:val="20"/>
          <w:szCs w:val="20"/>
        </w:rPr>
        <w:t>5</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0.30</w:t>
      </w:r>
    </w:p>
    <w:p w14:paraId="2D24E2E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AttendanceComponent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[Attendance 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0.20</w:t>
      </w:r>
    </w:p>
    <w:p w14:paraId="2D24E2E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PerformanceComponent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Average Performance Score]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005CC5"/>
          <w:sz w:val="20"/>
          <w:szCs w:val="20"/>
        </w:rPr>
        <w:t>5</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0.20</w:t>
      </w:r>
    </w:p>
    <w:p w14:paraId="2D24E2E4"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TrainingComponent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[Training Completion Rate]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0.15</w:t>
      </w:r>
    </w:p>
    <w:p w14:paraId="2D24E2E5"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VAR</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AttritionComponent</w:t>
      </w:r>
      <w:proofErr w:type="spell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[Attrition Rate Snapshot</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0.15</w:t>
      </w:r>
    </w:p>
    <w:p w14:paraId="2D24E2E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D73A49"/>
          <w:sz w:val="20"/>
          <w:szCs w:val="20"/>
        </w:rPr>
        <w:t>RETURN</w:t>
      </w:r>
    </w:p>
    <w:p w14:paraId="2D24E2E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w:t>
      </w:r>
    </w:p>
    <w:p w14:paraId="2D24E2E8"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roofErr w:type="spellStart"/>
      <w:proofErr w:type="gramStart"/>
      <w:r>
        <w:rPr>
          <w:rFonts w:ascii="Cascadia Code, Consolas, Courie" w:eastAsia="Cascadia Code, Consolas, Courie" w:hAnsi="Cascadia Code, Consolas, Courie" w:cs="Cascadia Code, Consolas, Courie"/>
          <w:color w:val="005CC5"/>
          <w:sz w:val="20"/>
          <w:szCs w:val="20"/>
        </w:rPr>
        <w:t>SatisfactionComponent</w:t>
      </w:r>
      <w:proofErr w:type="spellEnd"/>
      <w:proofErr w:type="gramEnd"/>
    </w:p>
    <w:p w14:paraId="2D24E2E9"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AttendanceComponent</w:t>
      </w:r>
      <w:proofErr w:type="spellEnd"/>
    </w:p>
    <w:p w14:paraId="2D24E2E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PerformanceComponent</w:t>
      </w:r>
      <w:proofErr w:type="spellEnd"/>
    </w:p>
    <w:p w14:paraId="2D24E2E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TrainingComponent</w:t>
      </w:r>
      <w:proofErr w:type="spellEnd"/>
    </w:p>
    <w:p w14:paraId="2D24E2E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spellStart"/>
      <w:r>
        <w:rPr>
          <w:rFonts w:ascii="Cascadia Code, Consolas, Courie" w:eastAsia="Cascadia Code, Consolas, Courie" w:hAnsi="Cascadia Code, Consolas, Courie" w:cs="Cascadia Code, Consolas, Courie"/>
          <w:color w:val="005CC5"/>
          <w:sz w:val="20"/>
          <w:szCs w:val="20"/>
        </w:rPr>
        <w:t>AttritionComponent</w:t>
      </w:r>
      <w:proofErr w:type="spellEnd"/>
    </w:p>
    <w:p w14:paraId="2D24E2ED"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w:t>
      </w:r>
    </w:p>
    <w:p w14:paraId="2D24E2EE" w14:textId="77777777" w:rsidR="007C5CEB" w:rsidRDefault="007C5CEB">
      <w:pPr>
        <w:pStyle w:val="MdSpace"/>
        <w:spacing w:after="60"/>
      </w:pPr>
    </w:p>
    <w:p w14:paraId="2D24E2EF" w14:textId="77777777" w:rsidR="007C5CEB" w:rsidRDefault="00000000">
      <w:pPr>
        <w:pStyle w:val="MdParagraph"/>
      </w:pPr>
      <w:r>
        <w:t>The score is a teaching example. It should be reviewed with HR stakeholders before being used for operational decisions.</w:t>
      </w:r>
    </w:p>
    <w:p w14:paraId="2D24E2F0" w14:textId="77777777" w:rsidR="007C5CEB" w:rsidRDefault="007C5CEB">
      <w:pPr>
        <w:pStyle w:val="MdSpace"/>
        <w:spacing w:after="60"/>
      </w:pPr>
    </w:p>
    <w:p w14:paraId="2D24E2F1" w14:textId="77777777" w:rsidR="007C5CEB" w:rsidRDefault="007C5CEB">
      <w:pPr>
        <w:pStyle w:val="MdHr"/>
        <w:pBdr>
          <w:bottom w:val="single" w:sz="6" w:space="1" w:color="auto"/>
        </w:pBdr>
      </w:pPr>
    </w:p>
    <w:p w14:paraId="2D24E2F2" w14:textId="77777777" w:rsidR="007C5CEB" w:rsidRDefault="007C5CEB">
      <w:pPr>
        <w:pStyle w:val="MdSpace"/>
        <w:spacing w:after="60"/>
      </w:pPr>
    </w:p>
    <w:p w14:paraId="2D24E2F3" w14:textId="77777777" w:rsidR="007C5CEB" w:rsidRDefault="00000000">
      <w:pPr>
        <w:pStyle w:val="MdHeading1"/>
      </w:pPr>
      <w:r>
        <w:t>11. Four-page report design</w:t>
      </w:r>
    </w:p>
    <w:p w14:paraId="2D24E2F4" w14:textId="77777777" w:rsidR="007C5CEB" w:rsidRDefault="00000000">
      <w:pPr>
        <w:pStyle w:val="MdParagraph"/>
      </w:pPr>
      <w:r>
        <w:t>Use a consistent report theme with:</w:t>
      </w:r>
    </w:p>
    <w:p w14:paraId="2D24E2F5" w14:textId="77777777" w:rsidR="007C5CEB" w:rsidRDefault="007C5CEB">
      <w:pPr>
        <w:pStyle w:val="MdSpace"/>
        <w:spacing w:after="60"/>
      </w:pPr>
    </w:p>
    <w:p w14:paraId="2D24E2F6" w14:textId="77777777" w:rsidR="007C5CEB" w:rsidRDefault="00000000">
      <w:pPr>
        <w:pStyle w:val="MdListItem"/>
        <w:numPr>
          <w:ilvl w:val="0"/>
          <w:numId w:val="3"/>
        </w:numPr>
      </w:pPr>
      <w:r>
        <w:lastRenderedPageBreak/>
        <w:t xml:space="preserve">Dark navy </w:t>
      </w:r>
      <w:proofErr w:type="gramStart"/>
      <w:r>
        <w:t xml:space="preserve">header: </w:t>
      </w:r>
      <w:r>
        <w:rPr>
          <w:u w:val="single"/>
        </w:rPr>
        <w:t>#</w:t>
      </w:r>
      <w:proofErr w:type="gramEnd"/>
      <w:r>
        <w:rPr>
          <w:u w:val="single"/>
        </w:rPr>
        <w:t>102A43</w:t>
      </w:r>
    </w:p>
    <w:p w14:paraId="2D24E2F7" w14:textId="77777777" w:rsidR="007C5CEB" w:rsidRDefault="00000000">
      <w:pPr>
        <w:pStyle w:val="MdListItem"/>
        <w:numPr>
          <w:ilvl w:val="0"/>
          <w:numId w:val="3"/>
        </w:numPr>
      </w:pPr>
      <w:r>
        <w:t xml:space="preserve">Primary </w:t>
      </w:r>
      <w:proofErr w:type="gramStart"/>
      <w:r>
        <w:t xml:space="preserve">blue: </w:t>
      </w:r>
      <w:r>
        <w:rPr>
          <w:u w:val="single"/>
        </w:rPr>
        <w:t>#</w:t>
      </w:r>
      <w:proofErr w:type="gramEnd"/>
      <w:r>
        <w:rPr>
          <w:u w:val="single"/>
        </w:rPr>
        <w:t>1976D2</w:t>
      </w:r>
    </w:p>
    <w:p w14:paraId="2D24E2F8" w14:textId="77777777" w:rsidR="007C5CEB" w:rsidRDefault="00000000">
      <w:pPr>
        <w:pStyle w:val="MdListItem"/>
        <w:numPr>
          <w:ilvl w:val="0"/>
          <w:numId w:val="3"/>
        </w:numPr>
      </w:pPr>
      <w:r>
        <w:t xml:space="preserve">Positive </w:t>
      </w:r>
      <w:proofErr w:type="gramStart"/>
      <w:r>
        <w:t xml:space="preserve">green: </w:t>
      </w:r>
      <w:r>
        <w:rPr>
          <w:u w:val="single"/>
        </w:rPr>
        <w:t>#</w:t>
      </w:r>
      <w:proofErr w:type="gramEnd"/>
      <w:r>
        <w:rPr>
          <w:u w:val="single"/>
        </w:rPr>
        <w:t>2E9D62</w:t>
      </w:r>
    </w:p>
    <w:p w14:paraId="2D24E2F9" w14:textId="77777777" w:rsidR="007C5CEB" w:rsidRDefault="00000000">
      <w:pPr>
        <w:pStyle w:val="MdListItem"/>
        <w:numPr>
          <w:ilvl w:val="0"/>
          <w:numId w:val="3"/>
        </w:numPr>
      </w:pPr>
      <w:r>
        <w:t xml:space="preserve">Warning </w:t>
      </w:r>
      <w:proofErr w:type="gramStart"/>
      <w:r>
        <w:t xml:space="preserve">amber: </w:t>
      </w:r>
      <w:r>
        <w:rPr>
          <w:u w:val="single"/>
        </w:rPr>
        <w:t>#</w:t>
      </w:r>
      <w:proofErr w:type="gramEnd"/>
      <w:r>
        <w:rPr>
          <w:u w:val="single"/>
        </w:rPr>
        <w:t>F2A900</w:t>
      </w:r>
    </w:p>
    <w:p w14:paraId="2D24E2FA" w14:textId="77777777" w:rsidR="007C5CEB" w:rsidRDefault="00000000">
      <w:pPr>
        <w:pStyle w:val="MdListItem"/>
        <w:numPr>
          <w:ilvl w:val="0"/>
          <w:numId w:val="3"/>
        </w:numPr>
      </w:pPr>
      <w:r>
        <w:t xml:space="preserve">High-risk </w:t>
      </w:r>
      <w:proofErr w:type="gramStart"/>
      <w:r>
        <w:t xml:space="preserve">red: </w:t>
      </w:r>
      <w:r>
        <w:rPr>
          <w:u w:val="single"/>
        </w:rPr>
        <w:t>#</w:t>
      </w:r>
      <w:proofErr w:type="gramEnd"/>
      <w:r>
        <w:rPr>
          <w:u w:val="single"/>
        </w:rPr>
        <w:t>D64545</w:t>
      </w:r>
    </w:p>
    <w:p w14:paraId="2D24E2FB" w14:textId="77777777" w:rsidR="007C5CEB" w:rsidRDefault="00000000">
      <w:pPr>
        <w:pStyle w:val="MdListItem"/>
        <w:numPr>
          <w:ilvl w:val="0"/>
          <w:numId w:val="3"/>
        </w:numPr>
      </w:pPr>
      <w:r>
        <w:t xml:space="preserve">Light </w:t>
      </w:r>
      <w:proofErr w:type="gramStart"/>
      <w:r>
        <w:t xml:space="preserve">canvas: </w:t>
      </w:r>
      <w:r>
        <w:rPr>
          <w:u w:val="single"/>
        </w:rPr>
        <w:t>#</w:t>
      </w:r>
      <w:proofErr w:type="gramEnd"/>
      <w:r>
        <w:rPr>
          <w:u w:val="single"/>
        </w:rPr>
        <w:t>F5F7FA</w:t>
      </w:r>
    </w:p>
    <w:p w14:paraId="2D24E2FC" w14:textId="77777777" w:rsidR="007C5CEB" w:rsidRDefault="00000000">
      <w:pPr>
        <w:pStyle w:val="MdListItem"/>
        <w:numPr>
          <w:ilvl w:val="0"/>
          <w:numId w:val="3"/>
        </w:numPr>
      </w:pPr>
      <w:r>
        <w:t xml:space="preserve">White visual </w:t>
      </w:r>
      <w:proofErr w:type="gramStart"/>
      <w:r>
        <w:t xml:space="preserve">cards: </w:t>
      </w:r>
      <w:r>
        <w:rPr>
          <w:u w:val="single"/>
        </w:rPr>
        <w:t>#</w:t>
      </w:r>
      <w:proofErr w:type="gramEnd"/>
      <w:r>
        <w:rPr>
          <w:u w:val="single"/>
        </w:rPr>
        <w:t>FFFFFF</w:t>
      </w:r>
    </w:p>
    <w:p w14:paraId="2D24E2FD" w14:textId="77777777" w:rsidR="007C5CEB" w:rsidRDefault="007C5CEB">
      <w:pPr>
        <w:pStyle w:val="MdSpace"/>
        <w:spacing w:after="60"/>
      </w:pPr>
    </w:p>
    <w:p w14:paraId="2D24E2FE" w14:textId="77777777" w:rsidR="007C5CEB" w:rsidRDefault="00000000">
      <w:pPr>
        <w:pStyle w:val="MdParagraph"/>
      </w:pPr>
      <w:r>
        <w:t xml:space="preserve">Use </w:t>
      </w:r>
      <w:proofErr w:type="gramStart"/>
      <w:r>
        <w:t>a 16</w:t>
      </w:r>
      <w:proofErr w:type="gramEnd"/>
      <w:r>
        <w:t>:</w:t>
      </w:r>
      <w:proofErr w:type="gramStart"/>
      <w:r>
        <w:t>9 page</w:t>
      </w:r>
      <w:proofErr w:type="gramEnd"/>
      <w:r>
        <w:t xml:space="preserve"> size. Keep the title, slicers, KPI cards, main charts, and </w:t>
      </w:r>
      <w:proofErr w:type="gramStart"/>
      <w:r>
        <w:t>footer</w:t>
      </w:r>
      <w:proofErr w:type="gramEnd"/>
      <w:r>
        <w:t xml:space="preserve"> aligned across pages.</w:t>
      </w:r>
    </w:p>
    <w:p w14:paraId="2D24E2FF" w14:textId="77777777" w:rsidR="007C5CEB" w:rsidRDefault="007C5CEB">
      <w:pPr>
        <w:pStyle w:val="MdSpace"/>
        <w:spacing w:after="60"/>
      </w:pPr>
    </w:p>
    <w:p w14:paraId="2D24E300" w14:textId="77777777" w:rsidR="007C5CEB" w:rsidRDefault="007C5CEB">
      <w:pPr>
        <w:pStyle w:val="MdHr"/>
        <w:pBdr>
          <w:bottom w:val="single" w:sz="6" w:space="1" w:color="auto"/>
        </w:pBdr>
      </w:pPr>
    </w:p>
    <w:p w14:paraId="2D24E301" w14:textId="77777777" w:rsidR="007C5CEB" w:rsidRDefault="007C5CEB">
      <w:pPr>
        <w:pStyle w:val="MdSpace"/>
        <w:spacing w:after="60"/>
      </w:pPr>
    </w:p>
    <w:p w14:paraId="2D24E302" w14:textId="77777777" w:rsidR="007C5CEB" w:rsidRDefault="00000000">
      <w:pPr>
        <w:pStyle w:val="MdHeading2"/>
      </w:pPr>
      <w:r>
        <w:t>Page 1 — Workforce Overview</w:t>
      </w:r>
    </w:p>
    <w:p w14:paraId="2D24E303" w14:textId="77777777" w:rsidR="007C5CEB" w:rsidRDefault="00000000">
      <w:pPr>
        <w:pStyle w:val="MdHeading3"/>
      </w:pPr>
      <w:r>
        <w:t>Business question</w:t>
      </w:r>
    </w:p>
    <w:p w14:paraId="2D24E304" w14:textId="77777777" w:rsidR="007C5CEB" w:rsidRDefault="00000000">
      <w:pPr>
        <w:pStyle w:val="MdBlockquote"/>
      </w:pPr>
      <w:r>
        <w:rPr>
          <w:rStyle w:val="MdStrong"/>
        </w:rPr>
        <w:t>How large is the workforce, where is it located, and what is the current employment mix?</w:t>
      </w:r>
    </w:p>
    <w:p w14:paraId="2D24E305" w14:textId="77777777" w:rsidR="007C5CEB" w:rsidRDefault="007C5CEB">
      <w:pPr>
        <w:pStyle w:val="MdSpace"/>
        <w:spacing w:after="60"/>
      </w:pPr>
    </w:p>
    <w:p w14:paraId="2D24E306" w14:textId="77777777" w:rsidR="007C5CEB" w:rsidRDefault="00000000">
      <w:pPr>
        <w:pStyle w:val="MdHeading3"/>
      </w:pPr>
      <w:r>
        <w:t>Top KPI cards</w:t>
      </w:r>
    </w:p>
    <w:p w14:paraId="2D24E307" w14:textId="77777777" w:rsidR="007C5CEB" w:rsidRDefault="00000000">
      <w:pPr>
        <w:pStyle w:val="MdListItem"/>
        <w:numPr>
          <w:ilvl w:val="0"/>
          <w:numId w:val="2"/>
        </w:numPr>
      </w:pPr>
      <w:r>
        <w:t>Employee Count</w:t>
      </w:r>
    </w:p>
    <w:p w14:paraId="2D24E308" w14:textId="77777777" w:rsidR="007C5CEB" w:rsidRDefault="00000000">
      <w:pPr>
        <w:pStyle w:val="MdListItem"/>
        <w:numPr>
          <w:ilvl w:val="0"/>
          <w:numId w:val="2"/>
        </w:numPr>
      </w:pPr>
      <w:r>
        <w:t>Active Employees</w:t>
      </w:r>
    </w:p>
    <w:p w14:paraId="2D24E309" w14:textId="77777777" w:rsidR="007C5CEB" w:rsidRDefault="00000000">
      <w:pPr>
        <w:pStyle w:val="MdListItem"/>
        <w:numPr>
          <w:ilvl w:val="0"/>
          <w:numId w:val="2"/>
        </w:numPr>
      </w:pPr>
      <w:r>
        <w:t>Inactive Employees</w:t>
      </w:r>
    </w:p>
    <w:p w14:paraId="2D24E30A" w14:textId="77777777" w:rsidR="007C5CEB" w:rsidRDefault="00000000">
      <w:pPr>
        <w:pStyle w:val="MdListItem"/>
        <w:numPr>
          <w:ilvl w:val="0"/>
          <w:numId w:val="2"/>
        </w:numPr>
      </w:pPr>
      <w:r>
        <w:t>Attrition Rate Snapshot</w:t>
      </w:r>
    </w:p>
    <w:p w14:paraId="2D24E30B" w14:textId="77777777" w:rsidR="007C5CEB" w:rsidRDefault="00000000">
      <w:pPr>
        <w:pStyle w:val="MdListItem"/>
        <w:numPr>
          <w:ilvl w:val="0"/>
          <w:numId w:val="2"/>
        </w:numPr>
      </w:pPr>
      <w:r>
        <w:t>Average Tenure Years</w:t>
      </w:r>
    </w:p>
    <w:p w14:paraId="2D24E30C" w14:textId="77777777" w:rsidR="007C5CEB" w:rsidRDefault="007C5CEB">
      <w:pPr>
        <w:pStyle w:val="MdSpace"/>
        <w:spacing w:after="60"/>
      </w:pPr>
    </w:p>
    <w:p w14:paraId="2D24E30D" w14:textId="77777777" w:rsidR="007C5CEB" w:rsidRDefault="00000000">
      <w:pPr>
        <w:pStyle w:val="MdHeading3"/>
      </w:pPr>
      <w:r>
        <w:t>Main visuals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225"/>
        <w:gridCol w:w="4059"/>
        <w:gridCol w:w="2742"/>
      </w:tblGrid>
      <w:tr w:rsidR="007C5CEB" w14:paraId="2D24E311" w14:textId="77777777">
        <w:trPr>
          <w:cantSplit/>
          <w:trHeight w:val="720"/>
          <w:tblHeader/>
        </w:trPr>
        <w:tc>
          <w:tcPr>
            <w:tcW w:w="0" w:type="auto"/>
            <w:tcMar>
              <w:top w:w="100" w:type="dxa"/>
              <w:left w:w="120" w:type="dxa"/>
              <w:bottom w:w="100" w:type="dxa"/>
              <w:right w:w="120" w:type="dxa"/>
            </w:tcMar>
            <w:vAlign w:val="center"/>
          </w:tcPr>
          <w:p w14:paraId="2D24E30E" w14:textId="77777777" w:rsidR="007C5CEB" w:rsidRDefault="00000000">
            <w:pPr>
              <w:pStyle w:val="MdTableHeader"/>
            </w:pPr>
            <w:r>
              <w:t>Visual</w:t>
            </w:r>
          </w:p>
        </w:tc>
        <w:tc>
          <w:tcPr>
            <w:tcW w:w="0" w:type="auto"/>
            <w:tcMar>
              <w:top w:w="100" w:type="dxa"/>
              <w:left w:w="120" w:type="dxa"/>
              <w:bottom w:w="100" w:type="dxa"/>
              <w:right w:w="120" w:type="dxa"/>
            </w:tcMar>
            <w:vAlign w:val="center"/>
          </w:tcPr>
          <w:p w14:paraId="2D24E30F" w14:textId="77777777" w:rsidR="007C5CEB" w:rsidRDefault="00000000">
            <w:pPr>
              <w:pStyle w:val="MdTableHeader"/>
            </w:pPr>
            <w:r>
              <w:t>Fields / measures</w:t>
            </w:r>
          </w:p>
        </w:tc>
        <w:tc>
          <w:tcPr>
            <w:tcW w:w="0" w:type="auto"/>
            <w:tcMar>
              <w:top w:w="100" w:type="dxa"/>
              <w:left w:w="120" w:type="dxa"/>
              <w:bottom w:w="100" w:type="dxa"/>
              <w:right w:w="120" w:type="dxa"/>
            </w:tcMar>
            <w:vAlign w:val="center"/>
          </w:tcPr>
          <w:p w14:paraId="2D24E310" w14:textId="77777777" w:rsidR="007C5CEB" w:rsidRDefault="00000000">
            <w:pPr>
              <w:pStyle w:val="MdTableHeader"/>
            </w:pPr>
            <w:r>
              <w:t>Purpose</w:t>
            </w:r>
          </w:p>
        </w:tc>
      </w:tr>
      <w:tr w:rsidR="007C5CEB" w14:paraId="2D24E315" w14:textId="77777777">
        <w:trPr>
          <w:cantSplit/>
          <w:trHeight w:val="576"/>
        </w:trPr>
        <w:tc>
          <w:tcPr>
            <w:tcW w:w="0" w:type="auto"/>
            <w:tcMar>
              <w:top w:w="80" w:type="dxa"/>
              <w:left w:w="120" w:type="dxa"/>
              <w:bottom w:w="80" w:type="dxa"/>
              <w:right w:w="120" w:type="dxa"/>
            </w:tcMar>
            <w:vAlign w:val="center"/>
          </w:tcPr>
          <w:p w14:paraId="2D24E312" w14:textId="77777777" w:rsidR="007C5CEB" w:rsidRDefault="00000000">
            <w:pPr>
              <w:pStyle w:val="MdTableCell"/>
            </w:pPr>
            <w:r>
              <w:t>Headcount by department</w:t>
            </w:r>
          </w:p>
        </w:tc>
        <w:tc>
          <w:tcPr>
            <w:tcW w:w="0" w:type="auto"/>
            <w:tcMar>
              <w:top w:w="80" w:type="dxa"/>
              <w:left w:w="120" w:type="dxa"/>
              <w:bottom w:w="80" w:type="dxa"/>
              <w:right w:w="120" w:type="dxa"/>
            </w:tcMar>
            <w:vAlign w:val="center"/>
          </w:tcPr>
          <w:p w14:paraId="2D24E313" w14:textId="77777777" w:rsidR="007C5CEB" w:rsidRDefault="00000000">
            <w:pPr>
              <w:pStyle w:val="MdTableCell"/>
            </w:pPr>
            <w:r>
              <w:t>Department + Employee Count</w:t>
            </w:r>
          </w:p>
        </w:tc>
        <w:tc>
          <w:tcPr>
            <w:tcW w:w="0" w:type="auto"/>
            <w:tcMar>
              <w:top w:w="80" w:type="dxa"/>
              <w:left w:w="120" w:type="dxa"/>
              <w:bottom w:w="80" w:type="dxa"/>
              <w:right w:w="120" w:type="dxa"/>
            </w:tcMar>
            <w:vAlign w:val="center"/>
          </w:tcPr>
          <w:p w14:paraId="2D24E314" w14:textId="77777777" w:rsidR="007C5CEB" w:rsidRDefault="00000000">
            <w:pPr>
              <w:pStyle w:val="MdTableCell"/>
            </w:pPr>
            <w:r>
              <w:t>Shows workforce concentration</w:t>
            </w:r>
          </w:p>
        </w:tc>
      </w:tr>
      <w:tr w:rsidR="007C5CEB" w14:paraId="2D24E319" w14:textId="77777777">
        <w:trPr>
          <w:cantSplit/>
          <w:trHeight w:val="576"/>
        </w:trPr>
        <w:tc>
          <w:tcPr>
            <w:tcW w:w="0" w:type="auto"/>
            <w:tcMar>
              <w:top w:w="80" w:type="dxa"/>
              <w:left w:w="120" w:type="dxa"/>
              <w:bottom w:w="80" w:type="dxa"/>
              <w:right w:w="120" w:type="dxa"/>
            </w:tcMar>
            <w:vAlign w:val="center"/>
          </w:tcPr>
          <w:p w14:paraId="2D24E316" w14:textId="77777777" w:rsidR="007C5CEB" w:rsidRDefault="00000000">
            <w:pPr>
              <w:pStyle w:val="MdTableCell"/>
            </w:pPr>
            <w:r>
              <w:t>Active versus inactive</w:t>
            </w:r>
          </w:p>
        </w:tc>
        <w:tc>
          <w:tcPr>
            <w:tcW w:w="0" w:type="auto"/>
            <w:tcMar>
              <w:top w:w="80" w:type="dxa"/>
              <w:left w:w="120" w:type="dxa"/>
              <w:bottom w:w="80" w:type="dxa"/>
              <w:right w:w="120" w:type="dxa"/>
            </w:tcMar>
            <w:vAlign w:val="center"/>
          </w:tcPr>
          <w:p w14:paraId="2D24E317" w14:textId="77777777" w:rsidR="007C5CEB" w:rsidRDefault="00000000">
            <w:pPr>
              <w:pStyle w:val="MdTableCell"/>
            </w:pPr>
            <w:r>
              <w:t>Employee Status + Employee Count</w:t>
            </w:r>
          </w:p>
        </w:tc>
        <w:tc>
          <w:tcPr>
            <w:tcW w:w="0" w:type="auto"/>
            <w:tcMar>
              <w:top w:w="80" w:type="dxa"/>
              <w:left w:w="120" w:type="dxa"/>
              <w:bottom w:w="80" w:type="dxa"/>
              <w:right w:w="120" w:type="dxa"/>
            </w:tcMar>
            <w:vAlign w:val="center"/>
          </w:tcPr>
          <w:p w14:paraId="2D24E318" w14:textId="77777777" w:rsidR="007C5CEB" w:rsidRDefault="00000000">
            <w:pPr>
              <w:pStyle w:val="MdTableCell"/>
            </w:pPr>
            <w:r>
              <w:t>Shows current workforce state</w:t>
            </w:r>
          </w:p>
        </w:tc>
      </w:tr>
      <w:tr w:rsidR="007C5CEB" w14:paraId="2D24E31D" w14:textId="77777777">
        <w:trPr>
          <w:cantSplit/>
          <w:trHeight w:val="576"/>
        </w:trPr>
        <w:tc>
          <w:tcPr>
            <w:tcW w:w="0" w:type="auto"/>
            <w:tcMar>
              <w:top w:w="80" w:type="dxa"/>
              <w:left w:w="120" w:type="dxa"/>
              <w:bottom w:w="80" w:type="dxa"/>
              <w:right w:w="120" w:type="dxa"/>
            </w:tcMar>
            <w:vAlign w:val="center"/>
          </w:tcPr>
          <w:p w14:paraId="2D24E31A" w14:textId="77777777" w:rsidR="007C5CEB" w:rsidRDefault="00000000">
            <w:pPr>
              <w:pStyle w:val="MdTableCell"/>
            </w:pPr>
            <w:r>
              <w:t>Employees by region</w:t>
            </w:r>
          </w:p>
        </w:tc>
        <w:tc>
          <w:tcPr>
            <w:tcW w:w="0" w:type="auto"/>
            <w:tcMar>
              <w:top w:w="80" w:type="dxa"/>
              <w:left w:w="120" w:type="dxa"/>
              <w:bottom w:w="80" w:type="dxa"/>
              <w:right w:w="120" w:type="dxa"/>
            </w:tcMar>
            <w:vAlign w:val="center"/>
          </w:tcPr>
          <w:p w14:paraId="2D24E31B" w14:textId="77777777" w:rsidR="007C5CEB" w:rsidRDefault="00000000">
            <w:pPr>
              <w:pStyle w:val="MdTableCell"/>
            </w:pPr>
            <w:r>
              <w:t>Region + Employee Count</w:t>
            </w:r>
          </w:p>
        </w:tc>
        <w:tc>
          <w:tcPr>
            <w:tcW w:w="0" w:type="auto"/>
            <w:tcMar>
              <w:top w:w="80" w:type="dxa"/>
              <w:left w:w="120" w:type="dxa"/>
              <w:bottom w:w="80" w:type="dxa"/>
              <w:right w:w="120" w:type="dxa"/>
            </w:tcMar>
            <w:vAlign w:val="center"/>
          </w:tcPr>
          <w:p w14:paraId="2D24E31C" w14:textId="77777777" w:rsidR="007C5CEB" w:rsidRDefault="00000000">
            <w:pPr>
              <w:pStyle w:val="MdTableCell"/>
            </w:pPr>
            <w:r>
              <w:t>Shows geographic footprint</w:t>
            </w:r>
          </w:p>
        </w:tc>
      </w:tr>
      <w:tr w:rsidR="007C5CEB" w14:paraId="2D24E321" w14:textId="77777777">
        <w:trPr>
          <w:cantSplit/>
          <w:trHeight w:val="576"/>
        </w:trPr>
        <w:tc>
          <w:tcPr>
            <w:tcW w:w="0" w:type="auto"/>
            <w:tcMar>
              <w:top w:w="80" w:type="dxa"/>
              <w:left w:w="120" w:type="dxa"/>
              <w:bottom w:w="80" w:type="dxa"/>
              <w:right w:w="120" w:type="dxa"/>
            </w:tcMar>
            <w:vAlign w:val="center"/>
          </w:tcPr>
          <w:p w14:paraId="2D24E31E" w14:textId="77777777" w:rsidR="007C5CEB" w:rsidRDefault="00000000">
            <w:pPr>
              <w:pStyle w:val="MdTableCell"/>
            </w:pPr>
            <w:r>
              <w:lastRenderedPageBreak/>
              <w:t>Hiring trend</w:t>
            </w:r>
          </w:p>
        </w:tc>
        <w:tc>
          <w:tcPr>
            <w:tcW w:w="0" w:type="auto"/>
            <w:tcMar>
              <w:top w:w="80" w:type="dxa"/>
              <w:left w:w="120" w:type="dxa"/>
              <w:bottom w:w="80" w:type="dxa"/>
              <w:right w:w="120" w:type="dxa"/>
            </w:tcMar>
            <w:vAlign w:val="center"/>
          </w:tcPr>
          <w:p w14:paraId="2D24E31F" w14:textId="77777777" w:rsidR="007C5CEB" w:rsidRDefault="00000000">
            <w:pPr>
              <w:pStyle w:val="MdTableCell"/>
            </w:pPr>
            <w:r>
              <w:t>Dim Date Year/Month + employees hired measure</w:t>
            </w:r>
          </w:p>
        </w:tc>
        <w:tc>
          <w:tcPr>
            <w:tcW w:w="0" w:type="auto"/>
            <w:tcMar>
              <w:top w:w="80" w:type="dxa"/>
              <w:left w:w="120" w:type="dxa"/>
              <w:bottom w:w="80" w:type="dxa"/>
              <w:right w:w="120" w:type="dxa"/>
            </w:tcMar>
            <w:vAlign w:val="center"/>
          </w:tcPr>
          <w:p w14:paraId="2D24E320" w14:textId="77777777" w:rsidR="007C5CEB" w:rsidRDefault="00000000">
            <w:pPr>
              <w:pStyle w:val="MdTableCell"/>
            </w:pPr>
            <w:r>
              <w:t>Shows growth and hiring pattern</w:t>
            </w:r>
          </w:p>
        </w:tc>
      </w:tr>
      <w:tr w:rsidR="007C5CEB" w14:paraId="2D24E325"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D24E322" w14:textId="77777777" w:rsidR="007C5CEB" w:rsidRDefault="00000000">
            <w:pPr>
              <w:pStyle w:val="MdTableCell"/>
            </w:pPr>
            <w:r>
              <w:t>Employment type</w:t>
            </w:r>
          </w:p>
        </w:tc>
        <w:tc>
          <w:tcPr>
            <w:tcW w:w="0" w:type="auto"/>
            <w:tcBorders>
              <w:bottom w:val="single" w:sz="4" w:space="0" w:color="E1E4E8"/>
            </w:tcBorders>
            <w:tcMar>
              <w:top w:w="80" w:type="dxa"/>
              <w:left w:w="120" w:type="dxa"/>
              <w:bottom w:w="80" w:type="dxa"/>
              <w:right w:w="120" w:type="dxa"/>
            </w:tcMar>
            <w:vAlign w:val="center"/>
          </w:tcPr>
          <w:p w14:paraId="2D24E323" w14:textId="77777777" w:rsidR="007C5CEB" w:rsidRDefault="00000000">
            <w:pPr>
              <w:pStyle w:val="MdTableCell"/>
            </w:pPr>
            <w:r>
              <w:t>Employment Type + Employee Count</w:t>
            </w:r>
          </w:p>
        </w:tc>
        <w:tc>
          <w:tcPr>
            <w:tcW w:w="0" w:type="auto"/>
            <w:tcBorders>
              <w:bottom w:val="single" w:sz="4" w:space="0" w:color="E1E4E8"/>
            </w:tcBorders>
            <w:tcMar>
              <w:top w:w="80" w:type="dxa"/>
              <w:left w:w="120" w:type="dxa"/>
              <w:bottom w:w="80" w:type="dxa"/>
              <w:right w:w="120" w:type="dxa"/>
            </w:tcMar>
            <w:vAlign w:val="center"/>
          </w:tcPr>
          <w:p w14:paraId="2D24E324" w14:textId="77777777" w:rsidR="007C5CEB" w:rsidRDefault="00000000">
            <w:pPr>
              <w:pStyle w:val="MdTableCell"/>
            </w:pPr>
            <w:r>
              <w:t>Shows workforce structure</w:t>
            </w:r>
          </w:p>
        </w:tc>
      </w:tr>
    </w:tbl>
    <w:p w14:paraId="2D24E326" w14:textId="77777777" w:rsidR="007C5CEB" w:rsidRDefault="00000000">
      <w:pPr>
        <w:pStyle w:val="MdHeading3"/>
      </w:pPr>
      <w:r>
        <w:t>Hiring measure</w:t>
      </w:r>
    </w:p>
    <w:p w14:paraId="2D24E327"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Hired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Employees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328"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329"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DISTINCTCOUNT</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Employee_ID</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32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USERELATIONSHIP</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Date'[Date]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Hire_Date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32B"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32C" w14:textId="77777777" w:rsidR="007C5CEB" w:rsidRDefault="007C5CEB">
      <w:pPr>
        <w:pStyle w:val="MdSpace"/>
        <w:spacing w:after="60"/>
      </w:pPr>
    </w:p>
    <w:p w14:paraId="2D24E32D" w14:textId="77777777" w:rsidR="007C5CEB" w:rsidRDefault="00000000">
      <w:pPr>
        <w:pStyle w:val="MdHeading3"/>
      </w:pPr>
      <w:r>
        <w:t>Slicers</w:t>
      </w:r>
    </w:p>
    <w:p w14:paraId="2D24E32E" w14:textId="77777777" w:rsidR="007C5CEB" w:rsidRDefault="00000000">
      <w:pPr>
        <w:pStyle w:val="MdListItem"/>
        <w:numPr>
          <w:ilvl w:val="0"/>
          <w:numId w:val="3"/>
        </w:numPr>
      </w:pPr>
      <w:r>
        <w:t>Year</w:t>
      </w:r>
    </w:p>
    <w:p w14:paraId="2D24E32F" w14:textId="77777777" w:rsidR="007C5CEB" w:rsidRDefault="00000000">
      <w:pPr>
        <w:pStyle w:val="MdListItem"/>
        <w:numPr>
          <w:ilvl w:val="0"/>
          <w:numId w:val="3"/>
        </w:numPr>
      </w:pPr>
      <w:r>
        <w:t>Region</w:t>
      </w:r>
    </w:p>
    <w:p w14:paraId="2D24E330" w14:textId="77777777" w:rsidR="007C5CEB" w:rsidRDefault="00000000">
      <w:pPr>
        <w:pStyle w:val="MdListItem"/>
        <w:numPr>
          <w:ilvl w:val="0"/>
          <w:numId w:val="3"/>
        </w:numPr>
      </w:pPr>
      <w:r>
        <w:t>Department</w:t>
      </w:r>
    </w:p>
    <w:p w14:paraId="2D24E331" w14:textId="77777777" w:rsidR="007C5CEB" w:rsidRDefault="00000000">
      <w:pPr>
        <w:pStyle w:val="MdListItem"/>
        <w:numPr>
          <w:ilvl w:val="0"/>
          <w:numId w:val="3"/>
        </w:numPr>
      </w:pPr>
      <w:r>
        <w:t>Job Level</w:t>
      </w:r>
    </w:p>
    <w:p w14:paraId="2D24E332" w14:textId="77777777" w:rsidR="007C5CEB" w:rsidRDefault="00000000">
      <w:pPr>
        <w:pStyle w:val="MdListItem"/>
        <w:numPr>
          <w:ilvl w:val="0"/>
          <w:numId w:val="3"/>
        </w:numPr>
      </w:pPr>
      <w:r>
        <w:t>Employment Type</w:t>
      </w:r>
    </w:p>
    <w:p w14:paraId="2D24E333" w14:textId="77777777" w:rsidR="007C5CEB" w:rsidRDefault="007C5CEB">
      <w:pPr>
        <w:pStyle w:val="MdSpace"/>
        <w:spacing w:after="60"/>
      </w:pPr>
    </w:p>
    <w:p w14:paraId="2D24E334" w14:textId="77777777" w:rsidR="007C5CEB" w:rsidRDefault="00000000">
      <w:pPr>
        <w:pStyle w:val="MdHeading3"/>
      </w:pPr>
      <w:r>
        <w:t>Design</w:t>
      </w:r>
    </w:p>
    <w:p w14:paraId="2D24E335" w14:textId="77777777" w:rsidR="007C5CEB" w:rsidRDefault="00000000">
      <w:pPr>
        <w:pStyle w:val="MdParagraph"/>
      </w:pPr>
      <w:r>
        <w:t>Use KPI cards in one row. Put department ranking on the left and the status donut or stacked bar on the right. Use a map only if geography is an important teaching objective; bars are easier to compare accurately.</w:t>
      </w:r>
    </w:p>
    <w:p w14:paraId="2D24E336" w14:textId="77777777" w:rsidR="007C5CEB" w:rsidRDefault="007C5CEB">
      <w:pPr>
        <w:pStyle w:val="MdSpace"/>
        <w:spacing w:after="60"/>
      </w:pPr>
    </w:p>
    <w:p w14:paraId="2D24E337" w14:textId="77777777" w:rsidR="007C5CEB" w:rsidRDefault="00000000">
      <w:pPr>
        <w:pStyle w:val="MdHeading3"/>
      </w:pPr>
      <w:r>
        <w:t>Expected interpretation</w:t>
      </w:r>
    </w:p>
    <w:p w14:paraId="2D24E338" w14:textId="77777777" w:rsidR="007C5CEB" w:rsidRDefault="00000000">
      <w:pPr>
        <w:pStyle w:val="MdParagraph"/>
      </w:pPr>
      <w:r>
        <w:t xml:space="preserve">The model contains 6,500 employees, of whom 5,744 are active and 756 are inactive. Engineering is the largest department with 1,345 employees. Sales </w:t>
      </w:r>
      <w:proofErr w:type="gramStart"/>
      <w:r>
        <w:t>has</w:t>
      </w:r>
      <w:proofErr w:type="gramEnd"/>
      <w:r>
        <w:t xml:space="preserve"> 1,020 employees and Customer Support </w:t>
      </w:r>
      <w:proofErr w:type="gramStart"/>
      <w:r>
        <w:t>has</w:t>
      </w:r>
      <w:proofErr w:type="gramEnd"/>
      <w:r>
        <w:t xml:space="preserve"> 786.</w:t>
      </w:r>
    </w:p>
    <w:p w14:paraId="2D24E339" w14:textId="77777777" w:rsidR="007C5CEB" w:rsidRDefault="007C5CEB">
      <w:pPr>
        <w:pStyle w:val="MdSpace"/>
        <w:spacing w:after="60"/>
      </w:pPr>
    </w:p>
    <w:p w14:paraId="2D24E33A" w14:textId="77777777" w:rsidR="007C5CEB" w:rsidRDefault="007C5CEB">
      <w:pPr>
        <w:pStyle w:val="MdHr"/>
        <w:pBdr>
          <w:bottom w:val="single" w:sz="6" w:space="1" w:color="auto"/>
        </w:pBdr>
      </w:pPr>
    </w:p>
    <w:p w14:paraId="2D24E33B" w14:textId="77777777" w:rsidR="007C5CEB" w:rsidRDefault="007C5CEB">
      <w:pPr>
        <w:pStyle w:val="MdSpace"/>
        <w:spacing w:after="60"/>
      </w:pPr>
    </w:p>
    <w:p w14:paraId="2D24E33C" w14:textId="77777777" w:rsidR="007C5CEB" w:rsidRDefault="00000000">
      <w:pPr>
        <w:pStyle w:val="MdHeading2"/>
      </w:pPr>
      <w:r>
        <w:lastRenderedPageBreak/>
        <w:t>Page 2 — Attrition and Retention</w:t>
      </w:r>
    </w:p>
    <w:p w14:paraId="2D24E33D" w14:textId="77777777" w:rsidR="007C5CEB" w:rsidRDefault="00000000">
      <w:pPr>
        <w:pStyle w:val="MdHeading3"/>
      </w:pPr>
      <w:r>
        <w:t>Business question</w:t>
      </w:r>
    </w:p>
    <w:p w14:paraId="2D24E33E" w14:textId="77777777" w:rsidR="007C5CEB" w:rsidRDefault="00000000">
      <w:pPr>
        <w:pStyle w:val="MdBlockquote"/>
      </w:pPr>
      <w:r>
        <w:rPr>
          <w:rStyle w:val="MdStrong"/>
        </w:rPr>
        <w:t>Where is attrition concentrated, and what reasons should HR investigate?</w:t>
      </w:r>
    </w:p>
    <w:p w14:paraId="2D24E33F" w14:textId="77777777" w:rsidR="007C5CEB" w:rsidRDefault="007C5CEB">
      <w:pPr>
        <w:pStyle w:val="MdSpace"/>
        <w:spacing w:after="60"/>
      </w:pPr>
    </w:p>
    <w:p w14:paraId="2D24E340" w14:textId="77777777" w:rsidR="007C5CEB" w:rsidRDefault="00000000">
      <w:pPr>
        <w:pStyle w:val="MdHeading3"/>
      </w:pPr>
      <w:r>
        <w:t>Top KPI cards</w:t>
      </w:r>
    </w:p>
    <w:p w14:paraId="2D24E341" w14:textId="77777777" w:rsidR="007C5CEB" w:rsidRDefault="00000000">
      <w:pPr>
        <w:pStyle w:val="MdListItem"/>
        <w:numPr>
          <w:ilvl w:val="0"/>
          <w:numId w:val="2"/>
        </w:numPr>
      </w:pPr>
      <w:r>
        <w:t>Attrition Rate Snapshot</w:t>
      </w:r>
    </w:p>
    <w:p w14:paraId="2D24E342" w14:textId="77777777" w:rsidR="007C5CEB" w:rsidRDefault="00000000">
      <w:pPr>
        <w:pStyle w:val="MdListItem"/>
        <w:numPr>
          <w:ilvl w:val="0"/>
          <w:numId w:val="2"/>
        </w:numPr>
      </w:pPr>
      <w:r>
        <w:t>Exits in Period</w:t>
      </w:r>
    </w:p>
    <w:p w14:paraId="2D24E343" w14:textId="77777777" w:rsidR="007C5CEB" w:rsidRDefault="00000000">
      <w:pPr>
        <w:pStyle w:val="MdListItem"/>
        <w:numPr>
          <w:ilvl w:val="0"/>
          <w:numId w:val="2"/>
        </w:numPr>
      </w:pPr>
      <w:r>
        <w:t xml:space="preserve">Voluntary </w:t>
      </w:r>
      <w:proofErr w:type="spellStart"/>
      <w:r>
        <w:t>Exits</w:t>
      </w:r>
      <w:proofErr w:type="spellEnd"/>
      <w:r>
        <w:t xml:space="preserve"> in Period</w:t>
      </w:r>
    </w:p>
    <w:p w14:paraId="2D24E344" w14:textId="77777777" w:rsidR="007C5CEB" w:rsidRDefault="00000000">
      <w:pPr>
        <w:pStyle w:val="MdListItem"/>
        <w:numPr>
          <w:ilvl w:val="0"/>
          <w:numId w:val="2"/>
        </w:numPr>
      </w:pPr>
      <w:r>
        <w:t>Rolling 12M Attrition Rate</w:t>
      </w:r>
    </w:p>
    <w:p w14:paraId="2D24E345" w14:textId="77777777" w:rsidR="007C5CEB" w:rsidRDefault="00000000">
      <w:pPr>
        <w:pStyle w:val="MdListItem"/>
        <w:numPr>
          <w:ilvl w:val="0"/>
          <w:numId w:val="2"/>
        </w:numPr>
      </w:pPr>
      <w:r>
        <w:t>Average Tenure of Inactive Employees</w:t>
      </w:r>
    </w:p>
    <w:p w14:paraId="2D24E346" w14:textId="77777777" w:rsidR="007C5CEB" w:rsidRDefault="007C5CEB">
      <w:pPr>
        <w:pStyle w:val="MdSpace"/>
        <w:spacing w:after="60"/>
      </w:pPr>
    </w:p>
    <w:p w14:paraId="2D24E347" w14:textId="77777777" w:rsidR="007C5CEB" w:rsidRDefault="00000000">
      <w:pPr>
        <w:pStyle w:val="MdHeading3"/>
      </w:pPr>
      <w:r>
        <w:t>Main visuals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1945"/>
        <w:gridCol w:w="4224"/>
        <w:gridCol w:w="2857"/>
      </w:tblGrid>
      <w:tr w:rsidR="007C5CEB" w14:paraId="2D24E34B" w14:textId="77777777">
        <w:trPr>
          <w:cantSplit/>
          <w:trHeight w:val="720"/>
          <w:tblHeader/>
        </w:trPr>
        <w:tc>
          <w:tcPr>
            <w:tcW w:w="0" w:type="auto"/>
            <w:tcMar>
              <w:top w:w="100" w:type="dxa"/>
              <w:left w:w="120" w:type="dxa"/>
              <w:bottom w:w="100" w:type="dxa"/>
              <w:right w:w="120" w:type="dxa"/>
            </w:tcMar>
            <w:vAlign w:val="center"/>
          </w:tcPr>
          <w:p w14:paraId="2D24E348" w14:textId="77777777" w:rsidR="007C5CEB" w:rsidRDefault="00000000">
            <w:pPr>
              <w:pStyle w:val="MdTableHeader"/>
            </w:pPr>
            <w:r>
              <w:t>Visual</w:t>
            </w:r>
          </w:p>
        </w:tc>
        <w:tc>
          <w:tcPr>
            <w:tcW w:w="0" w:type="auto"/>
            <w:tcMar>
              <w:top w:w="100" w:type="dxa"/>
              <w:left w:w="120" w:type="dxa"/>
              <w:bottom w:w="100" w:type="dxa"/>
              <w:right w:w="120" w:type="dxa"/>
            </w:tcMar>
            <w:vAlign w:val="center"/>
          </w:tcPr>
          <w:p w14:paraId="2D24E349" w14:textId="77777777" w:rsidR="007C5CEB" w:rsidRDefault="00000000">
            <w:pPr>
              <w:pStyle w:val="MdTableHeader"/>
            </w:pPr>
            <w:r>
              <w:t>Fields / measures</w:t>
            </w:r>
          </w:p>
        </w:tc>
        <w:tc>
          <w:tcPr>
            <w:tcW w:w="0" w:type="auto"/>
            <w:tcMar>
              <w:top w:w="100" w:type="dxa"/>
              <w:left w:w="120" w:type="dxa"/>
              <w:bottom w:w="100" w:type="dxa"/>
              <w:right w:w="120" w:type="dxa"/>
            </w:tcMar>
            <w:vAlign w:val="center"/>
          </w:tcPr>
          <w:p w14:paraId="2D24E34A" w14:textId="77777777" w:rsidR="007C5CEB" w:rsidRDefault="00000000">
            <w:pPr>
              <w:pStyle w:val="MdTableHeader"/>
            </w:pPr>
            <w:r>
              <w:t>Purpose</w:t>
            </w:r>
          </w:p>
        </w:tc>
      </w:tr>
      <w:tr w:rsidR="007C5CEB" w14:paraId="2D24E34F" w14:textId="77777777">
        <w:trPr>
          <w:cantSplit/>
          <w:trHeight w:val="576"/>
        </w:trPr>
        <w:tc>
          <w:tcPr>
            <w:tcW w:w="0" w:type="auto"/>
            <w:tcMar>
              <w:top w:w="80" w:type="dxa"/>
              <w:left w:w="120" w:type="dxa"/>
              <w:bottom w:w="80" w:type="dxa"/>
              <w:right w:w="120" w:type="dxa"/>
            </w:tcMar>
            <w:vAlign w:val="center"/>
          </w:tcPr>
          <w:p w14:paraId="2D24E34C" w14:textId="77777777" w:rsidR="007C5CEB" w:rsidRDefault="00000000">
            <w:pPr>
              <w:pStyle w:val="MdTableCell"/>
            </w:pPr>
            <w:r>
              <w:t>Attrition by department</w:t>
            </w:r>
          </w:p>
        </w:tc>
        <w:tc>
          <w:tcPr>
            <w:tcW w:w="0" w:type="auto"/>
            <w:tcMar>
              <w:top w:w="80" w:type="dxa"/>
              <w:left w:w="120" w:type="dxa"/>
              <w:bottom w:w="80" w:type="dxa"/>
              <w:right w:w="120" w:type="dxa"/>
            </w:tcMar>
            <w:vAlign w:val="center"/>
          </w:tcPr>
          <w:p w14:paraId="2D24E34D" w14:textId="77777777" w:rsidR="007C5CEB" w:rsidRDefault="00000000">
            <w:pPr>
              <w:pStyle w:val="MdTableCell"/>
            </w:pPr>
            <w:r>
              <w:t>Department + Attrition Rate Snapshot</w:t>
            </w:r>
          </w:p>
        </w:tc>
        <w:tc>
          <w:tcPr>
            <w:tcW w:w="0" w:type="auto"/>
            <w:tcMar>
              <w:top w:w="80" w:type="dxa"/>
              <w:left w:w="120" w:type="dxa"/>
              <w:bottom w:w="80" w:type="dxa"/>
              <w:right w:w="120" w:type="dxa"/>
            </w:tcMar>
            <w:vAlign w:val="center"/>
          </w:tcPr>
          <w:p w14:paraId="2D24E34E" w14:textId="77777777" w:rsidR="007C5CEB" w:rsidRDefault="00000000">
            <w:pPr>
              <w:pStyle w:val="MdTableCell"/>
            </w:pPr>
            <w:r>
              <w:t>Compares departments</w:t>
            </w:r>
          </w:p>
        </w:tc>
      </w:tr>
      <w:tr w:rsidR="007C5CEB" w14:paraId="2D24E353" w14:textId="77777777">
        <w:trPr>
          <w:cantSplit/>
          <w:trHeight w:val="576"/>
        </w:trPr>
        <w:tc>
          <w:tcPr>
            <w:tcW w:w="0" w:type="auto"/>
            <w:tcMar>
              <w:top w:w="80" w:type="dxa"/>
              <w:left w:w="120" w:type="dxa"/>
              <w:bottom w:w="80" w:type="dxa"/>
              <w:right w:w="120" w:type="dxa"/>
            </w:tcMar>
            <w:vAlign w:val="center"/>
          </w:tcPr>
          <w:p w14:paraId="2D24E350" w14:textId="77777777" w:rsidR="007C5CEB" w:rsidRDefault="00000000">
            <w:pPr>
              <w:pStyle w:val="MdTableCell"/>
            </w:pPr>
            <w:r>
              <w:t>Exit reasons</w:t>
            </w:r>
          </w:p>
        </w:tc>
        <w:tc>
          <w:tcPr>
            <w:tcW w:w="0" w:type="auto"/>
            <w:tcMar>
              <w:top w:w="80" w:type="dxa"/>
              <w:left w:w="120" w:type="dxa"/>
              <w:bottom w:w="80" w:type="dxa"/>
              <w:right w:w="120" w:type="dxa"/>
            </w:tcMar>
            <w:vAlign w:val="center"/>
          </w:tcPr>
          <w:p w14:paraId="2D24E351" w14:textId="77777777" w:rsidR="007C5CEB" w:rsidRDefault="00000000">
            <w:pPr>
              <w:pStyle w:val="MdTableCell"/>
            </w:pPr>
            <w:r>
              <w:t>Exit Reason + Inactive Employees</w:t>
            </w:r>
          </w:p>
        </w:tc>
        <w:tc>
          <w:tcPr>
            <w:tcW w:w="0" w:type="auto"/>
            <w:tcMar>
              <w:top w:w="80" w:type="dxa"/>
              <w:left w:w="120" w:type="dxa"/>
              <w:bottom w:w="80" w:type="dxa"/>
              <w:right w:w="120" w:type="dxa"/>
            </w:tcMar>
            <w:vAlign w:val="center"/>
          </w:tcPr>
          <w:p w14:paraId="2D24E352" w14:textId="77777777" w:rsidR="007C5CEB" w:rsidRDefault="00000000">
            <w:pPr>
              <w:pStyle w:val="MdTableCell"/>
            </w:pPr>
            <w:r>
              <w:t>Identifies likely retention themes</w:t>
            </w:r>
          </w:p>
        </w:tc>
      </w:tr>
      <w:tr w:rsidR="007C5CEB" w14:paraId="2D24E357" w14:textId="77777777">
        <w:trPr>
          <w:cantSplit/>
          <w:trHeight w:val="576"/>
        </w:trPr>
        <w:tc>
          <w:tcPr>
            <w:tcW w:w="0" w:type="auto"/>
            <w:tcMar>
              <w:top w:w="80" w:type="dxa"/>
              <w:left w:w="120" w:type="dxa"/>
              <w:bottom w:w="80" w:type="dxa"/>
              <w:right w:w="120" w:type="dxa"/>
            </w:tcMar>
            <w:vAlign w:val="center"/>
          </w:tcPr>
          <w:p w14:paraId="2D24E354" w14:textId="77777777" w:rsidR="007C5CEB" w:rsidRDefault="00000000">
            <w:pPr>
              <w:pStyle w:val="MdTableCell"/>
            </w:pPr>
            <w:r>
              <w:t>Exit type</w:t>
            </w:r>
          </w:p>
        </w:tc>
        <w:tc>
          <w:tcPr>
            <w:tcW w:w="0" w:type="auto"/>
            <w:tcMar>
              <w:top w:w="80" w:type="dxa"/>
              <w:left w:w="120" w:type="dxa"/>
              <w:bottom w:w="80" w:type="dxa"/>
              <w:right w:w="120" w:type="dxa"/>
            </w:tcMar>
            <w:vAlign w:val="center"/>
          </w:tcPr>
          <w:p w14:paraId="2D24E355" w14:textId="77777777" w:rsidR="007C5CEB" w:rsidRDefault="00000000">
            <w:pPr>
              <w:pStyle w:val="MdTableCell"/>
            </w:pPr>
            <w:r>
              <w:t>Exit Type + Inactive Employees</w:t>
            </w:r>
          </w:p>
        </w:tc>
        <w:tc>
          <w:tcPr>
            <w:tcW w:w="0" w:type="auto"/>
            <w:tcMar>
              <w:top w:w="80" w:type="dxa"/>
              <w:left w:w="120" w:type="dxa"/>
              <w:bottom w:w="80" w:type="dxa"/>
              <w:right w:w="120" w:type="dxa"/>
            </w:tcMar>
            <w:vAlign w:val="center"/>
          </w:tcPr>
          <w:p w14:paraId="2D24E356" w14:textId="77777777" w:rsidR="007C5CEB" w:rsidRDefault="00000000">
            <w:pPr>
              <w:pStyle w:val="MdTableCell"/>
            </w:pPr>
            <w:r>
              <w:t>Separates voluntary and involuntary movement</w:t>
            </w:r>
          </w:p>
        </w:tc>
      </w:tr>
      <w:tr w:rsidR="007C5CEB" w14:paraId="2D24E35B" w14:textId="77777777">
        <w:trPr>
          <w:cantSplit/>
          <w:trHeight w:val="576"/>
        </w:trPr>
        <w:tc>
          <w:tcPr>
            <w:tcW w:w="0" w:type="auto"/>
            <w:tcMar>
              <w:top w:w="80" w:type="dxa"/>
              <w:left w:w="120" w:type="dxa"/>
              <w:bottom w:w="80" w:type="dxa"/>
              <w:right w:w="120" w:type="dxa"/>
            </w:tcMar>
            <w:vAlign w:val="center"/>
          </w:tcPr>
          <w:p w14:paraId="2D24E358" w14:textId="77777777" w:rsidR="007C5CEB" w:rsidRDefault="00000000">
            <w:pPr>
              <w:pStyle w:val="MdTableCell"/>
            </w:pPr>
            <w:r>
              <w:t>Attrition by tenure</w:t>
            </w:r>
          </w:p>
        </w:tc>
        <w:tc>
          <w:tcPr>
            <w:tcW w:w="0" w:type="auto"/>
            <w:tcMar>
              <w:top w:w="80" w:type="dxa"/>
              <w:left w:w="120" w:type="dxa"/>
              <w:bottom w:w="80" w:type="dxa"/>
              <w:right w:w="120" w:type="dxa"/>
            </w:tcMar>
            <w:vAlign w:val="center"/>
          </w:tcPr>
          <w:p w14:paraId="2D24E359" w14:textId="77777777" w:rsidR="007C5CEB" w:rsidRDefault="00000000">
            <w:pPr>
              <w:pStyle w:val="MdTableCell"/>
            </w:pPr>
            <w:r>
              <w:t>Tenure Band + Attrition Rate Snapshot</w:t>
            </w:r>
          </w:p>
        </w:tc>
        <w:tc>
          <w:tcPr>
            <w:tcW w:w="0" w:type="auto"/>
            <w:tcMar>
              <w:top w:w="80" w:type="dxa"/>
              <w:left w:w="120" w:type="dxa"/>
              <w:bottom w:w="80" w:type="dxa"/>
              <w:right w:w="120" w:type="dxa"/>
            </w:tcMar>
            <w:vAlign w:val="center"/>
          </w:tcPr>
          <w:p w14:paraId="2D24E35A" w14:textId="77777777" w:rsidR="007C5CEB" w:rsidRDefault="00000000">
            <w:pPr>
              <w:pStyle w:val="MdTableCell"/>
            </w:pPr>
            <w:r>
              <w:t>Shows early-tenure risk</w:t>
            </w:r>
          </w:p>
        </w:tc>
      </w:tr>
      <w:tr w:rsidR="007C5CEB" w14:paraId="2D24E35F" w14:textId="77777777">
        <w:trPr>
          <w:cantSplit/>
          <w:trHeight w:val="576"/>
        </w:trPr>
        <w:tc>
          <w:tcPr>
            <w:tcW w:w="0" w:type="auto"/>
            <w:tcMar>
              <w:top w:w="80" w:type="dxa"/>
              <w:left w:w="120" w:type="dxa"/>
              <w:bottom w:w="80" w:type="dxa"/>
              <w:right w:w="120" w:type="dxa"/>
            </w:tcMar>
            <w:vAlign w:val="center"/>
          </w:tcPr>
          <w:p w14:paraId="2D24E35C" w14:textId="77777777" w:rsidR="007C5CEB" w:rsidRDefault="00000000">
            <w:pPr>
              <w:pStyle w:val="MdTableCell"/>
            </w:pPr>
            <w:r>
              <w:t>Exit trend</w:t>
            </w:r>
          </w:p>
        </w:tc>
        <w:tc>
          <w:tcPr>
            <w:tcW w:w="0" w:type="auto"/>
            <w:tcMar>
              <w:top w:w="80" w:type="dxa"/>
              <w:left w:w="120" w:type="dxa"/>
              <w:bottom w:w="80" w:type="dxa"/>
              <w:right w:w="120" w:type="dxa"/>
            </w:tcMar>
            <w:vAlign w:val="center"/>
          </w:tcPr>
          <w:p w14:paraId="2D24E35D" w14:textId="77777777" w:rsidR="007C5CEB" w:rsidRDefault="00000000">
            <w:pPr>
              <w:pStyle w:val="MdTableCell"/>
            </w:pPr>
            <w:r>
              <w:t xml:space="preserve">Dim Date Month + </w:t>
            </w:r>
            <w:proofErr w:type="spellStart"/>
            <w:r>
              <w:t>Exits</w:t>
            </w:r>
            <w:proofErr w:type="spellEnd"/>
            <w:r>
              <w:t xml:space="preserve"> </w:t>
            </w:r>
            <w:proofErr w:type="gramStart"/>
            <w:r>
              <w:t>In</w:t>
            </w:r>
            <w:proofErr w:type="gramEnd"/>
            <w:r>
              <w:t xml:space="preserve"> Period</w:t>
            </w:r>
          </w:p>
        </w:tc>
        <w:tc>
          <w:tcPr>
            <w:tcW w:w="0" w:type="auto"/>
            <w:tcMar>
              <w:top w:w="80" w:type="dxa"/>
              <w:left w:w="120" w:type="dxa"/>
              <w:bottom w:w="80" w:type="dxa"/>
              <w:right w:w="120" w:type="dxa"/>
            </w:tcMar>
            <w:vAlign w:val="center"/>
          </w:tcPr>
          <w:p w14:paraId="2D24E35E" w14:textId="77777777" w:rsidR="007C5CEB" w:rsidRDefault="00000000">
            <w:pPr>
              <w:pStyle w:val="MdTableCell"/>
            </w:pPr>
            <w:r>
              <w:t>Shows timing of exits</w:t>
            </w:r>
          </w:p>
        </w:tc>
      </w:tr>
      <w:tr w:rsidR="007C5CEB" w14:paraId="2D24E363"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D24E360" w14:textId="77777777" w:rsidR="007C5CEB" w:rsidRDefault="00000000">
            <w:pPr>
              <w:pStyle w:val="MdTableCell"/>
            </w:pPr>
            <w:r>
              <w:t>Department attention matrix</w:t>
            </w:r>
          </w:p>
        </w:tc>
        <w:tc>
          <w:tcPr>
            <w:tcW w:w="0" w:type="auto"/>
            <w:tcBorders>
              <w:bottom w:val="single" w:sz="4" w:space="0" w:color="E1E4E8"/>
            </w:tcBorders>
            <w:tcMar>
              <w:top w:w="80" w:type="dxa"/>
              <w:left w:w="120" w:type="dxa"/>
              <w:bottom w:w="80" w:type="dxa"/>
              <w:right w:w="120" w:type="dxa"/>
            </w:tcMar>
            <w:vAlign w:val="center"/>
          </w:tcPr>
          <w:p w14:paraId="2D24E361" w14:textId="77777777" w:rsidR="007C5CEB" w:rsidRDefault="00000000">
            <w:pPr>
              <w:pStyle w:val="MdTableCell"/>
            </w:pPr>
            <w:r>
              <w:t>Department + Attrition Rate vs Company + Satisfaction Gap + Attention Flag</w:t>
            </w:r>
          </w:p>
        </w:tc>
        <w:tc>
          <w:tcPr>
            <w:tcW w:w="0" w:type="auto"/>
            <w:tcBorders>
              <w:bottom w:val="single" w:sz="4" w:space="0" w:color="E1E4E8"/>
            </w:tcBorders>
            <w:tcMar>
              <w:top w:w="80" w:type="dxa"/>
              <w:left w:w="120" w:type="dxa"/>
              <w:bottom w:w="80" w:type="dxa"/>
              <w:right w:w="120" w:type="dxa"/>
            </w:tcMar>
            <w:vAlign w:val="center"/>
          </w:tcPr>
          <w:p w14:paraId="2D24E362" w14:textId="77777777" w:rsidR="007C5CEB" w:rsidRDefault="00000000">
            <w:pPr>
              <w:pStyle w:val="MdTableCell"/>
            </w:pPr>
            <w:r>
              <w:t>Prioritizes investigation</w:t>
            </w:r>
          </w:p>
        </w:tc>
      </w:tr>
    </w:tbl>
    <w:p w14:paraId="2D24E364" w14:textId="77777777" w:rsidR="007C5CEB" w:rsidRDefault="00000000">
      <w:pPr>
        <w:pStyle w:val="MdHeading3"/>
      </w:pPr>
      <w:r>
        <w:t>Average tenure of inactive employees</w:t>
      </w:r>
    </w:p>
    <w:p w14:paraId="2D24E365"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Average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Tenure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of</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Inactive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Employees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36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36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[Average Tenure Years]</w:t>
      </w:r>
      <w:r>
        <w:rPr>
          <w:rFonts w:ascii="Cascadia Code, Consolas, Courie" w:eastAsia="Cascadia Code, Consolas, Courie" w:hAnsi="Cascadia Code, Consolas, Courie" w:cs="Cascadia Code, Consolas, Courie"/>
          <w:color w:val="24292E"/>
          <w:sz w:val="20"/>
          <w:szCs w:val="20"/>
        </w:rPr>
        <w:t>,</w:t>
      </w:r>
    </w:p>
    <w:p w14:paraId="2D24E368"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Employee_Status</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"Inactive"</w:t>
      </w:r>
    </w:p>
    <w:p w14:paraId="2D24E369"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36A" w14:textId="77777777" w:rsidR="007C5CEB" w:rsidRDefault="007C5CEB">
      <w:pPr>
        <w:pStyle w:val="MdSpace"/>
        <w:spacing w:after="60"/>
      </w:pPr>
    </w:p>
    <w:p w14:paraId="2D24E36B" w14:textId="77777777" w:rsidR="007C5CEB" w:rsidRDefault="00000000">
      <w:pPr>
        <w:pStyle w:val="MdHeading3"/>
      </w:pPr>
      <w:r>
        <w:t>Exit-reason percentage</w:t>
      </w:r>
    </w:p>
    <w:p w14:paraId="2D24E36C"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Exit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Reason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Share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36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
    <w:p w14:paraId="2D24E36E"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[Inactive Employees]</w:t>
      </w:r>
      <w:r>
        <w:rPr>
          <w:rFonts w:ascii="Cascadia Code, Consolas, Courie" w:eastAsia="Cascadia Code, Consolas, Courie" w:hAnsi="Cascadia Code, Consolas, Courie" w:cs="Cascadia Code, Consolas, Courie"/>
          <w:color w:val="24292E"/>
          <w:sz w:val="20"/>
          <w:szCs w:val="20"/>
        </w:rPr>
        <w:t>,</w:t>
      </w:r>
    </w:p>
    <w:p w14:paraId="2D24E36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CALCULATE</w:t>
      </w:r>
      <w:r>
        <w:rPr>
          <w:rFonts w:ascii="Cascadia Code, Consolas, Courie" w:eastAsia="Cascadia Code, Consolas, Courie" w:hAnsi="Cascadia Code, Consolas, Courie" w:cs="Cascadia Code, Consolas, Courie"/>
          <w:color w:val="24292E"/>
          <w:sz w:val="20"/>
          <w:szCs w:val="20"/>
        </w:rPr>
        <w:t xml:space="preserve"> (</w:t>
      </w:r>
    </w:p>
    <w:p w14:paraId="2D24E37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[Inactive Employees]</w:t>
      </w:r>
      <w:r>
        <w:rPr>
          <w:rFonts w:ascii="Cascadia Code, Consolas, Courie" w:eastAsia="Cascadia Code, Consolas, Courie" w:hAnsi="Cascadia Code, Consolas, Courie" w:cs="Cascadia Code, Consolas, Courie"/>
          <w:color w:val="24292E"/>
          <w:sz w:val="20"/>
          <w:szCs w:val="20"/>
        </w:rPr>
        <w:t>,</w:t>
      </w:r>
    </w:p>
    <w:p w14:paraId="2D24E37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ALLSELECTED</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Exit_Reason</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37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373"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374" w14:textId="77777777" w:rsidR="007C5CEB" w:rsidRDefault="007C5CEB">
      <w:pPr>
        <w:pStyle w:val="MdSpace"/>
        <w:spacing w:after="60"/>
      </w:pPr>
    </w:p>
    <w:p w14:paraId="2D24E375" w14:textId="77777777" w:rsidR="007C5CEB" w:rsidRDefault="00000000">
      <w:pPr>
        <w:pStyle w:val="MdHeading3"/>
      </w:pPr>
      <w:r>
        <w:t>Expected interpretation</w:t>
      </w:r>
    </w:p>
    <w:p w14:paraId="2D24E376" w14:textId="77777777" w:rsidR="007C5CEB" w:rsidRDefault="00000000">
      <w:pPr>
        <w:pStyle w:val="MdParagraph"/>
      </w:pPr>
      <w:r>
        <w:t>Career growth is the largest synthetic exit reason at approximately 26.19% of exits. Compensation represents approximately 18.39%, and workload approximately 18.25%. Sales and Customer Support have the highest attrition rates among the large operational departments, while Product has the lowest department rate in this generated dataset.</w:t>
      </w:r>
    </w:p>
    <w:p w14:paraId="2D24E377" w14:textId="77777777" w:rsidR="007C5CEB" w:rsidRDefault="007C5CEB">
      <w:pPr>
        <w:pStyle w:val="MdSpace"/>
        <w:spacing w:after="60"/>
      </w:pPr>
    </w:p>
    <w:p w14:paraId="2D24E378" w14:textId="77777777" w:rsidR="007C5CEB" w:rsidRDefault="00000000">
      <w:pPr>
        <w:pStyle w:val="MdParagraph"/>
      </w:pPr>
      <w:r>
        <w:t xml:space="preserve">These are analytical signals, not causal conclusions. The dashboard should </w:t>
      </w:r>
      <w:proofErr w:type="gramStart"/>
      <w:r>
        <w:t>say</w:t>
      </w:r>
      <w:proofErr w:type="gramEnd"/>
      <w:r>
        <w:t xml:space="preserve"> </w:t>
      </w:r>
      <w:r>
        <w:rPr>
          <w:rStyle w:val="MdStrong"/>
        </w:rPr>
        <w:t>“areas to investigate”</w:t>
      </w:r>
      <w:r>
        <w:t xml:space="preserve">, not </w:t>
      </w:r>
      <w:r>
        <w:rPr>
          <w:rStyle w:val="MdStrong"/>
        </w:rPr>
        <w:t>“proven causes.”</w:t>
      </w:r>
    </w:p>
    <w:p w14:paraId="2D24E379" w14:textId="77777777" w:rsidR="007C5CEB" w:rsidRDefault="007C5CEB">
      <w:pPr>
        <w:pStyle w:val="MdSpace"/>
        <w:spacing w:after="60"/>
      </w:pPr>
    </w:p>
    <w:p w14:paraId="2D24E37A" w14:textId="77777777" w:rsidR="007C5CEB" w:rsidRDefault="00000000">
      <w:pPr>
        <w:pStyle w:val="MdHeading3"/>
      </w:pPr>
      <w:r>
        <w:t>Conditional formatting</w:t>
      </w:r>
    </w:p>
    <w:p w14:paraId="2D24E37B" w14:textId="77777777" w:rsidR="007C5CEB" w:rsidRDefault="00000000">
      <w:pPr>
        <w:pStyle w:val="MdParagraph"/>
      </w:pPr>
      <w:r>
        <w:t>Use:</w:t>
      </w:r>
    </w:p>
    <w:p w14:paraId="2D24E37C" w14:textId="77777777" w:rsidR="007C5CEB" w:rsidRDefault="007C5CEB">
      <w:pPr>
        <w:pStyle w:val="MdSpace"/>
        <w:spacing w:after="60"/>
      </w:pPr>
    </w:p>
    <w:p w14:paraId="2D24E37D" w14:textId="77777777" w:rsidR="007C5CEB" w:rsidRDefault="00000000">
      <w:pPr>
        <w:pStyle w:val="MdListItem"/>
        <w:numPr>
          <w:ilvl w:val="0"/>
          <w:numId w:val="3"/>
        </w:numPr>
      </w:pPr>
      <w:r>
        <w:t>Red for departments above company attrition.</w:t>
      </w:r>
    </w:p>
    <w:p w14:paraId="2D24E37E" w14:textId="77777777" w:rsidR="007C5CEB" w:rsidRDefault="00000000">
      <w:pPr>
        <w:pStyle w:val="MdListItem"/>
        <w:numPr>
          <w:ilvl w:val="0"/>
          <w:numId w:val="3"/>
        </w:numPr>
      </w:pPr>
      <w:r>
        <w:t>Amber for departments close to the company rate.</w:t>
      </w:r>
    </w:p>
    <w:p w14:paraId="2D24E37F" w14:textId="77777777" w:rsidR="007C5CEB" w:rsidRDefault="00000000">
      <w:pPr>
        <w:pStyle w:val="MdListItem"/>
        <w:numPr>
          <w:ilvl w:val="0"/>
          <w:numId w:val="3"/>
        </w:numPr>
      </w:pPr>
      <w:r>
        <w:t>Green for departments below the company rate.</w:t>
      </w:r>
    </w:p>
    <w:p w14:paraId="2D24E380" w14:textId="77777777" w:rsidR="007C5CEB" w:rsidRDefault="007C5CEB">
      <w:pPr>
        <w:pStyle w:val="MdSpace"/>
        <w:spacing w:after="60"/>
      </w:pPr>
    </w:p>
    <w:p w14:paraId="2D24E381" w14:textId="77777777" w:rsidR="007C5CEB" w:rsidRDefault="00000000">
      <w:pPr>
        <w:pStyle w:val="MdParagraph"/>
      </w:pPr>
      <w:r>
        <w:t>Do not use a red-green scale for exit reasons because the categories are not inherently good or bad.</w:t>
      </w:r>
    </w:p>
    <w:p w14:paraId="2D24E382" w14:textId="77777777" w:rsidR="007C5CEB" w:rsidRDefault="007C5CEB">
      <w:pPr>
        <w:pStyle w:val="MdSpace"/>
        <w:spacing w:after="60"/>
      </w:pPr>
    </w:p>
    <w:p w14:paraId="2D24E383" w14:textId="77777777" w:rsidR="007C5CEB" w:rsidRDefault="007C5CEB">
      <w:pPr>
        <w:pStyle w:val="MdHr"/>
        <w:pBdr>
          <w:bottom w:val="single" w:sz="6" w:space="1" w:color="auto"/>
        </w:pBdr>
      </w:pPr>
    </w:p>
    <w:p w14:paraId="2D24E384" w14:textId="77777777" w:rsidR="007C5CEB" w:rsidRDefault="007C5CEB">
      <w:pPr>
        <w:pStyle w:val="MdSpace"/>
        <w:spacing w:after="60"/>
      </w:pPr>
    </w:p>
    <w:p w14:paraId="2D24E385" w14:textId="77777777" w:rsidR="007C5CEB" w:rsidRDefault="00000000">
      <w:pPr>
        <w:pStyle w:val="MdHeading2"/>
      </w:pPr>
      <w:r>
        <w:lastRenderedPageBreak/>
        <w:t>Page 3 — Engagement and Satisfaction</w:t>
      </w:r>
    </w:p>
    <w:p w14:paraId="2D24E386" w14:textId="77777777" w:rsidR="007C5CEB" w:rsidRDefault="00000000">
      <w:pPr>
        <w:pStyle w:val="MdHeading3"/>
      </w:pPr>
      <w:r>
        <w:t>Business question</w:t>
      </w:r>
    </w:p>
    <w:p w14:paraId="2D24E387" w14:textId="77777777" w:rsidR="007C5CEB" w:rsidRDefault="00000000">
      <w:pPr>
        <w:pStyle w:val="MdBlockquote"/>
      </w:pPr>
      <w:r>
        <w:rPr>
          <w:rStyle w:val="MdStrong"/>
        </w:rPr>
        <w:t>How do employees feel about engagement, managers, work-life balance, and career growth?</w:t>
      </w:r>
    </w:p>
    <w:p w14:paraId="2D24E388" w14:textId="77777777" w:rsidR="007C5CEB" w:rsidRDefault="007C5CEB">
      <w:pPr>
        <w:pStyle w:val="MdSpace"/>
        <w:spacing w:after="60"/>
      </w:pPr>
    </w:p>
    <w:p w14:paraId="2D24E389" w14:textId="77777777" w:rsidR="007C5CEB" w:rsidRDefault="00000000">
      <w:pPr>
        <w:pStyle w:val="MdHeading3"/>
      </w:pPr>
      <w:r>
        <w:t>Top KPI cards</w:t>
      </w:r>
    </w:p>
    <w:p w14:paraId="2D24E38A" w14:textId="77777777" w:rsidR="007C5CEB" w:rsidRDefault="00000000">
      <w:pPr>
        <w:pStyle w:val="MdListItem"/>
        <w:numPr>
          <w:ilvl w:val="0"/>
          <w:numId w:val="2"/>
        </w:numPr>
      </w:pPr>
      <w:r>
        <w:t>Average Satisfaction</w:t>
      </w:r>
    </w:p>
    <w:p w14:paraId="2D24E38B" w14:textId="77777777" w:rsidR="007C5CEB" w:rsidRDefault="00000000">
      <w:pPr>
        <w:pStyle w:val="MdListItem"/>
        <w:numPr>
          <w:ilvl w:val="0"/>
          <w:numId w:val="2"/>
        </w:numPr>
      </w:pPr>
      <w:r>
        <w:t>Recommendation Rate</w:t>
      </w:r>
    </w:p>
    <w:p w14:paraId="2D24E38C" w14:textId="77777777" w:rsidR="007C5CEB" w:rsidRDefault="00000000">
      <w:pPr>
        <w:pStyle w:val="MdListItem"/>
        <w:numPr>
          <w:ilvl w:val="0"/>
          <w:numId w:val="2"/>
        </w:numPr>
      </w:pPr>
      <w:r>
        <w:t>Manager Support Score</w:t>
      </w:r>
    </w:p>
    <w:p w14:paraId="2D24E38D" w14:textId="77777777" w:rsidR="007C5CEB" w:rsidRDefault="00000000">
      <w:pPr>
        <w:pStyle w:val="MdListItem"/>
        <w:numPr>
          <w:ilvl w:val="0"/>
          <w:numId w:val="2"/>
        </w:numPr>
      </w:pPr>
      <w:r>
        <w:t>Work-Life Balance Score</w:t>
      </w:r>
    </w:p>
    <w:p w14:paraId="2D24E38E" w14:textId="77777777" w:rsidR="007C5CEB" w:rsidRDefault="00000000">
      <w:pPr>
        <w:pStyle w:val="MdListItem"/>
        <w:numPr>
          <w:ilvl w:val="0"/>
          <w:numId w:val="2"/>
        </w:numPr>
      </w:pPr>
      <w:r>
        <w:t>Career Growth Score</w:t>
      </w:r>
    </w:p>
    <w:p w14:paraId="2D24E38F" w14:textId="77777777" w:rsidR="007C5CEB" w:rsidRDefault="007C5CEB">
      <w:pPr>
        <w:pStyle w:val="MdSpace"/>
        <w:spacing w:after="60"/>
      </w:pPr>
    </w:p>
    <w:p w14:paraId="2D24E390" w14:textId="77777777" w:rsidR="007C5CEB" w:rsidRDefault="00000000">
      <w:pPr>
        <w:pStyle w:val="MdHeading3"/>
      </w:pPr>
      <w:r>
        <w:t>Main visuals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101"/>
        <w:gridCol w:w="4150"/>
        <w:gridCol w:w="2775"/>
      </w:tblGrid>
      <w:tr w:rsidR="007C5CEB" w14:paraId="2D24E394" w14:textId="77777777">
        <w:trPr>
          <w:cantSplit/>
          <w:trHeight w:val="720"/>
          <w:tblHeader/>
        </w:trPr>
        <w:tc>
          <w:tcPr>
            <w:tcW w:w="0" w:type="auto"/>
            <w:tcMar>
              <w:top w:w="100" w:type="dxa"/>
              <w:left w:w="120" w:type="dxa"/>
              <w:bottom w:w="100" w:type="dxa"/>
              <w:right w:w="120" w:type="dxa"/>
            </w:tcMar>
            <w:vAlign w:val="center"/>
          </w:tcPr>
          <w:p w14:paraId="2D24E391" w14:textId="77777777" w:rsidR="007C5CEB" w:rsidRDefault="00000000">
            <w:pPr>
              <w:pStyle w:val="MdTableHeader"/>
            </w:pPr>
            <w:r>
              <w:t>Visual</w:t>
            </w:r>
          </w:p>
        </w:tc>
        <w:tc>
          <w:tcPr>
            <w:tcW w:w="0" w:type="auto"/>
            <w:tcMar>
              <w:top w:w="100" w:type="dxa"/>
              <w:left w:w="120" w:type="dxa"/>
              <w:bottom w:w="100" w:type="dxa"/>
              <w:right w:w="120" w:type="dxa"/>
            </w:tcMar>
            <w:vAlign w:val="center"/>
          </w:tcPr>
          <w:p w14:paraId="2D24E392" w14:textId="77777777" w:rsidR="007C5CEB" w:rsidRDefault="00000000">
            <w:pPr>
              <w:pStyle w:val="MdTableHeader"/>
            </w:pPr>
            <w:r>
              <w:t>Fields / measures</w:t>
            </w:r>
          </w:p>
        </w:tc>
        <w:tc>
          <w:tcPr>
            <w:tcW w:w="0" w:type="auto"/>
            <w:tcMar>
              <w:top w:w="100" w:type="dxa"/>
              <w:left w:w="120" w:type="dxa"/>
              <w:bottom w:w="100" w:type="dxa"/>
              <w:right w:w="120" w:type="dxa"/>
            </w:tcMar>
            <w:vAlign w:val="center"/>
          </w:tcPr>
          <w:p w14:paraId="2D24E393" w14:textId="77777777" w:rsidR="007C5CEB" w:rsidRDefault="00000000">
            <w:pPr>
              <w:pStyle w:val="MdTableHeader"/>
            </w:pPr>
            <w:r>
              <w:t>Purpose</w:t>
            </w:r>
          </w:p>
        </w:tc>
      </w:tr>
      <w:tr w:rsidR="007C5CEB" w14:paraId="2D24E398" w14:textId="77777777">
        <w:trPr>
          <w:cantSplit/>
          <w:trHeight w:val="576"/>
        </w:trPr>
        <w:tc>
          <w:tcPr>
            <w:tcW w:w="0" w:type="auto"/>
            <w:tcMar>
              <w:top w:w="80" w:type="dxa"/>
              <w:left w:w="120" w:type="dxa"/>
              <w:bottom w:w="80" w:type="dxa"/>
              <w:right w:w="120" w:type="dxa"/>
            </w:tcMar>
            <w:vAlign w:val="center"/>
          </w:tcPr>
          <w:p w14:paraId="2D24E395" w14:textId="77777777" w:rsidR="007C5CEB" w:rsidRDefault="00000000">
            <w:pPr>
              <w:pStyle w:val="MdTableCell"/>
            </w:pPr>
            <w:r>
              <w:t>Satisfaction trend</w:t>
            </w:r>
          </w:p>
        </w:tc>
        <w:tc>
          <w:tcPr>
            <w:tcW w:w="0" w:type="auto"/>
            <w:tcMar>
              <w:top w:w="80" w:type="dxa"/>
              <w:left w:w="120" w:type="dxa"/>
              <w:bottom w:w="80" w:type="dxa"/>
              <w:right w:w="120" w:type="dxa"/>
            </w:tcMar>
            <w:vAlign w:val="center"/>
          </w:tcPr>
          <w:p w14:paraId="2D24E396" w14:textId="77777777" w:rsidR="007C5CEB" w:rsidRDefault="00000000">
            <w:pPr>
              <w:pStyle w:val="MdTableCell"/>
            </w:pPr>
            <w:r>
              <w:t>Survey month + Average Satisfaction</w:t>
            </w:r>
          </w:p>
        </w:tc>
        <w:tc>
          <w:tcPr>
            <w:tcW w:w="0" w:type="auto"/>
            <w:tcMar>
              <w:top w:w="80" w:type="dxa"/>
              <w:left w:w="120" w:type="dxa"/>
              <w:bottom w:w="80" w:type="dxa"/>
              <w:right w:w="120" w:type="dxa"/>
            </w:tcMar>
            <w:vAlign w:val="center"/>
          </w:tcPr>
          <w:p w14:paraId="2D24E397" w14:textId="77777777" w:rsidR="007C5CEB" w:rsidRDefault="00000000">
            <w:pPr>
              <w:pStyle w:val="MdTableCell"/>
            </w:pPr>
            <w:r>
              <w:t>Shows movement over time</w:t>
            </w:r>
          </w:p>
        </w:tc>
      </w:tr>
      <w:tr w:rsidR="007C5CEB" w14:paraId="2D24E39C" w14:textId="77777777">
        <w:trPr>
          <w:cantSplit/>
          <w:trHeight w:val="576"/>
        </w:trPr>
        <w:tc>
          <w:tcPr>
            <w:tcW w:w="0" w:type="auto"/>
            <w:tcMar>
              <w:top w:w="80" w:type="dxa"/>
              <w:left w:w="120" w:type="dxa"/>
              <w:bottom w:w="80" w:type="dxa"/>
              <w:right w:w="120" w:type="dxa"/>
            </w:tcMar>
            <w:vAlign w:val="center"/>
          </w:tcPr>
          <w:p w14:paraId="2D24E399" w14:textId="77777777" w:rsidR="007C5CEB" w:rsidRDefault="00000000">
            <w:pPr>
              <w:pStyle w:val="MdTableCell"/>
            </w:pPr>
            <w:r>
              <w:t>Score comparison</w:t>
            </w:r>
          </w:p>
        </w:tc>
        <w:tc>
          <w:tcPr>
            <w:tcW w:w="0" w:type="auto"/>
            <w:tcMar>
              <w:top w:w="80" w:type="dxa"/>
              <w:left w:w="120" w:type="dxa"/>
              <w:bottom w:w="80" w:type="dxa"/>
              <w:right w:w="120" w:type="dxa"/>
            </w:tcMar>
            <w:vAlign w:val="center"/>
          </w:tcPr>
          <w:p w14:paraId="2D24E39A" w14:textId="77777777" w:rsidR="007C5CEB" w:rsidRDefault="00000000">
            <w:pPr>
              <w:pStyle w:val="MdTableCell"/>
            </w:pPr>
            <w:r>
              <w:t>Four satisfaction measures</w:t>
            </w:r>
          </w:p>
        </w:tc>
        <w:tc>
          <w:tcPr>
            <w:tcW w:w="0" w:type="auto"/>
            <w:tcMar>
              <w:top w:w="80" w:type="dxa"/>
              <w:left w:w="120" w:type="dxa"/>
              <w:bottom w:w="80" w:type="dxa"/>
              <w:right w:w="120" w:type="dxa"/>
            </w:tcMar>
            <w:vAlign w:val="center"/>
          </w:tcPr>
          <w:p w14:paraId="2D24E39B" w14:textId="77777777" w:rsidR="007C5CEB" w:rsidRDefault="00000000">
            <w:pPr>
              <w:pStyle w:val="MdTableCell"/>
            </w:pPr>
            <w:r>
              <w:t>Shows the strongest and weakest dimensions</w:t>
            </w:r>
          </w:p>
        </w:tc>
      </w:tr>
      <w:tr w:rsidR="007C5CEB" w14:paraId="2D24E3A0" w14:textId="77777777">
        <w:trPr>
          <w:cantSplit/>
          <w:trHeight w:val="576"/>
        </w:trPr>
        <w:tc>
          <w:tcPr>
            <w:tcW w:w="0" w:type="auto"/>
            <w:tcMar>
              <w:top w:w="80" w:type="dxa"/>
              <w:left w:w="120" w:type="dxa"/>
              <w:bottom w:w="80" w:type="dxa"/>
              <w:right w:w="120" w:type="dxa"/>
            </w:tcMar>
            <w:vAlign w:val="center"/>
          </w:tcPr>
          <w:p w14:paraId="2D24E39D" w14:textId="77777777" w:rsidR="007C5CEB" w:rsidRDefault="00000000">
            <w:pPr>
              <w:pStyle w:val="MdTableCell"/>
            </w:pPr>
            <w:r>
              <w:t>Satisfaction by department</w:t>
            </w:r>
          </w:p>
        </w:tc>
        <w:tc>
          <w:tcPr>
            <w:tcW w:w="0" w:type="auto"/>
            <w:tcMar>
              <w:top w:w="80" w:type="dxa"/>
              <w:left w:w="120" w:type="dxa"/>
              <w:bottom w:w="80" w:type="dxa"/>
              <w:right w:w="120" w:type="dxa"/>
            </w:tcMar>
            <w:vAlign w:val="center"/>
          </w:tcPr>
          <w:p w14:paraId="2D24E39E" w14:textId="77777777" w:rsidR="007C5CEB" w:rsidRDefault="00000000">
            <w:pPr>
              <w:pStyle w:val="MdTableCell"/>
            </w:pPr>
            <w:r>
              <w:t>Department + Average Satisfaction</w:t>
            </w:r>
          </w:p>
        </w:tc>
        <w:tc>
          <w:tcPr>
            <w:tcW w:w="0" w:type="auto"/>
            <w:tcMar>
              <w:top w:w="80" w:type="dxa"/>
              <w:left w:w="120" w:type="dxa"/>
              <w:bottom w:w="80" w:type="dxa"/>
              <w:right w:w="120" w:type="dxa"/>
            </w:tcMar>
            <w:vAlign w:val="center"/>
          </w:tcPr>
          <w:p w14:paraId="2D24E39F" w14:textId="77777777" w:rsidR="007C5CEB" w:rsidRDefault="00000000">
            <w:pPr>
              <w:pStyle w:val="MdTableCell"/>
            </w:pPr>
            <w:r>
              <w:t>Compares employee experience</w:t>
            </w:r>
          </w:p>
        </w:tc>
      </w:tr>
      <w:tr w:rsidR="007C5CEB" w14:paraId="2D24E3A4" w14:textId="77777777">
        <w:trPr>
          <w:cantSplit/>
          <w:trHeight w:val="576"/>
        </w:trPr>
        <w:tc>
          <w:tcPr>
            <w:tcW w:w="0" w:type="auto"/>
            <w:tcMar>
              <w:top w:w="80" w:type="dxa"/>
              <w:left w:w="120" w:type="dxa"/>
              <w:bottom w:w="80" w:type="dxa"/>
              <w:right w:w="120" w:type="dxa"/>
            </w:tcMar>
            <w:vAlign w:val="center"/>
          </w:tcPr>
          <w:p w14:paraId="2D24E3A1" w14:textId="77777777" w:rsidR="007C5CEB" w:rsidRDefault="00000000">
            <w:pPr>
              <w:pStyle w:val="MdTableCell"/>
            </w:pPr>
            <w:r>
              <w:t>Recommendation rate</w:t>
            </w:r>
          </w:p>
        </w:tc>
        <w:tc>
          <w:tcPr>
            <w:tcW w:w="0" w:type="auto"/>
            <w:tcMar>
              <w:top w:w="80" w:type="dxa"/>
              <w:left w:w="120" w:type="dxa"/>
              <w:bottom w:w="80" w:type="dxa"/>
              <w:right w:w="120" w:type="dxa"/>
            </w:tcMar>
            <w:vAlign w:val="center"/>
          </w:tcPr>
          <w:p w14:paraId="2D24E3A2" w14:textId="77777777" w:rsidR="007C5CEB" w:rsidRDefault="00000000">
            <w:pPr>
              <w:pStyle w:val="MdTableCell"/>
            </w:pPr>
            <w:r>
              <w:t>Department + Recommendation Rate</w:t>
            </w:r>
          </w:p>
        </w:tc>
        <w:tc>
          <w:tcPr>
            <w:tcW w:w="0" w:type="auto"/>
            <w:tcMar>
              <w:top w:w="80" w:type="dxa"/>
              <w:left w:w="120" w:type="dxa"/>
              <w:bottom w:w="80" w:type="dxa"/>
              <w:right w:w="120" w:type="dxa"/>
            </w:tcMar>
            <w:vAlign w:val="center"/>
          </w:tcPr>
          <w:p w14:paraId="2D24E3A3" w14:textId="77777777" w:rsidR="007C5CEB" w:rsidRDefault="00000000">
            <w:pPr>
              <w:pStyle w:val="MdTableCell"/>
            </w:pPr>
            <w:r>
              <w:t>Shows advocacy</w:t>
            </w:r>
          </w:p>
        </w:tc>
      </w:tr>
      <w:tr w:rsidR="007C5CEB" w14:paraId="2D24E3A8" w14:textId="77777777">
        <w:trPr>
          <w:cantSplit/>
          <w:trHeight w:val="576"/>
        </w:trPr>
        <w:tc>
          <w:tcPr>
            <w:tcW w:w="0" w:type="auto"/>
            <w:tcMar>
              <w:top w:w="80" w:type="dxa"/>
              <w:left w:w="120" w:type="dxa"/>
              <w:bottom w:w="80" w:type="dxa"/>
              <w:right w:w="120" w:type="dxa"/>
            </w:tcMar>
            <w:vAlign w:val="center"/>
          </w:tcPr>
          <w:p w14:paraId="2D24E3A5" w14:textId="77777777" w:rsidR="007C5CEB" w:rsidRDefault="00000000">
            <w:pPr>
              <w:pStyle w:val="MdTableCell"/>
            </w:pPr>
            <w:r>
              <w:t>Satisfaction versus attrition</w:t>
            </w:r>
          </w:p>
        </w:tc>
        <w:tc>
          <w:tcPr>
            <w:tcW w:w="0" w:type="auto"/>
            <w:tcMar>
              <w:top w:w="80" w:type="dxa"/>
              <w:left w:w="120" w:type="dxa"/>
              <w:bottom w:w="80" w:type="dxa"/>
              <w:right w:w="120" w:type="dxa"/>
            </w:tcMar>
            <w:vAlign w:val="center"/>
          </w:tcPr>
          <w:p w14:paraId="2D24E3A6" w14:textId="77777777" w:rsidR="007C5CEB" w:rsidRDefault="00000000">
            <w:pPr>
              <w:pStyle w:val="MdTableCell"/>
            </w:pPr>
            <w:r>
              <w:t>Scatter: satisfaction on X, attrition on Y, department size as bubble size</w:t>
            </w:r>
          </w:p>
        </w:tc>
        <w:tc>
          <w:tcPr>
            <w:tcW w:w="0" w:type="auto"/>
            <w:tcMar>
              <w:top w:w="80" w:type="dxa"/>
              <w:left w:w="120" w:type="dxa"/>
              <w:bottom w:w="80" w:type="dxa"/>
              <w:right w:w="120" w:type="dxa"/>
            </w:tcMar>
            <w:vAlign w:val="center"/>
          </w:tcPr>
          <w:p w14:paraId="2D24E3A7" w14:textId="77777777" w:rsidR="007C5CEB" w:rsidRDefault="00000000">
            <w:pPr>
              <w:pStyle w:val="MdTableCell"/>
            </w:pPr>
            <w:r>
              <w:t>Identifies departments worth investigating</w:t>
            </w:r>
          </w:p>
        </w:tc>
      </w:tr>
      <w:tr w:rsidR="007C5CEB" w14:paraId="2D24E3AC"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D24E3A9" w14:textId="77777777" w:rsidR="007C5CEB" w:rsidRDefault="00000000">
            <w:pPr>
              <w:pStyle w:val="MdTableCell"/>
            </w:pPr>
            <w:r>
              <w:t>Response status</w:t>
            </w:r>
          </w:p>
        </w:tc>
        <w:tc>
          <w:tcPr>
            <w:tcW w:w="0" w:type="auto"/>
            <w:tcBorders>
              <w:bottom w:val="single" w:sz="4" w:space="0" w:color="E1E4E8"/>
            </w:tcBorders>
            <w:tcMar>
              <w:top w:w="80" w:type="dxa"/>
              <w:left w:w="120" w:type="dxa"/>
              <w:bottom w:w="80" w:type="dxa"/>
              <w:right w:w="120" w:type="dxa"/>
            </w:tcMar>
            <w:vAlign w:val="center"/>
          </w:tcPr>
          <w:p w14:paraId="2D24E3AA" w14:textId="77777777" w:rsidR="007C5CEB" w:rsidRDefault="00000000">
            <w:pPr>
              <w:pStyle w:val="MdTableCell"/>
            </w:pPr>
            <w:r>
              <w:t>Response Status + row count</w:t>
            </w:r>
          </w:p>
        </w:tc>
        <w:tc>
          <w:tcPr>
            <w:tcW w:w="0" w:type="auto"/>
            <w:tcBorders>
              <w:bottom w:val="single" w:sz="4" w:space="0" w:color="E1E4E8"/>
            </w:tcBorders>
            <w:tcMar>
              <w:top w:w="80" w:type="dxa"/>
              <w:left w:w="120" w:type="dxa"/>
              <w:bottom w:w="80" w:type="dxa"/>
              <w:right w:w="120" w:type="dxa"/>
            </w:tcMar>
            <w:vAlign w:val="center"/>
          </w:tcPr>
          <w:p w14:paraId="2D24E3AB" w14:textId="77777777" w:rsidR="007C5CEB" w:rsidRDefault="00000000">
            <w:pPr>
              <w:pStyle w:val="MdTableCell"/>
            </w:pPr>
            <w:r>
              <w:t>Shows survey completeness</w:t>
            </w:r>
          </w:p>
        </w:tc>
      </w:tr>
    </w:tbl>
    <w:p w14:paraId="2D24E3AD" w14:textId="77777777" w:rsidR="007C5CEB" w:rsidRDefault="00000000">
      <w:pPr>
        <w:pStyle w:val="MdHeading3"/>
      </w:pPr>
      <w:r>
        <w:t>Satisfaction index measure</w:t>
      </w:r>
    </w:p>
    <w:p w14:paraId="2D24E3AE"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Satisfaction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Index</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3AF"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5CC5"/>
          <w:sz w:val="20"/>
          <w:szCs w:val="20"/>
        </w:rPr>
        <w:t>DIVIDE</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Average Satisfaction]</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005CC5"/>
          <w:sz w:val="20"/>
          <w:szCs w:val="20"/>
        </w:rPr>
        <w:t>5</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100</w:t>
      </w:r>
    </w:p>
    <w:p w14:paraId="2D24E3B0" w14:textId="77777777" w:rsidR="007C5CEB" w:rsidRDefault="007C5CEB">
      <w:pPr>
        <w:pStyle w:val="MdSpace"/>
        <w:spacing w:after="60"/>
      </w:pPr>
    </w:p>
    <w:p w14:paraId="2D24E3B1" w14:textId="77777777" w:rsidR="007C5CEB" w:rsidRDefault="00000000">
      <w:pPr>
        <w:pStyle w:val="MdHeading3"/>
      </w:pPr>
      <w:r>
        <w:lastRenderedPageBreak/>
        <w:t>Satisfaction trend measure</w:t>
      </w:r>
    </w:p>
    <w:p w14:paraId="2D24E3B2"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Rolling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3M</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Satisfaction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3B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AVERAGEX</w:t>
      </w:r>
      <w:r>
        <w:rPr>
          <w:rFonts w:ascii="Cascadia Code, Consolas, Courie" w:eastAsia="Cascadia Code, Consolas, Courie" w:hAnsi="Cascadia Code, Consolas, Courie" w:cs="Cascadia Code, Consolas, Courie"/>
          <w:color w:val="24292E"/>
          <w:sz w:val="20"/>
          <w:szCs w:val="20"/>
        </w:rPr>
        <w:t xml:space="preserve"> (</w:t>
      </w:r>
    </w:p>
    <w:p w14:paraId="2D24E3B4"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DATESINPERIOD</w:t>
      </w:r>
      <w:r>
        <w:rPr>
          <w:rFonts w:ascii="Cascadia Code, Consolas, Courie" w:eastAsia="Cascadia Code, Consolas, Courie" w:hAnsi="Cascadia Code, Consolas, Courie" w:cs="Cascadia Code, Consolas, Courie"/>
          <w:color w:val="24292E"/>
          <w:sz w:val="20"/>
          <w:szCs w:val="20"/>
        </w:rPr>
        <w:t xml:space="preserve"> (</w:t>
      </w:r>
    </w:p>
    <w:p w14:paraId="2D24E3B5"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Date'[Month Start]</w:t>
      </w:r>
      <w:r>
        <w:rPr>
          <w:rFonts w:ascii="Cascadia Code, Consolas, Courie" w:eastAsia="Cascadia Code, Consolas, Courie" w:hAnsi="Cascadia Code, Consolas, Courie" w:cs="Cascadia Code, Consolas, Courie"/>
          <w:color w:val="24292E"/>
          <w:sz w:val="20"/>
          <w:szCs w:val="20"/>
        </w:rPr>
        <w:t>,</w:t>
      </w:r>
    </w:p>
    <w:p w14:paraId="2D24E3B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MAX</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Date'[Month Start</w:t>
      </w:r>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3B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005CC5"/>
          <w:sz w:val="20"/>
          <w:szCs w:val="20"/>
        </w:rPr>
        <w:t>3</w:t>
      </w:r>
      <w:r>
        <w:rPr>
          <w:rFonts w:ascii="Cascadia Code, Consolas, Courie" w:eastAsia="Cascadia Code, Consolas, Courie" w:hAnsi="Cascadia Code, Consolas, Courie" w:cs="Cascadia Code, Consolas, Courie"/>
          <w:color w:val="24292E"/>
          <w:sz w:val="20"/>
          <w:szCs w:val="20"/>
        </w:rPr>
        <w:t>,</w:t>
      </w:r>
    </w:p>
    <w:p w14:paraId="2D24E3B8"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MONTH</w:t>
      </w:r>
    </w:p>
    <w:p w14:paraId="2D24E3B9"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3B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[Average Satisfaction]</w:t>
      </w:r>
    </w:p>
    <w:p w14:paraId="2D24E3BB"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3BC" w14:textId="77777777" w:rsidR="007C5CEB" w:rsidRDefault="007C5CEB">
      <w:pPr>
        <w:pStyle w:val="MdSpace"/>
        <w:spacing w:after="60"/>
      </w:pPr>
    </w:p>
    <w:p w14:paraId="2D24E3BD" w14:textId="77777777" w:rsidR="007C5CEB" w:rsidRDefault="00000000">
      <w:pPr>
        <w:pStyle w:val="MdHeading3"/>
      </w:pPr>
      <w:r>
        <w:t>Expected interpretation</w:t>
      </w:r>
    </w:p>
    <w:p w14:paraId="2D24E3BE" w14:textId="77777777" w:rsidR="007C5CEB" w:rsidRDefault="00000000">
      <w:pPr>
        <w:pStyle w:val="MdParagraph"/>
      </w:pPr>
      <w:r>
        <w:t>The overall synthetic satisfaction average is 3.53 out of 5, and the recommendation rate is approximately 70.47%. Sales and Customer Support have lower satisfaction averages than Engineering and Product in this dataset. This creates a useful teaching scenario for comparing engagement, attendance, and attrition rather than relying on one KPI.</w:t>
      </w:r>
    </w:p>
    <w:p w14:paraId="2D24E3BF" w14:textId="77777777" w:rsidR="007C5CEB" w:rsidRDefault="007C5CEB">
      <w:pPr>
        <w:pStyle w:val="MdSpace"/>
        <w:spacing w:after="60"/>
      </w:pPr>
    </w:p>
    <w:p w14:paraId="2D24E3C0" w14:textId="77777777" w:rsidR="007C5CEB" w:rsidRDefault="00000000">
      <w:pPr>
        <w:pStyle w:val="MdHeading3"/>
      </w:pPr>
      <w:r>
        <w:t>Important survey rule</w:t>
      </w:r>
    </w:p>
    <w:p w14:paraId="2D24E3C1" w14:textId="77777777" w:rsidR="007C5CEB" w:rsidRDefault="00000000">
      <w:pPr>
        <w:pStyle w:val="MdParagraph"/>
      </w:pPr>
      <w:r>
        <w:t xml:space="preserve">Do not average the </w:t>
      </w:r>
      <w:proofErr w:type="gramStart"/>
      <w:r>
        <w:t>four dimension</w:t>
      </w:r>
      <w:proofErr w:type="gramEnd"/>
      <w:r>
        <w:t xml:space="preserve"> averages equally if missing responses are handled differently. The calculated column in this guide averages available dimensions per response. The measure then averages those response-level values.</w:t>
      </w:r>
    </w:p>
    <w:p w14:paraId="2D24E3C2" w14:textId="77777777" w:rsidR="007C5CEB" w:rsidRDefault="007C5CEB">
      <w:pPr>
        <w:pStyle w:val="MdSpace"/>
        <w:spacing w:after="60"/>
      </w:pPr>
    </w:p>
    <w:p w14:paraId="2D24E3C3" w14:textId="77777777" w:rsidR="007C5CEB" w:rsidRDefault="007C5CEB">
      <w:pPr>
        <w:pStyle w:val="MdHr"/>
        <w:pBdr>
          <w:bottom w:val="single" w:sz="6" w:space="1" w:color="auto"/>
        </w:pBdr>
      </w:pPr>
    </w:p>
    <w:p w14:paraId="2D24E3C4" w14:textId="77777777" w:rsidR="007C5CEB" w:rsidRDefault="007C5CEB">
      <w:pPr>
        <w:pStyle w:val="MdSpace"/>
        <w:spacing w:after="60"/>
      </w:pPr>
    </w:p>
    <w:p w14:paraId="2D24E3C5" w14:textId="77777777" w:rsidR="007C5CEB" w:rsidRDefault="00000000">
      <w:pPr>
        <w:pStyle w:val="MdHeading2"/>
      </w:pPr>
      <w:r>
        <w:t>Page 4 — Performance, Attendance, and Learning</w:t>
      </w:r>
    </w:p>
    <w:p w14:paraId="2D24E3C6" w14:textId="77777777" w:rsidR="007C5CEB" w:rsidRDefault="00000000">
      <w:pPr>
        <w:pStyle w:val="MdHeading3"/>
      </w:pPr>
      <w:r>
        <w:t>Business question</w:t>
      </w:r>
    </w:p>
    <w:p w14:paraId="2D24E3C7" w14:textId="77777777" w:rsidR="007C5CEB" w:rsidRDefault="00000000">
      <w:pPr>
        <w:pStyle w:val="MdBlockquote"/>
      </w:pPr>
      <w:r>
        <w:rPr>
          <w:rStyle w:val="MdStrong"/>
        </w:rPr>
        <w:t xml:space="preserve">Are performance, attendance, and development </w:t>
      </w:r>
      <w:proofErr w:type="gramStart"/>
      <w:r>
        <w:rPr>
          <w:rStyle w:val="MdStrong"/>
        </w:rPr>
        <w:t>activity</w:t>
      </w:r>
      <w:proofErr w:type="gramEnd"/>
      <w:r>
        <w:rPr>
          <w:rStyle w:val="MdStrong"/>
        </w:rPr>
        <w:t xml:space="preserve"> aligned?</w:t>
      </w:r>
    </w:p>
    <w:p w14:paraId="2D24E3C8" w14:textId="77777777" w:rsidR="007C5CEB" w:rsidRDefault="007C5CEB">
      <w:pPr>
        <w:pStyle w:val="MdSpace"/>
        <w:spacing w:after="60"/>
      </w:pPr>
    </w:p>
    <w:p w14:paraId="2D24E3C9" w14:textId="77777777" w:rsidR="007C5CEB" w:rsidRDefault="00000000">
      <w:pPr>
        <w:pStyle w:val="MdHeading3"/>
      </w:pPr>
      <w:r>
        <w:t>Top KPI cards</w:t>
      </w:r>
    </w:p>
    <w:p w14:paraId="2D24E3CA" w14:textId="77777777" w:rsidR="007C5CEB" w:rsidRDefault="00000000">
      <w:pPr>
        <w:pStyle w:val="MdListItem"/>
        <w:numPr>
          <w:ilvl w:val="0"/>
          <w:numId w:val="2"/>
        </w:numPr>
      </w:pPr>
      <w:r>
        <w:t>Average Performance Score</w:t>
      </w:r>
    </w:p>
    <w:p w14:paraId="2D24E3CB" w14:textId="77777777" w:rsidR="007C5CEB" w:rsidRDefault="00000000">
      <w:pPr>
        <w:pStyle w:val="MdListItem"/>
        <w:numPr>
          <w:ilvl w:val="0"/>
          <w:numId w:val="2"/>
        </w:numPr>
      </w:pPr>
      <w:r>
        <w:t>Promotion Recommendation Rate</w:t>
      </w:r>
    </w:p>
    <w:p w14:paraId="2D24E3CC" w14:textId="77777777" w:rsidR="007C5CEB" w:rsidRDefault="00000000">
      <w:pPr>
        <w:pStyle w:val="MdListItem"/>
        <w:numPr>
          <w:ilvl w:val="0"/>
          <w:numId w:val="2"/>
        </w:numPr>
      </w:pPr>
      <w:r>
        <w:t>Attendance Rate</w:t>
      </w:r>
    </w:p>
    <w:p w14:paraId="2D24E3CD" w14:textId="77777777" w:rsidR="007C5CEB" w:rsidRDefault="00000000">
      <w:pPr>
        <w:pStyle w:val="MdListItem"/>
        <w:numPr>
          <w:ilvl w:val="0"/>
          <w:numId w:val="2"/>
        </w:numPr>
      </w:pPr>
      <w:r>
        <w:t>Training Completion Rate</w:t>
      </w:r>
    </w:p>
    <w:p w14:paraId="2D24E3CE" w14:textId="77777777" w:rsidR="007C5CEB" w:rsidRDefault="00000000">
      <w:pPr>
        <w:pStyle w:val="MdListItem"/>
        <w:numPr>
          <w:ilvl w:val="0"/>
          <w:numId w:val="2"/>
        </w:numPr>
      </w:pPr>
      <w:r>
        <w:lastRenderedPageBreak/>
        <w:t xml:space="preserve">Average </w:t>
      </w:r>
      <w:proofErr w:type="gramStart"/>
      <w:r>
        <w:t>Completed-Course</w:t>
      </w:r>
      <w:proofErr w:type="gramEnd"/>
      <w:r>
        <w:t xml:space="preserve"> Rating</w:t>
      </w:r>
    </w:p>
    <w:p w14:paraId="2D24E3CF" w14:textId="77777777" w:rsidR="007C5CEB" w:rsidRDefault="007C5CEB">
      <w:pPr>
        <w:pStyle w:val="MdSpace"/>
        <w:spacing w:after="60"/>
      </w:pPr>
    </w:p>
    <w:p w14:paraId="2D24E3D0" w14:textId="77777777" w:rsidR="007C5CEB" w:rsidRDefault="00000000">
      <w:pPr>
        <w:pStyle w:val="MdHeading3"/>
      </w:pPr>
      <w:r>
        <w:t>Main visuals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2146"/>
        <w:gridCol w:w="3451"/>
        <w:gridCol w:w="3429"/>
      </w:tblGrid>
      <w:tr w:rsidR="007C5CEB" w14:paraId="2D24E3D4" w14:textId="77777777">
        <w:trPr>
          <w:cantSplit/>
          <w:trHeight w:val="720"/>
          <w:tblHeader/>
        </w:trPr>
        <w:tc>
          <w:tcPr>
            <w:tcW w:w="0" w:type="auto"/>
            <w:tcMar>
              <w:top w:w="100" w:type="dxa"/>
              <w:left w:w="120" w:type="dxa"/>
              <w:bottom w:w="100" w:type="dxa"/>
              <w:right w:w="120" w:type="dxa"/>
            </w:tcMar>
            <w:vAlign w:val="center"/>
          </w:tcPr>
          <w:p w14:paraId="2D24E3D1" w14:textId="77777777" w:rsidR="007C5CEB" w:rsidRDefault="00000000">
            <w:pPr>
              <w:pStyle w:val="MdTableHeader"/>
            </w:pPr>
            <w:r>
              <w:t>Visual</w:t>
            </w:r>
          </w:p>
        </w:tc>
        <w:tc>
          <w:tcPr>
            <w:tcW w:w="0" w:type="auto"/>
            <w:tcMar>
              <w:top w:w="100" w:type="dxa"/>
              <w:left w:w="120" w:type="dxa"/>
              <w:bottom w:w="100" w:type="dxa"/>
              <w:right w:w="120" w:type="dxa"/>
            </w:tcMar>
            <w:vAlign w:val="center"/>
          </w:tcPr>
          <w:p w14:paraId="2D24E3D2" w14:textId="77777777" w:rsidR="007C5CEB" w:rsidRDefault="00000000">
            <w:pPr>
              <w:pStyle w:val="MdTableHeader"/>
            </w:pPr>
            <w:r>
              <w:t>Fields / measures</w:t>
            </w:r>
          </w:p>
        </w:tc>
        <w:tc>
          <w:tcPr>
            <w:tcW w:w="0" w:type="auto"/>
            <w:tcMar>
              <w:top w:w="100" w:type="dxa"/>
              <w:left w:w="120" w:type="dxa"/>
              <w:bottom w:w="100" w:type="dxa"/>
              <w:right w:w="120" w:type="dxa"/>
            </w:tcMar>
            <w:vAlign w:val="center"/>
          </w:tcPr>
          <w:p w14:paraId="2D24E3D3" w14:textId="77777777" w:rsidR="007C5CEB" w:rsidRDefault="00000000">
            <w:pPr>
              <w:pStyle w:val="MdTableHeader"/>
            </w:pPr>
            <w:r>
              <w:t>Purpose</w:t>
            </w:r>
          </w:p>
        </w:tc>
      </w:tr>
      <w:tr w:rsidR="007C5CEB" w14:paraId="2D24E3D8" w14:textId="77777777">
        <w:trPr>
          <w:cantSplit/>
          <w:trHeight w:val="576"/>
        </w:trPr>
        <w:tc>
          <w:tcPr>
            <w:tcW w:w="0" w:type="auto"/>
            <w:tcMar>
              <w:top w:w="80" w:type="dxa"/>
              <w:left w:w="120" w:type="dxa"/>
              <w:bottom w:w="80" w:type="dxa"/>
              <w:right w:w="120" w:type="dxa"/>
            </w:tcMar>
            <w:vAlign w:val="center"/>
          </w:tcPr>
          <w:p w14:paraId="2D24E3D5" w14:textId="77777777" w:rsidR="007C5CEB" w:rsidRDefault="00000000">
            <w:pPr>
              <w:pStyle w:val="MdTableCell"/>
            </w:pPr>
            <w:r>
              <w:t>Performance distribution</w:t>
            </w:r>
          </w:p>
        </w:tc>
        <w:tc>
          <w:tcPr>
            <w:tcW w:w="0" w:type="auto"/>
            <w:tcMar>
              <w:top w:w="80" w:type="dxa"/>
              <w:left w:w="120" w:type="dxa"/>
              <w:bottom w:w="80" w:type="dxa"/>
              <w:right w:w="120" w:type="dxa"/>
            </w:tcMar>
            <w:vAlign w:val="center"/>
          </w:tcPr>
          <w:p w14:paraId="2D24E3D6" w14:textId="77777777" w:rsidR="007C5CEB" w:rsidRDefault="00000000">
            <w:pPr>
              <w:pStyle w:val="MdTableCell"/>
            </w:pPr>
            <w:r>
              <w:t>Performance Tier + review count</w:t>
            </w:r>
          </w:p>
        </w:tc>
        <w:tc>
          <w:tcPr>
            <w:tcW w:w="0" w:type="auto"/>
            <w:tcMar>
              <w:top w:w="80" w:type="dxa"/>
              <w:left w:w="120" w:type="dxa"/>
              <w:bottom w:w="80" w:type="dxa"/>
              <w:right w:w="120" w:type="dxa"/>
            </w:tcMar>
            <w:vAlign w:val="center"/>
          </w:tcPr>
          <w:p w14:paraId="2D24E3D7" w14:textId="77777777" w:rsidR="007C5CEB" w:rsidRDefault="00000000">
            <w:pPr>
              <w:pStyle w:val="MdTableCell"/>
            </w:pPr>
            <w:r>
              <w:t>Shows rating composition</w:t>
            </w:r>
          </w:p>
        </w:tc>
      </w:tr>
      <w:tr w:rsidR="007C5CEB" w14:paraId="2D24E3DC" w14:textId="77777777">
        <w:trPr>
          <w:cantSplit/>
          <w:trHeight w:val="576"/>
        </w:trPr>
        <w:tc>
          <w:tcPr>
            <w:tcW w:w="0" w:type="auto"/>
            <w:tcMar>
              <w:top w:w="80" w:type="dxa"/>
              <w:left w:w="120" w:type="dxa"/>
              <w:bottom w:w="80" w:type="dxa"/>
              <w:right w:w="120" w:type="dxa"/>
            </w:tcMar>
            <w:vAlign w:val="center"/>
          </w:tcPr>
          <w:p w14:paraId="2D24E3D9" w14:textId="77777777" w:rsidR="007C5CEB" w:rsidRDefault="00000000">
            <w:pPr>
              <w:pStyle w:val="MdTableCell"/>
            </w:pPr>
            <w:r>
              <w:t>Performance by department</w:t>
            </w:r>
          </w:p>
        </w:tc>
        <w:tc>
          <w:tcPr>
            <w:tcW w:w="0" w:type="auto"/>
            <w:tcMar>
              <w:top w:w="80" w:type="dxa"/>
              <w:left w:w="120" w:type="dxa"/>
              <w:bottom w:w="80" w:type="dxa"/>
              <w:right w:w="120" w:type="dxa"/>
            </w:tcMar>
            <w:vAlign w:val="center"/>
          </w:tcPr>
          <w:p w14:paraId="2D24E3DA" w14:textId="77777777" w:rsidR="007C5CEB" w:rsidRDefault="00000000">
            <w:pPr>
              <w:pStyle w:val="MdTableCell"/>
            </w:pPr>
            <w:r>
              <w:t>Department + Average Performance Score</w:t>
            </w:r>
          </w:p>
        </w:tc>
        <w:tc>
          <w:tcPr>
            <w:tcW w:w="0" w:type="auto"/>
            <w:tcMar>
              <w:top w:w="80" w:type="dxa"/>
              <w:left w:w="120" w:type="dxa"/>
              <w:bottom w:w="80" w:type="dxa"/>
              <w:right w:w="120" w:type="dxa"/>
            </w:tcMar>
            <w:vAlign w:val="center"/>
          </w:tcPr>
          <w:p w14:paraId="2D24E3DB" w14:textId="77777777" w:rsidR="007C5CEB" w:rsidRDefault="00000000">
            <w:pPr>
              <w:pStyle w:val="MdTableCell"/>
            </w:pPr>
            <w:r>
              <w:t>Compares performance</w:t>
            </w:r>
          </w:p>
        </w:tc>
      </w:tr>
      <w:tr w:rsidR="007C5CEB" w14:paraId="2D24E3E0" w14:textId="77777777">
        <w:trPr>
          <w:cantSplit/>
          <w:trHeight w:val="576"/>
        </w:trPr>
        <w:tc>
          <w:tcPr>
            <w:tcW w:w="0" w:type="auto"/>
            <w:tcMar>
              <w:top w:w="80" w:type="dxa"/>
              <w:left w:w="120" w:type="dxa"/>
              <w:bottom w:w="80" w:type="dxa"/>
              <w:right w:w="120" w:type="dxa"/>
            </w:tcMar>
            <w:vAlign w:val="center"/>
          </w:tcPr>
          <w:p w14:paraId="2D24E3DD" w14:textId="77777777" w:rsidR="007C5CEB" w:rsidRDefault="00000000">
            <w:pPr>
              <w:pStyle w:val="MdTableCell"/>
            </w:pPr>
            <w:r>
              <w:t>Attendance trend</w:t>
            </w:r>
          </w:p>
        </w:tc>
        <w:tc>
          <w:tcPr>
            <w:tcW w:w="0" w:type="auto"/>
            <w:tcMar>
              <w:top w:w="80" w:type="dxa"/>
              <w:left w:w="120" w:type="dxa"/>
              <w:bottom w:w="80" w:type="dxa"/>
              <w:right w:w="120" w:type="dxa"/>
            </w:tcMar>
            <w:vAlign w:val="center"/>
          </w:tcPr>
          <w:p w14:paraId="2D24E3DE" w14:textId="77777777" w:rsidR="007C5CEB" w:rsidRDefault="00000000">
            <w:pPr>
              <w:pStyle w:val="MdTableCell"/>
            </w:pPr>
            <w:r>
              <w:t>Month + Attendance Rate</w:t>
            </w:r>
          </w:p>
        </w:tc>
        <w:tc>
          <w:tcPr>
            <w:tcW w:w="0" w:type="auto"/>
            <w:tcMar>
              <w:top w:w="80" w:type="dxa"/>
              <w:left w:w="120" w:type="dxa"/>
              <w:bottom w:w="80" w:type="dxa"/>
              <w:right w:w="120" w:type="dxa"/>
            </w:tcMar>
            <w:vAlign w:val="center"/>
          </w:tcPr>
          <w:p w14:paraId="2D24E3DF" w14:textId="77777777" w:rsidR="007C5CEB" w:rsidRDefault="00000000">
            <w:pPr>
              <w:pStyle w:val="MdTableCell"/>
            </w:pPr>
            <w:r>
              <w:t>Shows operational movement</w:t>
            </w:r>
          </w:p>
        </w:tc>
      </w:tr>
      <w:tr w:rsidR="007C5CEB" w14:paraId="2D24E3E4" w14:textId="77777777">
        <w:trPr>
          <w:cantSplit/>
          <w:trHeight w:val="576"/>
        </w:trPr>
        <w:tc>
          <w:tcPr>
            <w:tcW w:w="0" w:type="auto"/>
            <w:tcMar>
              <w:top w:w="80" w:type="dxa"/>
              <w:left w:w="120" w:type="dxa"/>
              <w:bottom w:w="80" w:type="dxa"/>
              <w:right w:w="120" w:type="dxa"/>
            </w:tcMar>
            <w:vAlign w:val="center"/>
          </w:tcPr>
          <w:p w14:paraId="2D24E3E1" w14:textId="77777777" w:rsidR="007C5CEB" w:rsidRDefault="00000000">
            <w:pPr>
              <w:pStyle w:val="MdTableCell"/>
            </w:pPr>
            <w:r>
              <w:t>Training completion</w:t>
            </w:r>
          </w:p>
        </w:tc>
        <w:tc>
          <w:tcPr>
            <w:tcW w:w="0" w:type="auto"/>
            <w:tcMar>
              <w:top w:w="80" w:type="dxa"/>
              <w:left w:w="120" w:type="dxa"/>
              <w:bottom w:w="80" w:type="dxa"/>
              <w:right w:w="120" w:type="dxa"/>
            </w:tcMar>
            <w:vAlign w:val="center"/>
          </w:tcPr>
          <w:p w14:paraId="2D24E3E2" w14:textId="77777777" w:rsidR="007C5CEB" w:rsidRDefault="00000000">
            <w:pPr>
              <w:pStyle w:val="MdTableCell"/>
            </w:pPr>
            <w:r>
              <w:t>Department + Training Completion Rate</w:t>
            </w:r>
          </w:p>
        </w:tc>
        <w:tc>
          <w:tcPr>
            <w:tcW w:w="0" w:type="auto"/>
            <w:tcMar>
              <w:top w:w="80" w:type="dxa"/>
              <w:left w:w="120" w:type="dxa"/>
              <w:bottom w:w="80" w:type="dxa"/>
              <w:right w:w="120" w:type="dxa"/>
            </w:tcMar>
            <w:vAlign w:val="center"/>
          </w:tcPr>
          <w:p w14:paraId="2D24E3E3" w14:textId="77777777" w:rsidR="007C5CEB" w:rsidRDefault="00000000">
            <w:pPr>
              <w:pStyle w:val="MdTableCell"/>
            </w:pPr>
            <w:r>
              <w:t>Shows learning adoption</w:t>
            </w:r>
          </w:p>
        </w:tc>
      </w:tr>
      <w:tr w:rsidR="007C5CEB" w14:paraId="2D24E3E8" w14:textId="77777777">
        <w:trPr>
          <w:cantSplit/>
          <w:trHeight w:val="576"/>
        </w:trPr>
        <w:tc>
          <w:tcPr>
            <w:tcW w:w="0" w:type="auto"/>
            <w:tcMar>
              <w:top w:w="80" w:type="dxa"/>
              <w:left w:w="120" w:type="dxa"/>
              <w:bottom w:w="80" w:type="dxa"/>
              <w:right w:w="120" w:type="dxa"/>
            </w:tcMar>
            <w:vAlign w:val="center"/>
          </w:tcPr>
          <w:p w14:paraId="2D24E3E5" w14:textId="77777777" w:rsidR="007C5CEB" w:rsidRDefault="00000000">
            <w:pPr>
              <w:pStyle w:val="MdTableCell"/>
            </w:pPr>
            <w:r>
              <w:t>Training category</w:t>
            </w:r>
          </w:p>
        </w:tc>
        <w:tc>
          <w:tcPr>
            <w:tcW w:w="0" w:type="auto"/>
            <w:tcMar>
              <w:top w:w="80" w:type="dxa"/>
              <w:left w:w="120" w:type="dxa"/>
              <w:bottom w:w="80" w:type="dxa"/>
              <w:right w:w="120" w:type="dxa"/>
            </w:tcMar>
            <w:vAlign w:val="center"/>
          </w:tcPr>
          <w:p w14:paraId="2D24E3E6" w14:textId="77777777" w:rsidR="007C5CEB" w:rsidRDefault="00000000">
            <w:pPr>
              <w:pStyle w:val="MdTableCell"/>
            </w:pPr>
            <w:r>
              <w:t>Course Category + Training Hours</w:t>
            </w:r>
          </w:p>
        </w:tc>
        <w:tc>
          <w:tcPr>
            <w:tcW w:w="0" w:type="auto"/>
            <w:tcMar>
              <w:top w:w="80" w:type="dxa"/>
              <w:left w:w="120" w:type="dxa"/>
              <w:bottom w:w="80" w:type="dxa"/>
              <w:right w:w="120" w:type="dxa"/>
            </w:tcMar>
            <w:vAlign w:val="center"/>
          </w:tcPr>
          <w:p w14:paraId="2D24E3E7" w14:textId="77777777" w:rsidR="007C5CEB" w:rsidRDefault="00000000">
            <w:pPr>
              <w:pStyle w:val="MdTableCell"/>
            </w:pPr>
            <w:r>
              <w:t>Shows development investment</w:t>
            </w:r>
          </w:p>
        </w:tc>
      </w:tr>
      <w:tr w:rsidR="007C5CEB" w14:paraId="2D24E3EC"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D24E3E9" w14:textId="77777777" w:rsidR="007C5CEB" w:rsidRDefault="00000000">
            <w:pPr>
              <w:pStyle w:val="MdTableCell"/>
            </w:pPr>
            <w:r>
              <w:t>Performance versus satisfaction</w:t>
            </w:r>
          </w:p>
        </w:tc>
        <w:tc>
          <w:tcPr>
            <w:tcW w:w="0" w:type="auto"/>
            <w:tcBorders>
              <w:bottom w:val="single" w:sz="4" w:space="0" w:color="E1E4E8"/>
            </w:tcBorders>
            <w:tcMar>
              <w:top w:w="80" w:type="dxa"/>
              <w:left w:w="120" w:type="dxa"/>
              <w:bottom w:w="80" w:type="dxa"/>
              <w:right w:w="120" w:type="dxa"/>
            </w:tcMar>
            <w:vAlign w:val="center"/>
          </w:tcPr>
          <w:p w14:paraId="2D24E3EA" w14:textId="77777777" w:rsidR="007C5CEB" w:rsidRDefault="00000000">
            <w:pPr>
              <w:pStyle w:val="MdTableCell"/>
            </w:pPr>
            <w:r>
              <w:t>Department + Average Performance + Average Satisfaction</w:t>
            </w:r>
          </w:p>
        </w:tc>
        <w:tc>
          <w:tcPr>
            <w:tcW w:w="0" w:type="auto"/>
            <w:tcBorders>
              <w:bottom w:val="single" w:sz="4" w:space="0" w:color="E1E4E8"/>
            </w:tcBorders>
            <w:tcMar>
              <w:top w:w="80" w:type="dxa"/>
              <w:left w:w="120" w:type="dxa"/>
              <w:bottom w:w="80" w:type="dxa"/>
              <w:right w:w="120" w:type="dxa"/>
            </w:tcMar>
            <w:vAlign w:val="center"/>
          </w:tcPr>
          <w:p w14:paraId="2D24E3EB" w14:textId="77777777" w:rsidR="007C5CEB" w:rsidRDefault="00000000">
            <w:pPr>
              <w:pStyle w:val="MdTableCell"/>
            </w:pPr>
            <w:r>
              <w:t>Shows whether experience and performance move together</w:t>
            </w:r>
          </w:p>
        </w:tc>
      </w:tr>
    </w:tbl>
    <w:p w14:paraId="2D24E3ED" w14:textId="77777777" w:rsidR="007C5CEB" w:rsidRDefault="00000000">
      <w:pPr>
        <w:pStyle w:val="MdHeading3"/>
      </w:pPr>
      <w:r>
        <w:t>Combined department table</w:t>
      </w:r>
    </w:p>
    <w:p w14:paraId="2D24E3EE" w14:textId="77777777" w:rsidR="007C5CEB" w:rsidRDefault="00000000">
      <w:pPr>
        <w:pStyle w:val="MdParagraph"/>
      </w:pPr>
      <w:r>
        <w:t>Create a matrix with:</w:t>
      </w:r>
    </w:p>
    <w:p w14:paraId="2D24E3EF" w14:textId="77777777" w:rsidR="007C5CEB" w:rsidRDefault="007C5CEB">
      <w:pPr>
        <w:pStyle w:val="MdSpace"/>
        <w:spacing w:after="60"/>
      </w:pPr>
    </w:p>
    <w:p w14:paraId="2D24E3F0" w14:textId="77777777" w:rsidR="007C5CEB" w:rsidRDefault="00000000">
      <w:pPr>
        <w:pStyle w:val="MdListItem"/>
        <w:numPr>
          <w:ilvl w:val="0"/>
          <w:numId w:val="3"/>
        </w:numPr>
      </w:pPr>
      <w:r>
        <w:t>Department</w:t>
      </w:r>
    </w:p>
    <w:p w14:paraId="2D24E3F1" w14:textId="77777777" w:rsidR="007C5CEB" w:rsidRDefault="00000000">
      <w:pPr>
        <w:pStyle w:val="MdListItem"/>
        <w:numPr>
          <w:ilvl w:val="0"/>
          <w:numId w:val="3"/>
        </w:numPr>
      </w:pPr>
      <w:r>
        <w:t>Employee Count</w:t>
      </w:r>
    </w:p>
    <w:p w14:paraId="2D24E3F2" w14:textId="77777777" w:rsidR="007C5CEB" w:rsidRDefault="00000000">
      <w:pPr>
        <w:pStyle w:val="MdListItem"/>
        <w:numPr>
          <w:ilvl w:val="0"/>
          <w:numId w:val="3"/>
        </w:numPr>
      </w:pPr>
      <w:r>
        <w:t>Attrition Rate Snapshot</w:t>
      </w:r>
    </w:p>
    <w:p w14:paraId="2D24E3F3" w14:textId="77777777" w:rsidR="007C5CEB" w:rsidRDefault="00000000">
      <w:pPr>
        <w:pStyle w:val="MdListItem"/>
        <w:numPr>
          <w:ilvl w:val="0"/>
          <w:numId w:val="3"/>
        </w:numPr>
      </w:pPr>
      <w:r>
        <w:t>Average Satisfaction</w:t>
      </w:r>
    </w:p>
    <w:p w14:paraId="2D24E3F4" w14:textId="77777777" w:rsidR="007C5CEB" w:rsidRDefault="00000000">
      <w:pPr>
        <w:pStyle w:val="MdListItem"/>
        <w:numPr>
          <w:ilvl w:val="0"/>
          <w:numId w:val="3"/>
        </w:numPr>
      </w:pPr>
      <w:r>
        <w:t>Attendance Rate</w:t>
      </w:r>
    </w:p>
    <w:p w14:paraId="2D24E3F5" w14:textId="77777777" w:rsidR="007C5CEB" w:rsidRDefault="00000000">
      <w:pPr>
        <w:pStyle w:val="MdListItem"/>
        <w:numPr>
          <w:ilvl w:val="0"/>
          <w:numId w:val="3"/>
        </w:numPr>
      </w:pPr>
      <w:r>
        <w:t>Average Performance Score</w:t>
      </w:r>
    </w:p>
    <w:p w14:paraId="2D24E3F6" w14:textId="77777777" w:rsidR="007C5CEB" w:rsidRDefault="00000000">
      <w:pPr>
        <w:pStyle w:val="MdListItem"/>
        <w:numPr>
          <w:ilvl w:val="0"/>
          <w:numId w:val="3"/>
        </w:numPr>
      </w:pPr>
      <w:r>
        <w:t>Training Completion Rate</w:t>
      </w:r>
    </w:p>
    <w:p w14:paraId="2D24E3F7" w14:textId="77777777" w:rsidR="007C5CEB" w:rsidRDefault="00000000">
      <w:pPr>
        <w:pStyle w:val="MdListItem"/>
        <w:numPr>
          <w:ilvl w:val="0"/>
          <w:numId w:val="3"/>
        </w:numPr>
      </w:pPr>
      <w:r>
        <w:t>Department Attention Flag</w:t>
      </w:r>
    </w:p>
    <w:p w14:paraId="2D24E3F8" w14:textId="77777777" w:rsidR="007C5CEB" w:rsidRDefault="007C5CEB">
      <w:pPr>
        <w:pStyle w:val="MdSpace"/>
        <w:spacing w:after="60"/>
      </w:pPr>
    </w:p>
    <w:p w14:paraId="2D24E3F9" w14:textId="77777777" w:rsidR="007C5CEB" w:rsidRDefault="00000000">
      <w:pPr>
        <w:pStyle w:val="MdParagraph"/>
      </w:pPr>
      <w:r>
        <w:t>Use conditional formatting on each measure. This is a high-value management view because it connects multiple perspectives without flattening the fact tables.</w:t>
      </w:r>
    </w:p>
    <w:p w14:paraId="2D24E3FA" w14:textId="77777777" w:rsidR="007C5CEB" w:rsidRDefault="007C5CEB">
      <w:pPr>
        <w:pStyle w:val="MdSpace"/>
        <w:spacing w:after="60"/>
      </w:pPr>
    </w:p>
    <w:p w14:paraId="2D24E3FB" w14:textId="77777777" w:rsidR="007C5CEB" w:rsidRDefault="00000000">
      <w:pPr>
        <w:pStyle w:val="MdHeading3"/>
      </w:pPr>
      <w:r>
        <w:t>Expected interpretation</w:t>
      </w:r>
    </w:p>
    <w:p w14:paraId="2D24E3FC" w14:textId="77777777" w:rsidR="007C5CEB" w:rsidRDefault="00000000">
      <w:pPr>
        <w:pStyle w:val="MdParagraph"/>
      </w:pPr>
      <w:r>
        <w:t>The overall average performance score is approximately 3.37 out of 5. The promotion recommendation rate is approximately 12.20%. Overall attendance is approximately 96.06%, while training completion is approximately 77.49%.</w:t>
      </w:r>
    </w:p>
    <w:p w14:paraId="2D24E3FD" w14:textId="77777777" w:rsidR="007C5CEB" w:rsidRDefault="007C5CEB">
      <w:pPr>
        <w:pStyle w:val="MdSpace"/>
        <w:spacing w:after="60"/>
      </w:pPr>
    </w:p>
    <w:p w14:paraId="2D24E3FE" w14:textId="77777777" w:rsidR="007C5CEB" w:rsidRDefault="00000000">
      <w:pPr>
        <w:pStyle w:val="MdParagraph"/>
      </w:pPr>
      <w:r>
        <w:lastRenderedPageBreak/>
        <w:t>A useful analysis question is whether departments with lower satisfaction also show higher absence or attrition. The dashboard should support this comparison but should not claim that one measure causes another.</w:t>
      </w:r>
    </w:p>
    <w:p w14:paraId="2D24E3FF" w14:textId="77777777" w:rsidR="007C5CEB" w:rsidRDefault="007C5CEB">
      <w:pPr>
        <w:pStyle w:val="MdSpace"/>
        <w:spacing w:after="60"/>
      </w:pPr>
    </w:p>
    <w:p w14:paraId="2D24E400" w14:textId="77777777" w:rsidR="007C5CEB" w:rsidRDefault="007C5CEB">
      <w:pPr>
        <w:pStyle w:val="MdHr"/>
        <w:pBdr>
          <w:bottom w:val="single" w:sz="6" w:space="1" w:color="auto"/>
        </w:pBdr>
      </w:pPr>
    </w:p>
    <w:p w14:paraId="2D24E401" w14:textId="77777777" w:rsidR="007C5CEB" w:rsidRDefault="007C5CEB">
      <w:pPr>
        <w:pStyle w:val="MdSpace"/>
        <w:spacing w:after="60"/>
      </w:pPr>
    </w:p>
    <w:p w14:paraId="2D24E402" w14:textId="77777777" w:rsidR="007C5CEB" w:rsidRDefault="00000000">
      <w:pPr>
        <w:pStyle w:val="MdHeading1"/>
      </w:pPr>
      <w:r>
        <w:t>12. Slicers and interactions</w:t>
      </w:r>
    </w:p>
    <w:p w14:paraId="2D24E403" w14:textId="77777777" w:rsidR="007C5CEB" w:rsidRDefault="00000000">
      <w:pPr>
        <w:pStyle w:val="MdHeading2"/>
      </w:pPr>
      <w:r>
        <w:t>Global slicers</w:t>
      </w:r>
    </w:p>
    <w:p w14:paraId="2D24E404" w14:textId="77777777" w:rsidR="007C5CEB" w:rsidRDefault="00000000">
      <w:pPr>
        <w:pStyle w:val="MdParagraph"/>
      </w:pPr>
      <w:r>
        <w:t>Use these on each page only where they answer the page question:</w:t>
      </w:r>
    </w:p>
    <w:p w14:paraId="2D24E405" w14:textId="77777777" w:rsidR="007C5CEB" w:rsidRDefault="007C5CEB">
      <w:pPr>
        <w:pStyle w:val="MdSpace"/>
        <w:spacing w:after="60"/>
      </w:pPr>
    </w:p>
    <w:p w14:paraId="2D24E406" w14:textId="77777777" w:rsidR="007C5CEB" w:rsidRDefault="00000000">
      <w:pPr>
        <w:pStyle w:val="MdListItem"/>
        <w:numPr>
          <w:ilvl w:val="0"/>
          <w:numId w:val="3"/>
        </w:numPr>
      </w:pPr>
      <w:r>
        <w:t>Department</w:t>
      </w:r>
    </w:p>
    <w:p w14:paraId="2D24E407" w14:textId="77777777" w:rsidR="007C5CEB" w:rsidRDefault="00000000">
      <w:pPr>
        <w:pStyle w:val="MdListItem"/>
        <w:numPr>
          <w:ilvl w:val="0"/>
          <w:numId w:val="3"/>
        </w:numPr>
      </w:pPr>
      <w:r>
        <w:t>Region</w:t>
      </w:r>
    </w:p>
    <w:p w14:paraId="2D24E408" w14:textId="77777777" w:rsidR="007C5CEB" w:rsidRDefault="00000000">
      <w:pPr>
        <w:pStyle w:val="MdListItem"/>
        <w:numPr>
          <w:ilvl w:val="0"/>
          <w:numId w:val="3"/>
        </w:numPr>
      </w:pPr>
      <w:r>
        <w:t>Job Level</w:t>
      </w:r>
    </w:p>
    <w:p w14:paraId="2D24E409" w14:textId="77777777" w:rsidR="007C5CEB" w:rsidRDefault="00000000">
      <w:pPr>
        <w:pStyle w:val="MdListItem"/>
        <w:numPr>
          <w:ilvl w:val="0"/>
          <w:numId w:val="3"/>
        </w:numPr>
      </w:pPr>
      <w:r>
        <w:t>Employment Type</w:t>
      </w:r>
    </w:p>
    <w:p w14:paraId="2D24E40A" w14:textId="77777777" w:rsidR="007C5CEB" w:rsidRDefault="00000000">
      <w:pPr>
        <w:pStyle w:val="MdListItem"/>
        <w:numPr>
          <w:ilvl w:val="0"/>
          <w:numId w:val="3"/>
        </w:numPr>
      </w:pPr>
      <w:r>
        <w:t>Work Location</w:t>
      </w:r>
    </w:p>
    <w:p w14:paraId="2D24E40B" w14:textId="77777777" w:rsidR="007C5CEB" w:rsidRDefault="00000000">
      <w:pPr>
        <w:pStyle w:val="MdListItem"/>
        <w:numPr>
          <w:ilvl w:val="0"/>
          <w:numId w:val="3"/>
        </w:numPr>
      </w:pPr>
      <w:r>
        <w:t>Year</w:t>
      </w:r>
    </w:p>
    <w:p w14:paraId="2D24E40C" w14:textId="77777777" w:rsidR="007C5CEB" w:rsidRDefault="00000000">
      <w:pPr>
        <w:pStyle w:val="MdListItem"/>
        <w:numPr>
          <w:ilvl w:val="0"/>
          <w:numId w:val="3"/>
        </w:numPr>
      </w:pPr>
      <w:r>
        <w:t>Tenure Band</w:t>
      </w:r>
    </w:p>
    <w:p w14:paraId="2D24E40D" w14:textId="77777777" w:rsidR="007C5CEB" w:rsidRDefault="007C5CEB">
      <w:pPr>
        <w:pStyle w:val="MdSpace"/>
        <w:spacing w:after="60"/>
      </w:pPr>
    </w:p>
    <w:p w14:paraId="2D24E40E" w14:textId="77777777" w:rsidR="007C5CEB" w:rsidRDefault="00000000">
      <w:pPr>
        <w:pStyle w:val="MdHeading2"/>
      </w:pPr>
      <w:r>
        <w:t>Sync slicers</w:t>
      </w:r>
    </w:p>
    <w:p w14:paraId="2D24E40F" w14:textId="77777777" w:rsidR="007C5CEB" w:rsidRDefault="00000000">
      <w:pPr>
        <w:pStyle w:val="MdParagraph"/>
      </w:pPr>
      <w:r>
        <w:t xml:space="preserve">If you want a </w:t>
      </w:r>
      <w:proofErr w:type="gramStart"/>
      <w:r>
        <w:t>Department</w:t>
      </w:r>
      <w:proofErr w:type="gramEnd"/>
      <w:r>
        <w:t xml:space="preserve"> slicer to persist across pages:</w:t>
      </w:r>
    </w:p>
    <w:p w14:paraId="2D24E410" w14:textId="77777777" w:rsidR="007C5CEB" w:rsidRDefault="007C5CEB">
      <w:pPr>
        <w:pStyle w:val="MdSpace"/>
        <w:spacing w:after="60"/>
      </w:pPr>
    </w:p>
    <w:p w14:paraId="2D24E411" w14:textId="77777777" w:rsidR="007C5CEB" w:rsidRDefault="00000000">
      <w:pPr>
        <w:pStyle w:val="MdListItem"/>
        <w:numPr>
          <w:ilvl w:val="0"/>
          <w:numId w:val="2"/>
        </w:numPr>
      </w:pPr>
      <w:r>
        <w:t>Select the slicer.</w:t>
      </w:r>
    </w:p>
    <w:p w14:paraId="2D24E412" w14:textId="77777777" w:rsidR="007C5CEB" w:rsidRDefault="00000000">
      <w:pPr>
        <w:pStyle w:val="MdListItem"/>
        <w:numPr>
          <w:ilvl w:val="0"/>
          <w:numId w:val="2"/>
        </w:numPr>
      </w:pPr>
      <w:r>
        <w:t xml:space="preserve">Choose </w:t>
      </w:r>
      <w:r>
        <w:rPr>
          <w:rStyle w:val="MdStrong"/>
        </w:rPr>
        <w:t>View &gt; Sync slicers</w:t>
      </w:r>
      <w:r>
        <w:t>.</w:t>
      </w:r>
    </w:p>
    <w:p w14:paraId="2D24E413" w14:textId="77777777" w:rsidR="007C5CEB" w:rsidRDefault="00000000">
      <w:pPr>
        <w:pStyle w:val="MdListItem"/>
        <w:numPr>
          <w:ilvl w:val="0"/>
          <w:numId w:val="2"/>
        </w:numPr>
      </w:pPr>
      <w:r>
        <w:t>Check the pages where it should be visible.</w:t>
      </w:r>
    </w:p>
    <w:p w14:paraId="2D24E414" w14:textId="77777777" w:rsidR="007C5CEB" w:rsidRDefault="00000000">
      <w:pPr>
        <w:pStyle w:val="MdListItem"/>
        <w:numPr>
          <w:ilvl w:val="0"/>
          <w:numId w:val="2"/>
        </w:numPr>
      </w:pPr>
      <w:r>
        <w:t>Check the pages where it should be synchronized.</w:t>
      </w:r>
    </w:p>
    <w:p w14:paraId="2D24E415" w14:textId="77777777" w:rsidR="007C5CEB" w:rsidRDefault="007C5CEB">
      <w:pPr>
        <w:pStyle w:val="MdSpace"/>
        <w:spacing w:after="60"/>
      </w:pPr>
    </w:p>
    <w:p w14:paraId="2D24E416" w14:textId="77777777" w:rsidR="007C5CEB" w:rsidRDefault="00000000">
      <w:pPr>
        <w:pStyle w:val="MdHeading2"/>
      </w:pPr>
      <w:proofErr w:type="spellStart"/>
      <w:r>
        <w:t>Drillthrough</w:t>
      </w:r>
      <w:proofErr w:type="spellEnd"/>
      <w:r>
        <w:t xml:space="preserve"> page</w:t>
      </w:r>
    </w:p>
    <w:p w14:paraId="2D24E417" w14:textId="77777777" w:rsidR="007C5CEB" w:rsidRDefault="00000000">
      <w:pPr>
        <w:pStyle w:val="MdParagraph"/>
      </w:pPr>
      <w:r>
        <w:t xml:space="preserve">Add an optional </w:t>
      </w:r>
      <w:r>
        <w:rPr>
          <w:u w:val="single"/>
        </w:rPr>
        <w:t>Employee Detail</w:t>
      </w:r>
      <w:r>
        <w:t xml:space="preserve"> </w:t>
      </w:r>
      <w:proofErr w:type="spellStart"/>
      <w:r>
        <w:t>drillthrough</w:t>
      </w:r>
      <w:proofErr w:type="spellEnd"/>
      <w:r>
        <w:t xml:space="preserve"> page with:</w:t>
      </w:r>
    </w:p>
    <w:p w14:paraId="2D24E418" w14:textId="77777777" w:rsidR="007C5CEB" w:rsidRDefault="007C5CEB">
      <w:pPr>
        <w:pStyle w:val="MdSpace"/>
        <w:spacing w:after="60"/>
      </w:pPr>
    </w:p>
    <w:p w14:paraId="2D24E419" w14:textId="77777777" w:rsidR="007C5CEB" w:rsidRDefault="00000000">
      <w:pPr>
        <w:pStyle w:val="MdListItem"/>
        <w:numPr>
          <w:ilvl w:val="0"/>
          <w:numId w:val="3"/>
        </w:numPr>
      </w:pPr>
      <w:r>
        <w:t>Employee name</w:t>
      </w:r>
    </w:p>
    <w:p w14:paraId="2D24E41A" w14:textId="77777777" w:rsidR="007C5CEB" w:rsidRDefault="00000000">
      <w:pPr>
        <w:pStyle w:val="MdListItem"/>
        <w:numPr>
          <w:ilvl w:val="0"/>
          <w:numId w:val="3"/>
        </w:numPr>
      </w:pPr>
      <w:r>
        <w:t>Department</w:t>
      </w:r>
    </w:p>
    <w:p w14:paraId="2D24E41B" w14:textId="77777777" w:rsidR="007C5CEB" w:rsidRDefault="00000000">
      <w:pPr>
        <w:pStyle w:val="MdListItem"/>
        <w:numPr>
          <w:ilvl w:val="0"/>
          <w:numId w:val="3"/>
        </w:numPr>
      </w:pPr>
      <w:r>
        <w:t>Job title</w:t>
      </w:r>
    </w:p>
    <w:p w14:paraId="2D24E41C" w14:textId="77777777" w:rsidR="007C5CEB" w:rsidRDefault="00000000">
      <w:pPr>
        <w:pStyle w:val="MdListItem"/>
        <w:numPr>
          <w:ilvl w:val="0"/>
          <w:numId w:val="3"/>
        </w:numPr>
      </w:pPr>
      <w:r>
        <w:t>Job level</w:t>
      </w:r>
    </w:p>
    <w:p w14:paraId="2D24E41D" w14:textId="77777777" w:rsidR="007C5CEB" w:rsidRDefault="00000000">
      <w:pPr>
        <w:pStyle w:val="MdListItem"/>
        <w:numPr>
          <w:ilvl w:val="0"/>
          <w:numId w:val="3"/>
        </w:numPr>
      </w:pPr>
      <w:r>
        <w:t>Hire date</w:t>
      </w:r>
    </w:p>
    <w:p w14:paraId="2D24E41E" w14:textId="77777777" w:rsidR="007C5CEB" w:rsidRDefault="00000000">
      <w:pPr>
        <w:pStyle w:val="MdListItem"/>
        <w:numPr>
          <w:ilvl w:val="0"/>
          <w:numId w:val="3"/>
        </w:numPr>
      </w:pPr>
      <w:r>
        <w:t>Tenure</w:t>
      </w:r>
    </w:p>
    <w:p w14:paraId="2D24E41F" w14:textId="77777777" w:rsidR="007C5CEB" w:rsidRDefault="00000000">
      <w:pPr>
        <w:pStyle w:val="MdListItem"/>
        <w:numPr>
          <w:ilvl w:val="0"/>
          <w:numId w:val="3"/>
        </w:numPr>
      </w:pPr>
      <w:r>
        <w:t>Status</w:t>
      </w:r>
    </w:p>
    <w:p w14:paraId="2D24E420" w14:textId="77777777" w:rsidR="007C5CEB" w:rsidRDefault="00000000">
      <w:pPr>
        <w:pStyle w:val="MdListItem"/>
        <w:numPr>
          <w:ilvl w:val="0"/>
          <w:numId w:val="3"/>
        </w:numPr>
      </w:pPr>
      <w:r>
        <w:lastRenderedPageBreak/>
        <w:t>Latest satisfaction score</w:t>
      </w:r>
    </w:p>
    <w:p w14:paraId="2D24E421" w14:textId="77777777" w:rsidR="007C5CEB" w:rsidRDefault="00000000">
      <w:pPr>
        <w:pStyle w:val="MdListItem"/>
        <w:numPr>
          <w:ilvl w:val="0"/>
          <w:numId w:val="3"/>
        </w:numPr>
      </w:pPr>
      <w:r>
        <w:t>Attendance rate</w:t>
      </w:r>
    </w:p>
    <w:p w14:paraId="2D24E422" w14:textId="77777777" w:rsidR="007C5CEB" w:rsidRDefault="00000000">
      <w:pPr>
        <w:pStyle w:val="MdListItem"/>
        <w:numPr>
          <w:ilvl w:val="0"/>
          <w:numId w:val="3"/>
        </w:numPr>
      </w:pPr>
      <w:r>
        <w:t>Performance score</w:t>
      </w:r>
    </w:p>
    <w:p w14:paraId="2D24E423" w14:textId="77777777" w:rsidR="007C5CEB" w:rsidRDefault="00000000">
      <w:pPr>
        <w:pStyle w:val="MdListItem"/>
        <w:numPr>
          <w:ilvl w:val="0"/>
          <w:numId w:val="3"/>
        </w:numPr>
      </w:pPr>
      <w:r>
        <w:t>Training completion</w:t>
      </w:r>
    </w:p>
    <w:p w14:paraId="2D24E424" w14:textId="77777777" w:rsidR="007C5CEB" w:rsidRDefault="007C5CEB">
      <w:pPr>
        <w:pStyle w:val="MdSpace"/>
        <w:spacing w:after="60"/>
      </w:pPr>
    </w:p>
    <w:p w14:paraId="2D24E425" w14:textId="77777777" w:rsidR="007C5CEB" w:rsidRDefault="00000000">
      <w:pPr>
        <w:pStyle w:val="MdParagraph"/>
      </w:pPr>
      <w:r>
        <w:t xml:space="preserve">Set </w:t>
      </w:r>
      <w:proofErr w:type="spellStart"/>
      <w:r>
        <w:rPr>
          <w:u w:val="single"/>
        </w:rPr>
        <w:t>Employee_ID</w:t>
      </w:r>
      <w:proofErr w:type="spellEnd"/>
      <w:r>
        <w:t xml:space="preserve"> or </w:t>
      </w:r>
      <w:proofErr w:type="spellStart"/>
      <w:r>
        <w:rPr>
          <w:u w:val="single"/>
        </w:rPr>
        <w:t>Employee_Name</w:t>
      </w:r>
      <w:proofErr w:type="spellEnd"/>
      <w:r>
        <w:t xml:space="preserve"> as a </w:t>
      </w:r>
      <w:proofErr w:type="spellStart"/>
      <w:r>
        <w:t>drillthrough</w:t>
      </w:r>
      <w:proofErr w:type="spellEnd"/>
      <w:r>
        <w:t xml:space="preserve"> field. Keep personally identifiable information limited because this is an HR model.</w:t>
      </w:r>
    </w:p>
    <w:p w14:paraId="2D24E426" w14:textId="77777777" w:rsidR="007C5CEB" w:rsidRDefault="007C5CEB">
      <w:pPr>
        <w:pStyle w:val="MdSpace"/>
        <w:spacing w:after="60"/>
      </w:pPr>
    </w:p>
    <w:p w14:paraId="2D24E427" w14:textId="77777777" w:rsidR="007C5CEB" w:rsidRDefault="00000000">
      <w:pPr>
        <w:pStyle w:val="MdHeading2"/>
      </w:pPr>
      <w:r>
        <w:t>Tooltip page</w:t>
      </w:r>
    </w:p>
    <w:p w14:paraId="2D24E428" w14:textId="77777777" w:rsidR="007C5CEB" w:rsidRDefault="00000000">
      <w:pPr>
        <w:pStyle w:val="MdParagraph"/>
      </w:pPr>
      <w:r>
        <w:t>Create a tooltip page for Department that displays:</w:t>
      </w:r>
    </w:p>
    <w:p w14:paraId="2D24E429" w14:textId="77777777" w:rsidR="007C5CEB" w:rsidRDefault="007C5CEB">
      <w:pPr>
        <w:pStyle w:val="MdSpace"/>
        <w:spacing w:after="60"/>
      </w:pPr>
    </w:p>
    <w:p w14:paraId="2D24E42A" w14:textId="77777777" w:rsidR="007C5CEB" w:rsidRDefault="00000000">
      <w:pPr>
        <w:pStyle w:val="MdListItem"/>
        <w:numPr>
          <w:ilvl w:val="0"/>
          <w:numId w:val="3"/>
        </w:numPr>
      </w:pPr>
      <w:r>
        <w:t>Headcount</w:t>
      </w:r>
    </w:p>
    <w:p w14:paraId="2D24E42B" w14:textId="77777777" w:rsidR="007C5CEB" w:rsidRDefault="00000000">
      <w:pPr>
        <w:pStyle w:val="MdListItem"/>
        <w:numPr>
          <w:ilvl w:val="0"/>
          <w:numId w:val="3"/>
        </w:numPr>
      </w:pPr>
      <w:r>
        <w:t>Attrition rate</w:t>
      </w:r>
    </w:p>
    <w:p w14:paraId="2D24E42C" w14:textId="77777777" w:rsidR="007C5CEB" w:rsidRDefault="00000000">
      <w:pPr>
        <w:pStyle w:val="MdListItem"/>
        <w:numPr>
          <w:ilvl w:val="0"/>
          <w:numId w:val="3"/>
        </w:numPr>
      </w:pPr>
      <w:r>
        <w:t>Satisfaction</w:t>
      </w:r>
    </w:p>
    <w:p w14:paraId="2D24E42D" w14:textId="77777777" w:rsidR="007C5CEB" w:rsidRDefault="00000000">
      <w:pPr>
        <w:pStyle w:val="MdListItem"/>
        <w:numPr>
          <w:ilvl w:val="0"/>
          <w:numId w:val="3"/>
        </w:numPr>
      </w:pPr>
      <w:r>
        <w:t>Attendance</w:t>
      </w:r>
    </w:p>
    <w:p w14:paraId="2D24E42E" w14:textId="77777777" w:rsidR="007C5CEB" w:rsidRDefault="00000000">
      <w:pPr>
        <w:pStyle w:val="MdListItem"/>
        <w:numPr>
          <w:ilvl w:val="0"/>
          <w:numId w:val="3"/>
        </w:numPr>
      </w:pPr>
      <w:r>
        <w:t>Performance</w:t>
      </w:r>
    </w:p>
    <w:p w14:paraId="2D24E42F" w14:textId="77777777" w:rsidR="007C5CEB" w:rsidRDefault="00000000">
      <w:pPr>
        <w:pStyle w:val="MdListItem"/>
        <w:numPr>
          <w:ilvl w:val="0"/>
          <w:numId w:val="3"/>
        </w:numPr>
      </w:pPr>
      <w:r>
        <w:t>Training completion</w:t>
      </w:r>
    </w:p>
    <w:p w14:paraId="2D24E430" w14:textId="77777777" w:rsidR="007C5CEB" w:rsidRDefault="007C5CEB">
      <w:pPr>
        <w:pStyle w:val="MdSpace"/>
        <w:spacing w:after="60"/>
      </w:pPr>
    </w:p>
    <w:p w14:paraId="2D24E431" w14:textId="77777777" w:rsidR="007C5CEB" w:rsidRDefault="00000000">
      <w:pPr>
        <w:pStyle w:val="MdParagraph"/>
      </w:pPr>
      <w:r>
        <w:t>This allows users to hover over a department without leaving the main report.</w:t>
      </w:r>
    </w:p>
    <w:p w14:paraId="2D24E432" w14:textId="77777777" w:rsidR="007C5CEB" w:rsidRDefault="007C5CEB">
      <w:pPr>
        <w:pStyle w:val="MdSpace"/>
        <w:spacing w:after="60"/>
      </w:pPr>
    </w:p>
    <w:p w14:paraId="2D24E433" w14:textId="77777777" w:rsidR="007C5CEB" w:rsidRDefault="007C5CEB">
      <w:pPr>
        <w:pStyle w:val="MdHr"/>
        <w:pBdr>
          <w:bottom w:val="single" w:sz="6" w:space="1" w:color="auto"/>
        </w:pBdr>
      </w:pPr>
    </w:p>
    <w:p w14:paraId="2D24E434" w14:textId="77777777" w:rsidR="007C5CEB" w:rsidRDefault="007C5CEB">
      <w:pPr>
        <w:pStyle w:val="MdSpace"/>
        <w:spacing w:after="60"/>
      </w:pPr>
    </w:p>
    <w:p w14:paraId="2D24E435" w14:textId="77777777" w:rsidR="007C5CEB" w:rsidRDefault="00000000">
      <w:pPr>
        <w:pStyle w:val="MdHeading1"/>
      </w:pPr>
      <w:r>
        <w:t>13. Data validation in Power BI</w:t>
      </w:r>
    </w:p>
    <w:p w14:paraId="2D24E436" w14:textId="77777777" w:rsidR="007C5CEB" w:rsidRDefault="00000000">
      <w:pPr>
        <w:pStyle w:val="MdParagraph"/>
      </w:pPr>
      <w:r>
        <w:t xml:space="preserve">Create a hidden </w:t>
      </w:r>
      <w:r>
        <w:rPr>
          <w:u w:val="single"/>
        </w:rPr>
        <w:t>QA</w:t>
      </w:r>
      <w:r>
        <w:t xml:space="preserve"> page with cards for:</w:t>
      </w:r>
    </w:p>
    <w:p w14:paraId="2D24E437" w14:textId="77777777" w:rsidR="007C5CEB" w:rsidRDefault="007C5CEB">
      <w:pPr>
        <w:pStyle w:val="MdSpace"/>
        <w:spacing w:after="60"/>
      </w:pPr>
    </w:p>
    <w:p w14:paraId="2D24E438"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0000"/>
          <w:sz w:val="20"/>
          <w:szCs w:val="20"/>
        </w:rPr>
        <w:t>Employee Count = 6,500</w:t>
      </w:r>
    </w:p>
    <w:p w14:paraId="2D24E439"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Inactive Employees = 756</w:t>
      </w:r>
    </w:p>
    <w:p w14:paraId="2D24E43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Performance Rows = 16,395</w:t>
      </w:r>
    </w:p>
    <w:p w14:paraId="2D24E43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Satisfaction Rows = 68,095</w:t>
      </w:r>
    </w:p>
    <w:p w14:paraId="2D24E43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0000"/>
          <w:sz w:val="20"/>
          <w:szCs w:val="20"/>
        </w:rPr>
        <w:t>Attendance Rows = 68,095</w:t>
      </w:r>
    </w:p>
    <w:p w14:paraId="2D24E43D"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000000"/>
          <w:sz w:val="20"/>
          <w:szCs w:val="20"/>
        </w:rPr>
        <w:t>Training Rows = 9,133</w:t>
      </w:r>
    </w:p>
    <w:p w14:paraId="2D24E43E" w14:textId="77777777" w:rsidR="007C5CEB" w:rsidRDefault="007C5CEB">
      <w:pPr>
        <w:pStyle w:val="MdSpace"/>
        <w:spacing w:after="60"/>
      </w:pPr>
    </w:p>
    <w:p w14:paraId="2D24E43F" w14:textId="77777777" w:rsidR="007C5CEB" w:rsidRDefault="00000000">
      <w:pPr>
        <w:pStyle w:val="MdParagraph"/>
      </w:pPr>
      <w:r>
        <w:t>Also add a table showing:</w:t>
      </w:r>
    </w:p>
    <w:p w14:paraId="2D24E440" w14:textId="77777777" w:rsidR="007C5CEB" w:rsidRDefault="007C5CEB">
      <w:pPr>
        <w:pStyle w:val="MdSpace"/>
        <w:spacing w:after="60"/>
      </w:pPr>
    </w:p>
    <w:p w14:paraId="2D24E441" w14:textId="77777777" w:rsidR="007C5CEB" w:rsidRDefault="00000000">
      <w:pPr>
        <w:pStyle w:val="MdListItem"/>
        <w:numPr>
          <w:ilvl w:val="0"/>
          <w:numId w:val="3"/>
        </w:numPr>
      </w:pPr>
      <w:r>
        <w:t>Missing employee keys by fact table.</w:t>
      </w:r>
    </w:p>
    <w:p w14:paraId="2D24E442" w14:textId="77777777" w:rsidR="007C5CEB" w:rsidRDefault="00000000">
      <w:pPr>
        <w:pStyle w:val="MdListItem"/>
        <w:numPr>
          <w:ilvl w:val="0"/>
          <w:numId w:val="3"/>
        </w:numPr>
      </w:pPr>
      <w:r>
        <w:t>Duplicate employee IDs.</w:t>
      </w:r>
    </w:p>
    <w:p w14:paraId="2D24E443" w14:textId="77777777" w:rsidR="007C5CEB" w:rsidRDefault="00000000">
      <w:pPr>
        <w:pStyle w:val="MdListItem"/>
        <w:numPr>
          <w:ilvl w:val="0"/>
          <w:numId w:val="3"/>
        </w:numPr>
      </w:pPr>
      <w:r>
        <w:lastRenderedPageBreak/>
        <w:t>Invalid attendance balances.</w:t>
      </w:r>
    </w:p>
    <w:p w14:paraId="2D24E444" w14:textId="77777777" w:rsidR="007C5CEB" w:rsidRDefault="00000000">
      <w:pPr>
        <w:pStyle w:val="MdListItem"/>
        <w:numPr>
          <w:ilvl w:val="0"/>
          <w:numId w:val="3"/>
        </w:numPr>
      </w:pPr>
      <w:r>
        <w:t>Inactive employees without leave dates.</w:t>
      </w:r>
    </w:p>
    <w:p w14:paraId="2D24E445" w14:textId="77777777" w:rsidR="007C5CEB" w:rsidRDefault="00000000">
      <w:pPr>
        <w:pStyle w:val="MdListItem"/>
        <w:numPr>
          <w:ilvl w:val="0"/>
          <w:numId w:val="3"/>
        </w:numPr>
      </w:pPr>
      <w:r>
        <w:t>Active employees with leave dates.</w:t>
      </w:r>
    </w:p>
    <w:p w14:paraId="2D24E446" w14:textId="77777777" w:rsidR="007C5CEB" w:rsidRDefault="007C5CEB">
      <w:pPr>
        <w:pStyle w:val="MdSpace"/>
        <w:spacing w:after="60"/>
      </w:pPr>
    </w:p>
    <w:p w14:paraId="2D24E447" w14:textId="77777777" w:rsidR="007C5CEB" w:rsidRDefault="00000000">
      <w:pPr>
        <w:pStyle w:val="MdHeading2"/>
      </w:pPr>
      <w:r>
        <w:t>QA measures</w:t>
      </w:r>
    </w:p>
    <w:p w14:paraId="2D24E448"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Missing</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Employee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Keys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Satisfaction</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449"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COUNTROWS</w:t>
      </w:r>
      <w:r>
        <w:rPr>
          <w:rFonts w:ascii="Cascadia Code, Consolas, Courie" w:eastAsia="Cascadia Code, Consolas, Courie" w:hAnsi="Cascadia Code, Consolas, Courie" w:cs="Cascadia Code, Consolas, Courie"/>
          <w:color w:val="24292E"/>
          <w:sz w:val="20"/>
          <w:szCs w:val="20"/>
        </w:rPr>
        <w:t xml:space="preserve"> (</w:t>
      </w:r>
    </w:p>
    <w:p w14:paraId="2D24E44A"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EXCEPT</w:t>
      </w:r>
      <w:r>
        <w:rPr>
          <w:rFonts w:ascii="Cascadia Code, Consolas, Courie" w:eastAsia="Cascadia Code, Consolas, Courie" w:hAnsi="Cascadia Code, Consolas, Courie" w:cs="Cascadia Code, Consolas, Courie"/>
          <w:color w:val="24292E"/>
          <w:sz w:val="20"/>
          <w:szCs w:val="20"/>
        </w:rPr>
        <w:t xml:space="preserve"> (</w:t>
      </w:r>
    </w:p>
    <w:p w14:paraId="2D24E44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VALUES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Fact Satisfaction'[</w:t>
      </w:r>
      <w:proofErr w:type="spellStart"/>
      <w:r>
        <w:rPr>
          <w:rFonts w:ascii="Cascadia Code, Consolas, Courie" w:eastAsia="Cascadia Code, Consolas, Courie" w:hAnsi="Cascadia Code, Consolas, Courie" w:cs="Cascadia Code, Consolas, Courie"/>
          <w:color w:val="005CC5"/>
          <w:sz w:val="20"/>
          <w:szCs w:val="20"/>
        </w:rPr>
        <w:t>Employee_ID</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r>
        <w:rPr>
          <w:rFonts w:ascii="Cascadia Code, Consolas, Courie" w:eastAsia="Cascadia Code, Consolas, Courie" w:hAnsi="Cascadia Code, Consolas, Courie" w:cs="Cascadia Code, Consolas, Courie"/>
          <w:color w:val="24292E"/>
          <w:sz w:val="20"/>
          <w:szCs w:val="20"/>
        </w:rPr>
        <w:t>,</w:t>
      </w:r>
    </w:p>
    <w:p w14:paraId="2D24E44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VALUES</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Employee_ID</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44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44E"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44F" w14:textId="77777777" w:rsidR="007C5CEB" w:rsidRDefault="007C5CEB">
      <w:pPr>
        <w:pStyle w:val="MdSpace"/>
        <w:spacing w:after="60"/>
      </w:pPr>
    </w:p>
    <w:p w14:paraId="2D24E450"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Invalid</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Attendance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Rows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451"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COUNTROWS</w:t>
      </w:r>
      <w:r>
        <w:rPr>
          <w:rFonts w:ascii="Cascadia Code, Consolas, Courie" w:eastAsia="Cascadia Code, Consolas, Courie" w:hAnsi="Cascadia Code, Consolas, Courie" w:cs="Cascadia Code, Consolas, Courie"/>
          <w:color w:val="24292E"/>
          <w:sz w:val="20"/>
          <w:szCs w:val="20"/>
        </w:rPr>
        <w:t xml:space="preserve"> (</w:t>
      </w:r>
    </w:p>
    <w:p w14:paraId="2D24E452"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FILTER</w:t>
      </w:r>
      <w:r>
        <w:rPr>
          <w:rFonts w:ascii="Cascadia Code, Consolas, Courie" w:eastAsia="Cascadia Code, Consolas, Courie" w:hAnsi="Cascadia Code, Consolas, Courie" w:cs="Cascadia Code, Consolas, Courie"/>
          <w:color w:val="24292E"/>
          <w:sz w:val="20"/>
          <w:szCs w:val="20"/>
        </w:rPr>
        <w:t xml:space="preserve"> (</w:t>
      </w:r>
    </w:p>
    <w:p w14:paraId="2D24E453"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Attendance'</w:t>
      </w:r>
      <w:r>
        <w:rPr>
          <w:rFonts w:ascii="Cascadia Code, Consolas, Courie" w:eastAsia="Cascadia Code, Consolas, Courie" w:hAnsi="Cascadia Code, Consolas, Courie" w:cs="Cascadia Code, Consolas, Courie"/>
          <w:color w:val="24292E"/>
          <w:sz w:val="20"/>
          <w:szCs w:val="20"/>
        </w:rPr>
        <w:t>,</w:t>
      </w:r>
    </w:p>
    <w:p w14:paraId="2D24E454"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Attendance'[</w:t>
      </w:r>
      <w:proofErr w:type="spellStart"/>
      <w:r>
        <w:rPr>
          <w:rFonts w:ascii="Cascadia Code, Consolas, Courie" w:eastAsia="Cascadia Code, Consolas, Courie" w:hAnsi="Cascadia Code, Consolas, Courie" w:cs="Cascadia Code, Consolas, Courie"/>
          <w:color w:val="005CC5"/>
          <w:sz w:val="20"/>
          <w:szCs w:val="20"/>
        </w:rPr>
        <w:t>Days_Present</w:t>
      </w:r>
      <w:proofErr w:type="spellEnd"/>
      <w:r>
        <w:rPr>
          <w:rFonts w:ascii="Cascadia Code, Consolas, Courie" w:eastAsia="Cascadia Code, Consolas, Courie" w:hAnsi="Cascadia Code, Consolas, Courie" w:cs="Cascadia Code, Consolas, Courie"/>
          <w:color w:val="005CC5"/>
          <w:sz w:val="20"/>
          <w:szCs w:val="20"/>
        </w:rPr>
        <w:t>]</w:t>
      </w:r>
    </w:p>
    <w:p w14:paraId="2D24E455"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Attendance'[</w:t>
      </w:r>
      <w:proofErr w:type="spellStart"/>
      <w:r>
        <w:rPr>
          <w:rFonts w:ascii="Cascadia Code, Consolas, Courie" w:eastAsia="Cascadia Code, Consolas, Courie" w:hAnsi="Cascadia Code, Consolas, Courie" w:cs="Cascadia Code, Consolas, Courie"/>
          <w:color w:val="005CC5"/>
          <w:sz w:val="20"/>
          <w:szCs w:val="20"/>
        </w:rPr>
        <w:t>Days_Absent</w:t>
      </w:r>
      <w:proofErr w:type="spellEnd"/>
      <w:r>
        <w:rPr>
          <w:rFonts w:ascii="Cascadia Code, Consolas, Courie" w:eastAsia="Cascadia Code, Consolas, Courie" w:hAnsi="Cascadia Code, Consolas, Courie" w:cs="Cascadia Code, Consolas, Courie"/>
          <w:color w:val="005CC5"/>
          <w:sz w:val="20"/>
          <w:szCs w:val="20"/>
        </w:rPr>
        <w:t>]</w:t>
      </w:r>
    </w:p>
    <w:p w14:paraId="2D24E456"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&lt;&gt;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'Fact Attendance'[</w:t>
      </w:r>
      <w:proofErr w:type="spellStart"/>
      <w:r>
        <w:rPr>
          <w:rFonts w:ascii="Cascadia Code, Consolas, Courie" w:eastAsia="Cascadia Code, Consolas, Courie" w:hAnsi="Cascadia Code, Consolas, Courie" w:cs="Cascadia Code, Consolas, Courie"/>
          <w:color w:val="005CC5"/>
          <w:sz w:val="20"/>
          <w:szCs w:val="20"/>
        </w:rPr>
        <w:t>Scheduled_Work_Days</w:t>
      </w:r>
      <w:proofErr w:type="spellEnd"/>
      <w:r>
        <w:rPr>
          <w:rFonts w:ascii="Cascadia Code, Consolas, Courie" w:eastAsia="Cascadia Code, Consolas, Courie" w:hAnsi="Cascadia Code, Consolas, Courie" w:cs="Cascadia Code, Consolas, Courie"/>
          <w:color w:val="005CC5"/>
          <w:sz w:val="20"/>
          <w:szCs w:val="20"/>
        </w:rPr>
        <w:t>]</w:t>
      </w:r>
    </w:p>
    <w:p w14:paraId="2D24E457"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458"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459" w14:textId="77777777" w:rsidR="007C5CEB" w:rsidRDefault="007C5CEB">
      <w:pPr>
        <w:pStyle w:val="MdSpace"/>
        <w:spacing w:after="60"/>
      </w:pPr>
    </w:p>
    <w:p w14:paraId="2D24E45A" w14:textId="77777777" w:rsidR="007C5CEB" w:rsidRDefault="00000000">
      <w:pPr>
        <w:pStyle w:val="MdCode"/>
        <w:pBdr>
          <w:top w:val="single" w:sz="1" w:space="8" w:color="E1E4E8"/>
          <w:left w:val="single" w:sz="1" w:space="8" w:color="E1E4E8"/>
          <w:right w:val="single" w:sz="1" w:space="8" w:color="E1E4E8"/>
        </w:pBdr>
        <w:shd w:val="clear" w:color="auto" w:fill="F6F8FA"/>
        <w:spacing w:before="120" w:after="0" w:line="276" w:lineRule="auto"/>
        <w:ind w:left="360"/>
      </w:pPr>
      <w:r>
        <w:rPr>
          <w:rFonts w:ascii="Cascadia Code, Consolas, Courie" w:eastAsia="Cascadia Code, Consolas, Courie" w:hAnsi="Cascadia Code, Consolas, Courie" w:cs="Cascadia Code, Consolas, Courie"/>
          <w:color w:val="005CC5"/>
          <w:sz w:val="20"/>
          <w:szCs w:val="20"/>
        </w:rPr>
        <w:t>Active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Employees</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with</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Leave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Date</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p>
    <w:p w14:paraId="2D24E45B"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005CC5"/>
          <w:sz w:val="20"/>
          <w:szCs w:val="20"/>
        </w:rPr>
        <w:t>COUNTROWS</w:t>
      </w:r>
      <w:r>
        <w:rPr>
          <w:rFonts w:ascii="Cascadia Code, Consolas, Courie" w:eastAsia="Cascadia Code, Consolas, Courie" w:hAnsi="Cascadia Code, Consolas, Courie" w:cs="Cascadia Code, Consolas, Courie"/>
          <w:color w:val="24292E"/>
          <w:sz w:val="20"/>
          <w:szCs w:val="20"/>
        </w:rPr>
        <w:t xml:space="preserve"> (</w:t>
      </w:r>
    </w:p>
    <w:p w14:paraId="2D24E45C"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FILTER</w:t>
      </w:r>
      <w:r>
        <w:rPr>
          <w:rFonts w:ascii="Cascadia Code, Consolas, Courie" w:eastAsia="Cascadia Code, Consolas, Courie" w:hAnsi="Cascadia Code, Consolas, Courie" w:cs="Cascadia Code, Consolas, Courie"/>
          <w:color w:val="24292E"/>
          <w:sz w:val="20"/>
          <w:szCs w:val="20"/>
        </w:rPr>
        <w:t xml:space="preserve"> (</w:t>
      </w:r>
    </w:p>
    <w:p w14:paraId="2D24E45D"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w:t>
      </w:r>
      <w:r>
        <w:rPr>
          <w:rFonts w:ascii="Cascadia Code, Consolas, Courie" w:eastAsia="Cascadia Code, Consolas, Courie" w:hAnsi="Cascadia Code, Consolas, Courie" w:cs="Cascadia Code, Consolas, Courie"/>
          <w:color w:val="24292E"/>
          <w:sz w:val="20"/>
          <w:szCs w:val="20"/>
        </w:rPr>
        <w:t>,</w:t>
      </w:r>
    </w:p>
    <w:p w14:paraId="2D24E45E"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Employee_Status</w:t>
      </w:r>
      <w:proofErr w:type="spellEnd"/>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32F62"/>
          <w:sz w:val="20"/>
          <w:szCs w:val="20"/>
        </w:rPr>
        <w:t>"Active"</w:t>
      </w:r>
    </w:p>
    <w:p w14:paraId="2D24E45F"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D73A49"/>
          <w:sz w:val="20"/>
          <w:szCs w:val="20"/>
        </w:rPr>
        <w:t>&amp;&amp;</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NOT</w:t>
      </w:r>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ISBLANK</w:t>
      </w:r>
      <w:r>
        <w:rPr>
          <w:rFonts w:ascii="Cascadia Code, Consolas, Courie" w:eastAsia="Cascadia Code, Consolas, Courie" w:hAnsi="Cascadia Code, Consolas, Courie" w:cs="Cascadia Code, Consolas, Courie"/>
          <w:color w:val="24292E"/>
          <w:sz w:val="20"/>
          <w:szCs w:val="20"/>
        </w:rPr>
        <w:t xml:space="preserve"> </w:t>
      </w:r>
      <w:proofErr w:type="gramStart"/>
      <w:r>
        <w:rPr>
          <w:rFonts w:ascii="Cascadia Code, Consolas, Courie" w:eastAsia="Cascadia Code, Consolas, Courie" w:hAnsi="Cascadia Code, Consolas, Courie" w:cs="Cascadia Code, Consolas, Courie"/>
          <w:color w:val="24292E"/>
          <w:sz w:val="20"/>
          <w:szCs w:val="20"/>
        </w:rPr>
        <w:t xml:space="preserve">( </w:t>
      </w:r>
      <w:r>
        <w:rPr>
          <w:rFonts w:ascii="Cascadia Code, Consolas, Courie" w:eastAsia="Cascadia Code, Consolas, Courie" w:hAnsi="Cascadia Code, Consolas, Courie" w:cs="Cascadia Code, Consolas, Courie"/>
          <w:color w:val="005CC5"/>
          <w:sz w:val="20"/>
          <w:szCs w:val="20"/>
        </w:rPr>
        <w:t>'</w:t>
      </w:r>
      <w:proofErr w:type="gramEnd"/>
      <w:r>
        <w:rPr>
          <w:rFonts w:ascii="Cascadia Code, Consolas, Courie" w:eastAsia="Cascadia Code, Consolas, Courie" w:hAnsi="Cascadia Code, Consolas, Courie" w:cs="Cascadia Code, Consolas, Courie"/>
          <w:color w:val="005CC5"/>
          <w:sz w:val="20"/>
          <w:szCs w:val="20"/>
        </w:rPr>
        <w:t>Dim Employee'[</w:t>
      </w:r>
      <w:proofErr w:type="spellStart"/>
      <w:r>
        <w:rPr>
          <w:rFonts w:ascii="Cascadia Code, Consolas, Courie" w:eastAsia="Cascadia Code, Consolas, Courie" w:hAnsi="Cascadia Code, Consolas, Courie" w:cs="Cascadia Code, Consolas, Courie"/>
          <w:color w:val="005CC5"/>
          <w:sz w:val="20"/>
          <w:szCs w:val="20"/>
        </w:rPr>
        <w:t>Leave_Date</w:t>
      </w:r>
      <w:proofErr w:type="spellEnd"/>
      <w:proofErr w:type="gramStart"/>
      <w:r>
        <w:rPr>
          <w:rFonts w:ascii="Cascadia Code, Consolas, Courie" w:eastAsia="Cascadia Code, Consolas, Courie" w:hAnsi="Cascadia Code, Consolas, Courie" w:cs="Cascadia Code, Consolas, Courie"/>
          <w:color w:val="005CC5"/>
          <w:sz w:val="20"/>
          <w:szCs w:val="20"/>
        </w:rPr>
        <w:t>]</w:t>
      </w:r>
      <w:r>
        <w:rPr>
          <w:rFonts w:ascii="Cascadia Code, Consolas, Courie" w:eastAsia="Cascadia Code, Consolas, Courie" w:hAnsi="Cascadia Code, Consolas, Courie" w:cs="Cascadia Code, Consolas, Courie"/>
          <w:color w:val="24292E"/>
          <w:sz w:val="20"/>
          <w:szCs w:val="20"/>
        </w:rPr>
        <w:t xml:space="preserve"> )</w:t>
      </w:r>
      <w:proofErr w:type="gramEnd"/>
    </w:p>
    <w:p w14:paraId="2D24E460" w14:textId="77777777" w:rsidR="007C5CEB" w:rsidRDefault="00000000">
      <w:pPr>
        <w:pStyle w:val="MdCode"/>
        <w:pBdr>
          <w:left w:val="single" w:sz="1" w:space="8" w:color="E1E4E8"/>
          <w:right w:val="single" w:sz="1" w:space="8" w:color="E1E4E8"/>
        </w:pBdr>
        <w:shd w:val="clear" w:color="auto" w:fill="F6F8FA"/>
        <w:spacing w:before="0" w:after="0" w:line="276" w:lineRule="auto"/>
        <w:ind w:left="360"/>
      </w:pPr>
      <w:r>
        <w:rPr>
          <w:rFonts w:ascii="Cascadia Code, Consolas, Courie" w:eastAsia="Cascadia Code, Consolas, Courie" w:hAnsi="Cascadia Code, Consolas, Courie" w:cs="Cascadia Code, Consolas, Courie"/>
          <w:color w:val="24292E"/>
          <w:sz w:val="20"/>
          <w:szCs w:val="20"/>
        </w:rPr>
        <w:t xml:space="preserve">    )</w:t>
      </w:r>
    </w:p>
    <w:p w14:paraId="2D24E461" w14:textId="77777777" w:rsidR="007C5CEB" w:rsidRDefault="00000000">
      <w:pPr>
        <w:pStyle w:val="MdCode"/>
        <w:pBdr>
          <w:left w:val="single" w:sz="1" w:space="8" w:color="E1E4E8"/>
          <w:bottom w:val="single" w:sz="1" w:space="8" w:color="E1E4E8"/>
          <w:right w:val="single" w:sz="1" w:space="8" w:color="E1E4E8"/>
        </w:pBdr>
        <w:shd w:val="clear" w:color="auto" w:fill="F6F8FA"/>
        <w:spacing w:before="0" w:after="120" w:line="276" w:lineRule="auto"/>
        <w:ind w:left="360"/>
      </w:pPr>
      <w:r>
        <w:rPr>
          <w:rFonts w:ascii="Cascadia Code, Consolas, Courie" w:eastAsia="Cascadia Code, Consolas, Courie" w:hAnsi="Cascadia Code, Consolas, Courie" w:cs="Cascadia Code, Consolas, Courie"/>
          <w:color w:val="24292E"/>
          <w:sz w:val="20"/>
          <w:szCs w:val="20"/>
        </w:rPr>
        <w:t>)</w:t>
      </w:r>
    </w:p>
    <w:p w14:paraId="2D24E462" w14:textId="77777777" w:rsidR="007C5CEB" w:rsidRDefault="007C5CEB">
      <w:pPr>
        <w:pStyle w:val="MdSpace"/>
        <w:spacing w:after="60"/>
      </w:pPr>
    </w:p>
    <w:p w14:paraId="2D24E463" w14:textId="77777777" w:rsidR="007C5CEB" w:rsidRDefault="00000000">
      <w:pPr>
        <w:pStyle w:val="MdParagraph"/>
      </w:pPr>
      <w:r>
        <w:t>All three checks should return zero for the supplied dataset.</w:t>
      </w:r>
    </w:p>
    <w:p w14:paraId="2D24E464" w14:textId="77777777" w:rsidR="007C5CEB" w:rsidRDefault="007C5CEB">
      <w:pPr>
        <w:pStyle w:val="MdSpace"/>
        <w:spacing w:after="60"/>
      </w:pPr>
    </w:p>
    <w:p w14:paraId="2D24E465" w14:textId="77777777" w:rsidR="007C5CEB" w:rsidRDefault="007C5CEB">
      <w:pPr>
        <w:pStyle w:val="MdHr"/>
        <w:pBdr>
          <w:bottom w:val="single" w:sz="6" w:space="1" w:color="auto"/>
        </w:pBdr>
      </w:pPr>
    </w:p>
    <w:p w14:paraId="2D24E466" w14:textId="77777777" w:rsidR="007C5CEB" w:rsidRDefault="007C5CEB">
      <w:pPr>
        <w:pStyle w:val="MdSpace"/>
        <w:spacing w:after="60"/>
      </w:pPr>
    </w:p>
    <w:p w14:paraId="2D24E467" w14:textId="77777777" w:rsidR="007C5CEB" w:rsidRDefault="00000000">
      <w:pPr>
        <w:pStyle w:val="MdHeading1"/>
      </w:pPr>
      <w:r>
        <w:t>14. Recommended build sequence</w:t>
      </w:r>
    </w:p>
    <w:p w14:paraId="2D24E468" w14:textId="77777777" w:rsidR="007C5CEB" w:rsidRDefault="00000000">
      <w:pPr>
        <w:pStyle w:val="MdParagraph"/>
      </w:pPr>
      <w:r>
        <w:t>Follow this order to avoid rework.</w:t>
      </w:r>
    </w:p>
    <w:p w14:paraId="2D24E469" w14:textId="77777777" w:rsidR="007C5CEB" w:rsidRDefault="007C5CEB">
      <w:pPr>
        <w:pStyle w:val="MdSpace"/>
        <w:spacing w:after="60"/>
      </w:pPr>
    </w:p>
    <w:p w14:paraId="2D24E46A" w14:textId="77777777" w:rsidR="007C5CEB" w:rsidRDefault="00000000">
      <w:pPr>
        <w:pStyle w:val="MdListItem"/>
        <w:numPr>
          <w:ilvl w:val="0"/>
          <w:numId w:val="2"/>
        </w:numPr>
      </w:pPr>
      <w:r>
        <w:t>Load all six tables into Power Query.</w:t>
      </w:r>
    </w:p>
    <w:p w14:paraId="2D24E46B" w14:textId="77777777" w:rsidR="007C5CEB" w:rsidRDefault="00000000">
      <w:pPr>
        <w:pStyle w:val="MdListItem"/>
        <w:numPr>
          <w:ilvl w:val="0"/>
          <w:numId w:val="2"/>
        </w:numPr>
      </w:pPr>
      <w:r>
        <w:t>Rename queries and set data types.</w:t>
      </w:r>
    </w:p>
    <w:p w14:paraId="2D24E46C" w14:textId="77777777" w:rsidR="007C5CEB" w:rsidRDefault="00000000">
      <w:pPr>
        <w:pStyle w:val="MdListItem"/>
        <w:numPr>
          <w:ilvl w:val="0"/>
          <w:numId w:val="2"/>
        </w:numPr>
      </w:pPr>
      <w:r>
        <w:t>Clean text and validate nulls.</w:t>
      </w:r>
    </w:p>
    <w:p w14:paraId="2D24E46D" w14:textId="77777777" w:rsidR="007C5CEB" w:rsidRDefault="00000000">
      <w:pPr>
        <w:pStyle w:val="MdListItem"/>
        <w:numPr>
          <w:ilvl w:val="0"/>
          <w:numId w:val="2"/>
        </w:numPr>
      </w:pPr>
      <w:r>
        <w:t>Validate employee keys and fact-table relationships.</w:t>
      </w:r>
    </w:p>
    <w:p w14:paraId="2D24E46E" w14:textId="77777777" w:rsidR="007C5CEB" w:rsidRDefault="00000000">
      <w:pPr>
        <w:pStyle w:val="MdListItem"/>
        <w:numPr>
          <w:ilvl w:val="0"/>
          <w:numId w:val="2"/>
        </w:numPr>
      </w:pPr>
      <w:r>
        <w:t>Add the requested Power Query transformation exercises.</w:t>
      </w:r>
    </w:p>
    <w:p w14:paraId="2D24E46F" w14:textId="77777777" w:rsidR="007C5CEB" w:rsidRDefault="00000000">
      <w:pPr>
        <w:pStyle w:val="MdListItem"/>
        <w:numPr>
          <w:ilvl w:val="0"/>
          <w:numId w:val="2"/>
        </w:numPr>
      </w:pPr>
      <w:r>
        <w:t>Close and apply.</w:t>
      </w:r>
    </w:p>
    <w:p w14:paraId="2D24E470" w14:textId="77777777" w:rsidR="007C5CEB" w:rsidRDefault="00000000">
      <w:pPr>
        <w:pStyle w:val="MdListItem"/>
        <w:numPr>
          <w:ilvl w:val="0"/>
          <w:numId w:val="2"/>
        </w:numPr>
      </w:pPr>
      <w:r>
        <w:t>Create the date table.</w:t>
      </w:r>
    </w:p>
    <w:p w14:paraId="2D24E471" w14:textId="77777777" w:rsidR="007C5CEB" w:rsidRDefault="00000000">
      <w:pPr>
        <w:pStyle w:val="MdListItem"/>
        <w:numPr>
          <w:ilvl w:val="0"/>
          <w:numId w:val="2"/>
        </w:numPr>
      </w:pPr>
      <w:r>
        <w:t>Create relationships and mark the date table.</w:t>
      </w:r>
    </w:p>
    <w:p w14:paraId="2D24E472" w14:textId="77777777" w:rsidR="007C5CEB" w:rsidRDefault="00000000">
      <w:pPr>
        <w:pStyle w:val="MdListItem"/>
        <w:numPr>
          <w:ilvl w:val="0"/>
          <w:numId w:val="2"/>
        </w:numPr>
      </w:pPr>
      <w:r>
        <w:t>Create calculated columns.</w:t>
      </w:r>
    </w:p>
    <w:p w14:paraId="2D24E473" w14:textId="77777777" w:rsidR="007C5CEB" w:rsidRDefault="00000000">
      <w:pPr>
        <w:pStyle w:val="MdListItem"/>
        <w:numPr>
          <w:ilvl w:val="0"/>
          <w:numId w:val="2"/>
        </w:numPr>
      </w:pPr>
      <w:r>
        <w:t>Create core DAX measures.</w:t>
      </w:r>
    </w:p>
    <w:p w14:paraId="2D24E474" w14:textId="77777777" w:rsidR="007C5CEB" w:rsidRDefault="00000000">
      <w:pPr>
        <w:pStyle w:val="MdListItem"/>
        <w:numPr>
          <w:ilvl w:val="0"/>
          <w:numId w:val="2"/>
        </w:numPr>
      </w:pPr>
      <w:r>
        <w:t>Create semi-complex measures.</w:t>
      </w:r>
    </w:p>
    <w:p w14:paraId="2D24E475" w14:textId="77777777" w:rsidR="007C5CEB" w:rsidRDefault="00000000">
      <w:pPr>
        <w:pStyle w:val="MdListItem"/>
        <w:numPr>
          <w:ilvl w:val="0"/>
          <w:numId w:val="2"/>
        </w:numPr>
      </w:pPr>
      <w:r>
        <w:t>Create complex measures and dynamic KPI logic.</w:t>
      </w:r>
    </w:p>
    <w:p w14:paraId="2D24E476" w14:textId="77777777" w:rsidR="007C5CEB" w:rsidRDefault="00000000">
      <w:pPr>
        <w:pStyle w:val="MdListItem"/>
        <w:numPr>
          <w:ilvl w:val="0"/>
          <w:numId w:val="2"/>
        </w:numPr>
      </w:pPr>
      <w:r>
        <w:t>Build the hidden QA page.</w:t>
      </w:r>
    </w:p>
    <w:p w14:paraId="2D24E477" w14:textId="77777777" w:rsidR="007C5CEB" w:rsidRDefault="00000000">
      <w:pPr>
        <w:pStyle w:val="MdListItem"/>
        <w:numPr>
          <w:ilvl w:val="0"/>
          <w:numId w:val="2"/>
        </w:numPr>
      </w:pPr>
      <w:r>
        <w:t>Build the four report pages.</w:t>
      </w:r>
    </w:p>
    <w:p w14:paraId="2D24E478" w14:textId="77777777" w:rsidR="007C5CEB" w:rsidRDefault="00000000">
      <w:pPr>
        <w:pStyle w:val="MdListItem"/>
        <w:numPr>
          <w:ilvl w:val="0"/>
          <w:numId w:val="2"/>
        </w:numPr>
      </w:pPr>
      <w:r>
        <w:t xml:space="preserve">Add </w:t>
      </w:r>
      <w:proofErr w:type="spellStart"/>
      <w:r>
        <w:t>drillthrough</w:t>
      </w:r>
      <w:proofErr w:type="spellEnd"/>
      <w:r>
        <w:t xml:space="preserve"> and tooltip pages.</w:t>
      </w:r>
    </w:p>
    <w:p w14:paraId="2D24E479" w14:textId="77777777" w:rsidR="007C5CEB" w:rsidRDefault="00000000">
      <w:pPr>
        <w:pStyle w:val="MdListItem"/>
        <w:numPr>
          <w:ilvl w:val="0"/>
          <w:numId w:val="2"/>
        </w:numPr>
      </w:pPr>
      <w:r>
        <w:t>Format numbers, titles, and colors.</w:t>
      </w:r>
    </w:p>
    <w:p w14:paraId="2D24E47A" w14:textId="77777777" w:rsidR="007C5CEB" w:rsidRDefault="00000000">
      <w:pPr>
        <w:pStyle w:val="MdListItem"/>
        <w:numPr>
          <w:ilvl w:val="0"/>
          <w:numId w:val="2"/>
        </w:numPr>
      </w:pPr>
      <w:r>
        <w:t>Validate totals against the source benchmarks.</w:t>
      </w:r>
    </w:p>
    <w:p w14:paraId="2D24E47B" w14:textId="77777777" w:rsidR="007C5CEB" w:rsidRDefault="00000000">
      <w:pPr>
        <w:pStyle w:val="MdListItem"/>
        <w:numPr>
          <w:ilvl w:val="0"/>
          <w:numId w:val="2"/>
        </w:numPr>
      </w:pPr>
      <w:r>
        <w:t>Publish only after privacy and HR governance review.</w:t>
      </w:r>
    </w:p>
    <w:p w14:paraId="2D24E47C" w14:textId="77777777" w:rsidR="007C5CEB" w:rsidRDefault="007C5CEB">
      <w:pPr>
        <w:pStyle w:val="MdSpace"/>
        <w:spacing w:after="60"/>
      </w:pPr>
    </w:p>
    <w:p w14:paraId="2D24E47D" w14:textId="77777777" w:rsidR="007C5CEB" w:rsidRDefault="007C5CEB">
      <w:pPr>
        <w:pStyle w:val="MdHr"/>
        <w:pBdr>
          <w:bottom w:val="single" w:sz="6" w:space="1" w:color="auto"/>
        </w:pBdr>
      </w:pPr>
    </w:p>
    <w:p w14:paraId="2D24E47E" w14:textId="77777777" w:rsidR="007C5CEB" w:rsidRDefault="007C5CEB">
      <w:pPr>
        <w:pStyle w:val="MdSpace"/>
        <w:spacing w:after="60"/>
      </w:pPr>
    </w:p>
    <w:p w14:paraId="2D24E47F" w14:textId="77777777" w:rsidR="007C5CEB" w:rsidRDefault="00000000">
      <w:pPr>
        <w:pStyle w:val="MdHeading1"/>
      </w:pPr>
      <w:r>
        <w:t>15. Professional design standards</w:t>
      </w:r>
    </w:p>
    <w:p w14:paraId="2D24E480" w14:textId="77777777" w:rsidR="007C5CEB" w:rsidRDefault="00000000">
      <w:pPr>
        <w:pStyle w:val="MdParagraph"/>
      </w:pPr>
      <w:r>
        <w:t>Use the same header and color system on all pages.</w:t>
      </w:r>
    </w:p>
    <w:p w14:paraId="2D24E481" w14:textId="77777777" w:rsidR="007C5CEB" w:rsidRDefault="007C5CEB">
      <w:pPr>
        <w:pStyle w:val="MdSpace"/>
        <w:spacing w:after="60"/>
      </w:pP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4208"/>
        <w:gridCol w:w="4818"/>
      </w:tblGrid>
      <w:tr w:rsidR="007C5CEB" w14:paraId="2D24E484" w14:textId="77777777">
        <w:trPr>
          <w:cantSplit/>
          <w:trHeight w:val="720"/>
          <w:tblHeader/>
        </w:trPr>
        <w:tc>
          <w:tcPr>
            <w:tcW w:w="0" w:type="auto"/>
            <w:tcMar>
              <w:top w:w="100" w:type="dxa"/>
              <w:left w:w="120" w:type="dxa"/>
              <w:bottom w:w="100" w:type="dxa"/>
              <w:right w:w="120" w:type="dxa"/>
            </w:tcMar>
            <w:vAlign w:val="center"/>
          </w:tcPr>
          <w:p w14:paraId="2D24E482" w14:textId="77777777" w:rsidR="007C5CEB" w:rsidRDefault="00000000">
            <w:pPr>
              <w:pStyle w:val="MdTableHeader"/>
            </w:pPr>
            <w:r>
              <w:t>Element</w:t>
            </w:r>
          </w:p>
        </w:tc>
        <w:tc>
          <w:tcPr>
            <w:tcW w:w="0" w:type="auto"/>
            <w:tcMar>
              <w:top w:w="100" w:type="dxa"/>
              <w:left w:w="120" w:type="dxa"/>
              <w:bottom w:w="100" w:type="dxa"/>
              <w:right w:w="120" w:type="dxa"/>
            </w:tcMar>
            <w:vAlign w:val="center"/>
          </w:tcPr>
          <w:p w14:paraId="2D24E483" w14:textId="77777777" w:rsidR="007C5CEB" w:rsidRDefault="00000000">
            <w:pPr>
              <w:pStyle w:val="MdTableHeader"/>
            </w:pPr>
            <w:r>
              <w:t>Recommendation</w:t>
            </w:r>
          </w:p>
        </w:tc>
      </w:tr>
      <w:tr w:rsidR="007C5CEB" w14:paraId="2D24E487" w14:textId="77777777">
        <w:trPr>
          <w:cantSplit/>
          <w:trHeight w:val="576"/>
        </w:trPr>
        <w:tc>
          <w:tcPr>
            <w:tcW w:w="0" w:type="auto"/>
            <w:tcMar>
              <w:top w:w="80" w:type="dxa"/>
              <w:left w:w="120" w:type="dxa"/>
              <w:bottom w:w="80" w:type="dxa"/>
              <w:right w:w="120" w:type="dxa"/>
            </w:tcMar>
            <w:vAlign w:val="center"/>
          </w:tcPr>
          <w:p w14:paraId="2D24E485" w14:textId="77777777" w:rsidR="007C5CEB" w:rsidRDefault="00000000">
            <w:pPr>
              <w:pStyle w:val="MdTableCell"/>
            </w:pPr>
            <w:r>
              <w:t>Page background</w:t>
            </w:r>
          </w:p>
        </w:tc>
        <w:tc>
          <w:tcPr>
            <w:tcW w:w="0" w:type="auto"/>
            <w:tcMar>
              <w:top w:w="80" w:type="dxa"/>
              <w:left w:w="120" w:type="dxa"/>
              <w:bottom w:w="80" w:type="dxa"/>
              <w:right w:w="120" w:type="dxa"/>
            </w:tcMar>
            <w:vAlign w:val="center"/>
          </w:tcPr>
          <w:p w14:paraId="2D24E486" w14:textId="77777777" w:rsidR="007C5CEB" w:rsidRDefault="00000000">
            <w:pPr>
              <w:pStyle w:val="MdTableCell"/>
            </w:pPr>
            <w:r>
              <w:t xml:space="preserve">Light gray </w:t>
            </w:r>
            <w:r>
              <w:rPr>
                <w:u w:val="single"/>
              </w:rPr>
              <w:t>#F5F7FA</w:t>
            </w:r>
          </w:p>
        </w:tc>
      </w:tr>
      <w:tr w:rsidR="007C5CEB" w14:paraId="2D24E48A" w14:textId="77777777">
        <w:trPr>
          <w:cantSplit/>
          <w:trHeight w:val="576"/>
        </w:trPr>
        <w:tc>
          <w:tcPr>
            <w:tcW w:w="0" w:type="auto"/>
            <w:tcMar>
              <w:top w:w="80" w:type="dxa"/>
              <w:left w:w="120" w:type="dxa"/>
              <w:bottom w:w="80" w:type="dxa"/>
              <w:right w:w="120" w:type="dxa"/>
            </w:tcMar>
            <w:vAlign w:val="center"/>
          </w:tcPr>
          <w:p w14:paraId="2D24E488" w14:textId="77777777" w:rsidR="007C5CEB" w:rsidRDefault="00000000">
            <w:pPr>
              <w:pStyle w:val="MdTableCell"/>
            </w:pPr>
            <w:r>
              <w:t>Cards</w:t>
            </w:r>
          </w:p>
        </w:tc>
        <w:tc>
          <w:tcPr>
            <w:tcW w:w="0" w:type="auto"/>
            <w:tcMar>
              <w:top w:w="80" w:type="dxa"/>
              <w:left w:w="120" w:type="dxa"/>
              <w:bottom w:w="80" w:type="dxa"/>
              <w:right w:w="120" w:type="dxa"/>
            </w:tcMar>
            <w:vAlign w:val="center"/>
          </w:tcPr>
          <w:p w14:paraId="2D24E489" w14:textId="77777777" w:rsidR="007C5CEB" w:rsidRDefault="00000000">
            <w:pPr>
              <w:pStyle w:val="MdTableCell"/>
            </w:pPr>
            <w:r>
              <w:t>White with subtle border</w:t>
            </w:r>
          </w:p>
        </w:tc>
      </w:tr>
      <w:tr w:rsidR="007C5CEB" w14:paraId="2D24E48D" w14:textId="77777777">
        <w:trPr>
          <w:cantSplit/>
          <w:trHeight w:val="576"/>
        </w:trPr>
        <w:tc>
          <w:tcPr>
            <w:tcW w:w="0" w:type="auto"/>
            <w:tcMar>
              <w:top w:w="80" w:type="dxa"/>
              <w:left w:w="120" w:type="dxa"/>
              <w:bottom w:w="80" w:type="dxa"/>
              <w:right w:w="120" w:type="dxa"/>
            </w:tcMar>
            <w:vAlign w:val="center"/>
          </w:tcPr>
          <w:p w14:paraId="2D24E48B" w14:textId="77777777" w:rsidR="007C5CEB" w:rsidRDefault="00000000">
            <w:pPr>
              <w:pStyle w:val="MdTableCell"/>
            </w:pPr>
            <w:r>
              <w:t>Header</w:t>
            </w:r>
          </w:p>
        </w:tc>
        <w:tc>
          <w:tcPr>
            <w:tcW w:w="0" w:type="auto"/>
            <w:tcMar>
              <w:top w:w="80" w:type="dxa"/>
              <w:left w:w="120" w:type="dxa"/>
              <w:bottom w:w="80" w:type="dxa"/>
              <w:right w:w="120" w:type="dxa"/>
            </w:tcMar>
            <w:vAlign w:val="center"/>
          </w:tcPr>
          <w:p w14:paraId="2D24E48C" w14:textId="77777777" w:rsidR="007C5CEB" w:rsidRDefault="00000000">
            <w:pPr>
              <w:pStyle w:val="MdTableCell"/>
            </w:pPr>
            <w:r>
              <w:t xml:space="preserve">Navy </w:t>
            </w:r>
            <w:r>
              <w:rPr>
                <w:u w:val="single"/>
              </w:rPr>
              <w:t>#102A43</w:t>
            </w:r>
          </w:p>
        </w:tc>
      </w:tr>
      <w:tr w:rsidR="007C5CEB" w14:paraId="2D24E490" w14:textId="77777777">
        <w:trPr>
          <w:cantSplit/>
          <w:trHeight w:val="576"/>
        </w:trPr>
        <w:tc>
          <w:tcPr>
            <w:tcW w:w="0" w:type="auto"/>
            <w:tcMar>
              <w:top w:w="80" w:type="dxa"/>
              <w:left w:w="120" w:type="dxa"/>
              <w:bottom w:w="80" w:type="dxa"/>
              <w:right w:w="120" w:type="dxa"/>
            </w:tcMar>
            <w:vAlign w:val="center"/>
          </w:tcPr>
          <w:p w14:paraId="2D24E48E" w14:textId="77777777" w:rsidR="007C5CEB" w:rsidRDefault="00000000">
            <w:pPr>
              <w:pStyle w:val="MdTableCell"/>
            </w:pPr>
            <w:r>
              <w:lastRenderedPageBreak/>
              <w:t>Main analytical color</w:t>
            </w:r>
          </w:p>
        </w:tc>
        <w:tc>
          <w:tcPr>
            <w:tcW w:w="0" w:type="auto"/>
            <w:tcMar>
              <w:top w:w="80" w:type="dxa"/>
              <w:left w:w="120" w:type="dxa"/>
              <w:bottom w:w="80" w:type="dxa"/>
              <w:right w:w="120" w:type="dxa"/>
            </w:tcMar>
            <w:vAlign w:val="center"/>
          </w:tcPr>
          <w:p w14:paraId="2D24E48F" w14:textId="77777777" w:rsidR="007C5CEB" w:rsidRDefault="00000000">
            <w:pPr>
              <w:pStyle w:val="MdTableCell"/>
            </w:pPr>
            <w:r>
              <w:t xml:space="preserve">Blue </w:t>
            </w:r>
            <w:r>
              <w:rPr>
                <w:u w:val="single"/>
              </w:rPr>
              <w:t>#1976D2</w:t>
            </w:r>
          </w:p>
        </w:tc>
      </w:tr>
      <w:tr w:rsidR="007C5CEB" w14:paraId="2D24E493" w14:textId="77777777">
        <w:trPr>
          <w:cantSplit/>
          <w:trHeight w:val="576"/>
        </w:trPr>
        <w:tc>
          <w:tcPr>
            <w:tcW w:w="0" w:type="auto"/>
            <w:tcMar>
              <w:top w:w="80" w:type="dxa"/>
              <w:left w:w="120" w:type="dxa"/>
              <w:bottom w:w="80" w:type="dxa"/>
              <w:right w:w="120" w:type="dxa"/>
            </w:tcMar>
            <w:vAlign w:val="center"/>
          </w:tcPr>
          <w:p w14:paraId="2D24E491" w14:textId="77777777" w:rsidR="007C5CEB" w:rsidRDefault="00000000">
            <w:pPr>
              <w:pStyle w:val="MdTableCell"/>
            </w:pPr>
            <w:r>
              <w:t>Positive status</w:t>
            </w:r>
          </w:p>
        </w:tc>
        <w:tc>
          <w:tcPr>
            <w:tcW w:w="0" w:type="auto"/>
            <w:tcMar>
              <w:top w:w="80" w:type="dxa"/>
              <w:left w:w="120" w:type="dxa"/>
              <w:bottom w:w="80" w:type="dxa"/>
              <w:right w:w="120" w:type="dxa"/>
            </w:tcMar>
            <w:vAlign w:val="center"/>
          </w:tcPr>
          <w:p w14:paraId="2D24E492" w14:textId="77777777" w:rsidR="007C5CEB" w:rsidRDefault="00000000">
            <w:pPr>
              <w:pStyle w:val="MdTableCell"/>
            </w:pPr>
            <w:r>
              <w:t xml:space="preserve">Green </w:t>
            </w:r>
            <w:r>
              <w:rPr>
                <w:u w:val="single"/>
              </w:rPr>
              <w:t>#2E9D62</w:t>
            </w:r>
          </w:p>
        </w:tc>
      </w:tr>
      <w:tr w:rsidR="007C5CEB" w14:paraId="2D24E496" w14:textId="77777777">
        <w:trPr>
          <w:cantSplit/>
          <w:trHeight w:val="576"/>
        </w:trPr>
        <w:tc>
          <w:tcPr>
            <w:tcW w:w="0" w:type="auto"/>
            <w:tcMar>
              <w:top w:w="80" w:type="dxa"/>
              <w:left w:w="120" w:type="dxa"/>
              <w:bottom w:w="80" w:type="dxa"/>
              <w:right w:w="120" w:type="dxa"/>
            </w:tcMar>
            <w:vAlign w:val="center"/>
          </w:tcPr>
          <w:p w14:paraId="2D24E494" w14:textId="77777777" w:rsidR="007C5CEB" w:rsidRDefault="00000000">
            <w:pPr>
              <w:pStyle w:val="MdTableCell"/>
            </w:pPr>
            <w:r>
              <w:t>Attention</w:t>
            </w:r>
          </w:p>
        </w:tc>
        <w:tc>
          <w:tcPr>
            <w:tcW w:w="0" w:type="auto"/>
            <w:tcMar>
              <w:top w:w="80" w:type="dxa"/>
              <w:left w:w="120" w:type="dxa"/>
              <w:bottom w:w="80" w:type="dxa"/>
              <w:right w:w="120" w:type="dxa"/>
            </w:tcMar>
            <w:vAlign w:val="center"/>
          </w:tcPr>
          <w:p w14:paraId="2D24E495" w14:textId="77777777" w:rsidR="007C5CEB" w:rsidRDefault="00000000">
            <w:pPr>
              <w:pStyle w:val="MdTableCell"/>
            </w:pPr>
            <w:r>
              <w:t xml:space="preserve">Amber </w:t>
            </w:r>
            <w:r>
              <w:rPr>
                <w:u w:val="single"/>
              </w:rPr>
              <w:t>#F2A900</w:t>
            </w:r>
          </w:p>
        </w:tc>
      </w:tr>
      <w:tr w:rsidR="007C5CEB" w14:paraId="2D24E499" w14:textId="77777777">
        <w:trPr>
          <w:cantSplit/>
          <w:trHeight w:val="576"/>
        </w:trPr>
        <w:tc>
          <w:tcPr>
            <w:tcW w:w="0" w:type="auto"/>
            <w:tcMar>
              <w:top w:w="80" w:type="dxa"/>
              <w:left w:w="120" w:type="dxa"/>
              <w:bottom w:w="80" w:type="dxa"/>
              <w:right w:w="120" w:type="dxa"/>
            </w:tcMar>
            <w:vAlign w:val="center"/>
          </w:tcPr>
          <w:p w14:paraId="2D24E497" w14:textId="77777777" w:rsidR="007C5CEB" w:rsidRDefault="00000000">
            <w:pPr>
              <w:pStyle w:val="MdTableCell"/>
            </w:pPr>
            <w:r>
              <w:t>High attrition or risk</w:t>
            </w:r>
          </w:p>
        </w:tc>
        <w:tc>
          <w:tcPr>
            <w:tcW w:w="0" w:type="auto"/>
            <w:tcMar>
              <w:top w:w="80" w:type="dxa"/>
              <w:left w:w="120" w:type="dxa"/>
              <w:bottom w:w="80" w:type="dxa"/>
              <w:right w:w="120" w:type="dxa"/>
            </w:tcMar>
            <w:vAlign w:val="center"/>
          </w:tcPr>
          <w:p w14:paraId="2D24E498" w14:textId="77777777" w:rsidR="007C5CEB" w:rsidRDefault="00000000">
            <w:pPr>
              <w:pStyle w:val="MdTableCell"/>
            </w:pPr>
            <w:r>
              <w:t xml:space="preserve">Red </w:t>
            </w:r>
            <w:r>
              <w:rPr>
                <w:u w:val="single"/>
              </w:rPr>
              <w:t>#D64545</w:t>
            </w:r>
          </w:p>
        </w:tc>
      </w:tr>
      <w:tr w:rsidR="007C5CEB" w14:paraId="2D24E49C" w14:textId="77777777">
        <w:trPr>
          <w:cantSplit/>
          <w:trHeight w:val="576"/>
        </w:trPr>
        <w:tc>
          <w:tcPr>
            <w:tcW w:w="0" w:type="auto"/>
            <w:tcBorders>
              <w:bottom w:val="single" w:sz="4" w:space="0" w:color="E1E4E8"/>
            </w:tcBorders>
            <w:tcMar>
              <w:top w:w="80" w:type="dxa"/>
              <w:left w:w="120" w:type="dxa"/>
              <w:bottom w:w="80" w:type="dxa"/>
              <w:right w:w="120" w:type="dxa"/>
            </w:tcMar>
            <w:vAlign w:val="center"/>
          </w:tcPr>
          <w:p w14:paraId="2D24E49A" w14:textId="77777777" w:rsidR="007C5CEB" w:rsidRDefault="00000000">
            <w:pPr>
              <w:pStyle w:val="MdTableCell"/>
            </w:pPr>
            <w:r>
              <w:t>Text</w:t>
            </w:r>
          </w:p>
        </w:tc>
        <w:tc>
          <w:tcPr>
            <w:tcW w:w="0" w:type="auto"/>
            <w:tcBorders>
              <w:bottom w:val="single" w:sz="4" w:space="0" w:color="E1E4E8"/>
            </w:tcBorders>
            <w:tcMar>
              <w:top w:w="80" w:type="dxa"/>
              <w:left w:w="120" w:type="dxa"/>
              <w:bottom w:w="80" w:type="dxa"/>
              <w:right w:w="120" w:type="dxa"/>
            </w:tcMar>
            <w:vAlign w:val="center"/>
          </w:tcPr>
          <w:p w14:paraId="2D24E49B" w14:textId="77777777" w:rsidR="007C5CEB" w:rsidRDefault="00000000">
            <w:pPr>
              <w:pStyle w:val="MdTableCell"/>
            </w:pPr>
            <w:r>
              <w:t>Dark navy or charcoal</w:t>
            </w:r>
          </w:p>
        </w:tc>
      </w:tr>
    </w:tbl>
    <w:p w14:paraId="2D24E49D" w14:textId="77777777" w:rsidR="007C5CEB" w:rsidRDefault="00000000">
      <w:pPr>
        <w:pStyle w:val="MdParagraph"/>
      </w:pPr>
      <w:r>
        <w:t>Use short titles that express the business question. For example:</w:t>
      </w:r>
    </w:p>
    <w:p w14:paraId="2D24E49E" w14:textId="77777777" w:rsidR="007C5CEB" w:rsidRDefault="007C5CEB">
      <w:pPr>
        <w:pStyle w:val="MdSpace"/>
        <w:spacing w:after="60"/>
      </w:pPr>
    </w:p>
    <w:p w14:paraId="2D24E49F" w14:textId="77777777" w:rsidR="007C5CEB" w:rsidRDefault="00000000">
      <w:pPr>
        <w:pStyle w:val="MdListItem"/>
        <w:numPr>
          <w:ilvl w:val="0"/>
          <w:numId w:val="3"/>
        </w:numPr>
      </w:pPr>
      <w:r>
        <w:rPr>
          <w:u w:val="single"/>
        </w:rPr>
        <w:t>Where is attrition concentrated?</w:t>
      </w:r>
    </w:p>
    <w:p w14:paraId="2D24E4A0" w14:textId="77777777" w:rsidR="007C5CEB" w:rsidRDefault="00000000">
      <w:pPr>
        <w:pStyle w:val="MdListItem"/>
        <w:numPr>
          <w:ilvl w:val="0"/>
          <w:numId w:val="3"/>
        </w:numPr>
      </w:pPr>
      <w:r>
        <w:rPr>
          <w:u w:val="single"/>
        </w:rPr>
        <w:t>How do employees rate their experience?</w:t>
      </w:r>
    </w:p>
    <w:p w14:paraId="2D24E4A1" w14:textId="77777777" w:rsidR="007C5CEB" w:rsidRDefault="00000000">
      <w:pPr>
        <w:pStyle w:val="MdListItem"/>
        <w:numPr>
          <w:ilvl w:val="0"/>
          <w:numId w:val="3"/>
        </w:numPr>
      </w:pPr>
      <w:r>
        <w:rPr>
          <w:u w:val="single"/>
        </w:rPr>
        <w:t>Are performance and development aligned?</w:t>
      </w:r>
    </w:p>
    <w:p w14:paraId="2D24E4A2" w14:textId="77777777" w:rsidR="007C5CEB" w:rsidRDefault="007C5CEB">
      <w:pPr>
        <w:pStyle w:val="MdSpace"/>
        <w:spacing w:after="60"/>
      </w:pPr>
    </w:p>
    <w:p w14:paraId="2D24E4A3" w14:textId="77777777" w:rsidR="007C5CEB" w:rsidRDefault="00000000">
      <w:pPr>
        <w:pStyle w:val="MdParagraph"/>
      </w:pPr>
      <w:r>
        <w:t xml:space="preserve">Avoid titles such as </w:t>
      </w:r>
      <w:r>
        <w:rPr>
          <w:u w:val="single"/>
        </w:rPr>
        <w:t>Chart 1</w:t>
      </w:r>
      <w:r>
        <w:t xml:space="preserve">, </w:t>
      </w:r>
      <w:r>
        <w:rPr>
          <w:u w:val="single"/>
        </w:rPr>
        <w:t>Data</w:t>
      </w:r>
      <w:r>
        <w:t xml:space="preserve">, or </w:t>
      </w:r>
      <w:r>
        <w:rPr>
          <w:u w:val="single"/>
        </w:rPr>
        <w:t>Employee Analysis</w:t>
      </w:r>
      <w:r>
        <w:t>.</w:t>
      </w:r>
    </w:p>
    <w:p w14:paraId="2D24E4A4" w14:textId="77777777" w:rsidR="007C5CEB" w:rsidRDefault="007C5CEB">
      <w:pPr>
        <w:pStyle w:val="MdSpace"/>
        <w:spacing w:after="60"/>
      </w:pPr>
    </w:p>
    <w:p w14:paraId="2D24E4A5" w14:textId="77777777" w:rsidR="007C5CEB" w:rsidRDefault="00000000">
      <w:pPr>
        <w:pStyle w:val="MdParagraph"/>
      </w:pPr>
      <w:r>
        <w:t>Use a footer on every page:</w:t>
      </w:r>
    </w:p>
    <w:p w14:paraId="2D24E4A6" w14:textId="77777777" w:rsidR="007C5CEB" w:rsidRDefault="007C5CEB">
      <w:pPr>
        <w:pStyle w:val="MdSpace"/>
        <w:spacing w:after="60"/>
      </w:pPr>
    </w:p>
    <w:p w14:paraId="2D24E4A7" w14:textId="77777777" w:rsidR="007C5CEB" w:rsidRDefault="00000000">
      <w:pPr>
        <w:pStyle w:val="MdBlockquote"/>
      </w:pPr>
      <w:r>
        <w:rPr>
          <w:rStyle w:val="MdStrong"/>
        </w:rPr>
        <w:t>Synthetic training data | Reporting snapshot: 31 December 2024 | Amounts are local-currency values unless stated otherwise</w:t>
      </w:r>
    </w:p>
    <w:p w14:paraId="2D24E4A8" w14:textId="77777777" w:rsidR="007C5CEB" w:rsidRDefault="007C5CEB">
      <w:pPr>
        <w:pStyle w:val="MdSpace"/>
        <w:spacing w:after="60"/>
      </w:pPr>
    </w:p>
    <w:p w14:paraId="2D24E4A9" w14:textId="77777777" w:rsidR="007C5CEB" w:rsidRDefault="007C5CEB">
      <w:pPr>
        <w:pStyle w:val="MdHr"/>
        <w:pBdr>
          <w:bottom w:val="single" w:sz="6" w:space="1" w:color="auto"/>
        </w:pBdr>
      </w:pPr>
    </w:p>
    <w:p w14:paraId="2D24E4AA" w14:textId="77777777" w:rsidR="007C5CEB" w:rsidRDefault="007C5CEB">
      <w:pPr>
        <w:pStyle w:val="MdSpace"/>
        <w:spacing w:after="60"/>
      </w:pPr>
    </w:p>
    <w:p w14:paraId="2D24E4AB" w14:textId="77777777" w:rsidR="007C5CEB" w:rsidRDefault="00000000">
      <w:pPr>
        <w:pStyle w:val="MdHeading1"/>
      </w:pPr>
      <w:r>
        <w:t>16. Final analytical story</w:t>
      </w:r>
    </w:p>
    <w:p w14:paraId="2D24E4AC" w14:textId="77777777" w:rsidR="007C5CEB" w:rsidRDefault="00000000">
      <w:pPr>
        <w:pStyle w:val="MdParagraph"/>
      </w:pPr>
      <w:r>
        <w:t>The report should not be presented as four disconnected pages. Present it as a sequence:</w:t>
      </w:r>
    </w:p>
    <w:p w14:paraId="2D24E4AD" w14:textId="77777777" w:rsidR="007C5CEB" w:rsidRDefault="007C5CEB">
      <w:pPr>
        <w:pStyle w:val="MdSpace"/>
        <w:spacing w:after="60"/>
      </w:pPr>
    </w:p>
    <w:p w14:paraId="2D24E4AE" w14:textId="77777777" w:rsidR="007C5CEB" w:rsidRDefault="00000000">
      <w:pPr>
        <w:pStyle w:val="MdListItem"/>
        <w:numPr>
          <w:ilvl w:val="0"/>
          <w:numId w:val="2"/>
        </w:numPr>
      </w:pPr>
      <w:r>
        <w:rPr>
          <w:rStyle w:val="MdStrong"/>
        </w:rPr>
        <w:t>Workforce Overview</w:t>
      </w:r>
      <w:r>
        <w:t xml:space="preserve"> establishes the size and composition of the organization.</w:t>
      </w:r>
    </w:p>
    <w:p w14:paraId="2D24E4AF" w14:textId="77777777" w:rsidR="007C5CEB" w:rsidRDefault="00000000">
      <w:pPr>
        <w:pStyle w:val="MdListItem"/>
        <w:numPr>
          <w:ilvl w:val="0"/>
          <w:numId w:val="2"/>
        </w:numPr>
      </w:pPr>
      <w:r>
        <w:rPr>
          <w:rStyle w:val="MdStrong"/>
        </w:rPr>
        <w:t>Attrition and Retention</w:t>
      </w:r>
      <w:r>
        <w:t xml:space="preserve"> identifies where employees are leaving and which reasons deserve investigation.</w:t>
      </w:r>
    </w:p>
    <w:p w14:paraId="2D24E4B0" w14:textId="77777777" w:rsidR="007C5CEB" w:rsidRDefault="00000000">
      <w:pPr>
        <w:pStyle w:val="MdListItem"/>
        <w:numPr>
          <w:ilvl w:val="0"/>
          <w:numId w:val="2"/>
        </w:numPr>
      </w:pPr>
      <w:r>
        <w:rPr>
          <w:rStyle w:val="MdStrong"/>
        </w:rPr>
        <w:t>Engagement and Satisfaction</w:t>
      </w:r>
      <w:r>
        <w:t xml:space="preserve"> explains how employees describe their experience.</w:t>
      </w:r>
    </w:p>
    <w:p w14:paraId="2D24E4B1" w14:textId="77777777" w:rsidR="007C5CEB" w:rsidRDefault="00000000">
      <w:pPr>
        <w:pStyle w:val="MdListItem"/>
        <w:numPr>
          <w:ilvl w:val="0"/>
          <w:numId w:val="2"/>
        </w:numPr>
      </w:pPr>
      <w:r>
        <w:rPr>
          <w:rStyle w:val="MdStrong"/>
        </w:rPr>
        <w:t>Performance, Attendance, and Learning</w:t>
      </w:r>
      <w:r>
        <w:t xml:space="preserve"> tests whether employee experience is aligned with operational and development indicators.</w:t>
      </w:r>
    </w:p>
    <w:p w14:paraId="2D24E4B2" w14:textId="77777777" w:rsidR="007C5CEB" w:rsidRDefault="007C5CEB">
      <w:pPr>
        <w:pStyle w:val="MdSpace"/>
        <w:spacing w:after="60"/>
      </w:pPr>
    </w:p>
    <w:p w14:paraId="2D24E4B3" w14:textId="77777777" w:rsidR="007C5CEB" w:rsidRDefault="00000000">
      <w:pPr>
        <w:pStyle w:val="MdParagraph"/>
      </w:pPr>
      <w:r>
        <w:lastRenderedPageBreak/>
        <w:t>The final discussion should emphasize that dashboards reveal relationships and priorities. They do not prove causality by themselves. For example, a department with high attrition and low satisfaction deserves investigation, but the organization still needs interviews, HR policy review, and other evidence before deciding what caused the attrition.</w:t>
      </w:r>
    </w:p>
    <w:p w14:paraId="2D24E4B4" w14:textId="77777777" w:rsidR="007C5CEB" w:rsidRDefault="007C5CEB">
      <w:pPr>
        <w:pStyle w:val="MdSpace"/>
        <w:spacing w:after="60"/>
      </w:pPr>
    </w:p>
    <w:p w14:paraId="2D24E4B5" w14:textId="77777777" w:rsidR="007C5CEB" w:rsidRDefault="007C5CEB">
      <w:pPr>
        <w:pStyle w:val="MdHr"/>
        <w:pBdr>
          <w:bottom w:val="single" w:sz="6" w:space="1" w:color="auto"/>
        </w:pBdr>
      </w:pPr>
    </w:p>
    <w:p w14:paraId="2D24E4B6" w14:textId="77777777" w:rsidR="007C5CEB" w:rsidRDefault="007C5CEB">
      <w:pPr>
        <w:pStyle w:val="MdSpace"/>
        <w:spacing w:after="60"/>
      </w:pPr>
    </w:p>
    <w:p w14:paraId="2D24E4B7" w14:textId="77777777" w:rsidR="007C5CEB" w:rsidRDefault="00000000">
      <w:pPr>
        <w:pStyle w:val="MdHeading1"/>
      </w:pPr>
      <w:r>
        <w:t>References</w:t>
      </w:r>
    </w:p>
    <w:sectPr w:rsidR="007C5CE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scadia Code, Consolas, Courie">
    <w:altName w:val="Cascadia Code"/>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86F60"/>
    <w:multiLevelType w:val="multilevel"/>
    <w:tmpl w:val="85023A6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5BB03D6E"/>
    <w:multiLevelType w:val="hybridMultilevel"/>
    <w:tmpl w:val="DBCA63F2"/>
    <w:lvl w:ilvl="0" w:tplc="B8B0EAF6">
      <w:start w:val="1"/>
      <w:numFmt w:val="bullet"/>
      <w:lvlText w:val="•"/>
      <w:lvlJc w:val="left"/>
      <w:pPr>
        <w:ind w:left="720" w:hanging="360"/>
      </w:pPr>
    </w:lvl>
    <w:lvl w:ilvl="1" w:tplc="63D6A352">
      <w:start w:val="1"/>
      <w:numFmt w:val="bullet"/>
      <w:lvlText w:val="◦"/>
      <w:lvlJc w:val="left"/>
      <w:pPr>
        <w:ind w:left="1440" w:hanging="360"/>
      </w:pPr>
    </w:lvl>
    <w:lvl w:ilvl="2" w:tplc="0EA4FB86">
      <w:start w:val="1"/>
      <w:numFmt w:val="bullet"/>
      <w:lvlText w:val="•"/>
      <w:lvlJc w:val="left"/>
      <w:pPr>
        <w:ind w:left="2160" w:hanging="360"/>
      </w:pPr>
    </w:lvl>
    <w:lvl w:ilvl="3" w:tplc="11D687A2">
      <w:start w:val="1"/>
      <w:numFmt w:val="bullet"/>
      <w:lvlText w:val="◦"/>
      <w:lvlJc w:val="left"/>
      <w:pPr>
        <w:ind w:left="2880" w:hanging="360"/>
      </w:pPr>
    </w:lvl>
    <w:lvl w:ilvl="4" w:tplc="E94A5DBA">
      <w:start w:val="1"/>
      <w:numFmt w:val="bullet"/>
      <w:lvlText w:val="•"/>
      <w:lvlJc w:val="left"/>
      <w:pPr>
        <w:ind w:left="3600" w:hanging="360"/>
      </w:pPr>
    </w:lvl>
    <w:lvl w:ilvl="5" w:tplc="0FA6DAB6">
      <w:start w:val="1"/>
      <w:numFmt w:val="bullet"/>
      <w:lvlText w:val="◦"/>
      <w:lvlJc w:val="left"/>
      <w:pPr>
        <w:ind w:left="4320" w:hanging="360"/>
      </w:pPr>
    </w:lvl>
    <w:lvl w:ilvl="6" w:tplc="35F0BB1E">
      <w:start w:val="1"/>
      <w:numFmt w:val="bullet"/>
      <w:lvlText w:val="•"/>
      <w:lvlJc w:val="left"/>
      <w:pPr>
        <w:ind w:left="5040" w:hanging="360"/>
      </w:pPr>
    </w:lvl>
    <w:lvl w:ilvl="7" w:tplc="E8989C24">
      <w:numFmt w:val="decimal"/>
      <w:lvlText w:val=""/>
      <w:lvlJc w:val="left"/>
    </w:lvl>
    <w:lvl w:ilvl="8" w:tplc="BDC49B16">
      <w:numFmt w:val="decimal"/>
      <w:lvlText w:val=""/>
      <w:lvlJc w:val="left"/>
    </w:lvl>
  </w:abstractNum>
  <w:abstractNum w:abstractNumId="2" w15:restartNumberingAfterBreak="0">
    <w:nsid w:val="7A8A4B17"/>
    <w:multiLevelType w:val="hybridMultilevel"/>
    <w:tmpl w:val="5086B01A"/>
    <w:lvl w:ilvl="0" w:tplc="7864393E">
      <w:start w:val="1"/>
      <w:numFmt w:val="bullet"/>
      <w:lvlText w:val="●"/>
      <w:lvlJc w:val="left"/>
      <w:pPr>
        <w:ind w:left="720" w:hanging="360"/>
      </w:pPr>
    </w:lvl>
    <w:lvl w:ilvl="1" w:tplc="6012035C">
      <w:start w:val="1"/>
      <w:numFmt w:val="bullet"/>
      <w:lvlText w:val="○"/>
      <w:lvlJc w:val="left"/>
      <w:pPr>
        <w:ind w:left="1440" w:hanging="360"/>
      </w:pPr>
    </w:lvl>
    <w:lvl w:ilvl="2" w:tplc="4CF0240A">
      <w:start w:val="1"/>
      <w:numFmt w:val="bullet"/>
      <w:lvlText w:val="■"/>
      <w:lvlJc w:val="left"/>
      <w:pPr>
        <w:ind w:left="2160" w:hanging="360"/>
      </w:pPr>
    </w:lvl>
    <w:lvl w:ilvl="3" w:tplc="F1284A20">
      <w:start w:val="1"/>
      <w:numFmt w:val="bullet"/>
      <w:lvlText w:val="●"/>
      <w:lvlJc w:val="left"/>
      <w:pPr>
        <w:ind w:left="2880" w:hanging="360"/>
      </w:pPr>
    </w:lvl>
    <w:lvl w:ilvl="4" w:tplc="33E43078">
      <w:start w:val="1"/>
      <w:numFmt w:val="bullet"/>
      <w:lvlText w:val="○"/>
      <w:lvlJc w:val="left"/>
      <w:pPr>
        <w:ind w:left="3600" w:hanging="360"/>
      </w:pPr>
    </w:lvl>
    <w:lvl w:ilvl="5" w:tplc="F1B65B68">
      <w:start w:val="1"/>
      <w:numFmt w:val="bullet"/>
      <w:lvlText w:val="■"/>
      <w:lvlJc w:val="left"/>
      <w:pPr>
        <w:ind w:left="4320" w:hanging="360"/>
      </w:pPr>
    </w:lvl>
    <w:lvl w:ilvl="6" w:tplc="F7423EDA">
      <w:start w:val="1"/>
      <w:numFmt w:val="bullet"/>
      <w:lvlText w:val="●"/>
      <w:lvlJc w:val="left"/>
      <w:pPr>
        <w:ind w:left="5040" w:hanging="360"/>
      </w:pPr>
    </w:lvl>
    <w:lvl w:ilvl="7" w:tplc="87649E88">
      <w:start w:val="1"/>
      <w:numFmt w:val="bullet"/>
      <w:lvlText w:val="●"/>
      <w:lvlJc w:val="left"/>
      <w:pPr>
        <w:ind w:left="5760" w:hanging="360"/>
      </w:pPr>
    </w:lvl>
    <w:lvl w:ilvl="8" w:tplc="73A02BC6">
      <w:start w:val="1"/>
      <w:numFmt w:val="bullet"/>
      <w:lvlText w:val="●"/>
      <w:lvlJc w:val="left"/>
      <w:pPr>
        <w:ind w:left="6480" w:hanging="360"/>
      </w:pPr>
    </w:lvl>
  </w:abstractNum>
  <w:num w:numId="1" w16cid:durableId="383679667">
    <w:abstractNumId w:val="2"/>
    <w:lvlOverride w:ilvl="0">
      <w:startOverride w:val="1"/>
    </w:lvlOverride>
  </w:num>
  <w:num w:numId="2" w16cid:durableId="1229537284">
    <w:abstractNumId w:val="0"/>
    <w:lvlOverride w:ilvl="0">
      <w:startOverride w:val="1"/>
    </w:lvlOverride>
  </w:num>
  <w:num w:numId="3" w16cid:durableId="147648708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5CEB"/>
    <w:rsid w:val="00095D1B"/>
    <w:rsid w:val="000C6241"/>
    <w:rsid w:val="002536F0"/>
    <w:rsid w:val="00300238"/>
    <w:rsid w:val="005C1BE2"/>
    <w:rsid w:val="0061348D"/>
    <w:rsid w:val="007C5CEB"/>
    <w:rsid w:val="00A66F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4DEFC"/>
  <w15:docId w15:val="{68FC956F-89B2-40D2-BAED-79EEE8119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42</Pages>
  <Words>5563</Words>
  <Characters>31710</Characters>
  <Application>Microsoft Office Word</Application>
  <DocSecurity>0</DocSecurity>
  <Lines>264</Lines>
  <Paragraphs>74</Paragraphs>
  <ScaleCrop>false</ScaleCrop>
  <Company/>
  <LinksUpToDate>false</LinksUpToDate>
  <CharactersWithSpaces>37199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Abdullah Ahmed</cp:lastModifiedBy>
  <cp:revision>5</cp:revision>
  <dcterms:created xsi:type="dcterms:W3CDTF">2026-09-22T13:59:00Z</dcterms:created>
  <dcterms:modified xsi:type="dcterms:W3CDTF">2026-09-30T12:29:00Z</dcterms:modified>
</cp:coreProperties>
</file>