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005C" w14:textId="760845DE" w:rsidR="000C1734" w:rsidRPr="000C1734" w:rsidRDefault="000C1734" w:rsidP="000C1734">
      <w:pPr>
        <w:jc w:val="center"/>
        <w:rPr>
          <w:b/>
          <w:bCs/>
          <w:sz w:val="40"/>
          <w:szCs w:val="40"/>
        </w:rPr>
      </w:pPr>
      <w:r w:rsidRPr="000C1734">
        <w:rPr>
          <w:b/>
          <w:bCs/>
          <w:sz w:val="40"/>
          <w:szCs w:val="40"/>
        </w:rPr>
        <w:t>Security risk assessment report</w:t>
      </w:r>
    </w:p>
    <w:p w14:paraId="2A0EBE50" w14:textId="77777777" w:rsidR="000C1734" w:rsidRPr="000C1734" w:rsidRDefault="000C1734" w:rsidP="000C1734">
      <w:pPr>
        <w:jc w:val="center"/>
      </w:pPr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  <w:gridCol w:w="140"/>
      </w:tblGrid>
      <w:tr w:rsidR="000C1734" w:rsidRPr="000C1734" w14:paraId="49238602" w14:textId="77777777" w:rsidTr="000C1734">
        <w:trPr>
          <w:gridAfter w:val="1"/>
          <w:wAfter w:w="140" w:type="dxa"/>
          <w:trHeight w:val="440"/>
        </w:trPr>
        <w:tc>
          <w:tcPr>
            <w:tcW w:w="9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7C454" w14:textId="77777777" w:rsidR="000C1734" w:rsidRPr="000C1734" w:rsidRDefault="000C1734" w:rsidP="000C1734">
            <w:pPr>
              <w:jc w:val="center"/>
            </w:pPr>
            <w:r w:rsidRPr="000C1734">
              <w:rPr>
                <w:b/>
                <w:bCs/>
              </w:rPr>
              <w:t>Part 1: Select up to three hardening tools and methods to implement</w:t>
            </w:r>
          </w:p>
        </w:tc>
      </w:tr>
      <w:tr w:rsidR="000C1734" w:rsidRPr="000C1734" w14:paraId="71F9618B" w14:textId="77777777" w:rsidTr="000C1734">
        <w:trPr>
          <w:gridAfter w:val="1"/>
          <w:wAfter w:w="140" w:type="dxa"/>
          <w:trHeight w:val="499"/>
        </w:trPr>
        <w:tc>
          <w:tcPr>
            <w:tcW w:w="9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8DD1B" w14:textId="77777777" w:rsidR="000C1734" w:rsidRPr="000C1734" w:rsidRDefault="000C1734" w:rsidP="000C1734">
            <w:pPr>
              <w:numPr>
                <w:ilvl w:val="0"/>
                <w:numId w:val="1"/>
              </w:numPr>
            </w:pPr>
            <w:r w:rsidRPr="000C1734">
              <w:t>Disabling open ports</w:t>
            </w:r>
          </w:p>
          <w:p w14:paraId="04A7419C" w14:textId="77777777" w:rsidR="000C1734" w:rsidRPr="000C1734" w:rsidRDefault="000C1734" w:rsidP="000C1734">
            <w:pPr>
              <w:numPr>
                <w:ilvl w:val="0"/>
                <w:numId w:val="1"/>
              </w:numPr>
            </w:pPr>
            <w:r w:rsidRPr="000C1734">
              <w:t>Firewall maintenance</w:t>
            </w:r>
          </w:p>
          <w:p w14:paraId="1F8CA742" w14:textId="77777777" w:rsidR="000C1734" w:rsidRPr="000C1734" w:rsidRDefault="000C1734" w:rsidP="000C1734">
            <w:pPr>
              <w:numPr>
                <w:ilvl w:val="0"/>
                <w:numId w:val="1"/>
              </w:numPr>
            </w:pPr>
            <w:r w:rsidRPr="000C1734">
              <w:t>Network log analysis</w:t>
            </w:r>
          </w:p>
        </w:tc>
      </w:tr>
      <w:tr w:rsidR="000C1734" w:rsidRPr="000C1734" w14:paraId="5A4B0BE2" w14:textId="77777777" w:rsidTr="000C1734">
        <w:trPr>
          <w:trHeight w:val="516"/>
        </w:trPr>
        <w:tc>
          <w:tcPr>
            <w:tcW w:w="93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201825" w14:textId="77777777" w:rsidR="000C1734" w:rsidRPr="000C1734" w:rsidRDefault="000C1734" w:rsidP="000C1734">
            <w:pPr>
              <w:jc w:val="center"/>
            </w:pPr>
          </w:p>
        </w:tc>
        <w:tc>
          <w:tcPr>
            <w:tcW w:w="140" w:type="dxa"/>
            <w:vAlign w:val="center"/>
            <w:hideMark/>
          </w:tcPr>
          <w:p w14:paraId="754B06A6" w14:textId="77777777" w:rsidR="000C1734" w:rsidRPr="000C1734" w:rsidRDefault="000C1734" w:rsidP="000C1734">
            <w:pPr>
              <w:jc w:val="center"/>
            </w:pPr>
          </w:p>
        </w:tc>
      </w:tr>
    </w:tbl>
    <w:p w14:paraId="0C13C76E" w14:textId="77777777" w:rsidR="000C1734" w:rsidRPr="000C1734" w:rsidRDefault="000C1734" w:rsidP="000C1734">
      <w:pPr>
        <w:jc w:val="center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0C1734" w:rsidRPr="000C1734" w14:paraId="56B11D0B" w14:textId="77777777">
        <w:trPr>
          <w:trHeight w:val="4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670C5" w14:textId="77777777" w:rsidR="000C1734" w:rsidRPr="000C1734" w:rsidRDefault="000C1734" w:rsidP="000C1734">
            <w:r w:rsidRPr="000C1734">
              <w:rPr>
                <w:b/>
                <w:bCs/>
              </w:rPr>
              <w:t>Part 2: Explain your recommendations</w:t>
            </w:r>
          </w:p>
        </w:tc>
      </w:tr>
      <w:tr w:rsidR="000C1734" w:rsidRPr="000C1734" w14:paraId="3EBA27F7" w14:textId="77777777">
        <w:trPr>
          <w:trHeight w:val="11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402FD" w14:textId="77777777" w:rsidR="000C1734" w:rsidRPr="000C1734" w:rsidRDefault="000C1734" w:rsidP="000C1734">
            <w:pPr>
              <w:numPr>
                <w:ilvl w:val="0"/>
                <w:numId w:val="2"/>
              </w:numPr>
            </w:pPr>
            <w:r w:rsidRPr="000C1734">
              <w:t xml:space="preserve">Having open ports on your network is like having open windows and doors for your house, it leaves the network vulnerable to attacks from unused </w:t>
            </w:r>
            <w:proofErr w:type="gramStart"/>
            <w:r w:rsidRPr="000C1734">
              <w:t>ports</w:t>
            </w:r>
            <w:proofErr w:type="gramEnd"/>
            <w:r w:rsidRPr="000C1734">
              <w:t xml:space="preserve"> and it makes it easier for threat actors to attack the network.</w:t>
            </w:r>
          </w:p>
          <w:p w14:paraId="0BE39581" w14:textId="77777777" w:rsidR="000C1734" w:rsidRPr="000C1734" w:rsidRDefault="000C1734" w:rsidP="000C1734">
            <w:pPr>
              <w:numPr>
                <w:ilvl w:val="0"/>
                <w:numId w:val="2"/>
              </w:numPr>
            </w:pPr>
            <w:r w:rsidRPr="000C1734">
              <w:t xml:space="preserve">You always need to update the firewall because it’s the first line of defense against threat actors and it can help with abnormal traffic and can help against Dos and </w:t>
            </w:r>
            <w:proofErr w:type="spellStart"/>
            <w:r w:rsidRPr="000C1734">
              <w:t>Ddos</w:t>
            </w:r>
            <w:proofErr w:type="spellEnd"/>
            <w:r w:rsidRPr="000C1734">
              <w:t xml:space="preserve"> attacks.</w:t>
            </w:r>
          </w:p>
          <w:p w14:paraId="34EB376D" w14:textId="77777777" w:rsidR="000C1734" w:rsidRPr="000C1734" w:rsidRDefault="000C1734" w:rsidP="000C1734">
            <w:pPr>
              <w:numPr>
                <w:ilvl w:val="0"/>
                <w:numId w:val="2"/>
              </w:numPr>
            </w:pPr>
            <w:r w:rsidRPr="000C1734">
              <w:t xml:space="preserve">Checking the network log is a must, it can prevent a lot of </w:t>
            </w:r>
            <w:proofErr w:type="gramStart"/>
            <w:r w:rsidRPr="000C1734">
              <w:t>attacks</w:t>
            </w:r>
            <w:proofErr w:type="gramEnd"/>
            <w:r w:rsidRPr="000C1734">
              <w:t xml:space="preserve"> and it can help detect critical problems in the network and alert the Analysts to </w:t>
            </w:r>
            <w:proofErr w:type="gramStart"/>
            <w:r w:rsidRPr="000C1734">
              <w:t>take action</w:t>
            </w:r>
            <w:proofErr w:type="gramEnd"/>
            <w:r w:rsidRPr="000C1734">
              <w:t xml:space="preserve"> before it becomes a real problem.</w:t>
            </w:r>
          </w:p>
        </w:tc>
      </w:tr>
    </w:tbl>
    <w:p w14:paraId="2F8896A9" w14:textId="77777777" w:rsidR="00DB3F8C" w:rsidRDefault="00DB3F8C" w:rsidP="000C1734">
      <w:pPr>
        <w:jc w:val="center"/>
      </w:pPr>
    </w:p>
    <w:sectPr w:rsidR="00DB3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2398"/>
    <w:multiLevelType w:val="multilevel"/>
    <w:tmpl w:val="780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F39E1"/>
    <w:multiLevelType w:val="multilevel"/>
    <w:tmpl w:val="60C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807194">
    <w:abstractNumId w:val="1"/>
  </w:num>
  <w:num w:numId="2" w16cid:durableId="211944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34"/>
    <w:rsid w:val="000C1734"/>
    <w:rsid w:val="0044719E"/>
    <w:rsid w:val="005D64D6"/>
    <w:rsid w:val="00DB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6ADF"/>
  <w15:chartTrackingRefBased/>
  <w15:docId w15:val="{4B981085-61B3-48CE-8FC6-E13AED76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OMAR ABDULLAH ALSHAMRANI</dc:creator>
  <cp:keywords/>
  <dc:description/>
  <cp:lastModifiedBy>ABDULLAH OMAR ABDULLAH ALSHAMRANI</cp:lastModifiedBy>
  <cp:revision>1</cp:revision>
  <dcterms:created xsi:type="dcterms:W3CDTF">2025-12-08T15:45:00Z</dcterms:created>
  <dcterms:modified xsi:type="dcterms:W3CDTF">2025-12-08T15:47:00Z</dcterms:modified>
</cp:coreProperties>
</file>