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E307F" w14:textId="5E7ADF4C" w:rsidR="00520439" w:rsidRPr="00157062" w:rsidRDefault="00B526B0" w:rsidP="00B12ED2">
      <w:pPr>
        <w:pBdr>
          <w:top w:val="nil"/>
          <w:left w:val="nil"/>
          <w:bottom w:val="nil"/>
          <w:right w:val="nil"/>
          <w:between w:val="nil"/>
        </w:pBdr>
        <w:spacing w:after="280"/>
        <w:rPr>
          <w:color w:val="000000" w:themeColor="text1"/>
          <w:sz w:val="48"/>
          <w:szCs w:val="48"/>
        </w:rPr>
      </w:pPr>
      <w:r w:rsidRPr="00157062">
        <w:rPr>
          <w:rFonts w:eastAsia="Times New Roman"/>
          <w:color w:val="000000" w:themeColor="text1"/>
          <w:sz w:val="48"/>
          <w:szCs w:val="48"/>
        </w:rPr>
        <w:t>Fruits identification</w:t>
      </w:r>
    </w:p>
    <w:p w14:paraId="37B72339" w14:textId="77777777" w:rsidR="00520439" w:rsidRPr="00157062" w:rsidRDefault="00B526B0" w:rsidP="00B12ED2">
      <w:pPr>
        <w:pBdr>
          <w:top w:val="nil"/>
          <w:left w:val="nil"/>
          <w:bottom w:val="nil"/>
          <w:right w:val="nil"/>
          <w:between w:val="nil"/>
        </w:pBdr>
        <w:spacing w:before="280" w:after="280"/>
        <w:rPr>
          <w:color w:val="000000" w:themeColor="text1"/>
          <w:sz w:val="16"/>
          <w:szCs w:val="16"/>
        </w:rPr>
      </w:pPr>
      <w:r w:rsidRPr="00157062">
        <w:rPr>
          <w:rFonts w:eastAsia="Times New Roman"/>
          <w:color w:val="000000" w:themeColor="text1"/>
          <w:sz w:val="48"/>
          <w:szCs w:val="48"/>
        </w:rPr>
        <w:t>based on deep learning for smart shopping</w:t>
      </w:r>
    </w:p>
    <w:p w14:paraId="4571D19E" w14:textId="3CE63C05" w:rsidR="00157062" w:rsidRDefault="00AC7FBF" w:rsidP="00157062">
      <w:pPr>
        <w:pBdr>
          <w:top w:val="nil"/>
          <w:left w:val="nil"/>
          <w:bottom w:val="nil"/>
          <w:right w:val="nil"/>
          <w:between w:val="nil"/>
        </w:pBdr>
        <w:rPr>
          <w:color w:val="000000" w:themeColor="text1"/>
        </w:rPr>
      </w:pPr>
      <w:r>
        <w:rPr>
          <w:rFonts w:hint="eastAsia"/>
          <w:color w:val="000000" w:themeColor="text1"/>
        </w:rPr>
        <w:t>Group Number:</w:t>
      </w:r>
      <w:r w:rsidR="00812E4E">
        <w:rPr>
          <w:rFonts w:hint="eastAsia"/>
          <w:color w:val="000000" w:themeColor="text1"/>
        </w:rPr>
        <w:t xml:space="preserve"> </w:t>
      </w:r>
    </w:p>
    <w:p w14:paraId="39642594" w14:textId="689E5C25" w:rsidR="00157062" w:rsidRPr="00157062" w:rsidRDefault="00AC7FBF" w:rsidP="0058336F">
      <w:pPr>
        <w:pBdr>
          <w:top w:val="nil"/>
          <w:left w:val="nil"/>
          <w:bottom w:val="nil"/>
          <w:right w:val="nil"/>
          <w:between w:val="nil"/>
        </w:pBdr>
        <w:rPr>
          <w:color w:val="000000" w:themeColor="text1"/>
        </w:rPr>
        <w:sectPr w:rsidR="00157062" w:rsidRPr="00157062">
          <w:footerReference w:type="first" r:id="rId7"/>
          <w:pgSz w:w="11906" w:h="16838"/>
          <w:pgMar w:top="540" w:right="893" w:bottom="1440" w:left="893" w:header="720" w:footer="720" w:gutter="0"/>
          <w:pgNumType w:start="1"/>
          <w:cols w:space="720"/>
          <w:titlePg/>
        </w:sectPr>
      </w:pPr>
      <w:r>
        <w:rPr>
          <w:rFonts w:hint="eastAsia"/>
          <w:color w:val="000000" w:themeColor="text1"/>
        </w:rPr>
        <w:t>Names</w:t>
      </w:r>
      <w:r w:rsidR="00CE710B">
        <w:rPr>
          <w:color w:val="000000" w:themeColor="text1"/>
        </w:rPr>
        <w:t xml:space="preserve">: </w:t>
      </w:r>
    </w:p>
    <w:p w14:paraId="2C2D6064" w14:textId="77777777" w:rsidR="00520439" w:rsidRPr="00157062" w:rsidRDefault="00520439" w:rsidP="00B12ED2">
      <w:pPr>
        <w:pBdr>
          <w:top w:val="nil"/>
          <w:left w:val="nil"/>
          <w:bottom w:val="nil"/>
          <w:right w:val="nil"/>
          <w:between w:val="nil"/>
        </w:pBdr>
        <w:spacing w:before="360" w:after="40"/>
        <w:jc w:val="both"/>
        <w:rPr>
          <w:color w:val="000000" w:themeColor="text1"/>
        </w:rPr>
        <w:sectPr w:rsidR="00520439" w:rsidRPr="00157062">
          <w:type w:val="continuous"/>
          <w:pgSz w:w="11906" w:h="16838"/>
          <w:pgMar w:top="540" w:right="893" w:bottom="1440" w:left="893" w:header="720" w:footer="720" w:gutter="0"/>
          <w:cols w:num="3" w:space="720" w:equalWidth="0">
            <w:col w:w="2893" w:space="720"/>
            <w:col w:w="2893" w:space="720"/>
            <w:col w:w="2893" w:space="0"/>
          </w:cols>
        </w:sectPr>
      </w:pPr>
    </w:p>
    <w:p w14:paraId="43E7258B" w14:textId="77777777" w:rsidR="009C172C" w:rsidRPr="00157062" w:rsidRDefault="009C172C" w:rsidP="009C172C">
      <w:pPr>
        <w:pBdr>
          <w:top w:val="nil"/>
          <w:left w:val="nil"/>
          <w:bottom w:val="nil"/>
          <w:right w:val="nil"/>
          <w:between w:val="nil"/>
        </w:pBdr>
        <w:spacing w:after="200"/>
        <w:ind w:firstLine="272"/>
        <w:jc w:val="both"/>
        <w:rPr>
          <w:b/>
          <w:color w:val="000000" w:themeColor="text1"/>
          <w:sz w:val="18"/>
          <w:szCs w:val="18"/>
        </w:rPr>
      </w:pPr>
      <w:r w:rsidRPr="00157062">
        <w:rPr>
          <w:rFonts w:eastAsia="Times New Roman"/>
          <w:b/>
          <w:i/>
          <w:color w:val="000000" w:themeColor="text1"/>
          <w:sz w:val="18"/>
          <w:szCs w:val="18"/>
        </w:rPr>
        <w:t>Abstract</w:t>
      </w:r>
      <w:r w:rsidRPr="00157062">
        <w:rPr>
          <w:rFonts w:eastAsia="Times New Roman"/>
          <w:b/>
          <w:color w:val="000000" w:themeColor="text1"/>
          <w:sz w:val="18"/>
          <w:szCs w:val="18"/>
        </w:rPr>
        <w:t>—</w:t>
      </w:r>
      <w:r w:rsidRPr="00157062">
        <w:rPr>
          <w:b/>
          <w:color w:val="000000" w:themeColor="text1"/>
          <w:sz w:val="18"/>
          <w:szCs w:val="18"/>
        </w:rPr>
        <w:t>Self-check-out is commonly used in the supermarkets and stores in order to save time and manpower. However, for most vegetables and fruits without barcode, people must remember the item’s responding identifier when they conduct self-check-out. Deep learning models, especially convolutional neural networks (CNNs), are often used in image classification and computer vision problems. In this paper, we propose some deep learning models based on CNNs to automatically identify the different types of fruits. A classic CNN model built by us and two popular CNN models used for transfer learning are utilized in the proposed system. In addition, the 3 CNN models are combined with an ensemble learning method, averaging, to further improve the accuracy, and support vector machine (SVM) serves as a comparison method.  The experimental results of using the proposed averaging method exhibits approximately 1% - 2% accuracy enhancement over the other considered machine learning algorithms. Since the accuracy of the proposed method is up to 98.8%, it is possible to apply it to real-life scenarios.</w:t>
      </w:r>
    </w:p>
    <w:p w14:paraId="632CDB8B" w14:textId="77777777" w:rsidR="00520439" w:rsidRPr="00157062" w:rsidRDefault="00B526B0" w:rsidP="00B12ED2">
      <w:pPr>
        <w:pBdr>
          <w:top w:val="nil"/>
          <w:left w:val="nil"/>
          <w:bottom w:val="nil"/>
          <w:right w:val="nil"/>
          <w:between w:val="nil"/>
        </w:pBdr>
        <w:spacing w:after="120"/>
        <w:ind w:firstLine="274"/>
        <w:jc w:val="both"/>
        <w:rPr>
          <w:b/>
          <w:i/>
          <w:color w:val="000000" w:themeColor="text1"/>
          <w:sz w:val="18"/>
          <w:szCs w:val="18"/>
        </w:rPr>
      </w:pPr>
      <w:r w:rsidRPr="00157062">
        <w:rPr>
          <w:rFonts w:eastAsia="Times New Roman"/>
          <w:b/>
          <w:i/>
          <w:color w:val="000000" w:themeColor="text1"/>
          <w:sz w:val="18"/>
          <w:szCs w:val="18"/>
        </w:rPr>
        <w:t>Keywords—</w:t>
      </w:r>
      <w:r w:rsidRPr="00157062">
        <w:rPr>
          <w:b/>
          <w:i/>
          <w:color w:val="000000" w:themeColor="text1"/>
          <w:sz w:val="18"/>
          <w:szCs w:val="18"/>
        </w:rPr>
        <w:t xml:space="preserve">Deep learning, SVM, CNN, image classification, </w:t>
      </w:r>
      <w:proofErr w:type="spellStart"/>
      <w:r w:rsidRPr="00157062">
        <w:rPr>
          <w:b/>
          <w:i/>
          <w:color w:val="000000" w:themeColor="text1"/>
          <w:sz w:val="18"/>
          <w:szCs w:val="18"/>
        </w:rPr>
        <w:t>Xception</w:t>
      </w:r>
      <w:proofErr w:type="spellEnd"/>
      <w:r w:rsidRPr="00157062">
        <w:rPr>
          <w:b/>
          <w:i/>
          <w:color w:val="000000" w:themeColor="text1"/>
          <w:sz w:val="18"/>
          <w:szCs w:val="18"/>
        </w:rPr>
        <w:t>, smart shopping</w:t>
      </w:r>
    </w:p>
    <w:p w14:paraId="4AEF5BD5" w14:textId="77777777" w:rsidR="00520439" w:rsidRPr="00157062" w:rsidRDefault="00B526B0" w:rsidP="00CA0A06">
      <w:pPr>
        <w:pStyle w:val="Heading1"/>
        <w:numPr>
          <w:ilvl w:val="0"/>
          <w:numId w:val="2"/>
        </w:numPr>
        <w:rPr>
          <w:color w:val="000000" w:themeColor="text1"/>
        </w:rPr>
      </w:pPr>
      <w:r w:rsidRPr="00157062">
        <w:rPr>
          <w:color w:val="000000" w:themeColor="text1"/>
        </w:rPr>
        <w:t>Introduction</w:t>
      </w:r>
    </w:p>
    <w:p w14:paraId="5BA2C947" w14:textId="5B57F35F" w:rsidR="00520439" w:rsidRPr="00157062" w:rsidRDefault="009C172C" w:rsidP="009C172C">
      <w:pPr>
        <w:tabs>
          <w:tab w:val="left" w:pos="285"/>
        </w:tabs>
        <w:spacing w:after="120"/>
        <w:jc w:val="both"/>
        <w:rPr>
          <w:color w:val="000000" w:themeColor="text1"/>
        </w:rPr>
      </w:pPr>
      <w:r w:rsidRPr="00157062">
        <w:rPr>
          <w:color w:val="000000" w:themeColor="text1"/>
        </w:rPr>
        <w:tab/>
      </w:r>
      <w:r w:rsidR="00B526B0" w:rsidRPr="00157062">
        <w:rPr>
          <w:color w:val="000000" w:themeColor="text1"/>
        </w:rPr>
        <w:t xml:space="preserve">With the rapid development and wide application of artificial intelligence and machine learning models, much convenience has been brought to daily lives over the past decade in many aspects including object identification, intelligent transportation systems, entertainment and consumption recommendation. This paper focuses on the fruits identification which is defined as outputting the most probable type name of the fruit, given the input of the fruit image, using machine learning algorithms. </w:t>
      </w:r>
    </w:p>
    <w:p w14:paraId="0F108CE7" w14:textId="582058DB" w:rsidR="00520439" w:rsidRPr="00157062" w:rsidRDefault="009C172C" w:rsidP="009C172C">
      <w:pPr>
        <w:tabs>
          <w:tab w:val="left" w:pos="285"/>
        </w:tabs>
        <w:spacing w:after="120"/>
        <w:jc w:val="both"/>
        <w:rPr>
          <w:color w:val="000000" w:themeColor="text1"/>
        </w:rPr>
      </w:pPr>
      <w:r w:rsidRPr="00157062">
        <w:rPr>
          <w:color w:val="000000" w:themeColor="text1"/>
        </w:rPr>
        <w:tab/>
      </w:r>
      <w:r w:rsidR="00B526B0" w:rsidRPr="00157062">
        <w:rPr>
          <w:color w:val="000000" w:themeColor="text1"/>
        </w:rPr>
        <w:t>Self-checkout is ubiquitous in Canadian supermarkets, where people can scan the code bar of items by themselves. However, for most fruits without code bar, people have to record the digital code and input the code in the self-checkout area, which is inconvenient when people forget to record. Although some fruits can be found in the self-checkout system by searching their names, there are still a wide range of names with which people are not familiar. Besides, there are subcategories of some fruits that people do not know the exact name. If the fruits could be identified by the self-checkout system itself, this fine grained classification problem would be addressed, which motivates this study.</w:t>
      </w:r>
    </w:p>
    <w:p w14:paraId="08FA20CF" w14:textId="6BFD9F20" w:rsidR="00520439" w:rsidRPr="00157062" w:rsidRDefault="009C172C" w:rsidP="009C172C">
      <w:pPr>
        <w:tabs>
          <w:tab w:val="left" w:pos="285"/>
        </w:tabs>
        <w:spacing w:after="120"/>
        <w:jc w:val="both"/>
        <w:rPr>
          <w:color w:val="000000" w:themeColor="text1"/>
        </w:rPr>
      </w:pPr>
      <w:r w:rsidRPr="00157062">
        <w:rPr>
          <w:rFonts w:eastAsia="Times New Roman"/>
          <w:color w:val="000000" w:themeColor="text1"/>
        </w:rPr>
        <w:tab/>
      </w:r>
      <w:r w:rsidR="00B526B0" w:rsidRPr="00157062">
        <w:rPr>
          <w:rFonts w:eastAsia="Times New Roman"/>
          <w:color w:val="000000" w:themeColor="text1"/>
        </w:rPr>
        <w:t xml:space="preserve">In this paper, the problem is addressed via </w:t>
      </w:r>
      <w:r w:rsidR="00B526B0" w:rsidRPr="00157062">
        <w:rPr>
          <w:color w:val="000000" w:themeColor="text1"/>
        </w:rPr>
        <w:t>three deep learning algorithms, specifically, CNN [1] models,</w:t>
      </w:r>
      <w:r w:rsidR="00B526B0" w:rsidRPr="00157062">
        <w:rPr>
          <w:rFonts w:eastAsia="Times New Roman"/>
          <w:color w:val="000000" w:themeColor="text1"/>
        </w:rPr>
        <w:t xml:space="preserve"> </w:t>
      </w:r>
      <w:proofErr w:type="gramStart"/>
      <w:r w:rsidR="00B526B0" w:rsidRPr="00157062">
        <w:rPr>
          <w:rFonts w:eastAsia="Times New Roman"/>
          <w:color w:val="000000" w:themeColor="text1"/>
        </w:rPr>
        <w:t>including ,</w:t>
      </w:r>
      <w:proofErr w:type="gramEnd"/>
      <w:r w:rsidR="00B526B0" w:rsidRPr="00157062">
        <w:rPr>
          <w:rFonts w:eastAsia="Times New Roman"/>
          <w:color w:val="000000" w:themeColor="text1"/>
        </w:rPr>
        <w:t xml:space="preserve"> </w:t>
      </w:r>
      <w:r w:rsidR="00B526B0" w:rsidRPr="00157062">
        <w:rPr>
          <w:color w:val="000000" w:themeColor="text1"/>
        </w:rPr>
        <w:t xml:space="preserve">a classical </w:t>
      </w:r>
      <w:r w:rsidR="00B526B0" w:rsidRPr="00157062">
        <w:rPr>
          <w:rFonts w:eastAsia="Times New Roman"/>
          <w:color w:val="000000" w:themeColor="text1"/>
        </w:rPr>
        <w:t>CNN built by us, VGG16 (Visual Geometry Group)</w:t>
      </w:r>
      <w:r w:rsidR="00B0536E" w:rsidRPr="00157062">
        <w:rPr>
          <w:rFonts w:eastAsia="Times New Roman"/>
          <w:color w:val="000000" w:themeColor="text1"/>
        </w:rPr>
        <w:t xml:space="preserve"> [2]</w:t>
      </w:r>
      <w:r w:rsidR="00B526B0" w:rsidRPr="00157062">
        <w:rPr>
          <w:rFonts w:eastAsia="Times New Roman"/>
          <w:color w:val="000000" w:themeColor="text1"/>
        </w:rPr>
        <w:t xml:space="preserve">, and </w:t>
      </w:r>
      <w:proofErr w:type="spellStart"/>
      <w:r w:rsidR="00B526B0" w:rsidRPr="00157062">
        <w:rPr>
          <w:rFonts w:eastAsia="Times New Roman"/>
          <w:color w:val="000000" w:themeColor="text1"/>
        </w:rPr>
        <w:t>Xception</w:t>
      </w:r>
      <w:proofErr w:type="spellEnd"/>
      <w:r w:rsidR="00B526B0" w:rsidRPr="00157062">
        <w:rPr>
          <w:rFonts w:eastAsia="Times New Roman"/>
          <w:color w:val="000000" w:themeColor="text1"/>
        </w:rPr>
        <w:t xml:space="preserve"> [3]</w:t>
      </w:r>
      <w:r w:rsidR="00B526B0" w:rsidRPr="00157062">
        <w:rPr>
          <w:color w:val="000000" w:themeColor="text1"/>
        </w:rPr>
        <w:t>. SVM [4] (Support Vector Machine) is used as a comparison method</w:t>
      </w:r>
      <w:r w:rsidR="00B526B0" w:rsidRPr="00157062">
        <w:rPr>
          <w:rFonts w:eastAsia="Times New Roman"/>
          <w:color w:val="000000" w:themeColor="text1"/>
        </w:rPr>
        <w:t xml:space="preserve">. </w:t>
      </w:r>
      <w:r w:rsidR="00B526B0" w:rsidRPr="00157062">
        <w:rPr>
          <w:color w:val="000000" w:themeColor="text1"/>
        </w:rPr>
        <w:t>For</w:t>
      </w:r>
      <w:r w:rsidR="00B526B0" w:rsidRPr="00157062">
        <w:rPr>
          <w:rFonts w:eastAsia="Times New Roman"/>
          <w:color w:val="000000" w:themeColor="text1"/>
        </w:rPr>
        <w:t xml:space="preserve"> SVM, gradient features are extracted using HOG [5] (Histogram of Oriented Gradients) and PCA [6] (Principle of Components Analysis) is used </w:t>
      </w:r>
      <w:r w:rsidR="00B526B0" w:rsidRPr="00157062">
        <w:rPr>
          <w:color w:val="000000" w:themeColor="text1"/>
        </w:rPr>
        <w:t>to reduce</w:t>
      </w:r>
      <w:r w:rsidR="00B526B0" w:rsidRPr="00157062">
        <w:rPr>
          <w:rFonts w:eastAsia="Times New Roman"/>
          <w:color w:val="000000" w:themeColor="text1"/>
        </w:rPr>
        <w:t xml:space="preserve"> the dimension. </w:t>
      </w:r>
      <w:r w:rsidR="00B526B0" w:rsidRPr="00157062">
        <w:rPr>
          <w:color w:val="000000" w:themeColor="text1"/>
        </w:rPr>
        <w:t xml:space="preserve">Besides, the multi-class classification </w:t>
      </w:r>
      <w:r w:rsidR="00B526B0" w:rsidRPr="00157062">
        <w:rPr>
          <w:color w:val="000000" w:themeColor="text1"/>
        </w:rPr>
        <w:t>problem is addressed by one-versus-all SVM.</w:t>
      </w:r>
      <w:r w:rsidR="00B526B0" w:rsidRPr="00157062">
        <w:rPr>
          <w:rFonts w:eastAsia="Times New Roman"/>
          <w:color w:val="000000" w:themeColor="text1"/>
        </w:rPr>
        <w:t xml:space="preserve"> </w:t>
      </w:r>
      <w:r w:rsidR="00B526B0" w:rsidRPr="00157062">
        <w:rPr>
          <w:color w:val="000000" w:themeColor="text1"/>
        </w:rPr>
        <w:t xml:space="preserve">In terms of deep learning algorithms, a classical CNN model built by us was trained and evaluated. When it comes to VGG16 and </w:t>
      </w:r>
      <w:proofErr w:type="spellStart"/>
      <w:r w:rsidR="00B526B0" w:rsidRPr="00157062">
        <w:rPr>
          <w:color w:val="000000" w:themeColor="text1"/>
        </w:rPr>
        <w:t>Xception</w:t>
      </w:r>
      <w:proofErr w:type="spellEnd"/>
      <w:r w:rsidR="00B526B0" w:rsidRPr="00157062">
        <w:rPr>
          <w:color w:val="000000" w:themeColor="text1"/>
        </w:rPr>
        <w:t xml:space="preserve"> (two transfer learning models), the pre-trained models on ImageNet database are transferred to the fruit datasets.</w:t>
      </w:r>
      <w:r w:rsidR="00B526B0" w:rsidRPr="00157062">
        <w:rPr>
          <w:rFonts w:eastAsia="Times New Roman"/>
          <w:color w:val="000000" w:themeColor="text1"/>
        </w:rPr>
        <w:t xml:space="preserve"> The accuracy of four methods </w:t>
      </w:r>
      <w:r w:rsidR="00B526B0" w:rsidRPr="00157062">
        <w:rPr>
          <w:color w:val="000000" w:themeColor="text1"/>
        </w:rPr>
        <w:t xml:space="preserve">is </w:t>
      </w:r>
      <w:r w:rsidR="00B526B0" w:rsidRPr="00157062">
        <w:rPr>
          <w:rFonts w:eastAsia="Times New Roman"/>
          <w:color w:val="000000" w:themeColor="text1"/>
        </w:rPr>
        <w:t xml:space="preserve">compared after obtaining the optimal models respectively. Besides, the three deep learning algorithms are </w:t>
      </w:r>
      <w:r w:rsidR="00B526B0" w:rsidRPr="00157062">
        <w:rPr>
          <w:color w:val="000000" w:themeColor="text1"/>
        </w:rPr>
        <w:t>combine</w:t>
      </w:r>
      <w:r w:rsidR="00B526B0" w:rsidRPr="00157062">
        <w:rPr>
          <w:rFonts w:eastAsia="Times New Roman"/>
          <w:color w:val="000000" w:themeColor="text1"/>
        </w:rPr>
        <w:t xml:space="preserve">d using the averaging method in order to further improve the classification accuracy. </w:t>
      </w:r>
    </w:p>
    <w:p w14:paraId="7EC96316" w14:textId="7D4F03F6" w:rsidR="00520439" w:rsidRPr="00157062" w:rsidRDefault="009C172C" w:rsidP="009C172C">
      <w:pPr>
        <w:tabs>
          <w:tab w:val="left" w:pos="285"/>
        </w:tabs>
        <w:spacing w:after="120"/>
        <w:jc w:val="both"/>
        <w:rPr>
          <w:color w:val="000000" w:themeColor="text1"/>
        </w:rPr>
      </w:pPr>
      <w:r w:rsidRPr="00157062">
        <w:rPr>
          <w:color w:val="000000" w:themeColor="text1"/>
        </w:rPr>
        <w:tab/>
      </w:r>
      <w:r w:rsidR="00B526B0" w:rsidRPr="00157062">
        <w:rPr>
          <w:color w:val="000000" w:themeColor="text1"/>
        </w:rPr>
        <w:t>This paper is organized as follows: Section II presents the background including the utilized algorithms and accuracy measures. Section III reviews a few related works. Section IV and V introduces the methodologies of using SVM (Support Vector Machine) and deep learning algorithms in detail respectively.  Section VI provides the results of using all methods and discusses their performance comparison. Section VII summarizes the achievement of this study.</w:t>
      </w:r>
    </w:p>
    <w:p w14:paraId="0EEB448C" w14:textId="77777777" w:rsidR="00520439" w:rsidRPr="00157062" w:rsidRDefault="00B526B0" w:rsidP="00CA0A06">
      <w:pPr>
        <w:pStyle w:val="Heading1"/>
        <w:numPr>
          <w:ilvl w:val="0"/>
          <w:numId w:val="2"/>
        </w:numPr>
        <w:rPr>
          <w:color w:val="000000" w:themeColor="text1"/>
        </w:rPr>
      </w:pPr>
      <w:r w:rsidRPr="00157062">
        <w:rPr>
          <w:color w:val="000000" w:themeColor="text1"/>
        </w:rPr>
        <w:t>Background</w:t>
      </w:r>
    </w:p>
    <w:p w14:paraId="72B16495" w14:textId="77777777" w:rsidR="00520439" w:rsidRPr="00157062" w:rsidRDefault="00B526B0" w:rsidP="00B12ED2">
      <w:pPr>
        <w:pStyle w:val="Heading2"/>
        <w:numPr>
          <w:ilvl w:val="1"/>
          <w:numId w:val="2"/>
        </w:numPr>
        <w:jc w:val="both"/>
        <w:rPr>
          <w:color w:val="000000" w:themeColor="text1"/>
        </w:rPr>
      </w:pPr>
      <w:r w:rsidRPr="00157062">
        <w:rPr>
          <w:color w:val="000000" w:themeColor="text1"/>
        </w:rPr>
        <w:t>HOG, PCA and SVM</w:t>
      </w:r>
    </w:p>
    <w:p w14:paraId="1A6C8B09" w14:textId="708C109B" w:rsidR="00520439" w:rsidRPr="00157062" w:rsidRDefault="009C172C" w:rsidP="00B12ED2">
      <w:pPr>
        <w:widowControl w:val="0"/>
        <w:pBdr>
          <w:top w:val="nil"/>
          <w:left w:val="nil"/>
          <w:bottom w:val="nil"/>
          <w:right w:val="nil"/>
          <w:between w:val="nil"/>
        </w:pBdr>
        <w:spacing w:line="252" w:lineRule="auto"/>
        <w:ind w:firstLine="202"/>
        <w:jc w:val="both"/>
        <w:rPr>
          <w:color w:val="000000" w:themeColor="text1"/>
        </w:rPr>
      </w:pPr>
      <w:r w:rsidRPr="00157062">
        <w:rPr>
          <w:color w:val="000000" w:themeColor="text1"/>
        </w:rPr>
        <w:t>The HOG is a feature descriptor of image based on gradient direction, which was firstly proposed in [5]. The basic idea is to characterize the shape of objects as a directional distribution of edges by calculating the orientations of image gradients and their histograms [7]. Generally, this algorithm consists of two steps. First, the color image is converted into grayscale image and normalized by using Gamma correction. Secondly, the gradient of image in horizontal and vertical direction are calculated by using the edge operator [8].</w:t>
      </w:r>
    </w:p>
    <w:tbl>
      <w:tblPr>
        <w:tblStyle w:val="TableGrid"/>
        <w:tblW w:w="5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95"/>
        <w:gridCol w:w="528"/>
      </w:tblGrid>
      <w:tr w:rsidR="00157062" w:rsidRPr="00157062" w14:paraId="783AFDD0" w14:textId="77777777" w:rsidTr="006D7C8A">
        <w:tc>
          <w:tcPr>
            <w:tcW w:w="4495" w:type="dxa"/>
          </w:tcPr>
          <w:p w14:paraId="204ABD5D" w14:textId="31805DFD" w:rsidR="00B0536E" w:rsidRPr="00157062" w:rsidRDefault="00000000" w:rsidP="00B12ED2">
            <w:pPr>
              <w:pStyle w:val="ListParagraph"/>
              <w:spacing w:before="120"/>
              <w:rPr>
                <w:color w:val="000000" w:themeColor="text1"/>
              </w:rPr>
            </w:pPr>
            <m:oMathPara>
              <m:oMath>
                <m:d>
                  <m:dPr>
                    <m:begChr m:val="{"/>
                    <m:endChr m:val=""/>
                    <m:ctrlPr>
                      <w:rPr>
                        <w:rFonts w:ascii="Cambria Math" w:eastAsiaTheme="minorEastAsia" w:hAnsi="Cambria Math"/>
                        <w:i/>
                        <w:color w:val="000000" w:themeColor="text1"/>
                        <w:sz w:val="22"/>
                        <w:szCs w:val="22"/>
                        <w:lang w:val="en-CA"/>
                      </w:rPr>
                    </m:ctrlPr>
                  </m:dPr>
                  <m:e>
                    <m:eqArr>
                      <m:eqArrPr>
                        <m:ctrlPr>
                          <w:rPr>
                            <w:rFonts w:ascii="Cambria Math" w:eastAsiaTheme="minorEastAsia" w:hAnsi="Cambria Math"/>
                            <w:i/>
                            <w:color w:val="000000" w:themeColor="text1"/>
                            <w:sz w:val="22"/>
                            <w:szCs w:val="22"/>
                            <w:lang w:val="en-CA"/>
                          </w:rPr>
                        </m:ctrlPr>
                      </m:eqArrPr>
                      <m:e>
                        <m:sSub>
                          <m:sSubPr>
                            <m:ctrlPr>
                              <w:rPr>
                                <w:rFonts w:ascii="Cambria Math" w:eastAsiaTheme="minorEastAsia" w:hAnsi="Cambria Math"/>
                                <w:i/>
                                <w:color w:val="000000" w:themeColor="text1"/>
                                <w:sz w:val="22"/>
                                <w:szCs w:val="22"/>
                                <w:lang w:val="en-CA"/>
                              </w:rPr>
                            </m:ctrlPr>
                          </m:sSubPr>
                          <m:e>
                            <m:r>
                              <w:rPr>
                                <w:rFonts w:ascii="Cambria Math" w:hAnsi="Cambria Math"/>
                                <w:color w:val="000000" w:themeColor="text1"/>
                              </w:rPr>
                              <m:t>G</m:t>
                            </m:r>
                          </m:e>
                          <m:sub>
                            <m:r>
                              <w:rPr>
                                <w:rFonts w:ascii="Cambria Math" w:hAnsi="Cambria Math"/>
                                <w:color w:val="000000" w:themeColor="text1"/>
                              </w:rPr>
                              <m:t>x</m:t>
                            </m:r>
                          </m:sub>
                        </m:sSub>
                        <m:d>
                          <m:dPr>
                            <m:ctrlPr>
                              <w:rPr>
                                <w:rFonts w:ascii="Cambria Math" w:eastAsiaTheme="minorEastAsia" w:hAnsi="Cambria Math"/>
                                <w:i/>
                                <w:color w:val="000000" w:themeColor="text1"/>
                                <w:sz w:val="22"/>
                                <w:szCs w:val="22"/>
                                <w:lang w:val="en-CA"/>
                              </w:rPr>
                            </m:ctrlPr>
                          </m:dPr>
                          <m:e>
                            <m:r>
                              <w:rPr>
                                <w:rFonts w:ascii="Cambria Math" w:hAnsi="Cambria Math"/>
                                <w:color w:val="000000" w:themeColor="text1"/>
                              </w:rPr>
                              <m:t>x,y</m:t>
                            </m:r>
                          </m:e>
                        </m:d>
                        <m:r>
                          <w:rPr>
                            <w:rFonts w:ascii="Cambria Math" w:hAnsi="Cambria Math"/>
                            <w:color w:val="000000" w:themeColor="text1"/>
                          </w:rPr>
                          <m:t>=H</m:t>
                        </m:r>
                        <m:d>
                          <m:dPr>
                            <m:ctrlPr>
                              <w:rPr>
                                <w:rFonts w:ascii="Cambria Math" w:eastAsiaTheme="minorEastAsia" w:hAnsi="Cambria Math"/>
                                <w:i/>
                                <w:color w:val="000000" w:themeColor="text1"/>
                                <w:sz w:val="22"/>
                                <w:szCs w:val="22"/>
                                <w:lang w:val="en-CA"/>
                              </w:rPr>
                            </m:ctrlPr>
                          </m:dPr>
                          <m:e>
                            <m:r>
                              <w:rPr>
                                <w:rFonts w:ascii="Cambria Math" w:hAnsi="Cambria Math"/>
                                <w:color w:val="000000" w:themeColor="text1"/>
                              </w:rPr>
                              <m:t>x+1,y</m:t>
                            </m:r>
                          </m:e>
                        </m:d>
                        <m:r>
                          <w:rPr>
                            <w:rFonts w:ascii="Cambria Math" w:hAnsi="Cambria Math"/>
                            <w:color w:val="000000" w:themeColor="text1"/>
                          </w:rPr>
                          <m:t>-H</m:t>
                        </m:r>
                        <m:d>
                          <m:dPr>
                            <m:ctrlPr>
                              <w:rPr>
                                <w:rFonts w:ascii="Cambria Math" w:eastAsiaTheme="minorEastAsia" w:hAnsi="Cambria Math"/>
                                <w:i/>
                                <w:color w:val="000000" w:themeColor="text1"/>
                                <w:sz w:val="22"/>
                                <w:szCs w:val="22"/>
                                <w:lang w:val="en-CA"/>
                              </w:rPr>
                            </m:ctrlPr>
                          </m:dPr>
                          <m:e>
                            <m:r>
                              <w:rPr>
                                <w:rFonts w:ascii="Cambria Math" w:hAnsi="Cambria Math"/>
                                <w:color w:val="000000" w:themeColor="text1"/>
                              </w:rPr>
                              <m:t>x-1,y</m:t>
                            </m:r>
                          </m:e>
                        </m:d>
                      </m:e>
                      <m:e>
                        <m:sSub>
                          <m:sSubPr>
                            <m:ctrlPr>
                              <w:rPr>
                                <w:rFonts w:ascii="Cambria Math" w:eastAsiaTheme="minorEastAsia" w:hAnsi="Cambria Math"/>
                                <w:i/>
                                <w:color w:val="000000" w:themeColor="text1"/>
                                <w:sz w:val="22"/>
                                <w:szCs w:val="22"/>
                                <w:lang w:val="en-CA"/>
                              </w:rPr>
                            </m:ctrlPr>
                          </m:sSubPr>
                          <m:e>
                            <m:r>
                              <w:rPr>
                                <w:rFonts w:ascii="Cambria Math" w:hAnsi="Cambria Math"/>
                                <w:color w:val="000000" w:themeColor="text1"/>
                              </w:rPr>
                              <m:t>G</m:t>
                            </m:r>
                          </m:e>
                          <m:sub>
                            <m:r>
                              <w:rPr>
                                <w:rFonts w:ascii="Cambria Math" w:hAnsi="Cambria Math"/>
                                <w:color w:val="000000" w:themeColor="text1"/>
                              </w:rPr>
                              <m:t>y</m:t>
                            </m:r>
                          </m:sub>
                        </m:sSub>
                        <m:d>
                          <m:dPr>
                            <m:ctrlPr>
                              <w:rPr>
                                <w:rFonts w:ascii="Cambria Math" w:eastAsiaTheme="minorEastAsia" w:hAnsi="Cambria Math"/>
                                <w:i/>
                                <w:color w:val="000000" w:themeColor="text1"/>
                                <w:sz w:val="22"/>
                                <w:szCs w:val="22"/>
                                <w:lang w:val="en-CA"/>
                              </w:rPr>
                            </m:ctrlPr>
                          </m:dPr>
                          <m:e>
                            <m:r>
                              <w:rPr>
                                <w:rFonts w:ascii="Cambria Math" w:hAnsi="Cambria Math"/>
                                <w:color w:val="000000" w:themeColor="text1"/>
                              </w:rPr>
                              <m:t>x,y</m:t>
                            </m:r>
                          </m:e>
                        </m:d>
                        <m:r>
                          <w:rPr>
                            <w:rFonts w:ascii="Cambria Math" w:hAnsi="Cambria Math"/>
                            <w:color w:val="000000" w:themeColor="text1"/>
                          </w:rPr>
                          <m:t>=H</m:t>
                        </m:r>
                        <m:d>
                          <m:dPr>
                            <m:ctrlPr>
                              <w:rPr>
                                <w:rFonts w:ascii="Cambria Math" w:eastAsiaTheme="minorEastAsia" w:hAnsi="Cambria Math"/>
                                <w:i/>
                                <w:color w:val="000000" w:themeColor="text1"/>
                                <w:sz w:val="22"/>
                                <w:szCs w:val="22"/>
                                <w:lang w:val="en-CA"/>
                              </w:rPr>
                            </m:ctrlPr>
                          </m:dPr>
                          <m:e>
                            <m:r>
                              <w:rPr>
                                <w:rFonts w:ascii="Cambria Math" w:hAnsi="Cambria Math"/>
                                <w:color w:val="000000" w:themeColor="text1"/>
                              </w:rPr>
                              <m:t>x,y+1</m:t>
                            </m:r>
                          </m:e>
                        </m:d>
                        <m:r>
                          <w:rPr>
                            <w:rFonts w:ascii="Cambria Math" w:hAnsi="Cambria Math"/>
                            <w:color w:val="000000" w:themeColor="text1"/>
                          </w:rPr>
                          <m:t>-H(x,y-1)</m:t>
                        </m:r>
                      </m:e>
                    </m:eqArr>
                  </m:e>
                </m:d>
              </m:oMath>
            </m:oMathPara>
          </w:p>
        </w:tc>
        <w:tc>
          <w:tcPr>
            <w:tcW w:w="528" w:type="dxa"/>
            <w:vAlign w:val="center"/>
          </w:tcPr>
          <w:p w14:paraId="6E4F6DFA" w14:textId="77777777" w:rsidR="00B0536E" w:rsidRPr="00157062" w:rsidRDefault="00B0536E" w:rsidP="00B12ED2">
            <w:pPr>
              <w:pStyle w:val="ListParagraph"/>
              <w:spacing w:line="240" w:lineRule="auto"/>
              <w:ind w:firstLine="0"/>
              <w:rPr>
                <w:color w:val="000000" w:themeColor="text1"/>
              </w:rPr>
            </w:pPr>
            <w:r w:rsidRPr="00157062">
              <w:rPr>
                <w:color w:val="000000" w:themeColor="text1"/>
                <w:szCs w:val="21"/>
              </w:rPr>
              <w:t>(1)</w:t>
            </w:r>
          </w:p>
        </w:tc>
      </w:tr>
    </w:tbl>
    <w:p w14:paraId="0A280748" w14:textId="77777777" w:rsidR="00520439" w:rsidRPr="00157062" w:rsidRDefault="00B0536E" w:rsidP="00B12ED2">
      <w:pPr>
        <w:widowControl w:val="0"/>
        <w:pBdr>
          <w:top w:val="nil"/>
          <w:left w:val="nil"/>
          <w:bottom w:val="nil"/>
          <w:right w:val="nil"/>
          <w:between w:val="nil"/>
        </w:pBdr>
        <w:spacing w:line="252" w:lineRule="auto"/>
        <w:jc w:val="both"/>
        <w:rPr>
          <w:color w:val="000000" w:themeColor="text1"/>
        </w:rPr>
      </w:pPr>
      <w:r w:rsidRPr="00157062">
        <w:rPr>
          <w:rFonts w:hint="eastAsia"/>
          <w:color w:val="000000" w:themeColor="text1"/>
        </w:rPr>
        <w:t>w</w:t>
      </w:r>
      <w:r w:rsidR="00B526B0" w:rsidRPr="00157062">
        <w:rPr>
          <w:color w:val="000000" w:themeColor="text1"/>
        </w:rPr>
        <w:t>here</w:t>
      </w:r>
      <m:oMath>
        <m:r>
          <w:rPr>
            <w:rFonts w:ascii="Cambria Math" w:hAnsi="Cambria Math"/>
            <w:color w:val="000000" w:themeColor="text1"/>
          </w:rPr>
          <m:t xml:space="preserve"> H</m:t>
        </m:r>
        <m:d>
          <m:dPr>
            <m:ctrlPr>
              <w:rPr>
                <w:rFonts w:ascii="Cambria Math" w:eastAsia="宋体" w:hAnsi="Cambria Math" w:cs="宋体"/>
                <w:i/>
                <w:color w:val="000000" w:themeColor="text1"/>
                <w:sz w:val="24"/>
                <w:szCs w:val="24"/>
              </w:rPr>
            </m:ctrlPr>
          </m:dPr>
          <m:e>
            <m:r>
              <w:rPr>
                <w:rFonts w:ascii="Cambria Math" w:hAnsi="Cambria Math"/>
                <w:color w:val="000000" w:themeColor="text1"/>
              </w:rPr>
              <m:t>x,y</m:t>
            </m:r>
          </m:e>
        </m:d>
      </m:oMath>
      <w:r w:rsidR="00B526B0" w:rsidRPr="00157062">
        <w:rPr>
          <w:color w:val="000000" w:themeColor="text1"/>
        </w:rPr>
        <w:t xml:space="preserve"> is the pixel value, and</w:t>
      </w:r>
      <w:r w:rsidR="00CC69DB" w:rsidRPr="00157062">
        <w:rPr>
          <w:color w:val="000000" w:themeColor="text1"/>
        </w:rPr>
        <w:t xml:space="preserve"> </w:t>
      </w:r>
      <m:oMath>
        <m:sSub>
          <m:sSubPr>
            <m:ctrlPr>
              <w:rPr>
                <w:rFonts w:ascii="Cambria Math" w:eastAsia="宋体" w:hAnsi="Cambria Math" w:cs="宋体"/>
                <w:i/>
                <w:color w:val="000000" w:themeColor="text1"/>
                <w:sz w:val="24"/>
                <w:szCs w:val="24"/>
              </w:rPr>
            </m:ctrlPr>
          </m:sSubPr>
          <m:e>
            <m:r>
              <w:rPr>
                <w:rFonts w:ascii="Cambria Math" w:hAnsi="Cambria Math"/>
                <w:color w:val="000000" w:themeColor="text1"/>
              </w:rPr>
              <m:t>G</m:t>
            </m:r>
          </m:e>
          <m:sub>
            <m:r>
              <w:rPr>
                <w:rFonts w:ascii="Cambria Math" w:hAnsi="Cambria Math"/>
                <w:color w:val="000000" w:themeColor="text1"/>
              </w:rPr>
              <m:t>x</m:t>
            </m:r>
          </m:sub>
        </m:sSub>
        <m:r>
          <w:rPr>
            <w:rFonts w:ascii="Cambria Math" w:hAnsi="Cambria Math"/>
            <w:color w:val="000000" w:themeColor="text1"/>
          </w:rPr>
          <m:t>(x,y)</m:t>
        </m:r>
      </m:oMath>
      <w:r w:rsidR="00B526B0" w:rsidRPr="00157062">
        <w:rPr>
          <w:color w:val="000000" w:themeColor="text1"/>
        </w:rPr>
        <w:t xml:space="preserve"> and</w:t>
      </w:r>
      <w:r w:rsidR="00CC69DB" w:rsidRPr="00157062">
        <w:rPr>
          <w:color w:val="000000" w:themeColor="text1"/>
        </w:rPr>
        <w:t xml:space="preserve"> </w:t>
      </w:r>
      <m:oMath>
        <m:sSub>
          <m:sSubPr>
            <m:ctrlPr>
              <w:rPr>
                <w:rFonts w:ascii="Cambria Math" w:eastAsia="宋体" w:hAnsi="Cambria Math" w:cs="宋体"/>
                <w:i/>
                <w:color w:val="000000" w:themeColor="text1"/>
                <w:sz w:val="24"/>
                <w:szCs w:val="24"/>
              </w:rPr>
            </m:ctrlPr>
          </m:sSubPr>
          <m:e>
            <m:r>
              <w:rPr>
                <w:rFonts w:ascii="Cambria Math" w:hAnsi="Cambria Math"/>
                <w:color w:val="000000" w:themeColor="text1"/>
              </w:rPr>
              <m:t>G</m:t>
            </m:r>
          </m:e>
          <m:sub>
            <m:r>
              <w:rPr>
                <w:rFonts w:ascii="Cambria Math" w:hAnsi="Cambria Math"/>
                <w:color w:val="000000" w:themeColor="text1"/>
              </w:rPr>
              <m:t>y</m:t>
            </m:r>
          </m:sub>
        </m:sSub>
        <m:r>
          <w:rPr>
            <w:rFonts w:ascii="Cambria Math" w:hAnsi="Cambria Math"/>
            <w:color w:val="000000" w:themeColor="text1"/>
          </w:rPr>
          <m:t>(x,y)</m:t>
        </m:r>
      </m:oMath>
      <w:r w:rsidR="00B526B0" w:rsidRPr="00157062">
        <w:rPr>
          <w:color w:val="000000" w:themeColor="text1"/>
        </w:rPr>
        <w:t xml:space="preserve"> present gradients at the vertical and horizontal directions of pixel</w:t>
      </w:r>
      <w:r w:rsidR="00CC69DB" w:rsidRPr="00157062">
        <w:rPr>
          <w:color w:val="000000" w:themeColor="text1"/>
        </w:rPr>
        <w:t xml:space="preserve">  </w:t>
      </w:r>
      <m:oMath>
        <m:r>
          <w:rPr>
            <w:rFonts w:ascii="Cambria Math" w:hAnsi="Cambria Math"/>
            <w:color w:val="000000" w:themeColor="text1"/>
          </w:rPr>
          <m:t>(x,y)</m:t>
        </m:r>
      </m:oMath>
      <w:r w:rsidR="00B526B0" w:rsidRPr="00157062">
        <w:rPr>
          <w:color w:val="000000" w:themeColor="text1"/>
        </w:rPr>
        <w:t>.</w:t>
      </w:r>
    </w:p>
    <w:p w14:paraId="3CAC0C3B" w14:textId="77777777" w:rsidR="00520439" w:rsidRPr="00157062" w:rsidRDefault="00B526B0" w:rsidP="00B12ED2">
      <w:pPr>
        <w:widowControl w:val="0"/>
        <w:pBdr>
          <w:top w:val="nil"/>
          <w:left w:val="nil"/>
          <w:bottom w:val="nil"/>
          <w:right w:val="nil"/>
          <w:between w:val="nil"/>
        </w:pBdr>
        <w:spacing w:line="252" w:lineRule="auto"/>
        <w:ind w:firstLine="202"/>
        <w:jc w:val="both"/>
        <w:rPr>
          <w:color w:val="000000" w:themeColor="text1"/>
        </w:rPr>
      </w:pPr>
      <w:r w:rsidRPr="00157062">
        <w:rPr>
          <w:color w:val="000000" w:themeColor="text1"/>
        </w:rPr>
        <w:t xml:space="preserve">PCA is a multivariate statistical analysis algorithm [6]. In this paper, it is used to reduce the dimensions of the HOG feature set with a compact feature representation. Suppose there are training samples and the </w:t>
      </w:r>
      <w:proofErr w:type="gramStart"/>
      <w:r w:rsidRPr="00157062">
        <w:rPr>
          <w:color w:val="000000" w:themeColor="text1"/>
        </w:rPr>
        <w:t>dimensions</w:t>
      </w:r>
      <w:proofErr w:type="gramEnd"/>
      <w:r w:rsidRPr="00157062">
        <w:rPr>
          <w:color w:val="000000" w:themeColor="text1"/>
        </w:rPr>
        <w:t xml:space="preserve"> of image is</w:t>
      </w:r>
      <w:r w:rsidR="00CC69DB" w:rsidRPr="00157062">
        <w:rPr>
          <w:color w:val="000000" w:themeColor="text1"/>
        </w:rPr>
        <w:t xml:space="preserve"> </w:t>
      </w:r>
      <m:oMath>
        <m:r>
          <w:rPr>
            <w:rFonts w:ascii="Cambria Math" w:hAnsi="Cambria Math"/>
            <w:color w:val="000000" w:themeColor="text1"/>
          </w:rPr>
          <m:t>M=</m:t>
        </m:r>
        <w:bookmarkStart w:id="0" w:name="OLE_LINK31"/>
        <w:bookmarkStart w:id="1" w:name="OLE_LINK30"/>
        <m:r>
          <w:rPr>
            <w:rFonts w:ascii="Cambria Math" w:hAnsi="Cambria Math"/>
            <w:color w:val="000000" w:themeColor="text1"/>
          </w:rPr>
          <m:t>a×b</m:t>
        </m:r>
      </m:oMath>
      <w:bookmarkEnd w:id="0"/>
      <w:bookmarkEnd w:id="1"/>
      <w:r w:rsidR="00CC69DB" w:rsidRPr="00157062">
        <w:rPr>
          <w:color w:val="000000" w:themeColor="text1"/>
        </w:rPr>
        <w:t xml:space="preserve">. Transforming </w:t>
      </w:r>
      <w:r w:rsidRPr="00157062">
        <w:rPr>
          <w:color w:val="000000" w:themeColor="text1"/>
        </w:rPr>
        <w:t>the</w:t>
      </w:r>
      <w:r w:rsidR="00CC69DB" w:rsidRPr="00157062">
        <w:rPr>
          <w:color w:val="000000" w:themeColor="text1"/>
        </w:rPr>
        <w:t xml:space="preserve"> </w:t>
      </w:r>
      <m:oMath>
        <m:sSup>
          <m:sSupPr>
            <m:ctrlPr>
              <w:rPr>
                <w:rFonts w:ascii="Cambria Math" w:eastAsia="宋体" w:hAnsi="Cambria Math" w:cs="宋体"/>
                <w:i/>
                <w:color w:val="000000" w:themeColor="text1"/>
                <w:sz w:val="24"/>
                <w:szCs w:val="24"/>
              </w:rPr>
            </m:ctrlPr>
          </m:sSupPr>
          <m:e>
            <m:r>
              <w:rPr>
                <w:rFonts w:ascii="Cambria Math" w:hAnsi="Cambria Math"/>
                <w:color w:val="000000" w:themeColor="text1"/>
              </w:rPr>
              <m:t>i</m:t>
            </m:r>
          </m:e>
          <m:sup>
            <m:r>
              <w:rPr>
                <w:rFonts w:ascii="Cambria Math" w:hAnsi="Cambria Math"/>
                <w:color w:val="000000" w:themeColor="text1"/>
              </w:rPr>
              <m:t>th</m:t>
            </m:r>
          </m:sup>
        </m:sSup>
        <m:r>
          <w:rPr>
            <w:rFonts w:ascii="Cambria Math" w:eastAsia="宋体" w:hAnsi="Cambria Math" w:cs="宋体"/>
            <w:color w:val="000000" w:themeColor="text1"/>
            <w:sz w:val="24"/>
            <w:szCs w:val="24"/>
          </w:rPr>
          <m:t xml:space="preserve"> </m:t>
        </m:r>
      </m:oMath>
      <w:r w:rsidRPr="00157062">
        <w:rPr>
          <w:color w:val="000000" w:themeColor="text1"/>
        </w:rPr>
        <w:t xml:space="preserve">image into one-dimensional column vector, the training sample set are </w:t>
      </w:r>
      <w:r w:rsidR="00CC69DB" w:rsidRPr="00157062">
        <w:rPr>
          <w:color w:val="000000" w:themeColor="text1"/>
        </w:rPr>
        <w:t xml:space="preserve"> </w:t>
      </w:r>
      <w:bookmarkStart w:id="2" w:name="OLE_LINK24"/>
      <w:bookmarkStart w:id="3" w:name="OLE_LINK23"/>
      <m:oMath>
        <m:r>
          <w:rPr>
            <w:rFonts w:ascii="Cambria Math" w:hAnsi="Cambria Math"/>
            <w:color w:val="000000" w:themeColor="text1"/>
          </w:rPr>
          <m:t>X</m:t>
        </m:r>
        <w:bookmarkEnd w:id="2"/>
        <w:bookmarkEnd w:id="3"/>
        <m:r>
          <w:rPr>
            <w:rFonts w:ascii="Cambria Math" w:hAnsi="Cambria Math"/>
            <w:color w:val="000000" w:themeColor="text1"/>
          </w:rPr>
          <m:t>={</m:t>
        </m:r>
        <w:bookmarkStart w:id="4" w:name="OLE_LINK25"/>
        <w:bookmarkStart w:id="5" w:name="OLE_LINK22"/>
        <w:bookmarkStart w:id="6" w:name="OLE_LINK21"/>
        <m:sSub>
          <m:sSubPr>
            <m:ctrlPr>
              <w:rPr>
                <w:rFonts w:ascii="Cambria Math" w:eastAsia="宋体" w:hAnsi="Cambria Math" w:cs="宋体"/>
                <w:i/>
                <w:color w:val="000000" w:themeColor="text1"/>
                <w:sz w:val="24"/>
                <w:szCs w:val="24"/>
              </w:rPr>
            </m:ctrlPr>
          </m:sSubPr>
          <m:e>
            <m:r>
              <w:rPr>
                <w:rFonts w:ascii="Cambria Math" w:hAnsi="Cambria Math"/>
                <w:color w:val="000000" w:themeColor="text1"/>
              </w:rPr>
              <m:t>x</m:t>
            </m:r>
          </m:e>
          <m:sub>
            <m:r>
              <w:rPr>
                <w:rFonts w:ascii="Cambria Math" w:hAnsi="Cambria Math"/>
                <w:color w:val="000000" w:themeColor="text1"/>
              </w:rPr>
              <m:t>1</m:t>
            </m:r>
          </m:sub>
        </m:sSub>
        <w:bookmarkEnd w:id="4"/>
        <w:bookmarkEnd w:id="5"/>
        <w:bookmarkEnd w:id="6"/>
        <m:r>
          <w:rPr>
            <w:rFonts w:ascii="Cambria Math" w:hAnsi="Cambria Math"/>
            <w:color w:val="000000" w:themeColor="text1"/>
          </w:rPr>
          <m:t>,</m:t>
        </m:r>
        <m:sSub>
          <m:sSubPr>
            <m:ctrlPr>
              <w:rPr>
                <w:rFonts w:ascii="Cambria Math" w:eastAsia="宋体" w:hAnsi="Cambria Math" w:cs="宋体"/>
                <w:i/>
                <w:color w:val="000000" w:themeColor="text1"/>
                <w:sz w:val="24"/>
                <w:szCs w:val="24"/>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eastAsia="宋体" w:hAnsi="Cambria Math" w:cs="宋体"/>
                <w:i/>
                <w:color w:val="000000" w:themeColor="text1"/>
                <w:sz w:val="24"/>
                <w:szCs w:val="24"/>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00CC69DB" w:rsidRPr="00157062">
        <w:rPr>
          <w:color w:val="000000" w:themeColor="text1"/>
        </w:rPr>
        <w:t>.</w:t>
      </w:r>
      <w:r w:rsidRPr="00157062">
        <w:rPr>
          <w:color w:val="000000" w:themeColor="text1"/>
        </w:rPr>
        <w:t xml:space="preserve"> The mean and covariance matrix </w:t>
      </w:r>
      <w:bookmarkStart w:id="7" w:name="OLE_LINK29"/>
      <w:bookmarkStart w:id="8" w:name="OLE_LINK28"/>
      <m:oMath>
        <m:r>
          <w:rPr>
            <w:rFonts w:ascii="Cambria Math" w:hAnsi="Cambria Math"/>
            <w:color w:val="000000" w:themeColor="text1"/>
          </w:rPr>
          <m:t>V</m:t>
        </m:r>
      </m:oMath>
      <w:bookmarkEnd w:id="7"/>
      <w:bookmarkEnd w:id="8"/>
      <w:r w:rsidR="00CC69DB" w:rsidRPr="00157062">
        <w:rPr>
          <w:color w:val="000000" w:themeColor="text1"/>
        </w:rPr>
        <w:t xml:space="preserve"> of </w:t>
      </w:r>
      <m:oMath>
        <m:r>
          <w:rPr>
            <w:rFonts w:ascii="Cambria Math" w:hAnsi="Cambria Math"/>
            <w:color w:val="000000" w:themeColor="text1"/>
          </w:rPr>
          <m:t>X</m:t>
        </m:r>
      </m:oMath>
      <w:r w:rsidR="00CC69DB" w:rsidRPr="00157062">
        <w:rPr>
          <w:color w:val="000000" w:themeColor="text1"/>
        </w:rPr>
        <w:t xml:space="preserve"> </w:t>
      </w:r>
      <w:r w:rsidRPr="00157062">
        <w:rPr>
          <w:color w:val="000000" w:themeColor="text1"/>
        </w:rPr>
        <w:t>can be calculated as</w:t>
      </w:r>
      <w:r w:rsidR="00CC69DB" w:rsidRPr="00157062">
        <w:rPr>
          <w:color w:val="000000" w:themeColor="text1"/>
        </w:rPr>
        <w:t xml:space="preserve"> </w:t>
      </w:r>
    </w:p>
    <w:tbl>
      <w:tblPr>
        <w:tblStyle w:val="TableGrid"/>
        <w:tblW w:w="5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95"/>
        <w:gridCol w:w="528"/>
      </w:tblGrid>
      <w:tr w:rsidR="00157062" w:rsidRPr="00157062" w14:paraId="1745A12C" w14:textId="77777777" w:rsidTr="006D7C8A">
        <w:tc>
          <w:tcPr>
            <w:tcW w:w="4495" w:type="dxa"/>
          </w:tcPr>
          <w:p w14:paraId="551A3EEC" w14:textId="18686F1D" w:rsidR="00891CFF" w:rsidRPr="00157062" w:rsidRDefault="00000000" w:rsidP="00B12ED2">
            <w:pPr>
              <w:widowControl w:val="0"/>
              <w:pBdr>
                <w:top w:val="nil"/>
                <w:left w:val="nil"/>
                <w:bottom w:val="nil"/>
                <w:right w:val="nil"/>
                <w:between w:val="nil"/>
              </w:pBdr>
              <w:spacing w:line="252" w:lineRule="auto"/>
              <w:ind w:firstLine="202"/>
              <w:jc w:val="both"/>
              <w:rPr>
                <w:rFonts w:ascii="Cambria Math" w:hAnsi="Cambria Math"/>
                <w:color w:val="000000" w:themeColor="text1"/>
                <w:oMath/>
              </w:rPr>
            </w:pPr>
            <m:oMathPara>
              <m:oMath>
                <m:d>
                  <m:dPr>
                    <m:begChr m:val="{"/>
                    <m:endChr m:val=""/>
                    <m:ctrlPr>
                      <w:rPr>
                        <w:rFonts w:ascii="Cambria Math" w:eastAsia="Times New Roman" w:hAnsi="Cambria Math"/>
                        <w:color w:val="000000" w:themeColor="text1"/>
                      </w:rPr>
                    </m:ctrlPr>
                  </m:dPr>
                  <m:e>
                    <m:eqArr>
                      <m:eqArrPr>
                        <m:ctrlPr>
                          <w:rPr>
                            <w:rFonts w:ascii="Cambria Math" w:eastAsia="Times New Roman" w:hAnsi="Cambria Math"/>
                            <w:color w:val="000000" w:themeColor="text1"/>
                          </w:rPr>
                        </m:ctrlPr>
                      </m:eqArrPr>
                      <m:e>
                        <m:acc>
                          <m:accPr>
                            <m:chr m:val="̅"/>
                            <m:ctrlPr>
                              <w:rPr>
                                <w:rFonts w:ascii="Cambria Math" w:hAnsi="Cambria Math" w:cs="宋体"/>
                                <w:i/>
                                <w:color w:val="000000" w:themeColor="text1"/>
                                <w:sz w:val="24"/>
                                <w:szCs w:val="24"/>
                              </w:rPr>
                            </m:ctrlPr>
                          </m:accPr>
                          <m:e>
                            <m:r>
                              <w:rPr>
                                <w:rFonts w:ascii="Cambria Math" w:hAnsi="Cambria Math"/>
                                <w:color w:val="000000" w:themeColor="text1"/>
                              </w:rPr>
                              <m:t>x</m:t>
                            </m:r>
                          </m:e>
                        </m:acc>
                        <m:r>
                          <w:rPr>
                            <w:rFonts w:ascii="Cambria Math" w:hAnsi="Cambria Math"/>
                            <w:color w:val="000000" w:themeColor="text1"/>
                          </w:rPr>
                          <m:t>=</m:t>
                        </m:r>
                        <m:f>
                          <m:fPr>
                            <m:ctrlPr>
                              <w:rPr>
                                <w:rFonts w:ascii="Cambria Math" w:hAnsi="Cambria Math" w:cs="宋体"/>
                                <w:i/>
                                <w:color w:val="000000" w:themeColor="text1"/>
                                <w:sz w:val="24"/>
                                <w:szCs w:val="24"/>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cs="宋体"/>
                                <w:i/>
                                <w:color w:val="000000" w:themeColor="text1"/>
                                <w:sz w:val="24"/>
                                <w:szCs w:val="24"/>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s="宋体"/>
                                    <w:i/>
                                    <w:color w:val="000000" w:themeColor="text1"/>
                                    <w:sz w:val="24"/>
                                    <w:szCs w:val="24"/>
                                  </w:rPr>
                                </m:ctrlPr>
                              </m:sSubPr>
                              <m:e>
                                <m:r>
                                  <w:rPr>
                                    <w:rFonts w:ascii="Cambria Math" w:hAnsi="Cambria Math"/>
                                    <w:color w:val="000000" w:themeColor="text1"/>
                                  </w:rPr>
                                  <m:t>x</m:t>
                                </m:r>
                              </m:e>
                              <m:sub>
                                <m:r>
                                  <w:rPr>
                                    <w:rFonts w:ascii="Cambria Math" w:hAnsi="Cambria Math"/>
                                    <w:color w:val="000000" w:themeColor="text1"/>
                                  </w:rPr>
                                  <m:t>i</m:t>
                                </m:r>
                              </m:sub>
                            </m:sSub>
                          </m:e>
                        </m:nary>
                      </m:e>
                      <m:e>
                        <m:r>
                          <w:rPr>
                            <w:rFonts w:ascii="Cambria Math" w:hAnsi="Cambria Math"/>
                            <w:color w:val="000000" w:themeColor="text1"/>
                          </w:rPr>
                          <m:t>V=</m:t>
                        </m:r>
                        <m:nary>
                          <m:naryPr>
                            <m:chr m:val="∑"/>
                            <m:limLoc m:val="undOvr"/>
                            <m:ctrlPr>
                              <w:rPr>
                                <w:rFonts w:ascii="Cambria Math" w:hAnsi="Cambria Math" w:cs="宋体"/>
                                <w:i/>
                                <w:color w:val="000000" w:themeColor="text1"/>
                                <w:sz w:val="24"/>
                                <w:szCs w:val="24"/>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cs="宋体"/>
                                    <w:i/>
                                    <w:color w:val="000000" w:themeColor="text1"/>
                                    <w:sz w:val="24"/>
                                    <w:szCs w:val="24"/>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cs="宋体"/>
                                    <w:i/>
                                    <w:color w:val="000000" w:themeColor="text1"/>
                                    <w:sz w:val="24"/>
                                    <w:szCs w:val="24"/>
                                  </w:rPr>
                                </m:ctrlPr>
                              </m:accPr>
                              <m:e>
                                <m:r>
                                  <w:rPr>
                                    <w:rFonts w:ascii="Cambria Math" w:hAnsi="Cambria Math"/>
                                    <w:color w:val="000000" w:themeColor="text1"/>
                                  </w:rPr>
                                  <m:t>x</m:t>
                                </m:r>
                              </m:e>
                            </m:acc>
                            <m:r>
                              <w:rPr>
                                <w:rFonts w:ascii="Cambria Math" w:hAnsi="Cambria Math"/>
                                <w:color w:val="000000" w:themeColor="text1"/>
                              </w:rPr>
                              <m:t>)</m:t>
                            </m:r>
                            <m:sSup>
                              <m:sSupPr>
                                <m:ctrlPr>
                                  <w:rPr>
                                    <w:rFonts w:ascii="Cambria Math" w:hAnsi="Cambria Math" w:cs="宋体"/>
                                    <w:i/>
                                    <w:color w:val="000000" w:themeColor="text1"/>
                                    <w:sz w:val="24"/>
                                    <w:szCs w:val="24"/>
                                  </w:rPr>
                                </m:ctrlPr>
                              </m:sSupPr>
                              <m:e>
                                <m:r>
                                  <w:rPr>
                                    <w:rFonts w:ascii="Cambria Math" w:hAnsi="Cambria Math"/>
                                    <w:color w:val="000000" w:themeColor="text1"/>
                                  </w:rPr>
                                  <m:t>(</m:t>
                                </m:r>
                                <m:sSub>
                                  <m:sSubPr>
                                    <m:ctrlPr>
                                      <w:rPr>
                                        <w:rFonts w:ascii="Cambria Math" w:hAnsi="Cambria Math" w:cs="宋体"/>
                                        <w:i/>
                                        <w:color w:val="000000" w:themeColor="text1"/>
                                        <w:sz w:val="24"/>
                                        <w:szCs w:val="24"/>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cs="宋体"/>
                                        <w:i/>
                                        <w:color w:val="000000" w:themeColor="text1"/>
                                        <w:sz w:val="24"/>
                                        <w:szCs w:val="24"/>
                                      </w:rPr>
                                    </m:ctrlPr>
                                  </m:accPr>
                                  <m:e>
                                    <m:r>
                                      <w:rPr>
                                        <w:rFonts w:ascii="Cambria Math" w:hAnsi="Cambria Math"/>
                                        <w:color w:val="000000" w:themeColor="text1"/>
                                      </w:rPr>
                                      <m:t>x</m:t>
                                    </m:r>
                                  </m:e>
                                </m:acc>
                                <m:r>
                                  <w:rPr>
                                    <w:rFonts w:ascii="Cambria Math" w:hAnsi="Cambria Math"/>
                                    <w:color w:val="000000" w:themeColor="text1"/>
                                  </w:rPr>
                                  <m:t>)</m:t>
                                </m:r>
                              </m:e>
                              <m:sup>
                                <m:r>
                                  <w:rPr>
                                    <w:rFonts w:ascii="Cambria Math" w:hAnsi="Cambria Math"/>
                                    <w:color w:val="000000" w:themeColor="text1"/>
                                  </w:rPr>
                                  <m:t>T</m:t>
                                </m:r>
                              </m:sup>
                            </m:sSup>
                          </m:e>
                        </m:nary>
                      </m:e>
                    </m:eqArr>
                  </m:e>
                </m:d>
              </m:oMath>
            </m:oMathPara>
          </w:p>
        </w:tc>
        <w:tc>
          <w:tcPr>
            <w:tcW w:w="528" w:type="dxa"/>
            <w:vAlign w:val="center"/>
          </w:tcPr>
          <w:p w14:paraId="6AECBE18" w14:textId="10FDD977" w:rsidR="00891CFF" w:rsidRPr="00157062" w:rsidRDefault="00891CFF" w:rsidP="00B12ED2">
            <w:pPr>
              <w:pStyle w:val="ListParagraph"/>
              <w:spacing w:line="240" w:lineRule="auto"/>
              <w:ind w:firstLine="0"/>
              <w:rPr>
                <w:color w:val="000000" w:themeColor="text1"/>
              </w:rPr>
            </w:pPr>
            <w:r w:rsidRPr="00157062">
              <w:rPr>
                <w:color w:val="000000" w:themeColor="text1"/>
                <w:szCs w:val="21"/>
              </w:rPr>
              <w:t>(2)</w:t>
            </w:r>
          </w:p>
        </w:tc>
      </w:tr>
    </w:tbl>
    <w:p w14:paraId="25AD4983" w14:textId="46F09FE7" w:rsidR="00815E51" w:rsidRPr="00157062" w:rsidRDefault="00815E51" w:rsidP="00B12ED2">
      <w:pPr>
        <w:pStyle w:val="ListParagraph"/>
        <w:spacing w:line="240" w:lineRule="auto"/>
        <w:rPr>
          <w:rFonts w:eastAsia="Times New Roman"/>
          <w:color w:val="000000" w:themeColor="text1"/>
        </w:rPr>
      </w:pPr>
      <w:r w:rsidRPr="00157062">
        <w:rPr>
          <w:color w:val="000000" w:themeColor="text1"/>
        </w:rPr>
        <w:lastRenderedPageBreak/>
        <w:t xml:space="preserve">The main extract direction of PCA is the eigenvectors of </w:t>
      </w:r>
      <m:oMath>
        <m:r>
          <w:rPr>
            <w:rFonts w:ascii="Cambria Math" w:hAnsi="Cambria Math"/>
            <w:color w:val="000000" w:themeColor="text1"/>
          </w:rPr>
          <m:t>V</m:t>
        </m:r>
      </m:oMath>
      <w:r w:rsidRPr="00157062">
        <w:rPr>
          <w:color w:val="000000" w:themeColor="text1"/>
        </w:rPr>
        <w:t xml:space="preserve"> (The size of </w:t>
      </w:r>
      <m:oMath>
        <m:r>
          <w:rPr>
            <w:rFonts w:ascii="Cambria Math" w:hAnsi="Cambria Math"/>
            <w:color w:val="000000" w:themeColor="text1"/>
          </w:rPr>
          <m:t>V</m:t>
        </m:r>
      </m:oMath>
      <w:r w:rsidRPr="00157062">
        <w:rPr>
          <w:color w:val="000000" w:themeColor="text1"/>
        </w:rPr>
        <w:t xml:space="preserve"> is </w:t>
      </w:r>
      <m:oMath>
        <m:r>
          <w:rPr>
            <w:rFonts w:ascii="Cambria Math" w:hAnsi="Cambria Math"/>
            <w:color w:val="000000" w:themeColor="text1"/>
          </w:rPr>
          <m:t>M×N</m:t>
        </m:r>
      </m:oMath>
      <w:r w:rsidRPr="00157062">
        <w:rPr>
          <w:color w:val="000000" w:themeColor="text1"/>
        </w:rPr>
        <w:t xml:space="preserve">), while the number </w:t>
      </w:r>
      <m:oMath>
        <m:r>
          <m:rPr>
            <m:sty m:val="p"/>
          </m:rPr>
          <w:rPr>
            <w:rFonts w:ascii="Cambria Math" w:hAnsi="Cambria Math"/>
            <w:color w:val="000000" w:themeColor="text1"/>
          </w:rPr>
          <m:t>(</m:t>
        </m:r>
        <m:r>
          <w:rPr>
            <w:rFonts w:ascii="Cambria Math" w:hAnsi="Cambria Math"/>
            <w:color w:val="000000" w:themeColor="text1"/>
          </w:rPr>
          <m:t>n)</m:t>
        </m:r>
      </m:oMath>
      <w:r w:rsidRPr="00157062">
        <w:rPr>
          <w:color w:val="000000" w:themeColor="text1"/>
        </w:rPr>
        <w:t xml:space="preserve"> of principle components of PCA is corresponding to the </w:t>
      </w:r>
      <m:oMath>
        <m:r>
          <w:rPr>
            <w:rFonts w:ascii="Cambria Math" w:hAnsi="Cambria Math"/>
            <w:color w:val="000000" w:themeColor="text1"/>
          </w:rPr>
          <m:t>n</m:t>
        </m:r>
      </m:oMath>
      <w:r w:rsidRPr="00157062">
        <w:rPr>
          <w:color w:val="000000" w:themeColor="text1"/>
        </w:rPr>
        <w:t xml:space="preserve"> largest eigenvectors.</w:t>
      </w:r>
    </w:p>
    <w:p w14:paraId="5F2E52CA" w14:textId="77777777" w:rsidR="00B12ED2" w:rsidRPr="00157062" w:rsidRDefault="00B526B0" w:rsidP="00B12ED2">
      <w:pPr>
        <w:pStyle w:val="ListParagraph"/>
        <w:spacing w:line="240" w:lineRule="auto"/>
        <w:rPr>
          <w:rFonts w:eastAsia="Times New Roman"/>
          <w:color w:val="000000" w:themeColor="text1"/>
        </w:rPr>
      </w:pPr>
      <w:r w:rsidRPr="00157062">
        <w:rPr>
          <w:rFonts w:eastAsia="Times New Roman"/>
          <w:color w:val="000000" w:themeColor="text1"/>
        </w:rPr>
        <w:t xml:space="preserve">Support Vector </w:t>
      </w:r>
      <w:r w:rsidRPr="00157062">
        <w:rPr>
          <w:color w:val="000000" w:themeColor="text1"/>
        </w:rPr>
        <w:t>Machine [4] [9] is a</w:t>
      </w:r>
      <w:r w:rsidRPr="00157062">
        <w:rPr>
          <w:rFonts w:eastAsia="Times New Roman"/>
          <w:color w:val="000000" w:themeColor="text1"/>
        </w:rPr>
        <w:t xml:space="preserve"> supervised learning model with the aim of determining the optimal hyperplane for binary classes. The principle of SVM is to map the points from low-dimensional into high-dimensional space, making them linearly separable so that the classification boundary can be judged by linear division. </w:t>
      </w:r>
    </w:p>
    <w:p w14:paraId="54B18787" w14:textId="0F2AF66A" w:rsidR="00B12ED2" w:rsidRPr="00157062" w:rsidRDefault="00B12ED2" w:rsidP="00B12ED2">
      <w:pPr>
        <w:pStyle w:val="ListParagraph"/>
        <w:spacing w:line="240" w:lineRule="auto"/>
        <w:rPr>
          <w:color w:val="000000" w:themeColor="text1"/>
        </w:rPr>
      </w:pPr>
      <w:r w:rsidRPr="00157062">
        <w:rPr>
          <w:color w:val="000000" w:themeColor="text1"/>
        </w:rPr>
        <w:t>The classification plane is expressed as</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r>
              <m:rPr>
                <m:sty m:val="b"/>
              </m:rPr>
              <w:rPr>
                <w:rFonts w:ascii="Cambria Math" w:hAnsi="Cambria Math"/>
                <w:color w:val="000000" w:themeColor="text1"/>
              </w:rPr>
              <m:t>w</m:t>
            </m:r>
            <m:r>
              <w:rPr>
                <w:rFonts w:ascii="Cambria Math" w:hAnsi="Cambria Math"/>
                <w:color w:val="000000" w:themeColor="text1"/>
              </w:rPr>
              <m:t>∙</m:t>
            </m:r>
            <m:r>
              <m:rPr>
                <m:sty m:val="b"/>
              </m:rPr>
              <w:rPr>
                <w:rFonts w:ascii="Cambria Math" w:hAnsi="Cambria Math"/>
                <w:color w:val="000000" w:themeColor="text1"/>
              </w:rPr>
              <m:t>x</m:t>
            </m:r>
          </m:e>
        </m:d>
        <m:r>
          <w:rPr>
            <w:rFonts w:ascii="Cambria Math" w:hAnsi="Cambria Math"/>
            <w:color w:val="000000" w:themeColor="text1"/>
          </w:rPr>
          <m:t>+b=0</m:t>
        </m:r>
      </m:oMath>
      <w:r w:rsidRPr="00157062">
        <w:rPr>
          <w:color w:val="000000" w:themeColor="text1"/>
        </w:rPr>
        <w:t xml:space="preserve">. Note that </w:t>
      </w:r>
      <m:oMath>
        <m:r>
          <m:rPr>
            <m:sty m:val="b"/>
          </m:rPr>
          <w:rPr>
            <w:rFonts w:ascii="Cambria Math" w:hAnsi="Cambria Math"/>
            <w:color w:val="000000" w:themeColor="text1"/>
          </w:rPr>
          <m:t>x</m:t>
        </m:r>
      </m:oMath>
      <w:r w:rsidRPr="00157062">
        <w:rPr>
          <w:color w:val="000000" w:themeColor="text1"/>
        </w:rPr>
        <w:t xml:space="preserve"> is a multidimensional vector and </w:t>
      </w:r>
      <m:oMath>
        <m:r>
          <w:rPr>
            <w:rFonts w:ascii="Cambria Math" w:hAnsi="Cambria Math"/>
            <w:color w:val="000000" w:themeColor="text1"/>
          </w:rPr>
          <m:t>∙</m:t>
        </m:r>
      </m:oMath>
      <w:r w:rsidRPr="00157062">
        <w:rPr>
          <w:color w:val="000000" w:themeColor="text1"/>
        </w:rPr>
        <w:t xml:space="preserve"> represents the calculation of the dot product of two vectors. The reciprocal of the sorting interval is </w:t>
      </w:r>
      <m:oMath>
        <m:r>
          <w:rPr>
            <w:rFonts w:ascii="Cambria Math" w:hAnsi="Cambria Math"/>
            <w:color w:val="000000" w:themeColor="text1"/>
          </w:rPr>
          <m:t>0.5</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m:rPr>
                    <m:sty m:val="b"/>
                  </m:rPr>
                  <w:rPr>
                    <w:rFonts w:ascii="Cambria Math" w:hAnsi="Cambria Math"/>
                    <w:color w:val="000000" w:themeColor="text1"/>
                  </w:rPr>
                  <m:t>w</m:t>
                </m:r>
              </m:e>
            </m:d>
          </m:e>
          <m:sup>
            <m:r>
              <w:rPr>
                <w:rFonts w:ascii="Cambria Math" w:hAnsi="Cambria Math"/>
                <w:color w:val="000000" w:themeColor="text1"/>
              </w:rPr>
              <m:t>2</m:t>
            </m:r>
          </m:sup>
        </m:sSup>
      </m:oMath>
      <w:r w:rsidRPr="00157062">
        <w:rPr>
          <w:color w:val="000000" w:themeColor="text1"/>
        </w:rPr>
        <w:t>, so the optimization problem is expressed as:</w:t>
      </w:r>
    </w:p>
    <w:p w14:paraId="45F9A2BE" w14:textId="39722F60" w:rsidR="00B12ED2" w:rsidRPr="00157062" w:rsidRDefault="00000000" w:rsidP="00B12ED2">
      <w:pPr>
        <w:pStyle w:val="ListParagraph"/>
        <w:spacing w:line="240" w:lineRule="auto"/>
        <w:rPr>
          <w:color w:val="000000" w:themeColor="text1"/>
        </w:rPr>
      </w:pPr>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limLow>
                  <m:limLowPr>
                    <m:ctrlPr>
                      <w:rPr>
                        <w:rFonts w:ascii="Cambria Math" w:hAnsi="Cambria Math"/>
                        <w:i/>
                        <w:color w:val="000000" w:themeColor="text1"/>
                      </w:rPr>
                    </m:ctrlPr>
                  </m:limLowPr>
                  <m:e>
                    <m:r>
                      <m:rPr>
                        <m:sty m:val="p"/>
                      </m:rPr>
                      <w:rPr>
                        <w:rFonts w:ascii="Cambria Math" w:hAnsi="Cambria Math"/>
                        <w:color w:val="000000" w:themeColor="text1"/>
                      </w:rPr>
                      <m:t>min</m:t>
                    </m:r>
                  </m:e>
                  <m:lim>
                    <m:r>
                      <w:rPr>
                        <w:rFonts w:ascii="Cambria Math" w:hAnsi="Cambria Math"/>
                        <w:color w:val="000000" w:themeColor="text1"/>
                      </w:rPr>
                      <m:t>w,b</m:t>
                    </m:r>
                  </m:lim>
                </m:limLow>
                <m:r>
                  <w:rPr>
                    <w:rFonts w:ascii="Cambria Math" w:hAnsi="Cambria Math"/>
                    <w:color w:val="000000" w:themeColor="text1"/>
                  </w:rPr>
                  <m:t xml:space="preserve">  </m:t>
                </m:r>
                <m:box>
                  <m:boxPr>
                    <m:ctrlPr>
                      <w:rPr>
                        <w:rFonts w:ascii="Cambria Math" w:hAnsi="Cambria Math"/>
                        <w:i/>
                        <w:color w:val="000000" w:themeColor="text1"/>
                      </w:rPr>
                    </m:ctrlPr>
                  </m:boxPr>
                  <m:e>
                    <m:argPr>
                      <m:argSz m:val="-1"/>
                    </m:argP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e>
                </m:box>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m:rPr>
                            <m:sty m:val="b"/>
                          </m:rPr>
                          <w:rPr>
                            <w:rFonts w:ascii="Cambria Math" w:hAnsi="Cambria Math"/>
                            <w:color w:val="000000" w:themeColor="text1"/>
                          </w:rPr>
                          <m:t>w</m:t>
                        </m:r>
                      </m:e>
                    </m:d>
                  </m:e>
                  <m:sup>
                    <m:r>
                      <w:rPr>
                        <w:rFonts w:ascii="Cambria Math" w:hAnsi="Cambria Math"/>
                        <w:color w:val="000000" w:themeColor="text1"/>
                      </w:rPr>
                      <m:t>2</m:t>
                    </m:r>
                  </m:sup>
                </m:sSup>
                <m:r>
                  <w:rPr>
                    <w:rFonts w:ascii="Cambria Math" w:hAnsi="Cambria Math"/>
                    <w:color w:val="000000" w:themeColor="text1"/>
                  </w:rPr>
                  <m:t xml:space="preserve"> </m:t>
                </m:r>
              </m:e>
              <m:e>
                <m:r>
                  <m:rPr>
                    <m:sty m:val="p"/>
                  </m:rPr>
                  <w:rPr>
                    <w:rFonts w:ascii="Cambria Math" w:hAnsi="Cambria Math"/>
                    <w:color w:val="000000" w:themeColor="text1"/>
                    <w:szCs w:val="21"/>
                  </w:rPr>
                  <m:t>s.t.</m:t>
                </m:r>
                <m:r>
                  <w:rPr>
                    <w:rFonts w:ascii="Cambria Math" w:hAnsi="Cambria Math"/>
                    <w:color w:val="000000" w:themeColor="text1"/>
                    <w:szCs w:val="21"/>
                  </w:rPr>
                  <m:t xml:space="preserve">   </m:t>
                </m:r>
                <m:sSub>
                  <m:sSubPr>
                    <m:ctrlPr>
                      <w:rPr>
                        <w:rFonts w:ascii="Cambria Math" w:hAnsi="Cambria Math"/>
                        <w:i/>
                        <w:color w:val="000000" w:themeColor="text1"/>
                      </w:rPr>
                    </m:ctrlPr>
                  </m:sSubPr>
                  <m:e>
                    <m:r>
                      <w:rPr>
                        <w:rFonts w:ascii="Cambria Math" w:hAnsi="Cambria Math"/>
                        <w:color w:val="000000" w:themeColor="text1"/>
                        <w:szCs w:val="21"/>
                      </w:rPr>
                      <m:t>y</m:t>
                    </m:r>
                  </m:e>
                  <m:sub>
                    <m:r>
                      <w:rPr>
                        <w:rFonts w:ascii="Cambria Math" w:hAnsi="Cambria Math"/>
                        <w:color w:val="000000" w:themeColor="text1"/>
                        <w:szCs w:val="21"/>
                      </w:rPr>
                      <m:t>i</m:t>
                    </m:r>
                  </m:sub>
                </m:sSub>
                <m:d>
                  <m:dPr>
                    <m:ctrlPr>
                      <w:rPr>
                        <w:rFonts w:ascii="Cambria Math" w:hAnsi="Cambria Math"/>
                        <w:i/>
                        <w:color w:val="000000" w:themeColor="text1"/>
                      </w:rPr>
                    </m:ctrlPr>
                  </m:dPr>
                  <m:e>
                    <m:r>
                      <w:rPr>
                        <w:rFonts w:ascii="Cambria Math" w:hAnsi="Cambria Math"/>
                        <w:color w:val="000000" w:themeColor="text1"/>
                        <w:szCs w:val="21"/>
                      </w:rPr>
                      <m:t>(</m:t>
                    </m:r>
                    <m:r>
                      <m:rPr>
                        <m:sty m:val="b"/>
                      </m:rPr>
                      <w:rPr>
                        <w:rFonts w:ascii="Cambria Math" w:hAnsi="Cambria Math"/>
                        <w:color w:val="000000" w:themeColor="text1"/>
                        <w:szCs w:val="21"/>
                      </w:rPr>
                      <m:t>w</m:t>
                    </m:r>
                    <m:r>
                      <m:rPr>
                        <m:sty m:val="p"/>
                      </m:rPr>
                      <w:rPr>
                        <w:rFonts w:ascii="Cambria Math" w:hAnsi="Cambria Math"/>
                        <w:color w:val="000000" w:themeColor="text1"/>
                        <w:szCs w:val="21"/>
                      </w:rPr>
                      <m:t>∙</m:t>
                    </m:r>
                    <m:sSub>
                      <m:sSubPr>
                        <m:ctrlPr>
                          <w:rPr>
                            <w:rFonts w:ascii="Cambria Math" w:hAnsi="Cambria Math"/>
                            <w:iCs/>
                            <w:color w:val="000000" w:themeColor="text1"/>
                          </w:rPr>
                        </m:ctrlPr>
                      </m:sSubPr>
                      <m:e>
                        <m:r>
                          <m:rPr>
                            <m:sty m:val="b"/>
                          </m:rPr>
                          <w:rPr>
                            <w:rFonts w:ascii="Cambria Math" w:hAnsi="Cambria Math"/>
                            <w:color w:val="000000" w:themeColor="text1"/>
                            <w:szCs w:val="21"/>
                          </w:rPr>
                          <m:t>x</m:t>
                        </m:r>
                      </m:e>
                      <m:sub>
                        <m:r>
                          <w:rPr>
                            <w:rFonts w:ascii="Cambria Math" w:hAnsi="Cambria Math"/>
                            <w:color w:val="000000" w:themeColor="text1"/>
                            <w:szCs w:val="21"/>
                          </w:rPr>
                          <m:t>i</m:t>
                        </m:r>
                      </m:sub>
                    </m:sSub>
                  </m:e>
                </m:d>
                <m:r>
                  <w:rPr>
                    <w:rFonts w:ascii="Cambria Math" w:hAnsi="Cambria Math"/>
                    <w:color w:val="000000" w:themeColor="text1"/>
                    <w:szCs w:val="21"/>
                  </w:rPr>
                  <m:t>+b)+1)≥1,  i=1,…,l</m:t>
                </m:r>
              </m:e>
            </m:eqArr>
          </m:e>
        </m:d>
      </m:oMath>
      <w:r w:rsidR="00B12ED2" w:rsidRPr="00157062">
        <w:rPr>
          <w:color w:val="000000" w:themeColor="text1"/>
        </w:rPr>
        <w:t xml:space="preserve">        (3)</w:t>
      </w:r>
    </w:p>
    <w:p w14:paraId="5B3010A2" w14:textId="00AE13EE" w:rsidR="00B12ED2" w:rsidRPr="00157062" w:rsidRDefault="00B12ED2" w:rsidP="00B12ED2">
      <w:pPr>
        <w:pStyle w:val="ListParagraph"/>
        <w:spacing w:line="240" w:lineRule="auto"/>
        <w:ind w:firstLine="0"/>
        <w:rPr>
          <w:color w:val="000000" w:themeColor="text1"/>
        </w:rPr>
      </w:pPr>
      <w:r w:rsidRPr="00157062">
        <w:rPr>
          <w:color w:val="000000" w:themeColor="text1"/>
        </w:rPr>
        <w:t xml:space="preserve">where </w:t>
      </w:r>
      <m:oMath>
        <m:d>
          <m:dPr>
            <m:begChr m:val="‖"/>
            <m:endChr m:val="‖"/>
            <m:ctrlPr>
              <w:rPr>
                <w:rFonts w:ascii="Cambria Math" w:hAnsi="Cambria Math"/>
                <w:i/>
                <w:color w:val="000000" w:themeColor="text1"/>
              </w:rPr>
            </m:ctrlPr>
          </m:dPr>
          <m:e>
            <m:r>
              <w:rPr>
                <w:rFonts w:ascii="Cambria Math" w:hAnsi="Cambria Math"/>
                <w:color w:val="000000" w:themeColor="text1"/>
              </w:rPr>
              <m:t>∙</m:t>
            </m:r>
          </m:e>
        </m:d>
      </m:oMath>
      <w:r w:rsidRPr="00157062">
        <w:rPr>
          <w:color w:val="000000" w:themeColor="text1"/>
        </w:rPr>
        <w:t xml:space="preserve"> is the absolute value of a vector. The constraint in (3) is that the distance between each data point (</w:t>
      </w:r>
      <m:oMath>
        <m:sSub>
          <m:sSubPr>
            <m:ctrlPr>
              <w:rPr>
                <w:rFonts w:ascii="Cambria Math" w:hAnsi="Cambria Math"/>
                <w:i/>
                <w:color w:val="000000" w:themeColor="text1"/>
              </w:rPr>
            </m:ctrlPr>
          </m:sSubPr>
          <m:e>
            <m:r>
              <w:rPr>
                <w:rFonts w:ascii="Cambria Math" w:hAnsi="Cambria Math"/>
                <w:color w:val="000000" w:themeColor="text1"/>
                <w:szCs w:val="21"/>
              </w:rPr>
              <m:t>x</m:t>
            </m:r>
          </m:e>
          <m:sub>
            <m:r>
              <w:rPr>
                <w:rFonts w:ascii="Cambria Math" w:hAnsi="Cambria Math"/>
                <w:color w:val="000000" w:themeColor="text1"/>
                <w:szCs w:val="21"/>
              </w:rPr>
              <m:t>i</m:t>
            </m:r>
          </m:sub>
        </m:sSub>
      </m:oMath>
      <w:r w:rsidRPr="00157062">
        <w:rPr>
          <w:i/>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szCs w:val="21"/>
              </w:rPr>
              <m:t>y</m:t>
            </m:r>
          </m:e>
          <m:sub>
            <m:r>
              <w:rPr>
                <w:rFonts w:ascii="Cambria Math" w:hAnsi="Cambria Math"/>
                <w:color w:val="000000" w:themeColor="text1"/>
                <w:szCs w:val="21"/>
              </w:rPr>
              <m:t>i</m:t>
            </m:r>
          </m:sub>
        </m:sSub>
      </m:oMath>
      <w:r w:rsidRPr="00157062">
        <w:rPr>
          <w:color w:val="000000" w:themeColor="text1"/>
        </w:rPr>
        <w:t xml:space="preserve">) and the classification plane is greater than or equal to one. Among them, </w:t>
      </w: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vertAlign w:val="subscript"/>
              </w:rPr>
              <m:t>i</m:t>
            </m:r>
          </m:sub>
        </m:sSub>
        <m:r>
          <w:rPr>
            <w:rFonts w:ascii="Cambria Math" w:hAnsi="Cambria Math"/>
            <w:color w:val="000000" w:themeColor="text1"/>
          </w:rPr>
          <m:t xml:space="preserve"> </m:t>
        </m:r>
      </m:oMath>
      <w:r w:rsidRPr="00157062">
        <w:rPr>
          <w:color w:val="000000" w:themeColor="text1"/>
        </w:rPr>
        <w:t>is the classification of data.</w:t>
      </w:r>
    </w:p>
    <w:p w14:paraId="4358C8D2" w14:textId="05EE2FA6" w:rsidR="00520439" w:rsidRPr="00157062" w:rsidRDefault="00B12ED2" w:rsidP="00B12ED2">
      <w:pPr>
        <w:pBdr>
          <w:top w:val="nil"/>
          <w:left w:val="nil"/>
          <w:bottom w:val="nil"/>
          <w:right w:val="nil"/>
          <w:between w:val="nil"/>
        </w:pBdr>
        <w:tabs>
          <w:tab w:val="left" w:pos="288"/>
        </w:tabs>
        <w:spacing w:after="120"/>
        <w:jc w:val="both"/>
        <w:rPr>
          <w:color w:val="000000" w:themeColor="text1"/>
        </w:rPr>
      </w:pPr>
      <w:r w:rsidRPr="00157062">
        <w:rPr>
          <w:rFonts w:eastAsia="Times New Roman"/>
          <w:color w:val="000000" w:themeColor="text1"/>
        </w:rPr>
        <w:tab/>
      </w:r>
      <w:r w:rsidR="00B526B0" w:rsidRPr="00157062">
        <w:rPr>
          <w:rFonts w:eastAsia="Times New Roman"/>
          <w:color w:val="000000" w:themeColor="text1"/>
        </w:rPr>
        <w:t>For multi-class classification problem, one-versus-</w:t>
      </w:r>
      <w:r w:rsidR="00B526B0" w:rsidRPr="00157062">
        <w:rPr>
          <w:color w:val="000000" w:themeColor="text1"/>
        </w:rPr>
        <w:t>all</w:t>
      </w:r>
      <w:r w:rsidR="00B526B0" w:rsidRPr="00157062">
        <w:rPr>
          <w:rFonts w:eastAsia="Times New Roman"/>
          <w:color w:val="000000" w:themeColor="text1"/>
        </w:rPr>
        <w:t xml:space="preserve"> is one of the solution. The basic principle is to establish a few SVMs, each of them separates one class from all</w:t>
      </w:r>
      <w:r w:rsidR="00DD21BE" w:rsidRPr="00157062">
        <w:rPr>
          <w:rFonts w:eastAsia="Times New Roman"/>
          <w:color w:val="000000" w:themeColor="text1"/>
        </w:rPr>
        <w:t xml:space="preserve"> the</w:t>
      </w:r>
      <w:r w:rsidR="00B526B0" w:rsidRPr="00157062">
        <w:rPr>
          <w:rFonts w:eastAsia="Times New Roman"/>
          <w:color w:val="000000" w:themeColor="text1"/>
        </w:rPr>
        <w:t xml:space="preserve"> other classes. The one with largest confidence level is selected as the final classification result.</w:t>
      </w:r>
    </w:p>
    <w:p w14:paraId="401D007F" w14:textId="77777777" w:rsidR="00520439" w:rsidRPr="00157062" w:rsidRDefault="00B526B0" w:rsidP="00B12ED2">
      <w:pPr>
        <w:pStyle w:val="Heading2"/>
        <w:numPr>
          <w:ilvl w:val="1"/>
          <w:numId w:val="2"/>
        </w:numPr>
        <w:jc w:val="both"/>
        <w:rPr>
          <w:color w:val="000000" w:themeColor="text1"/>
        </w:rPr>
      </w:pPr>
      <w:r w:rsidRPr="00157062">
        <w:rPr>
          <w:color w:val="000000" w:themeColor="text1"/>
        </w:rPr>
        <w:t xml:space="preserve">CNN, transfer learning, VGG and </w:t>
      </w:r>
      <w:proofErr w:type="spellStart"/>
      <w:r w:rsidRPr="00157062">
        <w:rPr>
          <w:color w:val="000000" w:themeColor="text1"/>
        </w:rPr>
        <w:t>Xception</w:t>
      </w:r>
      <w:proofErr w:type="spellEnd"/>
    </w:p>
    <w:p w14:paraId="33A8EAAB" w14:textId="3F76214E" w:rsidR="00520439" w:rsidRPr="00157062" w:rsidRDefault="00B526B0" w:rsidP="00B12ED2">
      <w:pPr>
        <w:pBdr>
          <w:top w:val="nil"/>
          <w:left w:val="nil"/>
          <w:bottom w:val="nil"/>
          <w:right w:val="nil"/>
          <w:between w:val="nil"/>
        </w:pBdr>
        <w:tabs>
          <w:tab w:val="left" w:pos="288"/>
        </w:tabs>
        <w:spacing w:after="120"/>
        <w:ind w:firstLine="288"/>
        <w:jc w:val="both"/>
        <w:rPr>
          <w:color w:val="000000" w:themeColor="text1"/>
        </w:rPr>
      </w:pPr>
      <w:r w:rsidRPr="00157062">
        <w:rPr>
          <w:rFonts w:eastAsia="Times New Roman"/>
          <w:color w:val="000000" w:themeColor="text1"/>
        </w:rPr>
        <w:t>CNN is a kind of neural network structure that is widely used in object recognition because the image</w:t>
      </w:r>
      <w:r w:rsidRPr="00157062">
        <w:rPr>
          <w:color w:val="000000" w:themeColor="text1"/>
        </w:rPr>
        <w:t>s</w:t>
      </w:r>
      <w:r w:rsidRPr="00157062">
        <w:rPr>
          <w:rFonts w:eastAsia="Times New Roman"/>
          <w:color w:val="000000" w:themeColor="text1"/>
        </w:rPr>
        <w:t xml:space="preserve"> can be directly input to the network, avoiding feature extraction and data reconstruction processes in traditional recognition algorithm [</w:t>
      </w:r>
      <w:r w:rsidRPr="00157062">
        <w:rPr>
          <w:color w:val="000000" w:themeColor="text1"/>
        </w:rPr>
        <w:t>1</w:t>
      </w:r>
      <w:r w:rsidRPr="00157062">
        <w:rPr>
          <w:rFonts w:eastAsia="Times New Roman"/>
          <w:color w:val="000000" w:themeColor="text1"/>
        </w:rPr>
        <w:t>]. It generally works by two stages, image extraction using image convolution and image classification using neural networks [</w:t>
      </w:r>
      <w:r w:rsidRPr="00157062">
        <w:rPr>
          <w:color w:val="000000" w:themeColor="text1"/>
        </w:rPr>
        <w:t>10</w:t>
      </w:r>
      <w:r w:rsidRPr="00157062">
        <w:rPr>
          <w:rFonts w:eastAsia="Times New Roman"/>
          <w:color w:val="000000" w:themeColor="text1"/>
        </w:rPr>
        <w:t>]. The typical structure of CNN layers includes convolutional layers, pooling layers</w:t>
      </w:r>
      <w:r w:rsidRPr="00157062">
        <w:rPr>
          <w:color w:val="000000" w:themeColor="text1"/>
        </w:rPr>
        <w:t xml:space="preserve"> and</w:t>
      </w:r>
      <w:r w:rsidRPr="00157062">
        <w:rPr>
          <w:rFonts w:eastAsia="Times New Roman"/>
          <w:color w:val="000000" w:themeColor="text1"/>
        </w:rPr>
        <w:t xml:space="preserve"> full</w:t>
      </w:r>
      <w:r w:rsidRPr="00157062">
        <w:rPr>
          <w:color w:val="000000" w:themeColor="text1"/>
        </w:rPr>
        <w:t>y</w:t>
      </w:r>
      <w:r w:rsidRPr="00157062">
        <w:rPr>
          <w:rFonts w:eastAsia="Times New Roman"/>
          <w:color w:val="000000" w:themeColor="text1"/>
        </w:rPr>
        <w:t>-connected layer</w:t>
      </w:r>
      <w:r w:rsidRPr="00157062">
        <w:rPr>
          <w:color w:val="000000" w:themeColor="text1"/>
        </w:rPr>
        <w:t>s.</w:t>
      </w:r>
      <w:r w:rsidRPr="00157062">
        <w:rPr>
          <w:rFonts w:eastAsia="Times New Roman"/>
          <w:color w:val="000000" w:themeColor="text1"/>
        </w:rPr>
        <w:t xml:space="preserve"> In convolutional layers, the original signal features can </w:t>
      </w:r>
      <w:r w:rsidR="004D21D5" w:rsidRPr="00157062">
        <w:rPr>
          <w:rFonts w:eastAsia="Times New Roman"/>
          <w:color w:val="000000" w:themeColor="text1"/>
        </w:rPr>
        <w:t xml:space="preserve">be </w:t>
      </w:r>
      <w:r w:rsidRPr="00157062">
        <w:rPr>
          <w:rFonts w:eastAsia="Times New Roman"/>
          <w:color w:val="000000" w:themeColor="text1"/>
        </w:rPr>
        <w:t xml:space="preserve">enhanced by convolution operation, while in pooling layers, the amount of data processing can be reduced without losing useful information by subsampling image to do local correlation. </w:t>
      </w:r>
      <w:r w:rsidR="004D21D5" w:rsidRPr="00157062">
        <w:rPr>
          <w:rFonts w:eastAsia="Times New Roman"/>
          <w:color w:val="000000" w:themeColor="text1"/>
        </w:rPr>
        <w:t>At last</w:t>
      </w:r>
      <w:r w:rsidRPr="00157062">
        <w:rPr>
          <w:rFonts w:eastAsia="Times New Roman"/>
          <w:color w:val="000000" w:themeColor="text1"/>
        </w:rPr>
        <w:t xml:space="preserve">, the </w:t>
      </w:r>
      <w:r w:rsidRPr="00157062">
        <w:rPr>
          <w:color w:val="000000" w:themeColor="text1"/>
        </w:rPr>
        <w:t>fully-connected</w:t>
      </w:r>
      <w:r w:rsidRPr="00157062">
        <w:rPr>
          <w:rFonts w:eastAsia="Times New Roman"/>
          <w:color w:val="000000" w:themeColor="text1"/>
        </w:rPr>
        <w:t xml:space="preserve"> layers can</w:t>
      </w:r>
      <w:r w:rsidRPr="00157062">
        <w:rPr>
          <w:color w:val="000000" w:themeColor="text1"/>
        </w:rPr>
        <w:t xml:space="preserve"> connect all the features and send the output values to the classifier</w:t>
      </w:r>
      <w:r w:rsidRPr="00157062">
        <w:rPr>
          <w:rFonts w:eastAsia="Times New Roman"/>
          <w:color w:val="000000" w:themeColor="text1"/>
        </w:rPr>
        <w:t>.</w:t>
      </w:r>
    </w:p>
    <w:p w14:paraId="723F767D" w14:textId="77777777" w:rsidR="00520439" w:rsidRPr="00157062" w:rsidRDefault="00B526B0" w:rsidP="00B12ED2">
      <w:pPr>
        <w:pBdr>
          <w:top w:val="nil"/>
          <w:left w:val="nil"/>
          <w:bottom w:val="nil"/>
          <w:right w:val="nil"/>
          <w:between w:val="nil"/>
        </w:pBdr>
        <w:tabs>
          <w:tab w:val="left" w:pos="288"/>
        </w:tabs>
        <w:spacing w:after="120"/>
        <w:ind w:firstLine="288"/>
        <w:jc w:val="both"/>
        <w:rPr>
          <w:color w:val="000000" w:themeColor="text1"/>
        </w:rPr>
      </w:pPr>
      <w:r w:rsidRPr="00157062">
        <w:rPr>
          <w:rFonts w:eastAsia="Times New Roman"/>
          <w:color w:val="000000" w:themeColor="text1"/>
        </w:rPr>
        <w:t>Transfer learning is a technology that extracts useful information from data in a related domain and transferring them for being used in target tasks [</w:t>
      </w:r>
      <w:r w:rsidRPr="00157062">
        <w:rPr>
          <w:color w:val="000000" w:themeColor="text1"/>
        </w:rPr>
        <w:t>11</w:t>
      </w:r>
      <w:r w:rsidRPr="00157062">
        <w:rPr>
          <w:rFonts w:eastAsia="Times New Roman"/>
          <w:color w:val="000000" w:themeColor="text1"/>
        </w:rPr>
        <w:t xml:space="preserve">]. When images data (with width, height, and color channels) are involved in processing, large number of iterations or epochs are required during the training process of a neural network, which is computationally consuming. To address this problem, transfer learning is used, in which a pre-trained network on a very large dataset, such as </w:t>
      </w:r>
      <w:r w:rsidRPr="00157062">
        <w:rPr>
          <w:color w:val="000000" w:themeColor="text1"/>
        </w:rPr>
        <w:t>Resnet</w:t>
      </w:r>
      <w:r w:rsidRPr="00157062">
        <w:rPr>
          <w:rFonts w:eastAsia="Times New Roman"/>
          <w:color w:val="000000" w:themeColor="text1"/>
        </w:rPr>
        <w:t xml:space="preserve">, VGG16, </w:t>
      </w:r>
      <w:proofErr w:type="spellStart"/>
      <w:r w:rsidRPr="00157062">
        <w:rPr>
          <w:rFonts w:eastAsia="Times New Roman"/>
          <w:color w:val="000000" w:themeColor="text1"/>
        </w:rPr>
        <w:t>Xception</w:t>
      </w:r>
      <w:proofErr w:type="spellEnd"/>
      <w:r w:rsidRPr="00157062">
        <w:rPr>
          <w:rFonts w:eastAsia="Times New Roman"/>
          <w:color w:val="000000" w:themeColor="text1"/>
        </w:rPr>
        <w:t xml:space="preserve">, and Inception-v3 </w:t>
      </w:r>
      <w:r w:rsidRPr="00157062">
        <w:rPr>
          <w:color w:val="000000" w:themeColor="text1"/>
        </w:rPr>
        <w:t xml:space="preserve">can be </w:t>
      </w:r>
      <w:r w:rsidRPr="00157062">
        <w:rPr>
          <w:rFonts w:eastAsia="Times New Roman"/>
          <w:color w:val="000000" w:themeColor="text1"/>
        </w:rPr>
        <w:t>used as a feature extractor by keeping all the pre-trained layers except the last fully connected layers [</w:t>
      </w:r>
      <w:r w:rsidRPr="00157062">
        <w:rPr>
          <w:color w:val="000000" w:themeColor="text1"/>
        </w:rPr>
        <w:t>12</w:t>
      </w:r>
      <w:r w:rsidRPr="00157062">
        <w:rPr>
          <w:rFonts w:eastAsia="Times New Roman"/>
          <w:color w:val="000000" w:themeColor="text1"/>
        </w:rPr>
        <w:t xml:space="preserve">]. In this paper, two pre-trained model called VGG16 and </w:t>
      </w:r>
      <w:proofErr w:type="spellStart"/>
      <w:r w:rsidRPr="00157062">
        <w:rPr>
          <w:rFonts w:eastAsia="Times New Roman"/>
          <w:color w:val="000000" w:themeColor="text1"/>
        </w:rPr>
        <w:t>Xception</w:t>
      </w:r>
      <w:proofErr w:type="spellEnd"/>
      <w:r w:rsidRPr="00157062">
        <w:rPr>
          <w:rFonts w:eastAsia="Times New Roman"/>
          <w:color w:val="000000" w:themeColor="text1"/>
        </w:rPr>
        <w:t xml:space="preserve"> are considered.</w:t>
      </w:r>
    </w:p>
    <w:p w14:paraId="07B1877C" w14:textId="2A42D77A" w:rsidR="00520439" w:rsidRPr="00157062" w:rsidRDefault="00B526B0" w:rsidP="00B12ED2">
      <w:pPr>
        <w:ind w:firstLine="141"/>
        <w:jc w:val="both"/>
        <w:rPr>
          <w:color w:val="000000" w:themeColor="text1"/>
        </w:rPr>
      </w:pPr>
      <w:r w:rsidRPr="00157062">
        <w:rPr>
          <w:color w:val="000000" w:themeColor="text1"/>
        </w:rPr>
        <w:t xml:space="preserve">VGG16 is a deep CNN with 16 weighted layers, in which 224*224 RGB images are passed through 5 blocks of convolutional layers with increasing number of 3*3 filters. Besides, adjacent blocks are connected by a max-pooling layer. In addition, the 5 blocks of convolutional layers are </w:t>
      </w:r>
      <w:r w:rsidRPr="00157062">
        <w:rPr>
          <w:color w:val="000000" w:themeColor="text1"/>
        </w:rPr>
        <w:t xml:space="preserve">followed by three fully-connected layers. Finally, the last layer is a </w:t>
      </w:r>
      <w:proofErr w:type="spellStart"/>
      <w:r w:rsidR="009C172C" w:rsidRPr="00157062">
        <w:rPr>
          <w:color w:val="000000" w:themeColor="text1"/>
        </w:rPr>
        <w:t>s</w:t>
      </w:r>
      <w:r w:rsidRPr="00157062">
        <w:rPr>
          <w:color w:val="000000" w:themeColor="text1"/>
        </w:rPr>
        <w:t>oft</w:t>
      </w:r>
      <w:r w:rsidR="009C172C" w:rsidRPr="00157062">
        <w:rPr>
          <w:color w:val="000000" w:themeColor="text1"/>
        </w:rPr>
        <w:t>m</w:t>
      </w:r>
      <w:r w:rsidRPr="00157062">
        <w:rPr>
          <w:color w:val="000000" w:themeColor="text1"/>
        </w:rPr>
        <w:t>ax</w:t>
      </w:r>
      <w:proofErr w:type="spellEnd"/>
      <w:r w:rsidRPr="00157062">
        <w:rPr>
          <w:color w:val="000000" w:themeColor="text1"/>
        </w:rPr>
        <w:t xml:space="preserve"> layer [2]. The structure is</w:t>
      </w:r>
      <w:r w:rsidR="00B12ED2" w:rsidRPr="00157062">
        <w:rPr>
          <w:color w:val="000000" w:themeColor="text1"/>
        </w:rPr>
        <w:t xml:space="preserve"> shown</w:t>
      </w:r>
      <w:r w:rsidRPr="00157062">
        <w:rPr>
          <w:color w:val="000000" w:themeColor="text1"/>
        </w:rPr>
        <w:t xml:space="preserve"> in Fig</w:t>
      </w:r>
      <w:r w:rsidR="001379FB" w:rsidRPr="00157062">
        <w:rPr>
          <w:color w:val="000000" w:themeColor="text1"/>
        </w:rPr>
        <w:t xml:space="preserve">. </w:t>
      </w:r>
      <w:r w:rsidRPr="00157062">
        <w:rPr>
          <w:color w:val="000000" w:themeColor="text1"/>
        </w:rPr>
        <w:t>1.</w:t>
      </w:r>
    </w:p>
    <w:p w14:paraId="05317C7E" w14:textId="49D3961C" w:rsidR="00520439" w:rsidRPr="00157062" w:rsidRDefault="00B526B0" w:rsidP="00951A94">
      <w:pPr>
        <w:jc w:val="both"/>
        <w:rPr>
          <w:rFonts w:ascii="Times-Roman" w:hAnsi="Times-Roman" w:cs="Times-Roman"/>
          <w:color w:val="000000" w:themeColor="text1"/>
          <w:sz w:val="16"/>
          <w:szCs w:val="16"/>
        </w:rPr>
      </w:pPr>
      <w:r w:rsidRPr="00157062">
        <w:rPr>
          <w:noProof/>
          <w:color w:val="000000" w:themeColor="text1"/>
        </w:rPr>
        <w:drawing>
          <wp:anchor distT="114300" distB="114300" distL="114300" distR="114300" simplePos="0" relativeHeight="251660288" behindDoc="0" locked="0" layoutInCell="1" hidden="0" allowOverlap="1" wp14:anchorId="12172ABE" wp14:editId="6E9120D6">
            <wp:simplePos x="0" y="0"/>
            <wp:positionH relativeFrom="column">
              <wp:posOffset>200025</wp:posOffset>
            </wp:positionH>
            <wp:positionV relativeFrom="paragraph">
              <wp:posOffset>114300</wp:posOffset>
            </wp:positionV>
            <wp:extent cx="3002915" cy="18954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02915" cy="1895475"/>
                    </a:xfrm>
                    <a:prstGeom prst="rect">
                      <a:avLst/>
                    </a:prstGeom>
                    <a:ln/>
                  </pic:spPr>
                </pic:pic>
              </a:graphicData>
            </a:graphic>
          </wp:anchor>
        </w:drawing>
      </w:r>
      <w:r w:rsidR="00B12ED2" w:rsidRPr="00157062">
        <w:rPr>
          <w:rFonts w:ascii="Times-Roman" w:hAnsi="Times-Roman" w:cs="Times-Roman"/>
          <w:color w:val="000000" w:themeColor="text1"/>
          <w:sz w:val="16"/>
          <w:szCs w:val="16"/>
        </w:rPr>
        <w:t>Figure 1. VGG16 structure</w:t>
      </w:r>
    </w:p>
    <w:p w14:paraId="55328AC2" w14:textId="77777777" w:rsidR="00951A94" w:rsidRPr="00157062" w:rsidRDefault="00951A94" w:rsidP="00951A94">
      <w:pPr>
        <w:jc w:val="both"/>
        <w:rPr>
          <w:color w:val="000000" w:themeColor="text1"/>
        </w:rPr>
      </w:pPr>
    </w:p>
    <w:p w14:paraId="56819BDA" w14:textId="77777777" w:rsidR="00520439" w:rsidRPr="00157062" w:rsidRDefault="00B526B0" w:rsidP="00B12ED2">
      <w:pPr>
        <w:ind w:firstLine="141"/>
        <w:jc w:val="both"/>
        <w:rPr>
          <w:color w:val="000000" w:themeColor="text1"/>
        </w:rPr>
      </w:pPr>
      <w:r w:rsidRPr="00157062">
        <w:rPr>
          <w:color w:val="000000" w:themeColor="text1"/>
        </w:rPr>
        <w:t xml:space="preserve"> </w:t>
      </w:r>
      <w:proofErr w:type="spellStart"/>
      <w:r w:rsidRPr="00157062">
        <w:rPr>
          <w:color w:val="000000" w:themeColor="text1"/>
        </w:rPr>
        <w:t>Xception</w:t>
      </w:r>
      <w:proofErr w:type="spellEnd"/>
      <w:r w:rsidRPr="00157062">
        <w:rPr>
          <w:color w:val="000000" w:themeColor="text1"/>
        </w:rPr>
        <w:t xml:space="preserve"> is a CNN architecture based on </w:t>
      </w:r>
      <w:proofErr w:type="spellStart"/>
      <w:r w:rsidRPr="00157062">
        <w:rPr>
          <w:color w:val="000000" w:themeColor="text1"/>
        </w:rPr>
        <w:t>depthwise</w:t>
      </w:r>
      <w:proofErr w:type="spellEnd"/>
      <w:r w:rsidRPr="00157062">
        <w:rPr>
          <w:color w:val="000000" w:themeColor="text1"/>
        </w:rPr>
        <w:t xml:space="preserve"> separable convolution layers with residual connections, which is under the hypothesis that the mapping of cross-channels correlations and spatial correlations in the feature maps of convolutional neural networks can be entirely decoupled [3]. It has 36 convolutional layers as the feature extraction base, which are structured into 14 models, with linear residual connections around them except the first and the last modules.</w:t>
      </w:r>
    </w:p>
    <w:p w14:paraId="4544EF3C" w14:textId="77777777" w:rsidR="00520439" w:rsidRPr="00157062" w:rsidRDefault="00B526B0" w:rsidP="00B12ED2">
      <w:pPr>
        <w:pStyle w:val="Heading2"/>
        <w:numPr>
          <w:ilvl w:val="1"/>
          <w:numId w:val="2"/>
        </w:numPr>
        <w:jc w:val="both"/>
        <w:rPr>
          <w:color w:val="000000" w:themeColor="text1"/>
        </w:rPr>
      </w:pPr>
      <w:r w:rsidRPr="00157062">
        <w:rPr>
          <w:color w:val="000000" w:themeColor="text1"/>
        </w:rPr>
        <w:t>Accuracy measures</w:t>
      </w:r>
    </w:p>
    <w:p w14:paraId="009AA000" w14:textId="77777777" w:rsidR="00520439" w:rsidRPr="00157062" w:rsidRDefault="00B526B0" w:rsidP="00B12ED2">
      <w:pPr>
        <w:widowControl w:val="0"/>
        <w:pBdr>
          <w:top w:val="nil"/>
          <w:left w:val="nil"/>
          <w:bottom w:val="nil"/>
          <w:right w:val="nil"/>
          <w:between w:val="nil"/>
        </w:pBdr>
        <w:spacing w:line="252" w:lineRule="auto"/>
        <w:ind w:firstLine="202"/>
        <w:jc w:val="both"/>
        <w:rPr>
          <w:color w:val="000000" w:themeColor="text1"/>
        </w:rPr>
      </w:pPr>
      <w:r w:rsidRPr="00157062">
        <w:rPr>
          <w:color w:val="000000" w:themeColor="text1"/>
        </w:rPr>
        <w:t xml:space="preserve"> In this study, hold-out validation is used to evaluate the models instead of cross-validation. The reason is that it would result in massive training time if cross-validation is performed on the considerable data set that we have used. For hold-out validation, 10% data is split from original data as test data, which would only be used after all optimal models of various algorithms determined using the training data.  </w:t>
      </w:r>
    </w:p>
    <w:p w14:paraId="46F8D340" w14:textId="6F3CDD68" w:rsidR="00520439" w:rsidRPr="00157062" w:rsidRDefault="00B526B0" w:rsidP="00B12ED2">
      <w:pPr>
        <w:widowControl w:val="0"/>
        <w:pBdr>
          <w:top w:val="nil"/>
          <w:left w:val="nil"/>
          <w:bottom w:val="nil"/>
          <w:right w:val="nil"/>
          <w:between w:val="nil"/>
        </w:pBdr>
        <w:spacing w:line="252" w:lineRule="auto"/>
        <w:ind w:firstLine="202"/>
        <w:jc w:val="both"/>
        <w:rPr>
          <w:color w:val="000000" w:themeColor="text1"/>
        </w:rPr>
      </w:pPr>
      <w:r w:rsidRPr="00157062">
        <w:rPr>
          <w:color w:val="000000" w:themeColor="text1"/>
        </w:rPr>
        <w:t>The accuracy is measured by the ratio of the number of correctly classified sample images over the total number of test sample images, which is between 0 and 1</w:t>
      </w:r>
      <w:r w:rsidR="00962C80" w:rsidRPr="00157062">
        <w:rPr>
          <w:rFonts w:hint="eastAsia"/>
          <w:color w:val="000000" w:themeColor="text1"/>
        </w:rPr>
        <w:t>,</w:t>
      </w:r>
      <w:r w:rsidR="00962C80" w:rsidRPr="00157062">
        <w:rPr>
          <w:color w:val="000000" w:themeColor="text1"/>
        </w:rPr>
        <w:t xml:space="preserve"> it can be denoted by,</w:t>
      </w:r>
    </w:p>
    <w:tbl>
      <w:tblPr>
        <w:tblStyle w:val="TableGrid"/>
        <w:tblW w:w="5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95"/>
        <w:gridCol w:w="528"/>
      </w:tblGrid>
      <w:tr w:rsidR="00B12ED2" w:rsidRPr="00157062" w14:paraId="200D3C8E" w14:textId="77777777" w:rsidTr="006D7C8A">
        <w:tc>
          <w:tcPr>
            <w:tcW w:w="4495" w:type="dxa"/>
          </w:tcPr>
          <w:p w14:paraId="627A522B" w14:textId="1548693D" w:rsidR="00B12ED2" w:rsidRPr="00157062" w:rsidRDefault="00B12ED2" w:rsidP="00962C80">
            <w:pPr>
              <w:rPr>
                <w:color w:val="000000" w:themeColor="text1"/>
              </w:rPr>
            </w:pPr>
            <m:oMathPara>
              <m:oMath>
                <m:r>
                  <w:rPr>
                    <w:rFonts w:ascii="Cambria Math" w:hAnsi="Cambria Math"/>
                    <w:color w:val="000000" w:themeColor="text1"/>
                  </w:rPr>
                  <m:t>a=</m:t>
                </m:r>
                <m:f>
                  <m:fPr>
                    <m:ctrlPr>
                      <w:rPr>
                        <w:rFonts w:ascii="Cambria Math" w:hAnsi="Cambria Math"/>
                        <w:i/>
                        <w:color w:val="000000" w:themeColor="text1"/>
                        <w:sz w:val="24"/>
                        <w:szCs w:val="24"/>
                        <w:lang w:val="en-CA"/>
                      </w:rPr>
                    </m:ctrlPr>
                  </m:fPr>
                  <m:num>
                    <m:sSub>
                      <m:sSubPr>
                        <m:ctrlPr>
                          <w:rPr>
                            <w:rFonts w:ascii="Cambria Math" w:hAnsi="Cambria Math"/>
                            <w:i/>
                            <w:color w:val="000000" w:themeColor="text1"/>
                            <w:sz w:val="24"/>
                            <w:szCs w:val="24"/>
                            <w:lang w:val="en-CA"/>
                          </w:rPr>
                        </m:ctrlPr>
                      </m:sSubPr>
                      <m:e>
                        <m:r>
                          <w:rPr>
                            <w:rFonts w:ascii="Cambria Math" w:hAnsi="Cambria Math"/>
                            <w:color w:val="000000" w:themeColor="text1"/>
                          </w:rPr>
                          <m:t>N</m:t>
                        </m:r>
                      </m:e>
                      <m:sub>
                        <m:r>
                          <w:rPr>
                            <w:rFonts w:ascii="Cambria Math" w:hAnsi="Cambria Math"/>
                            <w:color w:val="000000" w:themeColor="text1"/>
                          </w:rPr>
                          <m:t>c</m:t>
                        </m:r>
                      </m:sub>
                    </m:sSub>
                  </m:num>
                  <m:den>
                    <m:sSub>
                      <m:sSubPr>
                        <m:ctrlPr>
                          <w:rPr>
                            <w:rFonts w:ascii="Cambria Math" w:hAnsi="Cambria Math"/>
                            <w:i/>
                            <w:color w:val="000000" w:themeColor="text1"/>
                            <w:sz w:val="24"/>
                            <w:szCs w:val="24"/>
                            <w:lang w:val="en-CA"/>
                          </w:rPr>
                        </m:ctrlPr>
                      </m:sSubPr>
                      <m:e>
                        <m:r>
                          <w:rPr>
                            <w:rFonts w:ascii="Cambria Math" w:hAnsi="Cambria Math"/>
                            <w:color w:val="000000" w:themeColor="text1"/>
                          </w:rPr>
                          <m:t>N</m:t>
                        </m:r>
                      </m:e>
                      <m:sub>
                        <m:r>
                          <w:rPr>
                            <w:rFonts w:ascii="Cambria Math" w:hAnsi="Cambria Math"/>
                            <w:color w:val="000000" w:themeColor="text1"/>
                          </w:rPr>
                          <m:t>t</m:t>
                        </m:r>
                      </m:sub>
                    </m:sSub>
                  </m:den>
                </m:f>
              </m:oMath>
            </m:oMathPara>
          </w:p>
        </w:tc>
        <w:tc>
          <w:tcPr>
            <w:tcW w:w="528" w:type="dxa"/>
            <w:vAlign w:val="center"/>
          </w:tcPr>
          <w:p w14:paraId="09AF2AE5" w14:textId="129AD415" w:rsidR="00B12ED2" w:rsidRPr="00157062" w:rsidRDefault="00B12ED2" w:rsidP="00962C80">
            <w:pPr>
              <w:pStyle w:val="ListParagraph"/>
              <w:spacing w:line="240" w:lineRule="auto"/>
              <w:ind w:firstLine="0"/>
              <w:rPr>
                <w:color w:val="000000" w:themeColor="text1"/>
              </w:rPr>
            </w:pPr>
            <w:r w:rsidRPr="00157062">
              <w:rPr>
                <w:color w:val="000000" w:themeColor="text1"/>
                <w:szCs w:val="21"/>
              </w:rPr>
              <w:t>(</w:t>
            </w:r>
            <w:r w:rsidR="00962C80" w:rsidRPr="00157062">
              <w:rPr>
                <w:color w:val="000000" w:themeColor="text1"/>
                <w:szCs w:val="21"/>
              </w:rPr>
              <w:t>4</w:t>
            </w:r>
            <w:r w:rsidRPr="00157062">
              <w:rPr>
                <w:color w:val="000000" w:themeColor="text1"/>
                <w:szCs w:val="21"/>
              </w:rPr>
              <w:t>)</w:t>
            </w:r>
          </w:p>
        </w:tc>
      </w:tr>
    </w:tbl>
    <w:p w14:paraId="0A55AE8E" w14:textId="77777777" w:rsidR="00B12ED2" w:rsidRPr="00157062" w:rsidRDefault="00B12ED2" w:rsidP="00630E32">
      <w:pPr>
        <w:widowControl w:val="0"/>
        <w:pBdr>
          <w:top w:val="nil"/>
          <w:left w:val="nil"/>
          <w:bottom w:val="nil"/>
          <w:right w:val="nil"/>
          <w:between w:val="nil"/>
        </w:pBdr>
        <w:spacing w:line="252" w:lineRule="auto"/>
        <w:jc w:val="both"/>
        <w:rPr>
          <w:color w:val="000000" w:themeColor="text1"/>
        </w:rPr>
      </w:pPr>
    </w:p>
    <w:p w14:paraId="22867775" w14:textId="77777777" w:rsidR="00520439" w:rsidRPr="00157062" w:rsidRDefault="00B526B0" w:rsidP="00CA0A06">
      <w:pPr>
        <w:pStyle w:val="Heading1"/>
        <w:numPr>
          <w:ilvl w:val="0"/>
          <w:numId w:val="2"/>
        </w:numPr>
        <w:rPr>
          <w:color w:val="000000" w:themeColor="text1"/>
        </w:rPr>
      </w:pPr>
      <w:r w:rsidRPr="00157062">
        <w:rPr>
          <w:color w:val="000000" w:themeColor="text1"/>
        </w:rPr>
        <w:t>Related work</w:t>
      </w:r>
    </w:p>
    <w:p w14:paraId="1BA18897" w14:textId="10B1DA46" w:rsidR="00520439" w:rsidRPr="00157062" w:rsidRDefault="00B526B0" w:rsidP="00B12ED2">
      <w:pPr>
        <w:widowControl w:val="0"/>
        <w:pBdr>
          <w:top w:val="nil"/>
          <w:left w:val="nil"/>
          <w:bottom w:val="nil"/>
          <w:right w:val="nil"/>
          <w:between w:val="nil"/>
        </w:pBdr>
        <w:spacing w:line="252" w:lineRule="auto"/>
        <w:ind w:firstLine="202"/>
        <w:jc w:val="both"/>
        <w:rPr>
          <w:color w:val="000000" w:themeColor="text1"/>
        </w:rPr>
      </w:pPr>
      <w:r w:rsidRPr="00157062">
        <w:rPr>
          <w:color w:val="000000" w:themeColor="text1"/>
        </w:rPr>
        <w:t xml:space="preserve">In [13], the authors used some machine learning algorithms to develop a fruit classification approach, they used </w:t>
      </w:r>
      <w:r w:rsidR="00510D74" w:rsidRPr="00157062">
        <w:rPr>
          <w:color w:val="000000" w:themeColor="text1"/>
        </w:rPr>
        <w:t>s</w:t>
      </w:r>
      <w:r w:rsidRPr="00157062">
        <w:rPr>
          <w:color w:val="000000" w:themeColor="text1"/>
        </w:rPr>
        <w:t xml:space="preserve">cale </w:t>
      </w:r>
      <w:r w:rsidR="00510D74" w:rsidRPr="00157062">
        <w:rPr>
          <w:color w:val="000000" w:themeColor="text1"/>
        </w:rPr>
        <w:t>i</w:t>
      </w:r>
      <w:r w:rsidRPr="00157062">
        <w:rPr>
          <w:color w:val="000000" w:themeColor="text1"/>
        </w:rPr>
        <w:t xml:space="preserve">nvariant </w:t>
      </w:r>
      <w:r w:rsidR="00510D74" w:rsidRPr="00157062">
        <w:rPr>
          <w:color w:val="000000" w:themeColor="text1"/>
        </w:rPr>
        <w:t>f</w:t>
      </w:r>
      <w:r w:rsidRPr="00157062">
        <w:rPr>
          <w:color w:val="000000" w:themeColor="text1"/>
        </w:rPr>
        <w:t xml:space="preserve">eature </w:t>
      </w:r>
      <w:r w:rsidR="00510D74" w:rsidRPr="00157062">
        <w:rPr>
          <w:color w:val="000000" w:themeColor="text1"/>
        </w:rPr>
        <w:t>tr</w:t>
      </w:r>
      <w:r w:rsidRPr="00157062">
        <w:rPr>
          <w:color w:val="000000" w:themeColor="text1"/>
        </w:rPr>
        <w:t xml:space="preserve">ansform (SIFT) to extract the features from the images and SVM to classify the images, but its accuracy was lower than using random forests (RF). In [1], the proposed CNN method showed high accuracy (over 99%) when processing their image sets, and the authors proposed a voting method to select the best result of all the regions in an image, which could slightly increase the accuracy. and in [2], VGG was used to classify the images and got good results. In [14] and [15], the authors also used deep transfer learning, including VGG, Inception-V3 and </w:t>
      </w:r>
      <w:proofErr w:type="spellStart"/>
      <w:r w:rsidRPr="00157062">
        <w:rPr>
          <w:color w:val="000000" w:themeColor="text1"/>
        </w:rPr>
        <w:t>Xception</w:t>
      </w:r>
      <w:proofErr w:type="spellEnd"/>
      <w:r w:rsidRPr="00157062">
        <w:rPr>
          <w:color w:val="000000" w:themeColor="text1"/>
        </w:rPr>
        <w:t xml:space="preserve"> to identify the CT lung images and flowers, which showed good accuracy.</w:t>
      </w:r>
    </w:p>
    <w:p w14:paraId="1F01CE77" w14:textId="3E72785A" w:rsidR="00520439" w:rsidRPr="00157062" w:rsidRDefault="00B526B0" w:rsidP="00B12ED2">
      <w:pPr>
        <w:widowControl w:val="0"/>
        <w:pBdr>
          <w:top w:val="nil"/>
          <w:left w:val="nil"/>
          <w:bottom w:val="nil"/>
          <w:right w:val="nil"/>
          <w:between w:val="nil"/>
        </w:pBdr>
        <w:spacing w:line="252" w:lineRule="auto"/>
        <w:ind w:firstLine="202"/>
        <w:jc w:val="both"/>
        <w:rPr>
          <w:color w:val="000000" w:themeColor="text1"/>
        </w:rPr>
      </w:pPr>
      <w:r w:rsidRPr="00157062">
        <w:rPr>
          <w:color w:val="000000" w:themeColor="text1"/>
        </w:rPr>
        <w:t>I</w:t>
      </w:r>
      <w:r w:rsidR="00140A48" w:rsidRPr="00157062">
        <w:rPr>
          <w:color w:val="000000" w:themeColor="text1"/>
        </w:rPr>
        <w:t>n our approach, first</w:t>
      </w:r>
      <w:r w:rsidRPr="00157062">
        <w:rPr>
          <w:color w:val="000000" w:themeColor="text1"/>
        </w:rPr>
        <w:t>, we combined H</w:t>
      </w:r>
      <w:r w:rsidR="009C172C" w:rsidRPr="00157062">
        <w:rPr>
          <w:color w:val="000000" w:themeColor="text1"/>
        </w:rPr>
        <w:t>O</w:t>
      </w:r>
      <w:r w:rsidRPr="00157062">
        <w:rPr>
          <w:color w:val="000000" w:themeColor="text1"/>
        </w:rPr>
        <w:t xml:space="preserve">G, PCA and SVM to obtain a comparison method. Next, we built our own CNN model to suit the proposed problem, and compared it with popular CNN models, VGG16 and </w:t>
      </w:r>
      <w:proofErr w:type="spellStart"/>
      <w:r w:rsidRPr="00157062">
        <w:rPr>
          <w:color w:val="000000" w:themeColor="text1"/>
        </w:rPr>
        <w:t>Xception</w:t>
      </w:r>
      <w:proofErr w:type="spellEnd"/>
      <w:r w:rsidRPr="00157062">
        <w:rPr>
          <w:color w:val="000000" w:themeColor="text1"/>
        </w:rPr>
        <w:t xml:space="preserve">. The main </w:t>
      </w:r>
      <w:r w:rsidRPr="00157062">
        <w:rPr>
          <w:color w:val="000000" w:themeColor="text1"/>
        </w:rPr>
        <w:lastRenderedPageBreak/>
        <w:t>difference is that we propose an averaging method which combines the 3 DL models and develop a model which has a higher accuracy than</w:t>
      </w:r>
      <w:r w:rsidR="00140A48" w:rsidRPr="00157062">
        <w:rPr>
          <w:color w:val="000000" w:themeColor="text1"/>
        </w:rPr>
        <w:t xml:space="preserve"> the</w:t>
      </w:r>
      <w:r w:rsidRPr="00157062">
        <w:rPr>
          <w:color w:val="000000" w:themeColor="text1"/>
        </w:rPr>
        <w:t xml:space="preserve"> other approaches.</w:t>
      </w:r>
    </w:p>
    <w:p w14:paraId="235A7B42" w14:textId="77777777" w:rsidR="00520439" w:rsidRPr="00157062" w:rsidRDefault="00B526B0" w:rsidP="00CA0A06">
      <w:pPr>
        <w:pStyle w:val="Heading1"/>
        <w:numPr>
          <w:ilvl w:val="0"/>
          <w:numId w:val="2"/>
        </w:numPr>
        <w:rPr>
          <w:color w:val="000000" w:themeColor="text1"/>
        </w:rPr>
      </w:pPr>
      <w:r w:rsidRPr="00157062">
        <w:rPr>
          <w:color w:val="000000" w:themeColor="text1"/>
        </w:rPr>
        <w:t>Methodology of using SVM</w:t>
      </w:r>
    </w:p>
    <w:p w14:paraId="61374627" w14:textId="77777777" w:rsidR="00520439" w:rsidRPr="00157062" w:rsidRDefault="00B526B0" w:rsidP="00B12ED2">
      <w:pPr>
        <w:pStyle w:val="Heading2"/>
        <w:numPr>
          <w:ilvl w:val="1"/>
          <w:numId w:val="2"/>
        </w:numPr>
        <w:jc w:val="both"/>
        <w:rPr>
          <w:color w:val="000000" w:themeColor="text1"/>
        </w:rPr>
      </w:pPr>
      <w:r w:rsidRPr="00157062">
        <w:rPr>
          <w:color w:val="000000" w:themeColor="text1"/>
        </w:rPr>
        <w:t>Data pre-processing</w:t>
      </w:r>
    </w:p>
    <w:p w14:paraId="208B2255" w14:textId="6358AA44" w:rsidR="00520439" w:rsidRPr="00157062" w:rsidRDefault="00B526B0" w:rsidP="00B12ED2">
      <w:pPr>
        <w:widowControl w:val="0"/>
        <w:spacing w:line="252" w:lineRule="auto"/>
        <w:ind w:firstLine="202"/>
        <w:jc w:val="both"/>
        <w:rPr>
          <w:color w:val="000000" w:themeColor="text1"/>
        </w:rPr>
      </w:pPr>
      <w:r w:rsidRPr="00157062">
        <w:rPr>
          <w:color w:val="000000" w:themeColor="text1"/>
        </w:rPr>
        <w:t xml:space="preserve">The data set consists of three public data sets. The main images of our data set is from fruit-360 [16], which consists of approximately 90% of the whole images. On the other hand, fruit-360 only has simple images which have </w:t>
      </w:r>
      <w:r w:rsidR="00E63865" w:rsidRPr="00157062">
        <w:rPr>
          <w:color w:val="000000" w:themeColor="text1"/>
        </w:rPr>
        <w:t>pure white</w:t>
      </w:r>
      <w:r w:rsidRPr="00157062">
        <w:rPr>
          <w:color w:val="000000" w:themeColor="text1"/>
        </w:rPr>
        <w:t xml:space="preserve"> background, as shown in Fig</w:t>
      </w:r>
      <w:r w:rsidR="00815E51" w:rsidRPr="00157062">
        <w:rPr>
          <w:color w:val="000000" w:themeColor="text1"/>
        </w:rPr>
        <w:t>. 2</w:t>
      </w:r>
      <w:r w:rsidRPr="00157062">
        <w:rPr>
          <w:color w:val="000000" w:themeColor="text1"/>
        </w:rPr>
        <w:t xml:space="preserve">. Therefore, another two data sets, the whole data from [17] and part of the data in [18], were added into our data set to increase the accuracy to recognize fruit images in real-life </w:t>
      </w:r>
      <w:proofErr w:type="spellStart"/>
      <w:r w:rsidRPr="00157062">
        <w:rPr>
          <w:color w:val="000000" w:themeColor="text1"/>
        </w:rPr>
        <w:t>senarios</w:t>
      </w:r>
      <w:proofErr w:type="spellEnd"/>
      <w:r w:rsidRPr="00157062">
        <w:rPr>
          <w:color w:val="000000" w:themeColor="text1"/>
        </w:rPr>
        <w:t xml:space="preserve">. After merging all the images from 3 data sets, there are about 55,000 images in total. For the machine learning algorithm, we divided the image set into training set and tested set with the ratio </w:t>
      </w:r>
      <w:r w:rsidR="00880CB0" w:rsidRPr="00157062">
        <w:rPr>
          <w:color w:val="000000" w:themeColor="text1"/>
        </w:rPr>
        <w:t>of 10 to 1</w:t>
      </w:r>
      <w:r w:rsidRPr="00157062">
        <w:rPr>
          <w:color w:val="000000" w:themeColor="text1"/>
        </w:rPr>
        <w:t>, which consist of 50,000 images and 5,000 images, respectively. The test images were automatically randomly selected from the original image set by the computer.</w:t>
      </w:r>
    </w:p>
    <w:p w14:paraId="2D64643A" w14:textId="5039D957" w:rsidR="00524942" w:rsidRPr="00157062" w:rsidRDefault="00524942" w:rsidP="00524942">
      <w:pPr>
        <w:widowControl w:val="0"/>
        <w:spacing w:line="252" w:lineRule="auto"/>
        <w:rPr>
          <w:color w:val="000000" w:themeColor="text1"/>
        </w:rPr>
      </w:pPr>
      <w:r w:rsidRPr="00157062">
        <w:rPr>
          <w:noProof/>
          <w:color w:val="000000" w:themeColor="text1"/>
        </w:rPr>
        <w:drawing>
          <wp:inline distT="0" distB="0" distL="0" distR="0" wp14:anchorId="5653B359" wp14:editId="7E6A8CAC">
            <wp:extent cx="2984500" cy="13995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4500" cy="1399540"/>
                    </a:xfrm>
                    <a:prstGeom prst="rect">
                      <a:avLst/>
                    </a:prstGeom>
                  </pic:spPr>
                </pic:pic>
              </a:graphicData>
            </a:graphic>
          </wp:inline>
        </w:drawing>
      </w:r>
    </w:p>
    <w:p w14:paraId="58A3A8FB" w14:textId="6D76B978" w:rsidR="00524942" w:rsidRPr="00157062" w:rsidRDefault="00524942" w:rsidP="00524942">
      <w:pPr>
        <w:widowControl w:val="0"/>
        <w:spacing w:line="252" w:lineRule="auto"/>
        <w:jc w:val="both"/>
        <w:rPr>
          <w:rFonts w:ascii="Times-Roman" w:hAnsi="Times-Roman" w:cs="Times-Roman"/>
          <w:color w:val="000000" w:themeColor="text1"/>
          <w:sz w:val="16"/>
          <w:szCs w:val="16"/>
        </w:rPr>
      </w:pPr>
      <w:r w:rsidRPr="00157062">
        <w:rPr>
          <w:rFonts w:ascii="Times-Roman" w:hAnsi="Times-Roman" w:cs="Times-Roman"/>
          <w:color w:val="000000" w:themeColor="text1"/>
          <w:sz w:val="16"/>
          <w:szCs w:val="16"/>
        </w:rPr>
        <w:t xml:space="preserve">Figure 2. Sample images </w:t>
      </w:r>
      <w:r w:rsidR="008057E9" w:rsidRPr="00157062">
        <w:rPr>
          <w:rFonts w:ascii="Times-Roman" w:hAnsi="Times-Roman" w:cs="Times-Roman"/>
          <w:color w:val="000000" w:themeColor="text1"/>
          <w:sz w:val="16"/>
          <w:szCs w:val="16"/>
        </w:rPr>
        <w:t>in the</w:t>
      </w:r>
      <w:r w:rsidRPr="00157062">
        <w:rPr>
          <w:rFonts w:ascii="Times-Roman" w:hAnsi="Times-Roman" w:cs="Times-Roman"/>
          <w:color w:val="000000" w:themeColor="text1"/>
          <w:sz w:val="16"/>
          <w:szCs w:val="16"/>
        </w:rPr>
        <w:t xml:space="preserve"> fruit-360 database</w:t>
      </w:r>
    </w:p>
    <w:p w14:paraId="42CA538A" w14:textId="77777777" w:rsidR="00524942" w:rsidRPr="00157062" w:rsidRDefault="00524942" w:rsidP="00524942">
      <w:pPr>
        <w:widowControl w:val="0"/>
        <w:spacing w:line="252" w:lineRule="auto"/>
        <w:jc w:val="both"/>
        <w:rPr>
          <w:color w:val="000000" w:themeColor="text1"/>
        </w:rPr>
      </w:pPr>
    </w:p>
    <w:p w14:paraId="522D0B4F" w14:textId="14CA8CE8" w:rsidR="00E63865" w:rsidRPr="00157062" w:rsidRDefault="00B526B0" w:rsidP="00E63865">
      <w:pPr>
        <w:widowControl w:val="0"/>
        <w:pBdr>
          <w:top w:val="nil"/>
          <w:left w:val="nil"/>
          <w:bottom w:val="nil"/>
          <w:right w:val="nil"/>
          <w:between w:val="nil"/>
        </w:pBdr>
        <w:spacing w:line="252" w:lineRule="auto"/>
        <w:ind w:firstLine="202"/>
        <w:jc w:val="both"/>
        <w:rPr>
          <w:color w:val="000000" w:themeColor="text1"/>
        </w:rPr>
      </w:pPr>
      <w:r w:rsidRPr="00157062">
        <w:rPr>
          <w:color w:val="000000" w:themeColor="text1"/>
        </w:rPr>
        <w:t>For the data pre-processing required for H</w:t>
      </w:r>
      <w:r w:rsidR="009C172C" w:rsidRPr="00157062">
        <w:rPr>
          <w:color w:val="000000" w:themeColor="text1"/>
        </w:rPr>
        <w:t>O</w:t>
      </w:r>
      <w:r w:rsidRPr="00157062">
        <w:rPr>
          <w:color w:val="000000" w:themeColor="text1"/>
        </w:rPr>
        <w:t xml:space="preserve">G algorithm, all the color images are then converted into grayscale images. In a color image, the color of each pixel is determined by 3 color channels, also called color components. They are R, G, B, which correspond to red, green and blue color channels, and the value of each color channel is in the range of 0-255. The grayscale image is a special image consisting of pixels whose R, G, B components are converted </w:t>
      </w:r>
      <w:r w:rsidR="00E63865" w:rsidRPr="00157062">
        <w:rPr>
          <w:color w:val="000000" w:themeColor="text1"/>
        </w:rPr>
        <w:t>to</w:t>
      </w:r>
      <w:r w:rsidRPr="00157062">
        <w:rPr>
          <w:color w:val="000000" w:themeColor="text1"/>
        </w:rPr>
        <w:t xml:space="preserve"> one grayscale values by:</w:t>
      </w:r>
    </w:p>
    <w:tbl>
      <w:tblPr>
        <w:tblStyle w:val="TableGrid"/>
        <w:tblW w:w="5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95"/>
        <w:gridCol w:w="528"/>
      </w:tblGrid>
      <w:tr w:rsidR="00157062" w:rsidRPr="00157062" w14:paraId="414CD4C7" w14:textId="77777777" w:rsidTr="006D7C8A">
        <w:tc>
          <w:tcPr>
            <w:tcW w:w="4495" w:type="dxa"/>
          </w:tcPr>
          <w:p w14:paraId="578B8AE1" w14:textId="77777777" w:rsidR="00E63865" w:rsidRPr="00157062" w:rsidRDefault="00E63865" w:rsidP="00E63865">
            <w:pPr>
              <w:widowControl w:val="0"/>
              <w:pBdr>
                <w:top w:val="nil"/>
                <w:left w:val="nil"/>
                <w:bottom w:val="nil"/>
                <w:right w:val="nil"/>
                <w:between w:val="nil"/>
              </w:pBdr>
              <w:spacing w:line="252" w:lineRule="auto"/>
              <w:ind w:firstLine="202"/>
              <w:jc w:val="both"/>
              <w:rPr>
                <w:color w:val="000000" w:themeColor="text1"/>
              </w:rPr>
            </w:pPr>
          </w:p>
          <w:p w14:paraId="761EC547" w14:textId="77777777" w:rsidR="00E63865" w:rsidRPr="00157062" w:rsidRDefault="00E63865" w:rsidP="00E63865">
            <w:pPr>
              <w:widowControl w:val="0"/>
              <w:pBdr>
                <w:top w:val="nil"/>
                <w:left w:val="nil"/>
                <w:bottom w:val="nil"/>
                <w:right w:val="nil"/>
                <w:between w:val="nil"/>
              </w:pBdr>
              <w:spacing w:line="252" w:lineRule="auto"/>
              <w:ind w:firstLine="202"/>
              <w:jc w:val="both"/>
              <w:rPr>
                <w:i/>
                <w:color w:val="000000" w:themeColor="text1"/>
              </w:rPr>
            </w:pPr>
            <m:oMathPara>
              <m:oMath>
                <m:r>
                  <w:rPr>
                    <w:rFonts w:ascii="Cambria Math" w:hAnsi="Cambria Math"/>
                    <w:color w:val="000000" w:themeColor="text1"/>
                  </w:rPr>
                  <m:t>Gray=0.3*R+0.59*G+0.11*B</m:t>
                </m:r>
              </m:oMath>
            </m:oMathPara>
          </w:p>
          <w:p w14:paraId="6D4425A5" w14:textId="20FF1D96" w:rsidR="00E63865" w:rsidRPr="00157062" w:rsidRDefault="00E63865" w:rsidP="00E63865">
            <w:pPr>
              <w:widowControl w:val="0"/>
              <w:pBdr>
                <w:top w:val="nil"/>
                <w:left w:val="nil"/>
                <w:bottom w:val="nil"/>
                <w:right w:val="nil"/>
                <w:between w:val="nil"/>
              </w:pBdr>
              <w:spacing w:line="252" w:lineRule="auto"/>
              <w:ind w:firstLine="202"/>
              <w:jc w:val="both"/>
              <w:rPr>
                <w:i/>
                <w:color w:val="000000" w:themeColor="text1"/>
              </w:rPr>
            </w:pPr>
          </w:p>
        </w:tc>
        <w:tc>
          <w:tcPr>
            <w:tcW w:w="528" w:type="dxa"/>
            <w:vAlign w:val="center"/>
          </w:tcPr>
          <w:p w14:paraId="6A650A66" w14:textId="2E7A32E4" w:rsidR="00E63865" w:rsidRPr="00157062" w:rsidRDefault="00E63865" w:rsidP="00E63865">
            <w:pPr>
              <w:pStyle w:val="ListParagraph"/>
              <w:spacing w:line="240" w:lineRule="auto"/>
              <w:ind w:firstLine="0"/>
              <w:rPr>
                <w:color w:val="000000" w:themeColor="text1"/>
              </w:rPr>
            </w:pPr>
            <w:r w:rsidRPr="00157062">
              <w:rPr>
                <w:color w:val="000000" w:themeColor="text1"/>
                <w:szCs w:val="21"/>
              </w:rPr>
              <w:t>(5)</w:t>
            </w:r>
          </w:p>
        </w:tc>
      </w:tr>
    </w:tbl>
    <w:p w14:paraId="09CA21EE" w14:textId="273EBBFA" w:rsidR="00520439" w:rsidRPr="00157062" w:rsidRDefault="00B526B0" w:rsidP="00B12ED2">
      <w:pPr>
        <w:widowControl w:val="0"/>
        <w:pBdr>
          <w:top w:val="nil"/>
          <w:left w:val="nil"/>
          <w:bottom w:val="nil"/>
          <w:right w:val="nil"/>
          <w:between w:val="nil"/>
        </w:pBdr>
        <w:spacing w:line="252" w:lineRule="auto"/>
        <w:ind w:firstLine="202"/>
        <w:jc w:val="both"/>
        <w:rPr>
          <w:color w:val="000000" w:themeColor="text1"/>
        </w:rPr>
      </w:pPr>
      <w:r w:rsidRPr="00157062">
        <w:rPr>
          <w:color w:val="000000" w:themeColor="text1"/>
        </w:rPr>
        <w:t xml:space="preserve">This equation is proposed based on the brightness of each color component in a pixel, and the brightness value is used to represent the grayscale value. After that, the variation range of each pixel reduces from about </w:t>
      </w:r>
      <w:r w:rsidR="00DA471C" w:rsidRPr="00157062">
        <w:rPr>
          <w:color w:val="000000" w:themeColor="text1"/>
        </w:rPr>
        <w:t>256*256*256</w:t>
      </w:r>
      <w:r w:rsidRPr="00157062">
        <w:rPr>
          <w:color w:val="000000" w:themeColor="text1"/>
        </w:rPr>
        <w:t xml:space="preserve"> to 256, which improves the computation efficiency to a large degree.</w:t>
      </w:r>
    </w:p>
    <w:p w14:paraId="2A8452C5" w14:textId="5B38FFD3" w:rsidR="00520439" w:rsidRPr="00157062" w:rsidRDefault="00B526B0" w:rsidP="00B12ED2">
      <w:pPr>
        <w:widowControl w:val="0"/>
        <w:pBdr>
          <w:top w:val="nil"/>
          <w:left w:val="nil"/>
          <w:bottom w:val="nil"/>
          <w:right w:val="nil"/>
          <w:between w:val="nil"/>
        </w:pBdr>
        <w:spacing w:line="252" w:lineRule="auto"/>
        <w:ind w:firstLine="202"/>
        <w:jc w:val="both"/>
        <w:rPr>
          <w:color w:val="000000" w:themeColor="text1"/>
        </w:rPr>
      </w:pPr>
      <w:r w:rsidRPr="00157062">
        <w:rPr>
          <w:color w:val="000000" w:themeColor="text1"/>
        </w:rPr>
        <w:t>Next, all the images were resized to 224*224 images, which is required for H</w:t>
      </w:r>
      <w:r w:rsidR="009C172C" w:rsidRPr="00157062">
        <w:rPr>
          <w:color w:val="000000" w:themeColor="text1"/>
        </w:rPr>
        <w:t>O</w:t>
      </w:r>
      <w:r w:rsidRPr="00157062">
        <w:rPr>
          <w:color w:val="000000" w:themeColor="text1"/>
        </w:rPr>
        <w:t xml:space="preserve">G feature extraction. After that, the images could have a same size of features. Since the output of an image would be a vector which indicates the probabilities of belonging to each category, normalization was done by dividing the pixel values of each image by 255, </w:t>
      </w:r>
      <w:r w:rsidR="00E63865" w:rsidRPr="00157062">
        <w:rPr>
          <w:color w:val="000000" w:themeColor="text1"/>
        </w:rPr>
        <w:t>so that</w:t>
      </w:r>
      <w:r w:rsidRPr="00157062">
        <w:rPr>
          <w:color w:val="000000" w:themeColor="text1"/>
        </w:rPr>
        <w:t xml:space="preserve"> the range of all the pixel values is between 0 and 1, which can also accelerate the convergence speed of training. </w:t>
      </w:r>
    </w:p>
    <w:p w14:paraId="316828F5" w14:textId="4E3AD98B" w:rsidR="00520439" w:rsidRPr="00157062" w:rsidRDefault="00B526B0" w:rsidP="00B12ED2">
      <w:pPr>
        <w:pBdr>
          <w:top w:val="nil"/>
          <w:left w:val="nil"/>
          <w:bottom w:val="nil"/>
          <w:right w:val="nil"/>
          <w:between w:val="nil"/>
        </w:pBdr>
        <w:tabs>
          <w:tab w:val="left" w:pos="288"/>
        </w:tabs>
        <w:spacing w:after="120"/>
        <w:ind w:firstLine="288"/>
        <w:jc w:val="both"/>
        <w:rPr>
          <w:color w:val="000000" w:themeColor="text1"/>
        </w:rPr>
      </w:pPr>
      <w:bookmarkStart w:id="9" w:name="_gjdgxs" w:colFirst="0" w:colLast="0"/>
      <w:bookmarkEnd w:id="9"/>
      <w:r w:rsidRPr="00157062">
        <w:rPr>
          <w:rFonts w:eastAsia="Times New Roman"/>
          <w:color w:val="000000" w:themeColor="text1"/>
        </w:rPr>
        <w:t xml:space="preserve">Since the proposed program is a multi-class classification problem and each image has a label that indicates its category, then one-hot encoding is used for the output labels. </w:t>
      </w:r>
      <w:r w:rsidR="00E63865" w:rsidRPr="00157062">
        <w:rPr>
          <w:rFonts w:eastAsia="Times New Roman"/>
          <w:color w:val="000000" w:themeColor="text1"/>
        </w:rPr>
        <w:t>By this normalization</w:t>
      </w:r>
      <w:r w:rsidRPr="00157062">
        <w:rPr>
          <w:rFonts w:eastAsia="Times New Roman"/>
          <w:color w:val="000000" w:themeColor="text1"/>
        </w:rPr>
        <w:t>, it would be easier for the classifiers to process the data and give an output.</w:t>
      </w:r>
    </w:p>
    <w:p w14:paraId="03F80D3C" w14:textId="77777777" w:rsidR="00520439" w:rsidRPr="00157062" w:rsidRDefault="00B526B0" w:rsidP="00B12ED2">
      <w:pPr>
        <w:pStyle w:val="Heading2"/>
        <w:numPr>
          <w:ilvl w:val="1"/>
          <w:numId w:val="2"/>
        </w:numPr>
        <w:jc w:val="both"/>
        <w:rPr>
          <w:color w:val="000000" w:themeColor="text1"/>
        </w:rPr>
      </w:pPr>
      <w:r w:rsidRPr="00157062">
        <w:rPr>
          <w:color w:val="000000" w:themeColor="text1"/>
        </w:rPr>
        <w:t>Feature engineering</w:t>
      </w:r>
    </w:p>
    <w:p w14:paraId="5E205C2F" w14:textId="1AA73C0D" w:rsidR="00520439" w:rsidRPr="00157062" w:rsidRDefault="00B526B0" w:rsidP="00B12ED2">
      <w:pPr>
        <w:pBdr>
          <w:top w:val="nil"/>
          <w:left w:val="nil"/>
          <w:bottom w:val="nil"/>
          <w:right w:val="nil"/>
          <w:between w:val="nil"/>
        </w:pBdr>
        <w:tabs>
          <w:tab w:val="left" w:pos="288"/>
        </w:tabs>
        <w:spacing w:after="120"/>
        <w:ind w:firstLine="288"/>
        <w:jc w:val="both"/>
        <w:rPr>
          <w:color w:val="000000" w:themeColor="text1"/>
        </w:rPr>
      </w:pPr>
      <w:bookmarkStart w:id="10" w:name="_30j0zll" w:colFirst="0" w:colLast="0"/>
      <w:bookmarkEnd w:id="10"/>
      <w:r w:rsidRPr="00157062">
        <w:rPr>
          <w:rFonts w:eastAsia="Times New Roman"/>
          <w:color w:val="000000" w:themeColor="text1"/>
        </w:rPr>
        <w:t>After the procedures in Section IV-A, the images were converted to gray scale images and normalized. In the next step, we used H</w:t>
      </w:r>
      <w:r w:rsidR="009C172C" w:rsidRPr="00157062">
        <w:rPr>
          <w:rFonts w:eastAsia="Times New Roman"/>
          <w:color w:val="000000" w:themeColor="text1"/>
        </w:rPr>
        <w:t>O</w:t>
      </w:r>
      <w:r w:rsidRPr="00157062">
        <w:rPr>
          <w:rFonts w:eastAsia="Times New Roman"/>
          <w:color w:val="000000" w:themeColor="text1"/>
        </w:rPr>
        <w:t>G algorithm for feature extraction.</w:t>
      </w:r>
      <w:r w:rsidR="00962C80" w:rsidRPr="00157062">
        <w:rPr>
          <w:rFonts w:eastAsia="Times New Roman"/>
          <w:color w:val="000000" w:themeColor="text1"/>
        </w:rPr>
        <w:t xml:space="preserve"> </w:t>
      </w:r>
      <w:r w:rsidRPr="00157062">
        <w:rPr>
          <w:rFonts w:eastAsia="Times New Roman"/>
          <w:color w:val="000000" w:themeColor="text1"/>
        </w:rPr>
        <w:t>The block size of H</w:t>
      </w:r>
      <w:r w:rsidR="009C172C" w:rsidRPr="00157062">
        <w:rPr>
          <w:rFonts w:eastAsia="Times New Roman"/>
          <w:color w:val="000000" w:themeColor="text1"/>
        </w:rPr>
        <w:t>O</w:t>
      </w:r>
      <w:r w:rsidRPr="00157062">
        <w:rPr>
          <w:rFonts w:eastAsia="Times New Roman"/>
          <w:color w:val="000000" w:themeColor="text1"/>
        </w:rPr>
        <w:t xml:space="preserve">G model is set to contain 2*2 cells and each cell consists of 20*20 pixels. The bin size, which represents the number of gradient directions, is set to 9. Afterwards, </w:t>
      </w:r>
      <m:oMath>
        <m:f>
          <m:fPr>
            <m:ctrlPr>
              <w:rPr>
                <w:rFonts w:ascii="Cambria Math" w:eastAsia="Times New Roman" w:hAnsi="Cambria Math"/>
                <w:color w:val="000000" w:themeColor="text1"/>
              </w:rPr>
            </m:ctrlPr>
          </m:fPr>
          <m:num>
            <m:r>
              <m:rPr>
                <m:sty m:val="p"/>
              </m:rPr>
              <w:rPr>
                <w:rFonts w:ascii="Cambria Math" w:eastAsia="Times New Roman" w:hAnsi="Cambria Math"/>
                <w:color w:val="000000" w:themeColor="text1"/>
              </w:rPr>
              <m:t>2*2*9*(224*224)</m:t>
            </m:r>
          </m:num>
          <m:den>
            <m:r>
              <m:rPr>
                <m:sty m:val="p"/>
              </m:rPr>
              <w:rPr>
                <w:rFonts w:ascii="Cambria Math" w:eastAsia="Times New Roman" w:hAnsi="Cambria Math"/>
                <w:color w:val="000000" w:themeColor="text1"/>
              </w:rPr>
              <m:t>20*20</m:t>
            </m:r>
          </m:den>
        </m:f>
        <m:r>
          <w:rPr>
            <w:rFonts w:ascii="Cambria Math" w:eastAsia="Times New Roman" w:hAnsi="Cambria Math"/>
            <w:color w:val="000000" w:themeColor="text1"/>
          </w:rPr>
          <m:t>=3600</m:t>
        </m:r>
      </m:oMath>
      <w:r w:rsidRPr="00157062">
        <w:rPr>
          <w:rFonts w:eastAsia="Times New Roman"/>
          <w:color w:val="000000" w:themeColor="text1"/>
        </w:rPr>
        <w:t>features were extracted for each image, which is a large amount. In order to reduce computing time and improve the generalization capability of the model, PCA was used for dimensionality reduction. The number of principal components is set to 200, so the final image set consists of 200 features.</w:t>
      </w:r>
    </w:p>
    <w:p w14:paraId="1A7D696B" w14:textId="77777777" w:rsidR="00520439" w:rsidRPr="00157062" w:rsidRDefault="00B526B0" w:rsidP="00B12ED2">
      <w:pPr>
        <w:pStyle w:val="Heading2"/>
        <w:numPr>
          <w:ilvl w:val="1"/>
          <w:numId w:val="2"/>
        </w:numPr>
        <w:jc w:val="both"/>
        <w:rPr>
          <w:color w:val="000000" w:themeColor="text1"/>
        </w:rPr>
      </w:pPr>
      <w:r w:rsidRPr="00157062">
        <w:rPr>
          <w:color w:val="000000" w:themeColor="text1"/>
        </w:rPr>
        <w:t>Apply SVM</w:t>
      </w:r>
    </w:p>
    <w:p w14:paraId="5841E864" w14:textId="022F2668" w:rsidR="00520439" w:rsidRPr="00157062" w:rsidRDefault="00B526B0" w:rsidP="00B12ED2">
      <w:pPr>
        <w:pBdr>
          <w:top w:val="nil"/>
          <w:left w:val="nil"/>
          <w:bottom w:val="nil"/>
          <w:right w:val="nil"/>
          <w:between w:val="nil"/>
        </w:pBdr>
        <w:tabs>
          <w:tab w:val="left" w:pos="288"/>
        </w:tabs>
        <w:spacing w:after="120"/>
        <w:ind w:firstLine="288"/>
        <w:jc w:val="both"/>
        <w:rPr>
          <w:color w:val="000000" w:themeColor="text1"/>
        </w:rPr>
      </w:pPr>
      <w:r w:rsidRPr="00157062">
        <w:rPr>
          <w:rFonts w:eastAsia="Times New Roman"/>
          <w:color w:val="000000" w:themeColor="text1"/>
        </w:rPr>
        <w:t>In the next step, the training set consisting of 50,000 images was trained by SVM algorithm. The input data are the image data with 200 features and the output is a label which indicates the classification result of a</w:t>
      </w:r>
      <w:r w:rsidR="001C142D" w:rsidRPr="00157062">
        <w:rPr>
          <w:rFonts w:eastAsia="Times New Roman"/>
          <w:color w:val="000000" w:themeColor="text1"/>
        </w:rPr>
        <w:t>n</w:t>
      </w:r>
      <w:r w:rsidRPr="00157062">
        <w:rPr>
          <w:rFonts w:eastAsia="Times New Roman"/>
          <w:color w:val="000000" w:themeColor="text1"/>
        </w:rPr>
        <w:t xml:space="preserve"> image.  Linear kernel and Radial Basis Function (RBF) kernel functions were tested in the model and RBF shows better performance since the data in the proposed data set are not linearly separable. The training time was about 133 seconds using a 2.5 GHz Core i7 processor with 8GB RAM. A multi-classifier is generated after training.</w:t>
      </w:r>
    </w:p>
    <w:p w14:paraId="737D18D8" w14:textId="77777777" w:rsidR="00520439" w:rsidRPr="00157062" w:rsidRDefault="00B526B0" w:rsidP="00B12ED2">
      <w:pPr>
        <w:pStyle w:val="Heading2"/>
        <w:numPr>
          <w:ilvl w:val="1"/>
          <w:numId w:val="2"/>
        </w:numPr>
        <w:jc w:val="both"/>
        <w:rPr>
          <w:color w:val="000000" w:themeColor="text1"/>
        </w:rPr>
      </w:pPr>
      <w:r w:rsidRPr="00157062">
        <w:rPr>
          <w:color w:val="000000" w:themeColor="text1"/>
        </w:rPr>
        <w:t>Evaluation</w:t>
      </w:r>
    </w:p>
    <w:p w14:paraId="212F127A" w14:textId="77777777" w:rsidR="00520439" w:rsidRPr="00157062" w:rsidRDefault="00B526B0" w:rsidP="00B12ED2">
      <w:pPr>
        <w:widowControl w:val="0"/>
        <w:spacing w:line="252" w:lineRule="auto"/>
        <w:ind w:firstLine="202"/>
        <w:jc w:val="both"/>
        <w:rPr>
          <w:color w:val="000000" w:themeColor="text1"/>
        </w:rPr>
      </w:pPr>
      <w:r w:rsidRPr="00157062">
        <w:rPr>
          <w:color w:val="000000" w:themeColor="text1"/>
        </w:rPr>
        <w:t>To evaluate the performance of the SVM classifier, we use hold-out validation since the test images were randomly generated from the original data set and cross-validation would have a similar accuracy and increase training time. All the 5,000 images from the untouched test set were tested by the classifier and the accuracy were printed to show its performance.</w:t>
      </w:r>
    </w:p>
    <w:p w14:paraId="25E49D7A" w14:textId="77777777" w:rsidR="00520439" w:rsidRPr="00157062" w:rsidRDefault="00B526B0" w:rsidP="00CA0A06">
      <w:pPr>
        <w:pStyle w:val="Heading1"/>
        <w:numPr>
          <w:ilvl w:val="0"/>
          <w:numId w:val="2"/>
        </w:numPr>
        <w:rPr>
          <w:color w:val="000000" w:themeColor="text1"/>
        </w:rPr>
      </w:pPr>
      <w:r w:rsidRPr="00157062">
        <w:rPr>
          <w:color w:val="000000" w:themeColor="text1"/>
        </w:rPr>
        <w:t>Methodology of deep learning</w:t>
      </w:r>
    </w:p>
    <w:p w14:paraId="4E7A0BEA" w14:textId="77777777" w:rsidR="00520439" w:rsidRPr="00157062" w:rsidRDefault="00B526B0" w:rsidP="00B12ED2">
      <w:pPr>
        <w:tabs>
          <w:tab w:val="left" w:pos="216"/>
        </w:tabs>
        <w:jc w:val="both"/>
        <w:rPr>
          <w:color w:val="000000" w:themeColor="text1"/>
        </w:rPr>
      </w:pPr>
      <w:r w:rsidRPr="00157062">
        <w:rPr>
          <w:color w:val="000000" w:themeColor="text1"/>
        </w:rPr>
        <w:tab/>
        <w:t>The procedures of deep learning are different from the steps of machine learning, the main one is that deep learning can automatically extract features, so it does not need feature extraction or dimension reduction. This is because in CNN models, the convolutional layers serve as the filer of features.</w:t>
      </w:r>
    </w:p>
    <w:p w14:paraId="3B27EB7F" w14:textId="77777777" w:rsidR="00520439" w:rsidRPr="00157062" w:rsidRDefault="00B526B0" w:rsidP="00B12ED2">
      <w:pPr>
        <w:pStyle w:val="Heading2"/>
        <w:numPr>
          <w:ilvl w:val="1"/>
          <w:numId w:val="2"/>
        </w:numPr>
        <w:jc w:val="both"/>
        <w:rPr>
          <w:color w:val="000000" w:themeColor="text1"/>
        </w:rPr>
      </w:pPr>
      <w:r w:rsidRPr="00157062">
        <w:rPr>
          <w:color w:val="000000" w:themeColor="text1"/>
        </w:rPr>
        <w:t>Data-preprocessing</w:t>
      </w:r>
    </w:p>
    <w:p w14:paraId="65AA35A9" w14:textId="3339C2D9" w:rsidR="00E11CB2" w:rsidRPr="00157062" w:rsidRDefault="00E11CB2" w:rsidP="00E11CB2">
      <w:pPr>
        <w:pBdr>
          <w:top w:val="nil"/>
          <w:left w:val="nil"/>
          <w:bottom w:val="nil"/>
          <w:right w:val="nil"/>
          <w:between w:val="nil"/>
        </w:pBdr>
        <w:tabs>
          <w:tab w:val="left" w:pos="288"/>
        </w:tabs>
        <w:jc w:val="both"/>
        <w:rPr>
          <w:color w:val="000000" w:themeColor="text1"/>
        </w:rPr>
      </w:pPr>
      <w:r w:rsidRPr="00157062">
        <w:rPr>
          <w:rFonts w:eastAsia="Times New Roman"/>
          <w:color w:val="000000" w:themeColor="text1"/>
        </w:rPr>
        <w:tab/>
        <w:t xml:space="preserve">The data-preprocessing process of deep learning algorithm is also different from the process described in section IV-A. In the training process, the model needs to calculate and compare the training loss and test loss and both the training set and the test set need to be used, another set which consists of randomly selected 5,000 images, called the validation set, was separated from the training set and would not be processed before the final model evaluation. Thus, there is a training set of about 45,000 images, a test set of 5,000 images and a validation set of 5,000 images. </w:t>
      </w:r>
    </w:p>
    <w:p w14:paraId="4DD978DF" w14:textId="5FF5496B" w:rsidR="00E11CB2" w:rsidRPr="00157062" w:rsidRDefault="00E11CB2" w:rsidP="00E11CB2">
      <w:pPr>
        <w:pBdr>
          <w:top w:val="nil"/>
          <w:left w:val="nil"/>
          <w:bottom w:val="nil"/>
          <w:right w:val="nil"/>
          <w:between w:val="nil"/>
        </w:pBdr>
        <w:tabs>
          <w:tab w:val="left" w:pos="288"/>
        </w:tabs>
        <w:jc w:val="both"/>
        <w:rPr>
          <w:color w:val="000000" w:themeColor="text1"/>
        </w:rPr>
      </w:pPr>
      <w:r w:rsidRPr="00157062">
        <w:rPr>
          <w:rFonts w:eastAsia="Times New Roman"/>
          <w:color w:val="000000" w:themeColor="text1"/>
        </w:rPr>
        <w:tab/>
        <w:t xml:space="preserve">In the next step, unlike using machine learning algorithms which need transformation to grayscale images and feature extraction, normalization is only needed, and the image set would be ready for training. In the normalization procedure, all the images were resized to 224 by224 pixels, which are commonly used for low or medium resolution images. This is because in deep learning models, especially fully-connected layers, the input size should be a fixed value, otherwise the parameters in these layers would dynamically change and the training would fail. Similar to the normalization presented in </w:t>
      </w:r>
      <w:r w:rsidRPr="00157062">
        <w:rPr>
          <w:rFonts w:eastAsia="Times New Roman"/>
          <w:color w:val="000000" w:themeColor="text1"/>
        </w:rPr>
        <w:lastRenderedPageBreak/>
        <w:t>section IV-A, all the images were also normalized to be in the range of 0 to1.</w:t>
      </w:r>
    </w:p>
    <w:p w14:paraId="5F10394C" w14:textId="77777777" w:rsidR="00520439" w:rsidRPr="00157062" w:rsidRDefault="00B526B0" w:rsidP="00B12ED2">
      <w:pPr>
        <w:pStyle w:val="Heading2"/>
        <w:numPr>
          <w:ilvl w:val="1"/>
          <w:numId w:val="2"/>
        </w:numPr>
        <w:jc w:val="both"/>
        <w:rPr>
          <w:color w:val="000000" w:themeColor="text1"/>
        </w:rPr>
      </w:pPr>
      <w:r w:rsidRPr="00157062">
        <w:rPr>
          <w:color w:val="000000" w:themeColor="text1"/>
        </w:rPr>
        <w:t>Apply a self-built CNN</w:t>
      </w:r>
    </w:p>
    <w:p w14:paraId="0C730A21" w14:textId="5B018318" w:rsidR="00520439" w:rsidRPr="00157062" w:rsidRDefault="00B526B0" w:rsidP="00B12ED2">
      <w:pPr>
        <w:pBdr>
          <w:top w:val="nil"/>
          <w:left w:val="nil"/>
          <w:bottom w:val="nil"/>
          <w:right w:val="nil"/>
          <w:between w:val="nil"/>
        </w:pBdr>
        <w:tabs>
          <w:tab w:val="left" w:pos="288"/>
        </w:tabs>
        <w:spacing w:after="120"/>
        <w:ind w:firstLine="288"/>
        <w:jc w:val="both"/>
        <w:rPr>
          <w:color w:val="000000" w:themeColor="text1"/>
        </w:rPr>
      </w:pPr>
      <w:r w:rsidRPr="00157062">
        <w:rPr>
          <w:rFonts w:eastAsia="Times New Roman"/>
          <w:color w:val="000000" w:themeColor="text1"/>
        </w:rPr>
        <w:t>Training CNN is a process of reducing the differences between output estimation results and ground truth labels by finding better kernels in convolutional layers and better weights in fully connected layers [</w:t>
      </w:r>
      <w:r w:rsidRPr="00157062">
        <w:rPr>
          <w:color w:val="000000" w:themeColor="text1"/>
        </w:rPr>
        <w:t>19</w:t>
      </w:r>
      <w:r w:rsidRPr="00157062">
        <w:rPr>
          <w:rFonts w:eastAsia="Times New Roman"/>
          <w:color w:val="000000" w:themeColor="text1"/>
        </w:rPr>
        <w:t xml:space="preserve">]. Based on the basic CNN models, we developed a simple CNN model, </w:t>
      </w:r>
      <w:r w:rsidR="001379FB" w:rsidRPr="00157062">
        <w:rPr>
          <w:rFonts w:eastAsia="Times New Roman"/>
          <w:color w:val="000000" w:themeColor="text1"/>
        </w:rPr>
        <w:t>its structure is shown in Fig</w:t>
      </w:r>
      <w:r w:rsidRPr="00157062">
        <w:rPr>
          <w:rFonts w:eastAsia="Times New Roman"/>
          <w:color w:val="000000" w:themeColor="text1"/>
        </w:rPr>
        <w:t xml:space="preserve">. </w:t>
      </w:r>
      <w:r w:rsidR="001C142D" w:rsidRPr="00157062">
        <w:rPr>
          <w:rFonts w:eastAsia="Times New Roman"/>
          <w:color w:val="000000" w:themeColor="text1"/>
        </w:rPr>
        <w:t>3</w:t>
      </w:r>
      <w:r w:rsidRPr="00157062">
        <w:rPr>
          <w:rFonts w:eastAsia="Times New Roman"/>
          <w:color w:val="000000" w:themeColor="text1"/>
        </w:rPr>
        <w:t>. The first layer is the input layer, and the second part of the model, layers 2 to 10, are combinations of convolutional layers and max-pooling layers. The 11th layer is a global average pooling layer which can is to calculate the mean value of the whole feature map, and it aims to reduce the chance of over-fitting. After that, there is fully-connected layer to integrate the features and a drop-out layer to avoid over-fitting</w:t>
      </w:r>
      <w:r w:rsidRPr="00157062">
        <w:rPr>
          <w:color w:val="000000" w:themeColor="text1"/>
        </w:rPr>
        <w:t>.</w:t>
      </w:r>
      <w:r w:rsidRPr="00157062">
        <w:rPr>
          <w:rFonts w:eastAsia="Times New Roman"/>
          <w:color w:val="000000" w:themeColor="text1"/>
        </w:rPr>
        <w:t xml:space="preserve"> A fully connected layer serves as a final layer to get outputs. </w:t>
      </w:r>
    </w:p>
    <w:p w14:paraId="34584E95" w14:textId="1FA06104" w:rsidR="00520439" w:rsidRDefault="00B526B0" w:rsidP="00B12ED2">
      <w:pPr>
        <w:pBdr>
          <w:top w:val="nil"/>
          <w:left w:val="nil"/>
          <w:bottom w:val="nil"/>
          <w:right w:val="nil"/>
          <w:between w:val="nil"/>
        </w:pBdr>
        <w:tabs>
          <w:tab w:val="left" w:pos="288"/>
        </w:tabs>
        <w:spacing w:after="120"/>
        <w:ind w:firstLine="288"/>
        <w:jc w:val="both"/>
        <w:rPr>
          <w:rFonts w:eastAsia="Times New Roman"/>
          <w:color w:val="000000" w:themeColor="text1"/>
        </w:rPr>
      </w:pPr>
      <w:r w:rsidRPr="00157062">
        <w:rPr>
          <w:rFonts w:eastAsia="Times New Roman"/>
          <w:color w:val="000000" w:themeColor="text1"/>
        </w:rPr>
        <w:t xml:space="preserve">Regarding the parameters in this CNN model, the activation function of all the convolutional and pooling layers was selected to be </w:t>
      </w:r>
      <w:proofErr w:type="spellStart"/>
      <w:r w:rsidRPr="00157062">
        <w:rPr>
          <w:rFonts w:eastAsia="Times New Roman"/>
          <w:color w:val="000000" w:themeColor="text1"/>
        </w:rPr>
        <w:t>ReLU</w:t>
      </w:r>
      <w:proofErr w:type="spellEnd"/>
      <w:r w:rsidRPr="00157062">
        <w:rPr>
          <w:rFonts w:eastAsia="Times New Roman"/>
          <w:color w:val="000000" w:themeColor="text1"/>
        </w:rPr>
        <w:t xml:space="preserve"> (Rectified Linear Unit) which has a higher speed and is beneficial to avoid over-fitting, and the activation function of the last fully-connected layer was selected to be </w:t>
      </w:r>
      <w:proofErr w:type="spellStart"/>
      <w:r w:rsidRPr="00157062">
        <w:rPr>
          <w:rFonts w:eastAsia="Times New Roman"/>
          <w:color w:val="000000" w:themeColor="text1"/>
        </w:rPr>
        <w:t>softmax</w:t>
      </w:r>
      <w:proofErr w:type="spellEnd"/>
      <w:r w:rsidRPr="00157062">
        <w:rPr>
          <w:rFonts w:eastAsia="Times New Roman"/>
          <w:color w:val="000000" w:themeColor="text1"/>
        </w:rPr>
        <w:t xml:space="preserve"> to let the model give a output of a probability list for each category. The loss function was chosen to be categorical cross-entropy which is mostly suitable for the multi-class classification problems, and the optimizer was selected to be </w:t>
      </w:r>
      <w:r w:rsidR="00C17F9B" w:rsidRPr="00157062">
        <w:rPr>
          <w:rFonts w:eastAsia="Times New Roman"/>
          <w:color w:val="000000" w:themeColor="text1"/>
        </w:rPr>
        <w:t>A</w:t>
      </w:r>
      <w:r w:rsidRPr="00157062">
        <w:rPr>
          <w:rFonts w:eastAsia="Times New Roman"/>
          <w:color w:val="000000" w:themeColor="text1"/>
        </w:rPr>
        <w:t>dam. Besides, to save training time, early stopping was conducted and the parameter “patience”, indi</w:t>
      </w:r>
      <w:r w:rsidR="00C17F9B" w:rsidRPr="00157062">
        <w:rPr>
          <w:rFonts w:eastAsia="Times New Roman"/>
          <w:color w:val="000000" w:themeColor="text1"/>
        </w:rPr>
        <w:t>cating how many unchanged epoch</w:t>
      </w:r>
      <w:r w:rsidRPr="00157062">
        <w:rPr>
          <w:rFonts w:eastAsia="Times New Roman"/>
          <w:color w:val="000000" w:themeColor="text1"/>
        </w:rPr>
        <w:t>s should be wait for, were tuned in our program.  </w:t>
      </w:r>
    </w:p>
    <w:p w14:paraId="08277926" w14:textId="77777777" w:rsidR="00157062" w:rsidRPr="00157062" w:rsidRDefault="00157062" w:rsidP="00157062">
      <w:pPr>
        <w:pStyle w:val="Heading2"/>
        <w:numPr>
          <w:ilvl w:val="1"/>
          <w:numId w:val="2"/>
        </w:numPr>
        <w:jc w:val="both"/>
        <w:rPr>
          <w:color w:val="000000" w:themeColor="text1"/>
        </w:rPr>
      </w:pPr>
      <w:r w:rsidRPr="00157062">
        <w:rPr>
          <w:color w:val="000000" w:themeColor="text1"/>
        </w:rPr>
        <w:t xml:space="preserve">Apply VGG16 and </w:t>
      </w:r>
      <w:proofErr w:type="spellStart"/>
      <w:r w:rsidRPr="00157062">
        <w:rPr>
          <w:color w:val="000000" w:themeColor="text1"/>
        </w:rPr>
        <w:t>Xception</w:t>
      </w:r>
      <w:proofErr w:type="spellEnd"/>
    </w:p>
    <w:p w14:paraId="6D5F6AC3" w14:textId="77777777" w:rsidR="00157062" w:rsidRPr="00157062" w:rsidRDefault="00157062" w:rsidP="00157062">
      <w:pPr>
        <w:pBdr>
          <w:top w:val="nil"/>
          <w:left w:val="nil"/>
          <w:bottom w:val="nil"/>
          <w:right w:val="nil"/>
          <w:between w:val="nil"/>
        </w:pBdr>
        <w:tabs>
          <w:tab w:val="left" w:pos="288"/>
        </w:tabs>
        <w:spacing w:after="120"/>
        <w:ind w:firstLine="288"/>
        <w:jc w:val="both"/>
        <w:rPr>
          <w:color w:val="000000" w:themeColor="text1"/>
        </w:rPr>
      </w:pPr>
      <w:r w:rsidRPr="00157062">
        <w:rPr>
          <w:rFonts w:eastAsia="Times New Roman"/>
          <w:color w:val="000000" w:themeColor="text1"/>
        </w:rPr>
        <w:t xml:space="preserve">To apply transfer learning, we mainly tested two models in our project, VGG16 and </w:t>
      </w:r>
      <w:proofErr w:type="spellStart"/>
      <w:r w:rsidRPr="00157062">
        <w:rPr>
          <w:rFonts w:eastAsia="Times New Roman"/>
          <w:color w:val="000000" w:themeColor="text1"/>
        </w:rPr>
        <w:t>Xception</w:t>
      </w:r>
      <w:proofErr w:type="spellEnd"/>
      <w:r w:rsidRPr="00157062">
        <w:rPr>
          <w:rFonts w:eastAsia="Times New Roman"/>
          <w:color w:val="000000" w:themeColor="text1"/>
        </w:rPr>
        <w:t xml:space="preserve">. These two models were imported from the </w:t>
      </w:r>
      <w:proofErr w:type="spellStart"/>
      <w:r w:rsidRPr="00157062">
        <w:rPr>
          <w:rFonts w:eastAsia="Times New Roman"/>
          <w:color w:val="000000" w:themeColor="text1"/>
        </w:rPr>
        <w:t>Keras</w:t>
      </w:r>
      <w:proofErr w:type="spellEnd"/>
      <w:r w:rsidRPr="00157062">
        <w:rPr>
          <w:rFonts w:eastAsia="Times New Roman"/>
          <w:color w:val="000000" w:themeColor="text1"/>
        </w:rPr>
        <w:t xml:space="preserve"> library and the weights were chosen to be the weights in pre-trained models of processing ImageNet which is a large visual database designed for object recognition research. There are 19 pre-trained layers in VGG16 model and 132 layers in </w:t>
      </w:r>
      <w:proofErr w:type="spellStart"/>
      <w:r w:rsidRPr="00157062">
        <w:rPr>
          <w:rFonts w:eastAsia="Times New Roman"/>
          <w:color w:val="000000" w:themeColor="text1"/>
        </w:rPr>
        <w:t>Xception</w:t>
      </w:r>
      <w:proofErr w:type="spellEnd"/>
      <w:r w:rsidRPr="00157062">
        <w:rPr>
          <w:rFonts w:eastAsia="Times New Roman"/>
          <w:color w:val="000000" w:themeColor="text1"/>
        </w:rPr>
        <w:t xml:space="preserve"> model in total. To apply the models in the proposed problem, the first 10 layers in VGG16 and first 100 layers in </w:t>
      </w:r>
      <w:proofErr w:type="spellStart"/>
      <w:r w:rsidRPr="00157062">
        <w:rPr>
          <w:rFonts w:eastAsia="Times New Roman"/>
          <w:color w:val="000000" w:themeColor="text1"/>
        </w:rPr>
        <w:t>Xception</w:t>
      </w:r>
      <w:proofErr w:type="spellEnd"/>
      <w:r w:rsidRPr="00157062">
        <w:rPr>
          <w:rFonts w:eastAsia="Times New Roman"/>
          <w:color w:val="000000" w:themeColor="text1"/>
        </w:rPr>
        <w:t xml:space="preserve"> were frozen, which means the weights of these layers were entirely transferred to our model. The other layers were set to be trainable. Similar to the simple CNN model proposed in Section V-B, the same 4 layers, a global average pooling layer, a fully connected layer, a drop-out layer and another fully connected layer were added as the last 4 layers to avoid overfitting and produce outputs.</w:t>
      </w:r>
    </w:p>
    <w:p w14:paraId="75021055" w14:textId="77777777" w:rsidR="00157062" w:rsidRPr="00157062" w:rsidRDefault="00157062" w:rsidP="00157062">
      <w:pPr>
        <w:pStyle w:val="Heading2"/>
        <w:numPr>
          <w:ilvl w:val="1"/>
          <w:numId w:val="2"/>
        </w:numPr>
        <w:jc w:val="both"/>
        <w:rPr>
          <w:color w:val="000000" w:themeColor="text1"/>
        </w:rPr>
      </w:pPr>
      <w:r w:rsidRPr="00157062">
        <w:rPr>
          <w:color w:val="000000" w:themeColor="text1"/>
        </w:rPr>
        <w:t>Combination and Validation process</w:t>
      </w:r>
    </w:p>
    <w:p w14:paraId="6B39898F" w14:textId="77777777" w:rsidR="00157062" w:rsidRPr="00157062" w:rsidRDefault="00157062" w:rsidP="00157062">
      <w:pPr>
        <w:ind w:firstLine="202"/>
        <w:jc w:val="both"/>
        <w:rPr>
          <w:color w:val="000000" w:themeColor="text1"/>
        </w:rPr>
      </w:pPr>
      <w:r w:rsidRPr="00157062">
        <w:rPr>
          <w:color w:val="000000" w:themeColor="text1"/>
        </w:rPr>
        <w:t>After training and saving the models, there are 3 trained deep learning models in our system. To optimize the results, an averaging method is proposed to combine the 3 models, and its structure is shown in Fig. 4. Since the output of each DL model after processing an image is a vector which is a list of the probabilities of each category, the output vectors were added to calculate the average value of the probabilities for each category. The category with the largest final probability value is selected to be the final classification result.</w:t>
      </w:r>
    </w:p>
    <w:p w14:paraId="42D91376" w14:textId="77777777" w:rsidR="00157062" w:rsidRPr="00157062" w:rsidRDefault="00157062" w:rsidP="00157062">
      <w:pPr>
        <w:pBdr>
          <w:top w:val="nil"/>
          <w:left w:val="nil"/>
          <w:bottom w:val="nil"/>
          <w:right w:val="nil"/>
          <w:between w:val="nil"/>
        </w:pBdr>
        <w:tabs>
          <w:tab w:val="left" w:pos="288"/>
        </w:tabs>
        <w:spacing w:after="120"/>
        <w:jc w:val="both"/>
        <w:rPr>
          <w:color w:val="000000" w:themeColor="text1"/>
        </w:rPr>
      </w:pPr>
    </w:p>
    <w:p w14:paraId="3ACB859E" w14:textId="77777777" w:rsidR="00520439" w:rsidRPr="00157062" w:rsidRDefault="00B526B0" w:rsidP="00B12ED2">
      <w:pPr>
        <w:widowControl w:val="0"/>
        <w:spacing w:line="252" w:lineRule="auto"/>
        <w:ind w:firstLine="202"/>
        <w:jc w:val="both"/>
        <w:rPr>
          <w:color w:val="000000" w:themeColor="text1"/>
        </w:rPr>
      </w:pPr>
      <w:r w:rsidRPr="00157062">
        <w:rPr>
          <w:noProof/>
          <w:color w:val="000000" w:themeColor="text1"/>
        </w:rPr>
        <w:drawing>
          <wp:inline distT="114300" distB="114300" distL="114300" distR="114300" wp14:anchorId="3B364602" wp14:editId="2C2883B5">
            <wp:extent cx="2238375" cy="5086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5488" b="2915"/>
                    <a:stretch>
                      <a:fillRect/>
                    </a:stretch>
                  </pic:blipFill>
                  <pic:spPr>
                    <a:xfrm>
                      <a:off x="0" y="0"/>
                      <a:ext cx="2238375" cy="5086350"/>
                    </a:xfrm>
                    <a:prstGeom prst="rect">
                      <a:avLst/>
                    </a:prstGeom>
                    <a:ln/>
                  </pic:spPr>
                </pic:pic>
              </a:graphicData>
            </a:graphic>
          </wp:inline>
        </w:drawing>
      </w:r>
    </w:p>
    <w:p w14:paraId="2CD1CFEC" w14:textId="65DC726F" w:rsidR="00520439" w:rsidRPr="00157062" w:rsidRDefault="00B526B0" w:rsidP="00FA71A4">
      <w:pPr>
        <w:pBdr>
          <w:top w:val="nil"/>
          <w:left w:val="nil"/>
          <w:bottom w:val="nil"/>
          <w:right w:val="nil"/>
          <w:between w:val="nil"/>
        </w:pBdr>
        <w:tabs>
          <w:tab w:val="left" w:pos="288"/>
        </w:tabs>
        <w:spacing w:after="120"/>
        <w:jc w:val="both"/>
        <w:rPr>
          <w:color w:val="000000" w:themeColor="text1"/>
          <w:sz w:val="16"/>
          <w:szCs w:val="16"/>
        </w:rPr>
      </w:pPr>
      <w:r w:rsidRPr="00157062">
        <w:rPr>
          <w:rFonts w:eastAsia="Times New Roman"/>
          <w:color w:val="000000" w:themeColor="text1"/>
          <w:sz w:val="16"/>
          <w:szCs w:val="16"/>
        </w:rPr>
        <w:t xml:space="preserve">Figure </w:t>
      </w:r>
      <w:r w:rsidR="001C142D" w:rsidRPr="00157062">
        <w:rPr>
          <w:rFonts w:eastAsia="Times New Roman"/>
          <w:color w:val="000000" w:themeColor="text1"/>
          <w:sz w:val="16"/>
          <w:szCs w:val="16"/>
        </w:rPr>
        <w:t>3</w:t>
      </w:r>
      <w:r w:rsidRPr="00157062">
        <w:rPr>
          <w:color w:val="000000" w:themeColor="text1"/>
          <w:sz w:val="16"/>
          <w:szCs w:val="16"/>
        </w:rPr>
        <w:t>. Classical</w:t>
      </w:r>
      <w:r w:rsidRPr="00157062">
        <w:rPr>
          <w:rFonts w:eastAsia="Times New Roman"/>
          <w:color w:val="000000" w:themeColor="text1"/>
          <w:sz w:val="16"/>
          <w:szCs w:val="16"/>
        </w:rPr>
        <w:t xml:space="preserve"> CNN structure</w:t>
      </w:r>
    </w:p>
    <w:p w14:paraId="08225C31" w14:textId="77777777" w:rsidR="00520439" w:rsidRPr="00157062" w:rsidRDefault="00520439" w:rsidP="00B12ED2">
      <w:pPr>
        <w:pBdr>
          <w:top w:val="nil"/>
          <w:left w:val="nil"/>
          <w:bottom w:val="nil"/>
          <w:right w:val="nil"/>
          <w:between w:val="nil"/>
        </w:pBdr>
        <w:tabs>
          <w:tab w:val="left" w:pos="288"/>
        </w:tabs>
        <w:spacing w:after="120"/>
        <w:ind w:firstLine="288"/>
        <w:jc w:val="both"/>
        <w:rPr>
          <w:color w:val="000000" w:themeColor="text1"/>
        </w:rPr>
      </w:pPr>
    </w:p>
    <w:p w14:paraId="7C2241B9" w14:textId="4A7BFC94" w:rsidR="00FA71A4" w:rsidRPr="00157062" w:rsidRDefault="00FA71A4" w:rsidP="00FA71A4">
      <w:pPr>
        <w:ind w:firstLine="202"/>
        <w:rPr>
          <w:color w:val="000000" w:themeColor="text1"/>
          <w:sz w:val="24"/>
          <w:szCs w:val="24"/>
        </w:rPr>
      </w:pPr>
      <w:r w:rsidRPr="00157062">
        <w:rPr>
          <w:noProof/>
          <w:color w:val="000000" w:themeColor="text1"/>
          <w:sz w:val="24"/>
          <w:szCs w:val="24"/>
        </w:rPr>
        <w:drawing>
          <wp:inline distT="0" distB="0" distL="0" distR="0" wp14:anchorId="1195928F" wp14:editId="5D4610DB">
            <wp:extent cx="2571750" cy="1527729"/>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76913" cy="1530796"/>
                    </a:xfrm>
                    <a:prstGeom prst="rect">
                      <a:avLst/>
                    </a:prstGeom>
                  </pic:spPr>
                </pic:pic>
              </a:graphicData>
            </a:graphic>
          </wp:inline>
        </w:drawing>
      </w:r>
    </w:p>
    <w:p w14:paraId="64019087" w14:textId="3E03D975" w:rsidR="00FA71A4" w:rsidRPr="00157062" w:rsidRDefault="00FA71A4" w:rsidP="00C220AD">
      <w:pPr>
        <w:pBdr>
          <w:top w:val="nil"/>
          <w:left w:val="nil"/>
          <w:bottom w:val="nil"/>
          <w:right w:val="nil"/>
          <w:between w:val="nil"/>
        </w:pBdr>
        <w:tabs>
          <w:tab w:val="left" w:pos="288"/>
        </w:tabs>
        <w:spacing w:after="120"/>
        <w:jc w:val="both"/>
        <w:rPr>
          <w:color w:val="000000" w:themeColor="text1"/>
          <w:sz w:val="16"/>
          <w:szCs w:val="16"/>
        </w:rPr>
      </w:pPr>
      <w:r w:rsidRPr="00157062">
        <w:rPr>
          <w:rFonts w:eastAsia="Times New Roman"/>
          <w:color w:val="000000" w:themeColor="text1"/>
          <w:sz w:val="16"/>
          <w:szCs w:val="16"/>
        </w:rPr>
        <w:t>Figure 4</w:t>
      </w:r>
      <w:r w:rsidRPr="00157062">
        <w:rPr>
          <w:color w:val="000000" w:themeColor="text1"/>
          <w:sz w:val="16"/>
          <w:szCs w:val="16"/>
        </w:rPr>
        <w:t>. The structure of the combination method</w:t>
      </w:r>
      <w:r w:rsidRPr="00157062">
        <w:rPr>
          <w:rFonts w:eastAsia="Times New Roman"/>
          <w:color w:val="000000" w:themeColor="text1"/>
          <w:sz w:val="16"/>
          <w:szCs w:val="16"/>
        </w:rPr>
        <w:t xml:space="preserve"> </w:t>
      </w:r>
    </w:p>
    <w:p w14:paraId="21B4650F" w14:textId="77777777" w:rsidR="00520439" w:rsidRPr="00157062" w:rsidRDefault="00B526B0" w:rsidP="00B12ED2">
      <w:pPr>
        <w:ind w:firstLine="202"/>
        <w:jc w:val="both"/>
        <w:rPr>
          <w:color w:val="000000" w:themeColor="text1"/>
          <w:sz w:val="24"/>
          <w:szCs w:val="24"/>
        </w:rPr>
      </w:pPr>
      <w:r w:rsidRPr="00157062">
        <w:rPr>
          <w:color w:val="000000" w:themeColor="text1"/>
        </w:rPr>
        <w:t>For the validation process, as mentioned in Section V-A, the data set was split into a training set (about 45,000 images), a test set (5000 images) and a validation set (5000 images). The reason why there is a separate validation set is that during the training procedure, the test set would be processed many times in order to update better weights, we need an untouched data set to evaluate the performance of our models. Hold-out validation was selected because the images in the test and validation set were randomly selected from the original data set and hold-out validation is better to save training time than cross-validation.</w:t>
      </w:r>
    </w:p>
    <w:p w14:paraId="2095C2F3" w14:textId="77777777" w:rsidR="00520439" w:rsidRPr="00157062" w:rsidRDefault="00B526B0" w:rsidP="00CA0A06">
      <w:pPr>
        <w:pStyle w:val="Heading1"/>
        <w:numPr>
          <w:ilvl w:val="0"/>
          <w:numId w:val="2"/>
        </w:numPr>
        <w:rPr>
          <w:color w:val="000000" w:themeColor="text1"/>
        </w:rPr>
      </w:pPr>
      <w:r w:rsidRPr="00157062">
        <w:rPr>
          <w:color w:val="000000" w:themeColor="text1"/>
        </w:rPr>
        <w:t>Results</w:t>
      </w:r>
    </w:p>
    <w:p w14:paraId="2C64973B" w14:textId="77777777" w:rsidR="00520439" w:rsidRPr="00157062" w:rsidRDefault="00B526B0" w:rsidP="00B12ED2">
      <w:pPr>
        <w:pBdr>
          <w:top w:val="nil"/>
          <w:left w:val="nil"/>
          <w:bottom w:val="nil"/>
          <w:right w:val="nil"/>
          <w:between w:val="nil"/>
        </w:pBdr>
        <w:ind w:firstLine="202"/>
        <w:jc w:val="both"/>
        <w:rPr>
          <w:color w:val="000000" w:themeColor="text1"/>
        </w:rPr>
      </w:pPr>
      <w:r w:rsidRPr="00157062">
        <w:rPr>
          <w:color w:val="000000" w:themeColor="text1"/>
        </w:rPr>
        <w:t xml:space="preserve">  To evaluate the proposed algorithms and models, many experiments were carried out. Since the proposed problem is </w:t>
      </w:r>
      <w:r w:rsidRPr="00157062">
        <w:rPr>
          <w:color w:val="000000" w:themeColor="text1"/>
        </w:rPr>
        <w:lastRenderedPageBreak/>
        <w:t>a multi-class classification problem, the classification accuracy would be the most important accuracy measure. Moreover, the used data set is a relatively simple one, so top-1 accuracy is enough for evaluation. For a complex data set such as ImageNet database, top-5 accuracy would also be needed to evaluate the models. On the other hand, the training time of each model was also calculated to compare their efficiency.</w:t>
      </w:r>
    </w:p>
    <w:p w14:paraId="2A0A79B1" w14:textId="65E1135C" w:rsidR="00520439" w:rsidRPr="00157062" w:rsidRDefault="00B526B0" w:rsidP="00B12ED2">
      <w:pPr>
        <w:tabs>
          <w:tab w:val="left" w:pos="216"/>
        </w:tabs>
        <w:jc w:val="both"/>
        <w:rPr>
          <w:color w:val="000000" w:themeColor="text1"/>
          <w:sz w:val="24"/>
          <w:szCs w:val="24"/>
        </w:rPr>
      </w:pPr>
      <w:r w:rsidRPr="00157062">
        <w:rPr>
          <w:color w:val="000000" w:themeColor="text1"/>
        </w:rPr>
        <w:tab/>
        <w:t xml:space="preserve">The programming language and tools used to perform the experiments were Python and the Python libraries. To build the model, we used </w:t>
      </w:r>
      <w:proofErr w:type="spellStart"/>
      <w:r w:rsidRPr="00157062">
        <w:rPr>
          <w:color w:val="000000" w:themeColor="text1"/>
        </w:rPr>
        <w:t>Sklearn</w:t>
      </w:r>
      <w:proofErr w:type="spellEnd"/>
      <w:r w:rsidRPr="00157062">
        <w:rPr>
          <w:color w:val="000000" w:themeColor="text1"/>
        </w:rPr>
        <w:t xml:space="preserve"> [20</w:t>
      </w:r>
      <w:proofErr w:type="gramStart"/>
      <w:r w:rsidRPr="00157062">
        <w:rPr>
          <w:color w:val="000000" w:themeColor="text1"/>
        </w:rPr>
        <w:t>]  and</w:t>
      </w:r>
      <w:proofErr w:type="gramEnd"/>
      <w:r w:rsidRPr="00157062">
        <w:rPr>
          <w:color w:val="000000" w:themeColor="text1"/>
        </w:rPr>
        <w:t xml:space="preserve"> </w:t>
      </w:r>
      <w:proofErr w:type="spellStart"/>
      <w:r w:rsidRPr="00157062">
        <w:rPr>
          <w:color w:val="000000" w:themeColor="text1"/>
        </w:rPr>
        <w:t>Keras</w:t>
      </w:r>
      <w:proofErr w:type="spellEnd"/>
      <w:r w:rsidRPr="00157062">
        <w:rPr>
          <w:color w:val="000000" w:themeColor="text1"/>
        </w:rPr>
        <w:t xml:space="preserve"> [21]. In addition, </w:t>
      </w:r>
      <w:proofErr w:type="spellStart"/>
      <w:r w:rsidRPr="00157062">
        <w:rPr>
          <w:color w:val="000000" w:themeColor="text1"/>
        </w:rPr>
        <w:t>Numpy</w:t>
      </w:r>
      <w:proofErr w:type="spellEnd"/>
      <w:r w:rsidRPr="00157062">
        <w:rPr>
          <w:color w:val="000000" w:themeColor="text1"/>
        </w:rPr>
        <w:t xml:space="preserve"> [22] was used to program all algorithms and Matplotlib</w:t>
      </w:r>
      <w:r w:rsidR="001C142D" w:rsidRPr="00157062">
        <w:rPr>
          <w:color w:val="000000" w:themeColor="text1"/>
        </w:rPr>
        <w:t xml:space="preserve"> </w:t>
      </w:r>
      <w:r w:rsidRPr="00157062">
        <w:rPr>
          <w:color w:val="000000" w:themeColor="text1"/>
        </w:rPr>
        <w:t xml:space="preserve">[23] was used to plot the graphs. For training the deep learning models, Kaggle cloud was used because its GPU could save time. </w:t>
      </w:r>
    </w:p>
    <w:p w14:paraId="6EEB4B2C" w14:textId="77777777" w:rsidR="00520439" w:rsidRPr="00157062" w:rsidRDefault="00B526B0" w:rsidP="00B12ED2">
      <w:pPr>
        <w:pBdr>
          <w:top w:val="nil"/>
          <w:left w:val="nil"/>
          <w:bottom w:val="nil"/>
          <w:right w:val="nil"/>
          <w:between w:val="nil"/>
        </w:pBdr>
        <w:tabs>
          <w:tab w:val="left" w:pos="216"/>
        </w:tabs>
        <w:jc w:val="both"/>
        <w:rPr>
          <w:color w:val="000000" w:themeColor="text1"/>
        </w:rPr>
      </w:pPr>
      <w:r w:rsidRPr="00157062">
        <w:rPr>
          <w:color w:val="000000" w:themeColor="text1"/>
        </w:rPr>
        <w:tab/>
        <w:t xml:space="preserve">All the models were evaluated by calculating their top-1 accuracy and training time, and several parameter were tuned in our program. Controlled experiments were conducted, which means when we tuned a parameter, all the other parameters were keep the same values - their default values. However, not all the parameters were tuned and not many values were selected for tuning due to time constraints, especially for DL algorithms which need a massive training time. </w:t>
      </w:r>
    </w:p>
    <w:p w14:paraId="53AFC8F3" w14:textId="07F3BA6B" w:rsidR="00520439" w:rsidRPr="00157062" w:rsidRDefault="00B526B0" w:rsidP="00B12ED2">
      <w:pPr>
        <w:pBdr>
          <w:top w:val="nil"/>
          <w:left w:val="nil"/>
          <w:bottom w:val="nil"/>
          <w:right w:val="nil"/>
          <w:between w:val="nil"/>
        </w:pBdr>
        <w:tabs>
          <w:tab w:val="left" w:pos="216"/>
        </w:tabs>
        <w:jc w:val="both"/>
        <w:rPr>
          <w:color w:val="000000" w:themeColor="text1"/>
        </w:rPr>
      </w:pPr>
      <w:r w:rsidRPr="00157062">
        <w:rPr>
          <w:color w:val="000000" w:themeColor="text1"/>
        </w:rPr>
        <w:tab/>
        <w:t xml:space="preserve">The results of using SVM algorithm is shown in Table </w:t>
      </w:r>
      <w:r w:rsidR="00B94004" w:rsidRPr="00157062">
        <w:rPr>
          <w:color w:val="000000" w:themeColor="text1"/>
        </w:rPr>
        <w:t>I</w:t>
      </w:r>
      <w:r w:rsidRPr="00157062">
        <w:rPr>
          <w:color w:val="000000" w:themeColor="text1"/>
        </w:rPr>
        <w:t>. It should be noted that the features of all the images were extracted by H</w:t>
      </w:r>
      <w:r w:rsidR="009C172C" w:rsidRPr="00157062">
        <w:rPr>
          <w:color w:val="000000" w:themeColor="text1"/>
        </w:rPr>
        <w:t>O</w:t>
      </w:r>
      <w:r w:rsidRPr="00157062">
        <w:rPr>
          <w:color w:val="000000" w:themeColor="text1"/>
        </w:rPr>
        <w:t>G algorithm and were selected by PCA algorithm, otherwise the accuracy would be much lower if we only use SVM. As mentioned in Section IV-B, the total number of features extracted by H</w:t>
      </w:r>
      <w:r w:rsidR="009C172C" w:rsidRPr="00157062">
        <w:rPr>
          <w:color w:val="000000" w:themeColor="text1"/>
        </w:rPr>
        <w:t>O</w:t>
      </w:r>
      <w:r w:rsidRPr="00157062">
        <w:rPr>
          <w:color w:val="000000" w:themeColor="text1"/>
        </w:rPr>
        <w:t>G of each image is 3,600 and PCA reduced this number by selected a number of features from them. Therefore, the number of selected features of PCA, also called principal components (PC) is the first parameter chosen to be tuned and the test values were selected to be 200 and 400. For the SVM algorithm, the parameter “kernel” was also tuned by us. Its value is set to ‘</w:t>
      </w:r>
      <w:proofErr w:type="spellStart"/>
      <w:r w:rsidRPr="00157062">
        <w:rPr>
          <w:color w:val="000000" w:themeColor="text1"/>
        </w:rPr>
        <w:t>rbf</w:t>
      </w:r>
      <w:proofErr w:type="spellEnd"/>
      <w:r w:rsidRPr="00157062">
        <w:rPr>
          <w:color w:val="000000" w:themeColor="text1"/>
        </w:rPr>
        <w:t xml:space="preserve">’ or ‘linear’. The training time was calculated using a 2.5 GHz Core i7 CPU with 8GB RAM. The tuning results of each value can be seen in Table </w:t>
      </w:r>
      <w:r w:rsidR="004129C1" w:rsidRPr="00157062">
        <w:rPr>
          <w:color w:val="000000" w:themeColor="text1"/>
        </w:rPr>
        <w:t>I</w:t>
      </w:r>
      <w:r w:rsidRPr="00157062">
        <w:rPr>
          <w:color w:val="000000" w:themeColor="text1"/>
        </w:rPr>
        <w:t>. From the results, it can be seen that setting PC to be 200 would get higher accuracy and less training time than 400. For the kernel type, it seems that using linear kernel has better training accuracy than RBF kernel, but the testing accuracy is lower, which means that using linear kernel will result in overfitting to some degree, so RBF kernel is better. Finally, the values of parameters PC and kernel type were chosen to be ‘200’ and ‘</w:t>
      </w:r>
      <w:proofErr w:type="spellStart"/>
      <w:r w:rsidRPr="00157062">
        <w:rPr>
          <w:color w:val="000000" w:themeColor="text1"/>
        </w:rPr>
        <w:t>rbf</w:t>
      </w:r>
      <w:proofErr w:type="spellEnd"/>
      <w:r w:rsidRPr="00157062">
        <w:rPr>
          <w:color w:val="000000" w:themeColor="text1"/>
        </w:rPr>
        <w:t xml:space="preserve">’, respectively, and the accuracy of the better model is 96.7%. </w:t>
      </w:r>
    </w:p>
    <w:p w14:paraId="3D731E36" w14:textId="77777777" w:rsidR="005A2B6B" w:rsidRPr="00157062" w:rsidRDefault="005A2B6B" w:rsidP="005A2B6B">
      <w:pPr>
        <w:pStyle w:val="tablehead"/>
        <w:tabs>
          <w:tab w:val="clear" w:pos="1080"/>
          <w:tab w:val="left" w:pos="990"/>
        </w:tabs>
        <w:spacing w:line="240" w:lineRule="auto"/>
        <w:jc w:val="left"/>
        <w:rPr>
          <w:color w:val="000000" w:themeColor="text1"/>
          <w:sz w:val="18"/>
          <w:szCs w:val="18"/>
        </w:rPr>
      </w:pPr>
      <w:r w:rsidRPr="00157062">
        <w:rPr>
          <w:color w:val="000000" w:themeColor="text1"/>
          <w:sz w:val="18"/>
          <w:szCs w:val="18"/>
        </w:rPr>
        <w:t>Results Accuracy of Using SVM.</w:t>
      </w:r>
    </w:p>
    <w:tbl>
      <w:tblPr>
        <w:tblW w:w="486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64"/>
        <w:gridCol w:w="953"/>
        <w:gridCol w:w="953"/>
        <w:gridCol w:w="896"/>
      </w:tblGrid>
      <w:tr w:rsidR="00157062" w:rsidRPr="00157062" w14:paraId="644181CA" w14:textId="77777777" w:rsidTr="005A2B6B">
        <w:trPr>
          <w:cantSplit/>
          <w:trHeight w:hRule="exact" w:val="850"/>
          <w:tblHeader/>
          <w:jc w:val="center"/>
        </w:trPr>
        <w:tc>
          <w:tcPr>
            <w:tcW w:w="2064" w:type="dxa"/>
            <w:tcBorders>
              <w:bottom w:val="double" w:sz="4" w:space="0" w:color="auto"/>
              <w:right w:val="double" w:sz="4" w:space="0" w:color="auto"/>
            </w:tcBorders>
            <w:tcMar>
              <w:top w:w="29" w:type="dxa"/>
              <w:left w:w="115" w:type="dxa"/>
              <w:right w:w="115" w:type="dxa"/>
            </w:tcMar>
            <w:vAlign w:val="center"/>
          </w:tcPr>
          <w:p w14:paraId="045AE493" w14:textId="77777777" w:rsidR="005A2B6B" w:rsidRPr="00157062" w:rsidRDefault="005A2B6B" w:rsidP="005A2B6B">
            <w:pPr>
              <w:pStyle w:val="tablecolsubhead"/>
              <w:spacing w:after="120"/>
              <w:rPr>
                <w:i w:val="0"/>
                <w:iCs w:val="0"/>
                <w:color w:val="000000" w:themeColor="text1"/>
                <w:sz w:val="18"/>
                <w:szCs w:val="18"/>
              </w:rPr>
            </w:pPr>
            <w:r w:rsidRPr="00157062">
              <w:rPr>
                <w:i w:val="0"/>
                <w:iCs w:val="0"/>
                <w:color w:val="000000" w:themeColor="text1"/>
                <w:sz w:val="18"/>
                <w:szCs w:val="18"/>
              </w:rPr>
              <w:t>Tuning parameters</w:t>
            </w:r>
          </w:p>
        </w:tc>
        <w:tc>
          <w:tcPr>
            <w:tcW w:w="953" w:type="dxa"/>
            <w:tcBorders>
              <w:left w:val="double" w:sz="4" w:space="0" w:color="auto"/>
              <w:bottom w:val="double" w:sz="4" w:space="0" w:color="auto"/>
            </w:tcBorders>
            <w:tcMar>
              <w:top w:w="29" w:type="dxa"/>
              <w:left w:w="115" w:type="dxa"/>
              <w:right w:w="115" w:type="dxa"/>
            </w:tcMar>
            <w:vAlign w:val="center"/>
          </w:tcPr>
          <w:p w14:paraId="2DFF7E8C" w14:textId="77777777" w:rsidR="005A2B6B" w:rsidRPr="00157062" w:rsidRDefault="005A2B6B" w:rsidP="005A2B6B">
            <w:pPr>
              <w:pStyle w:val="tablecolsubhead"/>
              <w:spacing w:after="120"/>
              <w:rPr>
                <w:i w:val="0"/>
                <w:iCs w:val="0"/>
                <w:color w:val="000000" w:themeColor="text1"/>
                <w:sz w:val="18"/>
                <w:szCs w:val="18"/>
              </w:rPr>
            </w:pPr>
            <w:r w:rsidRPr="00157062">
              <w:rPr>
                <w:i w:val="0"/>
                <w:iCs w:val="0"/>
                <w:color w:val="000000" w:themeColor="text1"/>
                <w:sz w:val="18"/>
                <w:szCs w:val="18"/>
              </w:rPr>
              <w:t>Training accuracy (%)</w:t>
            </w:r>
          </w:p>
        </w:tc>
        <w:tc>
          <w:tcPr>
            <w:tcW w:w="953" w:type="dxa"/>
            <w:tcBorders>
              <w:bottom w:val="double" w:sz="4" w:space="0" w:color="auto"/>
            </w:tcBorders>
            <w:tcMar>
              <w:top w:w="29" w:type="dxa"/>
              <w:left w:w="115" w:type="dxa"/>
              <w:right w:w="115" w:type="dxa"/>
            </w:tcMar>
            <w:vAlign w:val="center"/>
          </w:tcPr>
          <w:p w14:paraId="3DA67B9B" w14:textId="77777777" w:rsidR="005A2B6B" w:rsidRPr="00157062" w:rsidRDefault="005A2B6B" w:rsidP="005A2B6B">
            <w:pPr>
              <w:pStyle w:val="tablecolsubhead"/>
              <w:spacing w:after="120"/>
              <w:rPr>
                <w:i w:val="0"/>
                <w:iCs w:val="0"/>
                <w:color w:val="000000" w:themeColor="text1"/>
                <w:sz w:val="18"/>
                <w:szCs w:val="18"/>
              </w:rPr>
            </w:pPr>
            <w:r w:rsidRPr="00157062">
              <w:rPr>
                <w:i w:val="0"/>
                <w:iCs w:val="0"/>
                <w:color w:val="000000" w:themeColor="text1"/>
                <w:sz w:val="18"/>
                <w:szCs w:val="18"/>
              </w:rPr>
              <w:t>Testing accuracy (%)</w:t>
            </w:r>
          </w:p>
        </w:tc>
        <w:tc>
          <w:tcPr>
            <w:tcW w:w="896" w:type="dxa"/>
            <w:tcBorders>
              <w:bottom w:val="double" w:sz="4" w:space="0" w:color="auto"/>
            </w:tcBorders>
            <w:vAlign w:val="center"/>
          </w:tcPr>
          <w:p w14:paraId="36E0AC5F" w14:textId="77777777" w:rsidR="005A2B6B" w:rsidRPr="00157062" w:rsidRDefault="005A2B6B" w:rsidP="005A2B6B">
            <w:pPr>
              <w:pStyle w:val="tablecolsubhead"/>
              <w:spacing w:after="120"/>
              <w:rPr>
                <w:i w:val="0"/>
                <w:iCs w:val="0"/>
                <w:color w:val="000000" w:themeColor="text1"/>
                <w:sz w:val="18"/>
                <w:szCs w:val="18"/>
                <w:lang w:eastAsia="zh-CN"/>
              </w:rPr>
            </w:pPr>
            <w:r w:rsidRPr="00157062">
              <w:rPr>
                <w:i w:val="0"/>
                <w:iCs w:val="0"/>
                <w:color w:val="000000" w:themeColor="text1"/>
                <w:sz w:val="18"/>
                <w:szCs w:val="18"/>
                <w:lang w:eastAsia="zh-CN"/>
              </w:rPr>
              <w:t>Training time (s)</w:t>
            </w:r>
          </w:p>
        </w:tc>
      </w:tr>
      <w:tr w:rsidR="00157062" w:rsidRPr="00157062" w14:paraId="286EC801" w14:textId="77777777" w:rsidTr="005A2B6B">
        <w:trPr>
          <w:cantSplit/>
          <w:trHeight w:hRule="exact" w:val="515"/>
          <w:jc w:val="center"/>
        </w:trPr>
        <w:tc>
          <w:tcPr>
            <w:tcW w:w="2064" w:type="dxa"/>
            <w:tcBorders>
              <w:top w:val="double" w:sz="4" w:space="0" w:color="auto"/>
              <w:right w:val="double" w:sz="4" w:space="0" w:color="auto"/>
            </w:tcBorders>
            <w:tcMar>
              <w:top w:w="29" w:type="dxa"/>
              <w:left w:w="115" w:type="dxa"/>
              <w:right w:w="115" w:type="dxa"/>
            </w:tcMar>
            <w:vAlign w:val="center"/>
          </w:tcPr>
          <w:p w14:paraId="401D14F3" w14:textId="77777777" w:rsidR="005A2B6B" w:rsidRPr="00157062" w:rsidRDefault="005A2B6B" w:rsidP="005A2B6B">
            <w:pPr>
              <w:pStyle w:val="tablecopy"/>
              <w:spacing w:after="120"/>
              <w:jc w:val="center"/>
              <w:rPr>
                <w:color w:val="000000" w:themeColor="text1"/>
                <w:sz w:val="18"/>
                <w:szCs w:val="18"/>
                <w:lang w:eastAsia="zh-CN"/>
              </w:rPr>
            </w:pPr>
            <w:r w:rsidRPr="00157062">
              <w:rPr>
                <w:rFonts w:hint="eastAsia"/>
                <w:color w:val="000000" w:themeColor="text1"/>
                <w:sz w:val="18"/>
                <w:szCs w:val="18"/>
                <w:lang w:eastAsia="zh-CN"/>
              </w:rPr>
              <w:t>P</w:t>
            </w:r>
            <w:r w:rsidRPr="00157062">
              <w:rPr>
                <w:color w:val="000000" w:themeColor="text1"/>
                <w:sz w:val="18"/>
                <w:szCs w:val="18"/>
                <w:lang w:eastAsia="zh-CN"/>
              </w:rPr>
              <w:t>C = ‘400’, kernel = ‘linear’</w:t>
            </w:r>
          </w:p>
        </w:tc>
        <w:tc>
          <w:tcPr>
            <w:tcW w:w="953" w:type="dxa"/>
            <w:tcBorders>
              <w:top w:val="double" w:sz="4" w:space="0" w:color="auto"/>
              <w:left w:val="double" w:sz="4" w:space="0" w:color="auto"/>
            </w:tcBorders>
            <w:tcMar>
              <w:top w:w="29" w:type="dxa"/>
              <w:left w:w="115" w:type="dxa"/>
              <w:right w:w="115" w:type="dxa"/>
            </w:tcMar>
            <w:vAlign w:val="center"/>
          </w:tcPr>
          <w:p w14:paraId="36B97DB4" w14:textId="77777777" w:rsidR="005A2B6B" w:rsidRPr="00157062" w:rsidRDefault="005A2B6B" w:rsidP="005A2B6B">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8.9</w:t>
            </w:r>
          </w:p>
        </w:tc>
        <w:tc>
          <w:tcPr>
            <w:tcW w:w="953" w:type="dxa"/>
            <w:tcBorders>
              <w:top w:val="double" w:sz="4" w:space="0" w:color="auto"/>
            </w:tcBorders>
            <w:tcMar>
              <w:top w:w="29" w:type="dxa"/>
              <w:left w:w="115" w:type="dxa"/>
              <w:right w:w="115" w:type="dxa"/>
            </w:tcMar>
            <w:vAlign w:val="center"/>
          </w:tcPr>
          <w:p w14:paraId="05182A8D" w14:textId="77777777" w:rsidR="005A2B6B" w:rsidRPr="00157062" w:rsidRDefault="005A2B6B" w:rsidP="005A2B6B">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5.9</w:t>
            </w:r>
          </w:p>
        </w:tc>
        <w:tc>
          <w:tcPr>
            <w:tcW w:w="896" w:type="dxa"/>
            <w:tcBorders>
              <w:top w:val="double" w:sz="4" w:space="0" w:color="auto"/>
            </w:tcBorders>
            <w:vAlign w:val="center"/>
          </w:tcPr>
          <w:p w14:paraId="0B2513A1" w14:textId="77777777" w:rsidR="005A2B6B" w:rsidRPr="00157062" w:rsidRDefault="005A2B6B" w:rsidP="005A2B6B">
            <w:pPr>
              <w:spacing w:after="120"/>
              <w:rPr>
                <w:color w:val="000000" w:themeColor="text1"/>
                <w:sz w:val="18"/>
                <w:szCs w:val="18"/>
              </w:rPr>
            </w:pPr>
            <w:r w:rsidRPr="00157062">
              <w:rPr>
                <w:rFonts w:hint="eastAsia"/>
                <w:color w:val="000000" w:themeColor="text1"/>
                <w:sz w:val="18"/>
                <w:szCs w:val="18"/>
              </w:rPr>
              <w:t>2</w:t>
            </w:r>
            <w:r w:rsidRPr="00157062">
              <w:rPr>
                <w:color w:val="000000" w:themeColor="text1"/>
                <w:sz w:val="18"/>
                <w:szCs w:val="18"/>
              </w:rPr>
              <w:t>12</w:t>
            </w:r>
          </w:p>
        </w:tc>
      </w:tr>
      <w:tr w:rsidR="00157062" w:rsidRPr="00157062" w14:paraId="1D8FE965" w14:textId="77777777" w:rsidTr="005A2B6B">
        <w:trPr>
          <w:cantSplit/>
          <w:trHeight w:hRule="exact" w:val="515"/>
          <w:jc w:val="center"/>
        </w:trPr>
        <w:tc>
          <w:tcPr>
            <w:tcW w:w="2064" w:type="dxa"/>
            <w:tcBorders>
              <w:right w:val="double" w:sz="4" w:space="0" w:color="auto"/>
            </w:tcBorders>
            <w:tcMar>
              <w:top w:w="29" w:type="dxa"/>
              <w:left w:w="115" w:type="dxa"/>
              <w:right w:w="115" w:type="dxa"/>
            </w:tcMar>
            <w:vAlign w:val="center"/>
          </w:tcPr>
          <w:p w14:paraId="3CFB90E6" w14:textId="77777777" w:rsidR="005A2B6B" w:rsidRPr="00157062" w:rsidRDefault="005A2B6B" w:rsidP="005A2B6B">
            <w:pPr>
              <w:pStyle w:val="tablecopy"/>
              <w:spacing w:after="120"/>
              <w:jc w:val="center"/>
              <w:rPr>
                <w:color w:val="000000" w:themeColor="text1"/>
                <w:sz w:val="18"/>
                <w:szCs w:val="18"/>
                <w:lang w:eastAsia="zh-CN"/>
              </w:rPr>
            </w:pPr>
            <w:r w:rsidRPr="00157062">
              <w:rPr>
                <w:rFonts w:hint="eastAsia"/>
                <w:color w:val="000000" w:themeColor="text1"/>
                <w:sz w:val="18"/>
                <w:szCs w:val="18"/>
                <w:lang w:eastAsia="zh-CN"/>
              </w:rPr>
              <w:t>P</w:t>
            </w:r>
            <w:r w:rsidRPr="00157062">
              <w:rPr>
                <w:color w:val="000000" w:themeColor="text1"/>
                <w:sz w:val="18"/>
                <w:szCs w:val="18"/>
                <w:lang w:eastAsia="zh-CN"/>
              </w:rPr>
              <w:t>C = ‘200’, kernel = ‘linear’</w:t>
            </w:r>
          </w:p>
        </w:tc>
        <w:tc>
          <w:tcPr>
            <w:tcW w:w="953" w:type="dxa"/>
            <w:tcBorders>
              <w:left w:val="double" w:sz="4" w:space="0" w:color="auto"/>
            </w:tcBorders>
            <w:tcMar>
              <w:top w:w="29" w:type="dxa"/>
              <w:left w:w="115" w:type="dxa"/>
              <w:right w:w="115" w:type="dxa"/>
            </w:tcMar>
            <w:vAlign w:val="center"/>
          </w:tcPr>
          <w:p w14:paraId="19F2ACC9" w14:textId="77777777" w:rsidR="005A2B6B" w:rsidRPr="00157062" w:rsidRDefault="005A2B6B" w:rsidP="005A2B6B">
            <w:pPr>
              <w:spacing w:after="120"/>
              <w:rPr>
                <w:color w:val="000000" w:themeColor="text1"/>
                <w:sz w:val="18"/>
                <w:szCs w:val="18"/>
              </w:rPr>
            </w:pPr>
            <w:r w:rsidRPr="00157062">
              <w:rPr>
                <w:color w:val="000000" w:themeColor="text1"/>
                <w:sz w:val="18"/>
                <w:szCs w:val="18"/>
              </w:rPr>
              <w:t>98.7</w:t>
            </w:r>
          </w:p>
        </w:tc>
        <w:tc>
          <w:tcPr>
            <w:tcW w:w="953" w:type="dxa"/>
            <w:tcMar>
              <w:top w:w="29" w:type="dxa"/>
              <w:left w:w="115" w:type="dxa"/>
              <w:right w:w="115" w:type="dxa"/>
            </w:tcMar>
            <w:vAlign w:val="center"/>
          </w:tcPr>
          <w:p w14:paraId="0DDB5DB6" w14:textId="77777777" w:rsidR="005A2B6B" w:rsidRPr="00157062" w:rsidRDefault="005A2B6B" w:rsidP="005A2B6B">
            <w:pPr>
              <w:spacing w:after="120"/>
              <w:rPr>
                <w:color w:val="000000" w:themeColor="text1"/>
                <w:sz w:val="18"/>
                <w:szCs w:val="18"/>
              </w:rPr>
            </w:pPr>
            <w:r w:rsidRPr="00157062">
              <w:rPr>
                <w:color w:val="000000" w:themeColor="text1"/>
                <w:sz w:val="18"/>
                <w:szCs w:val="18"/>
              </w:rPr>
              <w:t>96.4</w:t>
            </w:r>
          </w:p>
        </w:tc>
        <w:tc>
          <w:tcPr>
            <w:tcW w:w="896" w:type="dxa"/>
            <w:vAlign w:val="center"/>
          </w:tcPr>
          <w:p w14:paraId="33A6B58E" w14:textId="77777777" w:rsidR="005A2B6B" w:rsidRPr="00157062" w:rsidRDefault="005A2B6B" w:rsidP="005A2B6B">
            <w:pPr>
              <w:spacing w:after="120"/>
              <w:rPr>
                <w:color w:val="000000" w:themeColor="text1"/>
                <w:sz w:val="18"/>
                <w:szCs w:val="18"/>
              </w:rPr>
            </w:pPr>
            <w:r w:rsidRPr="00157062">
              <w:rPr>
                <w:color w:val="000000" w:themeColor="text1"/>
                <w:sz w:val="18"/>
                <w:szCs w:val="18"/>
              </w:rPr>
              <w:t>89</w:t>
            </w:r>
          </w:p>
        </w:tc>
      </w:tr>
      <w:tr w:rsidR="00157062" w:rsidRPr="00157062" w14:paraId="4614EE37" w14:textId="77777777" w:rsidTr="005A2B6B">
        <w:trPr>
          <w:cantSplit/>
          <w:trHeight w:hRule="exact" w:val="515"/>
          <w:jc w:val="center"/>
        </w:trPr>
        <w:tc>
          <w:tcPr>
            <w:tcW w:w="2064" w:type="dxa"/>
            <w:tcBorders>
              <w:right w:val="double" w:sz="4" w:space="0" w:color="auto"/>
            </w:tcBorders>
            <w:tcMar>
              <w:top w:w="29" w:type="dxa"/>
              <w:left w:w="115" w:type="dxa"/>
              <w:right w:w="115" w:type="dxa"/>
            </w:tcMar>
            <w:vAlign w:val="center"/>
          </w:tcPr>
          <w:p w14:paraId="34F9953E" w14:textId="77777777" w:rsidR="005A2B6B" w:rsidRPr="00157062" w:rsidRDefault="005A2B6B" w:rsidP="005A2B6B">
            <w:pPr>
              <w:pStyle w:val="tablecopy"/>
              <w:spacing w:after="120"/>
              <w:jc w:val="center"/>
              <w:rPr>
                <w:color w:val="000000" w:themeColor="text1"/>
                <w:sz w:val="18"/>
                <w:szCs w:val="18"/>
                <w:lang w:eastAsia="zh-CN"/>
              </w:rPr>
            </w:pPr>
            <w:r w:rsidRPr="00157062">
              <w:rPr>
                <w:rFonts w:hint="eastAsia"/>
                <w:color w:val="000000" w:themeColor="text1"/>
                <w:sz w:val="18"/>
                <w:szCs w:val="18"/>
                <w:lang w:eastAsia="zh-CN"/>
              </w:rPr>
              <w:t>P</w:t>
            </w:r>
            <w:r w:rsidRPr="00157062">
              <w:rPr>
                <w:color w:val="000000" w:themeColor="text1"/>
                <w:sz w:val="18"/>
                <w:szCs w:val="18"/>
                <w:lang w:eastAsia="zh-CN"/>
              </w:rPr>
              <w:t>C = ‘400’, kernel = ‘</w:t>
            </w:r>
            <w:proofErr w:type="spellStart"/>
            <w:r w:rsidRPr="00157062">
              <w:rPr>
                <w:color w:val="000000" w:themeColor="text1"/>
                <w:sz w:val="18"/>
                <w:szCs w:val="18"/>
                <w:lang w:eastAsia="zh-CN"/>
              </w:rPr>
              <w:t>rbf</w:t>
            </w:r>
            <w:proofErr w:type="spellEnd"/>
            <w:r w:rsidRPr="00157062">
              <w:rPr>
                <w:color w:val="000000" w:themeColor="text1"/>
                <w:sz w:val="18"/>
                <w:szCs w:val="18"/>
                <w:lang w:eastAsia="zh-CN"/>
              </w:rPr>
              <w:t>’</w:t>
            </w:r>
          </w:p>
        </w:tc>
        <w:tc>
          <w:tcPr>
            <w:tcW w:w="953" w:type="dxa"/>
            <w:tcBorders>
              <w:left w:val="double" w:sz="4" w:space="0" w:color="auto"/>
            </w:tcBorders>
            <w:tcMar>
              <w:top w:w="29" w:type="dxa"/>
              <w:left w:w="115" w:type="dxa"/>
              <w:right w:w="115" w:type="dxa"/>
            </w:tcMar>
            <w:vAlign w:val="center"/>
          </w:tcPr>
          <w:p w14:paraId="65DF4549" w14:textId="77777777" w:rsidR="005A2B6B" w:rsidRPr="00157062" w:rsidRDefault="005A2B6B" w:rsidP="005A2B6B">
            <w:pPr>
              <w:spacing w:after="120"/>
              <w:rPr>
                <w:color w:val="000000" w:themeColor="text1"/>
                <w:sz w:val="18"/>
                <w:szCs w:val="18"/>
              </w:rPr>
            </w:pPr>
            <w:r w:rsidRPr="00157062">
              <w:rPr>
                <w:color w:val="000000" w:themeColor="text1"/>
                <w:sz w:val="18"/>
                <w:szCs w:val="18"/>
              </w:rPr>
              <w:t>95.9</w:t>
            </w:r>
          </w:p>
        </w:tc>
        <w:tc>
          <w:tcPr>
            <w:tcW w:w="953" w:type="dxa"/>
            <w:tcMar>
              <w:top w:w="29" w:type="dxa"/>
              <w:left w:w="115" w:type="dxa"/>
              <w:right w:w="115" w:type="dxa"/>
            </w:tcMar>
            <w:vAlign w:val="center"/>
          </w:tcPr>
          <w:p w14:paraId="4171F296" w14:textId="77777777" w:rsidR="005A2B6B" w:rsidRPr="00157062" w:rsidRDefault="005A2B6B" w:rsidP="005A2B6B">
            <w:pPr>
              <w:spacing w:after="120"/>
              <w:rPr>
                <w:color w:val="000000" w:themeColor="text1"/>
                <w:sz w:val="18"/>
                <w:szCs w:val="18"/>
              </w:rPr>
            </w:pPr>
            <w:r w:rsidRPr="00157062">
              <w:rPr>
                <w:color w:val="000000" w:themeColor="text1"/>
                <w:sz w:val="18"/>
                <w:szCs w:val="18"/>
              </w:rPr>
              <w:t>96.0</w:t>
            </w:r>
          </w:p>
        </w:tc>
        <w:tc>
          <w:tcPr>
            <w:tcW w:w="896" w:type="dxa"/>
            <w:vAlign w:val="center"/>
          </w:tcPr>
          <w:p w14:paraId="4B744201" w14:textId="77777777" w:rsidR="005A2B6B" w:rsidRPr="00157062" w:rsidRDefault="005A2B6B" w:rsidP="005A2B6B">
            <w:pPr>
              <w:spacing w:after="120"/>
              <w:rPr>
                <w:color w:val="000000" w:themeColor="text1"/>
                <w:sz w:val="18"/>
                <w:szCs w:val="18"/>
              </w:rPr>
            </w:pPr>
            <w:r w:rsidRPr="00157062">
              <w:rPr>
                <w:color w:val="000000" w:themeColor="text1"/>
                <w:sz w:val="18"/>
                <w:szCs w:val="18"/>
              </w:rPr>
              <w:t>592</w:t>
            </w:r>
          </w:p>
        </w:tc>
      </w:tr>
      <w:tr w:rsidR="00157062" w:rsidRPr="00157062" w14:paraId="29F3F61E" w14:textId="77777777" w:rsidTr="005A2B6B">
        <w:trPr>
          <w:cantSplit/>
          <w:trHeight w:hRule="exact" w:val="515"/>
          <w:jc w:val="center"/>
        </w:trPr>
        <w:tc>
          <w:tcPr>
            <w:tcW w:w="2064" w:type="dxa"/>
            <w:tcBorders>
              <w:bottom w:val="double" w:sz="4" w:space="0" w:color="auto"/>
              <w:right w:val="double" w:sz="4" w:space="0" w:color="auto"/>
            </w:tcBorders>
            <w:tcMar>
              <w:top w:w="29" w:type="dxa"/>
              <w:left w:w="115" w:type="dxa"/>
              <w:right w:w="115" w:type="dxa"/>
            </w:tcMar>
            <w:vAlign w:val="center"/>
          </w:tcPr>
          <w:p w14:paraId="2C038342" w14:textId="77777777" w:rsidR="005A2B6B" w:rsidRPr="00157062" w:rsidRDefault="005A2B6B" w:rsidP="005A2B6B">
            <w:pPr>
              <w:pStyle w:val="tablecopy"/>
              <w:spacing w:after="120"/>
              <w:jc w:val="center"/>
              <w:rPr>
                <w:color w:val="000000" w:themeColor="text1"/>
                <w:sz w:val="18"/>
                <w:szCs w:val="18"/>
              </w:rPr>
            </w:pPr>
            <w:r w:rsidRPr="00157062">
              <w:rPr>
                <w:rFonts w:hint="eastAsia"/>
                <w:color w:val="000000" w:themeColor="text1"/>
                <w:sz w:val="18"/>
                <w:szCs w:val="18"/>
                <w:lang w:eastAsia="zh-CN"/>
              </w:rPr>
              <w:t>P</w:t>
            </w:r>
            <w:r w:rsidRPr="00157062">
              <w:rPr>
                <w:color w:val="000000" w:themeColor="text1"/>
                <w:sz w:val="18"/>
                <w:szCs w:val="18"/>
                <w:lang w:eastAsia="zh-CN"/>
              </w:rPr>
              <w:t>C = ‘200’, kernel = ‘</w:t>
            </w:r>
            <w:proofErr w:type="spellStart"/>
            <w:r w:rsidRPr="00157062">
              <w:rPr>
                <w:color w:val="000000" w:themeColor="text1"/>
                <w:sz w:val="18"/>
                <w:szCs w:val="18"/>
                <w:lang w:eastAsia="zh-CN"/>
              </w:rPr>
              <w:t>rbf</w:t>
            </w:r>
            <w:proofErr w:type="spellEnd"/>
            <w:r w:rsidRPr="00157062">
              <w:rPr>
                <w:color w:val="000000" w:themeColor="text1"/>
                <w:sz w:val="18"/>
                <w:szCs w:val="18"/>
                <w:lang w:eastAsia="zh-CN"/>
              </w:rPr>
              <w:t>’</w:t>
            </w:r>
          </w:p>
        </w:tc>
        <w:tc>
          <w:tcPr>
            <w:tcW w:w="953" w:type="dxa"/>
            <w:tcBorders>
              <w:left w:val="double" w:sz="4" w:space="0" w:color="auto"/>
              <w:bottom w:val="double" w:sz="4" w:space="0" w:color="auto"/>
            </w:tcBorders>
            <w:tcMar>
              <w:top w:w="29" w:type="dxa"/>
              <w:left w:w="115" w:type="dxa"/>
              <w:right w:w="115" w:type="dxa"/>
            </w:tcMar>
            <w:vAlign w:val="center"/>
          </w:tcPr>
          <w:p w14:paraId="1DCF3533" w14:textId="77777777" w:rsidR="005A2B6B" w:rsidRPr="00157062" w:rsidRDefault="005A2B6B" w:rsidP="005A2B6B">
            <w:pPr>
              <w:spacing w:after="120"/>
              <w:rPr>
                <w:color w:val="000000" w:themeColor="text1"/>
                <w:sz w:val="18"/>
                <w:szCs w:val="18"/>
              </w:rPr>
            </w:pPr>
            <w:r w:rsidRPr="00157062">
              <w:rPr>
                <w:color w:val="000000" w:themeColor="text1"/>
                <w:sz w:val="18"/>
                <w:szCs w:val="18"/>
              </w:rPr>
              <w:t>96.7</w:t>
            </w:r>
          </w:p>
        </w:tc>
        <w:tc>
          <w:tcPr>
            <w:tcW w:w="953" w:type="dxa"/>
            <w:tcBorders>
              <w:bottom w:val="double" w:sz="4" w:space="0" w:color="auto"/>
            </w:tcBorders>
            <w:tcMar>
              <w:top w:w="29" w:type="dxa"/>
              <w:left w:w="115" w:type="dxa"/>
              <w:right w:w="115" w:type="dxa"/>
            </w:tcMar>
            <w:vAlign w:val="center"/>
          </w:tcPr>
          <w:p w14:paraId="31389E2D" w14:textId="77777777" w:rsidR="005A2B6B" w:rsidRPr="00157062" w:rsidRDefault="005A2B6B" w:rsidP="005A2B6B">
            <w:pPr>
              <w:spacing w:after="120"/>
              <w:rPr>
                <w:color w:val="000000" w:themeColor="text1"/>
                <w:sz w:val="18"/>
                <w:szCs w:val="18"/>
              </w:rPr>
            </w:pPr>
            <w:r w:rsidRPr="00157062">
              <w:rPr>
                <w:color w:val="000000" w:themeColor="text1"/>
                <w:sz w:val="18"/>
                <w:szCs w:val="18"/>
              </w:rPr>
              <w:t>96.7</w:t>
            </w:r>
          </w:p>
        </w:tc>
        <w:tc>
          <w:tcPr>
            <w:tcW w:w="896" w:type="dxa"/>
            <w:tcBorders>
              <w:bottom w:val="double" w:sz="4" w:space="0" w:color="auto"/>
            </w:tcBorders>
            <w:vAlign w:val="center"/>
          </w:tcPr>
          <w:p w14:paraId="6418E41C" w14:textId="77777777" w:rsidR="005A2B6B" w:rsidRPr="00157062" w:rsidRDefault="005A2B6B" w:rsidP="005A2B6B">
            <w:pPr>
              <w:spacing w:after="120"/>
              <w:rPr>
                <w:color w:val="000000" w:themeColor="text1"/>
                <w:sz w:val="18"/>
                <w:szCs w:val="18"/>
              </w:rPr>
            </w:pPr>
            <w:r w:rsidRPr="00157062">
              <w:rPr>
                <w:color w:val="000000" w:themeColor="text1"/>
                <w:sz w:val="18"/>
                <w:szCs w:val="18"/>
              </w:rPr>
              <w:t>192</w:t>
            </w:r>
          </w:p>
        </w:tc>
      </w:tr>
      <w:tr w:rsidR="005A2B6B" w:rsidRPr="00157062" w14:paraId="3F85A52F" w14:textId="77777777" w:rsidTr="005A2B6B">
        <w:trPr>
          <w:cantSplit/>
          <w:trHeight w:hRule="exact" w:val="515"/>
          <w:jc w:val="center"/>
        </w:trPr>
        <w:tc>
          <w:tcPr>
            <w:tcW w:w="2064" w:type="dxa"/>
            <w:tcBorders>
              <w:top w:val="double" w:sz="4" w:space="0" w:color="auto"/>
              <w:right w:val="double" w:sz="4" w:space="0" w:color="auto"/>
            </w:tcBorders>
            <w:tcMar>
              <w:top w:w="29" w:type="dxa"/>
              <w:left w:w="115" w:type="dxa"/>
              <w:right w:w="115" w:type="dxa"/>
            </w:tcMar>
            <w:vAlign w:val="center"/>
          </w:tcPr>
          <w:p w14:paraId="0F359E9D" w14:textId="77777777" w:rsidR="005A2B6B" w:rsidRPr="00157062" w:rsidRDefault="005A2B6B" w:rsidP="005A2B6B">
            <w:pPr>
              <w:pStyle w:val="tablecopy"/>
              <w:spacing w:after="120"/>
              <w:jc w:val="center"/>
              <w:rPr>
                <w:b/>
                <w:bCs/>
                <w:color w:val="000000" w:themeColor="text1"/>
                <w:sz w:val="18"/>
                <w:szCs w:val="18"/>
              </w:rPr>
            </w:pPr>
            <w:r w:rsidRPr="00157062">
              <w:rPr>
                <w:b/>
                <w:bCs/>
                <w:color w:val="000000" w:themeColor="text1"/>
                <w:sz w:val="18"/>
                <w:szCs w:val="18"/>
              </w:rPr>
              <w:t>Best. Accuracy or time</w:t>
            </w:r>
          </w:p>
        </w:tc>
        <w:tc>
          <w:tcPr>
            <w:tcW w:w="953" w:type="dxa"/>
            <w:tcBorders>
              <w:top w:val="double" w:sz="4" w:space="0" w:color="auto"/>
              <w:left w:val="double" w:sz="4" w:space="0" w:color="auto"/>
            </w:tcBorders>
            <w:tcMar>
              <w:top w:w="29" w:type="dxa"/>
              <w:left w:w="115" w:type="dxa"/>
              <w:right w:w="115" w:type="dxa"/>
            </w:tcMar>
            <w:vAlign w:val="center"/>
          </w:tcPr>
          <w:p w14:paraId="1712ABFA" w14:textId="77777777" w:rsidR="005A2B6B" w:rsidRPr="00157062" w:rsidRDefault="005A2B6B" w:rsidP="005A2B6B">
            <w:pPr>
              <w:spacing w:after="120"/>
              <w:rPr>
                <w:b/>
                <w:bCs/>
                <w:color w:val="000000" w:themeColor="text1"/>
                <w:sz w:val="18"/>
                <w:szCs w:val="18"/>
              </w:rPr>
            </w:pPr>
            <w:r w:rsidRPr="00157062">
              <w:rPr>
                <w:b/>
                <w:bCs/>
                <w:color w:val="000000" w:themeColor="text1"/>
                <w:sz w:val="18"/>
                <w:szCs w:val="18"/>
              </w:rPr>
              <w:t>98.9</w:t>
            </w:r>
          </w:p>
        </w:tc>
        <w:tc>
          <w:tcPr>
            <w:tcW w:w="953" w:type="dxa"/>
            <w:tcBorders>
              <w:top w:val="double" w:sz="4" w:space="0" w:color="auto"/>
            </w:tcBorders>
            <w:tcMar>
              <w:top w:w="29" w:type="dxa"/>
              <w:left w:w="115" w:type="dxa"/>
              <w:right w:w="115" w:type="dxa"/>
            </w:tcMar>
            <w:vAlign w:val="center"/>
          </w:tcPr>
          <w:p w14:paraId="425C5F7A" w14:textId="77777777" w:rsidR="005A2B6B" w:rsidRPr="00157062" w:rsidRDefault="005A2B6B" w:rsidP="005A2B6B">
            <w:pPr>
              <w:spacing w:after="120"/>
              <w:rPr>
                <w:b/>
                <w:bCs/>
                <w:color w:val="000000" w:themeColor="text1"/>
                <w:sz w:val="18"/>
                <w:szCs w:val="18"/>
              </w:rPr>
            </w:pPr>
            <w:r w:rsidRPr="00157062">
              <w:rPr>
                <w:b/>
                <w:bCs/>
                <w:color w:val="000000" w:themeColor="text1"/>
                <w:sz w:val="18"/>
                <w:szCs w:val="18"/>
              </w:rPr>
              <w:t>96.7</w:t>
            </w:r>
          </w:p>
        </w:tc>
        <w:tc>
          <w:tcPr>
            <w:tcW w:w="896" w:type="dxa"/>
            <w:tcBorders>
              <w:top w:val="double" w:sz="4" w:space="0" w:color="auto"/>
            </w:tcBorders>
            <w:vAlign w:val="center"/>
          </w:tcPr>
          <w:p w14:paraId="6CC79400" w14:textId="77777777" w:rsidR="005A2B6B" w:rsidRPr="00157062" w:rsidRDefault="005A2B6B" w:rsidP="005A2B6B">
            <w:pPr>
              <w:spacing w:after="120"/>
              <w:rPr>
                <w:b/>
                <w:bCs/>
                <w:color w:val="000000" w:themeColor="text1"/>
                <w:sz w:val="18"/>
                <w:szCs w:val="18"/>
              </w:rPr>
            </w:pPr>
            <w:r w:rsidRPr="00157062">
              <w:rPr>
                <w:b/>
                <w:bCs/>
                <w:color w:val="000000" w:themeColor="text1"/>
                <w:sz w:val="18"/>
                <w:szCs w:val="18"/>
              </w:rPr>
              <w:t>89</w:t>
            </w:r>
          </w:p>
        </w:tc>
      </w:tr>
    </w:tbl>
    <w:p w14:paraId="19BCF6C2" w14:textId="77777777" w:rsidR="00520439" w:rsidRPr="00157062" w:rsidRDefault="00B526B0" w:rsidP="005A2B6B">
      <w:pPr>
        <w:ind w:firstLineChars="100" w:firstLine="200"/>
        <w:jc w:val="both"/>
        <w:rPr>
          <w:color w:val="000000" w:themeColor="text1"/>
          <w:sz w:val="24"/>
          <w:szCs w:val="24"/>
        </w:rPr>
      </w:pPr>
      <w:r w:rsidRPr="00157062">
        <w:rPr>
          <w:color w:val="000000" w:themeColor="text1"/>
        </w:rPr>
        <w:t xml:space="preserve">For deep learning models, the accuracy would be higher than SVM in the proposed problem, but the training time would increase to a large extent. Thus, DL models were running on Kaggle cloud and its NVIDIA Tesla K80 GPU was used. We also measured their top-1 accuracy and training time, but there is another type of accuracy for the validation data set and the unit of training time is set to minute. </w:t>
      </w:r>
    </w:p>
    <w:p w14:paraId="5912CDF2" w14:textId="77777777" w:rsidR="00AC7FBF" w:rsidRDefault="00B526B0" w:rsidP="00FB45BA">
      <w:pPr>
        <w:pBdr>
          <w:top w:val="nil"/>
          <w:left w:val="nil"/>
          <w:bottom w:val="nil"/>
          <w:right w:val="nil"/>
          <w:between w:val="nil"/>
        </w:pBdr>
        <w:tabs>
          <w:tab w:val="left" w:pos="216"/>
        </w:tabs>
        <w:jc w:val="both"/>
        <w:rPr>
          <w:color w:val="000000" w:themeColor="text1"/>
        </w:rPr>
      </w:pPr>
      <w:r w:rsidRPr="00157062">
        <w:rPr>
          <w:color w:val="000000" w:themeColor="text1"/>
        </w:rPr>
        <w:tab/>
        <w:t xml:space="preserve">For the simple CNN model, the main tuned parameters are batch size (32, 64 and 128), drop-out rate (0.5 and 0.25), optimizer type (‘Adam’ and ‘SGD’) and early stop patience (2 and 3). Since controlled experiments were conducted, when we tuned each parameters, all the other parameters were set to be their default values. The selected default parameter values are: batch size = 64, drop-out rate = 0.5, optimizer type = ‘Adam’, early stop patience = 2. The results of tuning the simple CNN model is shown in Table </w:t>
      </w:r>
      <w:r w:rsidR="004129C1" w:rsidRPr="00157062">
        <w:rPr>
          <w:color w:val="000000" w:themeColor="text1"/>
        </w:rPr>
        <w:t>II</w:t>
      </w:r>
      <w:r w:rsidRPr="00157062">
        <w:rPr>
          <w:color w:val="000000" w:themeColor="text1"/>
        </w:rPr>
        <w:t xml:space="preserve">. From the results in Table </w:t>
      </w:r>
      <w:r w:rsidR="004129C1" w:rsidRPr="00157062">
        <w:rPr>
          <w:color w:val="000000" w:themeColor="text1"/>
        </w:rPr>
        <w:t>II</w:t>
      </w:r>
      <w:r w:rsidRPr="00157062">
        <w:rPr>
          <w:color w:val="000000" w:themeColor="text1"/>
        </w:rPr>
        <w:t xml:space="preserve">, we can see that the importance of batch size is not much, and the result for Drop-out rate = 0.25 is similar to 0.5. Using SGD to be the optimizer is much harder to be convergent, it needs much more training time and has lower accuracy than using Adam. Besides, setting stop patience to be 3 has a larger change to show higher accuracy but the training time would increase much. To conclude, when batch size = 64, drop-out rate = 0.5, optimizer type = ‘Adam’, early stop patience = 3, the validation accuracy is the highest among the results, which is 97.9%. The graph of the model with the best accuracy is shown in Fig. </w:t>
      </w:r>
      <w:r w:rsidR="001379FB" w:rsidRPr="00157062">
        <w:rPr>
          <w:color w:val="000000" w:themeColor="text1"/>
        </w:rPr>
        <w:t>5</w:t>
      </w:r>
      <w:r w:rsidRPr="00157062">
        <w:rPr>
          <w:color w:val="000000" w:themeColor="text1"/>
        </w:rPr>
        <w:t xml:space="preserve">, which shows the changing process of loss and accuracy. </w:t>
      </w:r>
    </w:p>
    <w:p w14:paraId="41D1894A" w14:textId="06D29E62" w:rsidR="00520439" w:rsidRPr="00157062" w:rsidRDefault="00FB45BA" w:rsidP="00FB45BA">
      <w:pPr>
        <w:pBdr>
          <w:top w:val="nil"/>
          <w:left w:val="nil"/>
          <w:bottom w:val="nil"/>
          <w:right w:val="nil"/>
          <w:between w:val="nil"/>
        </w:pBdr>
        <w:tabs>
          <w:tab w:val="left" w:pos="216"/>
        </w:tabs>
        <w:jc w:val="both"/>
        <w:rPr>
          <w:color w:val="000000" w:themeColor="text1"/>
        </w:rPr>
      </w:pPr>
      <w:r w:rsidRPr="00157062">
        <w:rPr>
          <w:noProof/>
          <w:color w:val="000000" w:themeColor="text1"/>
        </w:rPr>
        <w:drawing>
          <wp:inline distT="0" distB="0" distL="0" distR="0" wp14:anchorId="08E6B32E" wp14:editId="3CB74E99">
            <wp:extent cx="2984500" cy="2010410"/>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4500" cy="2010410"/>
                    </a:xfrm>
                    <a:prstGeom prst="rect">
                      <a:avLst/>
                    </a:prstGeom>
                  </pic:spPr>
                </pic:pic>
              </a:graphicData>
            </a:graphic>
          </wp:inline>
        </w:drawing>
      </w:r>
    </w:p>
    <w:p w14:paraId="78B87A69" w14:textId="6B43E265" w:rsidR="00FB45BA" w:rsidRPr="00157062" w:rsidRDefault="00FB45BA" w:rsidP="00FB45BA">
      <w:pPr>
        <w:pBdr>
          <w:top w:val="nil"/>
          <w:left w:val="nil"/>
          <w:bottom w:val="nil"/>
          <w:right w:val="nil"/>
          <w:between w:val="nil"/>
        </w:pBdr>
        <w:tabs>
          <w:tab w:val="left" w:pos="216"/>
        </w:tabs>
        <w:jc w:val="both"/>
        <w:rPr>
          <w:color w:val="000000" w:themeColor="text1"/>
          <w:sz w:val="16"/>
          <w:szCs w:val="16"/>
        </w:rPr>
      </w:pPr>
      <w:r w:rsidRPr="00157062">
        <w:rPr>
          <w:color w:val="000000" w:themeColor="text1"/>
          <w:sz w:val="16"/>
          <w:szCs w:val="16"/>
        </w:rPr>
        <w:t>Figure 5. The changing process of CNN training</w:t>
      </w:r>
    </w:p>
    <w:p w14:paraId="07C9C68C" w14:textId="77777777" w:rsidR="00B94004" w:rsidRPr="00157062" w:rsidRDefault="00B94004" w:rsidP="00B94004">
      <w:pPr>
        <w:pStyle w:val="tablehead"/>
        <w:tabs>
          <w:tab w:val="clear" w:pos="1080"/>
          <w:tab w:val="left" w:pos="990"/>
        </w:tabs>
        <w:spacing w:line="240" w:lineRule="auto"/>
        <w:jc w:val="left"/>
        <w:rPr>
          <w:color w:val="000000" w:themeColor="text1"/>
          <w:sz w:val="18"/>
          <w:szCs w:val="18"/>
        </w:rPr>
      </w:pPr>
      <w:r w:rsidRPr="00157062">
        <w:rPr>
          <w:color w:val="000000" w:themeColor="text1"/>
          <w:sz w:val="18"/>
          <w:szCs w:val="18"/>
        </w:rPr>
        <w:t xml:space="preserve">Results Accuracy of Using A </w:t>
      </w:r>
      <w:r w:rsidRPr="00157062">
        <w:rPr>
          <w:color w:val="000000" w:themeColor="text1"/>
          <w:sz w:val="18"/>
          <w:szCs w:val="18"/>
          <w:lang w:eastAsia="zh-CN"/>
        </w:rPr>
        <w:t>Simple</w:t>
      </w:r>
      <w:r w:rsidRPr="00157062">
        <w:rPr>
          <w:color w:val="000000" w:themeColor="text1"/>
          <w:sz w:val="18"/>
          <w:szCs w:val="18"/>
        </w:rPr>
        <w:t xml:space="preserve"> CNN.</w:t>
      </w:r>
    </w:p>
    <w:tbl>
      <w:tblPr>
        <w:tblW w:w="49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289"/>
        <w:gridCol w:w="925"/>
        <w:gridCol w:w="925"/>
        <w:gridCol w:w="925"/>
        <w:gridCol w:w="925"/>
      </w:tblGrid>
      <w:tr w:rsidR="00157062" w:rsidRPr="00157062" w14:paraId="47F71872" w14:textId="77777777" w:rsidTr="00157062">
        <w:trPr>
          <w:cantSplit/>
          <w:trHeight w:hRule="exact" w:val="850"/>
          <w:tblHeader/>
          <w:jc w:val="center"/>
        </w:trPr>
        <w:tc>
          <w:tcPr>
            <w:tcW w:w="1289" w:type="dxa"/>
            <w:tcBorders>
              <w:bottom w:val="double" w:sz="4" w:space="0" w:color="auto"/>
              <w:right w:val="double" w:sz="4" w:space="0" w:color="auto"/>
            </w:tcBorders>
            <w:tcMar>
              <w:top w:w="29" w:type="dxa"/>
              <w:left w:w="115" w:type="dxa"/>
              <w:right w:w="115" w:type="dxa"/>
            </w:tcMar>
            <w:vAlign w:val="center"/>
          </w:tcPr>
          <w:p w14:paraId="62D2A147" w14:textId="77777777" w:rsidR="00B94004" w:rsidRPr="00157062" w:rsidRDefault="00B94004" w:rsidP="00B94004">
            <w:pPr>
              <w:pStyle w:val="tablecolsubhead"/>
              <w:spacing w:after="120"/>
              <w:rPr>
                <w:i w:val="0"/>
                <w:iCs w:val="0"/>
                <w:color w:val="000000" w:themeColor="text1"/>
                <w:sz w:val="18"/>
                <w:szCs w:val="18"/>
              </w:rPr>
            </w:pPr>
            <w:r w:rsidRPr="00157062">
              <w:rPr>
                <w:i w:val="0"/>
                <w:iCs w:val="0"/>
                <w:color w:val="000000" w:themeColor="text1"/>
                <w:sz w:val="18"/>
                <w:szCs w:val="18"/>
              </w:rPr>
              <w:t>Tuning parameters</w:t>
            </w:r>
          </w:p>
        </w:tc>
        <w:tc>
          <w:tcPr>
            <w:tcW w:w="925" w:type="dxa"/>
            <w:tcBorders>
              <w:left w:val="double" w:sz="4" w:space="0" w:color="auto"/>
              <w:bottom w:val="double" w:sz="4" w:space="0" w:color="auto"/>
            </w:tcBorders>
            <w:tcMar>
              <w:top w:w="29" w:type="dxa"/>
              <w:left w:w="115" w:type="dxa"/>
              <w:right w:w="115" w:type="dxa"/>
            </w:tcMar>
            <w:vAlign w:val="center"/>
          </w:tcPr>
          <w:p w14:paraId="45821861" w14:textId="77777777" w:rsidR="00B94004" w:rsidRPr="00157062" w:rsidRDefault="00B94004" w:rsidP="00B94004">
            <w:pPr>
              <w:pStyle w:val="tablecolsubhead"/>
              <w:spacing w:after="120"/>
              <w:rPr>
                <w:i w:val="0"/>
                <w:iCs w:val="0"/>
                <w:color w:val="000000" w:themeColor="text1"/>
                <w:sz w:val="18"/>
                <w:szCs w:val="18"/>
              </w:rPr>
            </w:pPr>
            <w:r w:rsidRPr="00157062">
              <w:rPr>
                <w:i w:val="0"/>
                <w:iCs w:val="0"/>
                <w:color w:val="000000" w:themeColor="text1"/>
                <w:sz w:val="18"/>
                <w:szCs w:val="18"/>
              </w:rPr>
              <w:t>Training accuracy (%)</w:t>
            </w:r>
          </w:p>
        </w:tc>
        <w:tc>
          <w:tcPr>
            <w:tcW w:w="925" w:type="dxa"/>
            <w:tcBorders>
              <w:bottom w:val="double" w:sz="4" w:space="0" w:color="auto"/>
            </w:tcBorders>
            <w:tcMar>
              <w:top w:w="29" w:type="dxa"/>
              <w:left w:w="115" w:type="dxa"/>
              <w:right w:w="115" w:type="dxa"/>
            </w:tcMar>
            <w:vAlign w:val="center"/>
          </w:tcPr>
          <w:p w14:paraId="2AEE172F" w14:textId="77777777" w:rsidR="00B94004" w:rsidRPr="00157062" w:rsidRDefault="00B94004" w:rsidP="00B94004">
            <w:pPr>
              <w:pStyle w:val="tablecolsubhead"/>
              <w:spacing w:after="120"/>
              <w:rPr>
                <w:i w:val="0"/>
                <w:iCs w:val="0"/>
                <w:color w:val="000000" w:themeColor="text1"/>
                <w:sz w:val="18"/>
                <w:szCs w:val="18"/>
              </w:rPr>
            </w:pPr>
            <w:r w:rsidRPr="00157062">
              <w:rPr>
                <w:i w:val="0"/>
                <w:iCs w:val="0"/>
                <w:color w:val="000000" w:themeColor="text1"/>
                <w:sz w:val="18"/>
                <w:szCs w:val="18"/>
              </w:rPr>
              <w:t>Testing accuracy (%)</w:t>
            </w:r>
          </w:p>
        </w:tc>
        <w:tc>
          <w:tcPr>
            <w:tcW w:w="925" w:type="dxa"/>
            <w:tcBorders>
              <w:bottom w:val="double" w:sz="4" w:space="0" w:color="auto"/>
            </w:tcBorders>
            <w:vAlign w:val="center"/>
          </w:tcPr>
          <w:p w14:paraId="0AFC26AA" w14:textId="77777777" w:rsidR="00B94004" w:rsidRPr="00157062" w:rsidRDefault="00B94004" w:rsidP="00B94004">
            <w:pPr>
              <w:pStyle w:val="tablecolsubhead"/>
              <w:spacing w:after="120"/>
              <w:rPr>
                <w:i w:val="0"/>
                <w:iCs w:val="0"/>
                <w:color w:val="000000" w:themeColor="text1"/>
                <w:sz w:val="18"/>
                <w:szCs w:val="18"/>
                <w:lang w:eastAsia="zh-CN"/>
              </w:rPr>
            </w:pPr>
            <w:r w:rsidRPr="00157062">
              <w:rPr>
                <w:i w:val="0"/>
                <w:iCs w:val="0"/>
                <w:color w:val="000000" w:themeColor="text1"/>
                <w:sz w:val="18"/>
                <w:szCs w:val="18"/>
                <w:lang w:eastAsia="zh-CN"/>
              </w:rPr>
              <w:t>Validation accuracy (%)</w:t>
            </w:r>
          </w:p>
        </w:tc>
        <w:tc>
          <w:tcPr>
            <w:tcW w:w="925" w:type="dxa"/>
            <w:tcBorders>
              <w:bottom w:val="double" w:sz="4" w:space="0" w:color="auto"/>
            </w:tcBorders>
            <w:vAlign w:val="center"/>
          </w:tcPr>
          <w:p w14:paraId="06641144" w14:textId="77777777" w:rsidR="00B94004" w:rsidRPr="00157062" w:rsidRDefault="00B94004" w:rsidP="00B94004">
            <w:pPr>
              <w:pStyle w:val="tablecolsubhead"/>
              <w:spacing w:after="120"/>
              <w:rPr>
                <w:i w:val="0"/>
                <w:iCs w:val="0"/>
                <w:color w:val="000000" w:themeColor="text1"/>
                <w:sz w:val="18"/>
                <w:szCs w:val="18"/>
                <w:lang w:eastAsia="zh-CN"/>
              </w:rPr>
            </w:pPr>
            <w:r w:rsidRPr="00157062">
              <w:rPr>
                <w:i w:val="0"/>
                <w:iCs w:val="0"/>
                <w:color w:val="000000" w:themeColor="text1"/>
                <w:sz w:val="18"/>
                <w:szCs w:val="18"/>
                <w:lang w:eastAsia="zh-CN"/>
              </w:rPr>
              <w:t>Training time (m)</w:t>
            </w:r>
          </w:p>
        </w:tc>
      </w:tr>
      <w:tr w:rsidR="00157062" w:rsidRPr="00157062" w14:paraId="2F448521" w14:textId="77777777" w:rsidTr="00157062">
        <w:trPr>
          <w:cantSplit/>
          <w:trHeight w:hRule="exact" w:val="510"/>
          <w:jc w:val="center"/>
        </w:trPr>
        <w:tc>
          <w:tcPr>
            <w:tcW w:w="1289" w:type="dxa"/>
            <w:tcBorders>
              <w:top w:val="double" w:sz="4" w:space="0" w:color="auto"/>
              <w:right w:val="double" w:sz="4" w:space="0" w:color="auto"/>
            </w:tcBorders>
            <w:tcMar>
              <w:top w:w="29" w:type="dxa"/>
              <w:left w:w="115" w:type="dxa"/>
              <w:right w:w="115" w:type="dxa"/>
            </w:tcMar>
            <w:vAlign w:val="center"/>
          </w:tcPr>
          <w:p w14:paraId="6D71B6D6" w14:textId="77777777" w:rsidR="00B94004" w:rsidRPr="00157062" w:rsidRDefault="00B94004" w:rsidP="00B94004">
            <w:pPr>
              <w:pStyle w:val="tablecopy"/>
              <w:spacing w:after="120"/>
              <w:jc w:val="center"/>
              <w:rPr>
                <w:color w:val="000000" w:themeColor="text1"/>
                <w:sz w:val="18"/>
                <w:szCs w:val="18"/>
                <w:lang w:eastAsia="zh-CN"/>
              </w:rPr>
            </w:pPr>
            <w:r w:rsidRPr="00157062">
              <w:rPr>
                <w:color w:val="000000" w:themeColor="text1"/>
                <w:sz w:val="18"/>
                <w:szCs w:val="18"/>
                <w:lang w:eastAsia="zh-CN"/>
              </w:rPr>
              <w:t>Default values</w:t>
            </w:r>
          </w:p>
        </w:tc>
        <w:tc>
          <w:tcPr>
            <w:tcW w:w="925" w:type="dxa"/>
            <w:tcBorders>
              <w:top w:val="double" w:sz="4" w:space="0" w:color="auto"/>
              <w:left w:val="double" w:sz="4" w:space="0" w:color="auto"/>
            </w:tcBorders>
            <w:tcMar>
              <w:top w:w="29" w:type="dxa"/>
              <w:left w:w="115" w:type="dxa"/>
              <w:right w:w="115" w:type="dxa"/>
            </w:tcMar>
            <w:vAlign w:val="center"/>
          </w:tcPr>
          <w:p w14:paraId="3E801F63" w14:textId="77777777" w:rsidR="00B94004" w:rsidRPr="00157062" w:rsidRDefault="00B94004" w:rsidP="00B94004">
            <w:pPr>
              <w:spacing w:after="120"/>
              <w:rPr>
                <w:color w:val="000000" w:themeColor="text1"/>
                <w:sz w:val="18"/>
                <w:szCs w:val="18"/>
              </w:rPr>
            </w:pPr>
            <w:r w:rsidRPr="00157062">
              <w:rPr>
                <w:color w:val="000000" w:themeColor="text1"/>
                <w:sz w:val="18"/>
                <w:szCs w:val="18"/>
              </w:rPr>
              <w:t>95.7</w:t>
            </w:r>
          </w:p>
        </w:tc>
        <w:tc>
          <w:tcPr>
            <w:tcW w:w="925" w:type="dxa"/>
            <w:tcBorders>
              <w:top w:val="double" w:sz="4" w:space="0" w:color="auto"/>
            </w:tcBorders>
            <w:tcMar>
              <w:top w:w="29" w:type="dxa"/>
              <w:left w:w="115" w:type="dxa"/>
              <w:right w:w="115" w:type="dxa"/>
            </w:tcMar>
            <w:vAlign w:val="center"/>
          </w:tcPr>
          <w:p w14:paraId="5440E551" w14:textId="77777777" w:rsidR="00B94004" w:rsidRPr="00157062" w:rsidRDefault="00B94004" w:rsidP="00B94004">
            <w:pPr>
              <w:spacing w:after="120"/>
              <w:rPr>
                <w:color w:val="000000" w:themeColor="text1"/>
                <w:sz w:val="18"/>
                <w:szCs w:val="18"/>
              </w:rPr>
            </w:pPr>
            <w:r w:rsidRPr="00157062">
              <w:rPr>
                <w:color w:val="000000" w:themeColor="text1"/>
                <w:sz w:val="18"/>
                <w:szCs w:val="18"/>
              </w:rPr>
              <w:t>97.7</w:t>
            </w:r>
          </w:p>
        </w:tc>
        <w:tc>
          <w:tcPr>
            <w:tcW w:w="925" w:type="dxa"/>
            <w:tcBorders>
              <w:top w:val="double" w:sz="4" w:space="0" w:color="auto"/>
            </w:tcBorders>
            <w:vAlign w:val="center"/>
          </w:tcPr>
          <w:p w14:paraId="58AA31C9" w14:textId="77777777"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7.3</w:t>
            </w:r>
          </w:p>
        </w:tc>
        <w:tc>
          <w:tcPr>
            <w:tcW w:w="925" w:type="dxa"/>
            <w:tcBorders>
              <w:top w:val="double" w:sz="4" w:space="0" w:color="auto"/>
            </w:tcBorders>
            <w:vAlign w:val="center"/>
          </w:tcPr>
          <w:p w14:paraId="1444D24D" w14:textId="77777777" w:rsidR="00B94004" w:rsidRPr="00157062" w:rsidRDefault="00B94004" w:rsidP="00B94004">
            <w:pPr>
              <w:spacing w:after="120"/>
              <w:rPr>
                <w:color w:val="000000" w:themeColor="text1"/>
                <w:sz w:val="18"/>
                <w:szCs w:val="18"/>
              </w:rPr>
            </w:pPr>
            <w:r w:rsidRPr="00157062">
              <w:rPr>
                <w:color w:val="000000" w:themeColor="text1"/>
                <w:sz w:val="18"/>
                <w:szCs w:val="18"/>
              </w:rPr>
              <w:t>112</w:t>
            </w:r>
          </w:p>
        </w:tc>
      </w:tr>
      <w:tr w:rsidR="00157062" w:rsidRPr="00157062" w14:paraId="07AF57EF" w14:textId="77777777" w:rsidTr="00157062">
        <w:trPr>
          <w:cantSplit/>
          <w:trHeight w:hRule="exact" w:val="510"/>
          <w:jc w:val="center"/>
        </w:trPr>
        <w:tc>
          <w:tcPr>
            <w:tcW w:w="1289" w:type="dxa"/>
            <w:tcBorders>
              <w:right w:val="double" w:sz="4" w:space="0" w:color="auto"/>
            </w:tcBorders>
            <w:tcMar>
              <w:top w:w="29" w:type="dxa"/>
              <w:left w:w="115" w:type="dxa"/>
              <w:right w:w="115" w:type="dxa"/>
            </w:tcMar>
            <w:vAlign w:val="center"/>
          </w:tcPr>
          <w:p w14:paraId="72B3FC75" w14:textId="77777777" w:rsidR="00B94004" w:rsidRPr="00157062" w:rsidRDefault="00B94004" w:rsidP="00B94004">
            <w:pPr>
              <w:pStyle w:val="tablecopy"/>
              <w:spacing w:after="120"/>
              <w:jc w:val="center"/>
              <w:rPr>
                <w:color w:val="000000" w:themeColor="text1"/>
                <w:sz w:val="18"/>
                <w:szCs w:val="18"/>
                <w:lang w:eastAsia="zh-CN"/>
              </w:rPr>
            </w:pPr>
            <w:r w:rsidRPr="00157062">
              <w:rPr>
                <w:color w:val="000000" w:themeColor="text1"/>
                <w:sz w:val="18"/>
                <w:szCs w:val="18"/>
                <w:lang w:eastAsia="zh-CN"/>
              </w:rPr>
              <w:t>Batch size = 32</w:t>
            </w:r>
          </w:p>
        </w:tc>
        <w:tc>
          <w:tcPr>
            <w:tcW w:w="925" w:type="dxa"/>
            <w:tcBorders>
              <w:left w:val="double" w:sz="4" w:space="0" w:color="auto"/>
            </w:tcBorders>
            <w:tcMar>
              <w:top w:w="29" w:type="dxa"/>
              <w:left w:w="115" w:type="dxa"/>
              <w:right w:w="115" w:type="dxa"/>
            </w:tcMar>
            <w:vAlign w:val="center"/>
          </w:tcPr>
          <w:p w14:paraId="7DE8FA8E" w14:textId="77777777" w:rsidR="00B94004" w:rsidRPr="00157062" w:rsidRDefault="00B94004" w:rsidP="00B94004">
            <w:pPr>
              <w:spacing w:after="120"/>
              <w:rPr>
                <w:color w:val="000000" w:themeColor="text1"/>
                <w:sz w:val="18"/>
                <w:szCs w:val="18"/>
              </w:rPr>
            </w:pPr>
            <w:r w:rsidRPr="00157062">
              <w:rPr>
                <w:color w:val="000000" w:themeColor="text1"/>
                <w:sz w:val="18"/>
                <w:szCs w:val="18"/>
              </w:rPr>
              <w:t>96.8</w:t>
            </w:r>
          </w:p>
        </w:tc>
        <w:tc>
          <w:tcPr>
            <w:tcW w:w="925" w:type="dxa"/>
            <w:tcMar>
              <w:top w:w="29" w:type="dxa"/>
              <w:left w:w="115" w:type="dxa"/>
              <w:right w:w="115" w:type="dxa"/>
            </w:tcMar>
            <w:vAlign w:val="center"/>
          </w:tcPr>
          <w:p w14:paraId="6DE102B5" w14:textId="77777777" w:rsidR="00B94004" w:rsidRPr="00157062" w:rsidRDefault="00B94004" w:rsidP="00B94004">
            <w:pPr>
              <w:spacing w:after="120"/>
              <w:rPr>
                <w:color w:val="000000" w:themeColor="text1"/>
                <w:sz w:val="18"/>
                <w:szCs w:val="18"/>
              </w:rPr>
            </w:pPr>
            <w:r w:rsidRPr="00157062">
              <w:rPr>
                <w:color w:val="000000" w:themeColor="text1"/>
                <w:sz w:val="18"/>
                <w:szCs w:val="18"/>
              </w:rPr>
              <w:t>97.6</w:t>
            </w:r>
          </w:p>
        </w:tc>
        <w:tc>
          <w:tcPr>
            <w:tcW w:w="925" w:type="dxa"/>
            <w:vAlign w:val="center"/>
          </w:tcPr>
          <w:p w14:paraId="6C31D3F6" w14:textId="77777777"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7.0</w:t>
            </w:r>
          </w:p>
        </w:tc>
        <w:tc>
          <w:tcPr>
            <w:tcW w:w="925" w:type="dxa"/>
            <w:vAlign w:val="center"/>
          </w:tcPr>
          <w:p w14:paraId="4E9D6819" w14:textId="77777777" w:rsidR="00B94004" w:rsidRPr="00157062" w:rsidRDefault="00B94004" w:rsidP="00B94004">
            <w:pPr>
              <w:spacing w:after="120"/>
              <w:rPr>
                <w:color w:val="000000" w:themeColor="text1"/>
                <w:sz w:val="18"/>
                <w:szCs w:val="18"/>
              </w:rPr>
            </w:pPr>
            <w:r w:rsidRPr="00157062">
              <w:rPr>
                <w:color w:val="000000" w:themeColor="text1"/>
                <w:sz w:val="18"/>
                <w:szCs w:val="18"/>
              </w:rPr>
              <w:t>155</w:t>
            </w:r>
          </w:p>
        </w:tc>
      </w:tr>
      <w:tr w:rsidR="00157062" w:rsidRPr="00157062" w14:paraId="26E17CF6" w14:textId="77777777" w:rsidTr="00157062">
        <w:trPr>
          <w:cantSplit/>
          <w:trHeight w:hRule="exact" w:val="510"/>
          <w:jc w:val="center"/>
        </w:trPr>
        <w:tc>
          <w:tcPr>
            <w:tcW w:w="1289" w:type="dxa"/>
            <w:tcBorders>
              <w:right w:val="double" w:sz="4" w:space="0" w:color="auto"/>
            </w:tcBorders>
            <w:tcMar>
              <w:top w:w="29" w:type="dxa"/>
              <w:left w:w="115" w:type="dxa"/>
              <w:right w:w="115" w:type="dxa"/>
            </w:tcMar>
            <w:vAlign w:val="center"/>
          </w:tcPr>
          <w:p w14:paraId="6CCD1EEC" w14:textId="77777777" w:rsidR="00B94004" w:rsidRPr="00157062" w:rsidRDefault="00B94004" w:rsidP="00B94004">
            <w:pPr>
              <w:pStyle w:val="tablecopy"/>
              <w:spacing w:after="120"/>
              <w:jc w:val="center"/>
              <w:rPr>
                <w:color w:val="000000" w:themeColor="text1"/>
                <w:sz w:val="18"/>
                <w:szCs w:val="18"/>
                <w:lang w:eastAsia="zh-CN"/>
              </w:rPr>
            </w:pPr>
            <w:r w:rsidRPr="00157062">
              <w:rPr>
                <w:color w:val="000000" w:themeColor="text1"/>
                <w:sz w:val="18"/>
                <w:szCs w:val="18"/>
                <w:lang w:eastAsia="zh-CN"/>
              </w:rPr>
              <w:t>Batch size = 128</w:t>
            </w:r>
          </w:p>
        </w:tc>
        <w:tc>
          <w:tcPr>
            <w:tcW w:w="925" w:type="dxa"/>
            <w:tcBorders>
              <w:left w:val="double" w:sz="4" w:space="0" w:color="auto"/>
            </w:tcBorders>
            <w:tcMar>
              <w:top w:w="29" w:type="dxa"/>
              <w:left w:w="115" w:type="dxa"/>
              <w:right w:w="115" w:type="dxa"/>
            </w:tcMar>
            <w:vAlign w:val="center"/>
          </w:tcPr>
          <w:p w14:paraId="14283F4B" w14:textId="77777777" w:rsidR="00B94004" w:rsidRPr="00157062" w:rsidRDefault="00B94004" w:rsidP="00B94004">
            <w:pPr>
              <w:spacing w:after="120"/>
              <w:rPr>
                <w:color w:val="000000" w:themeColor="text1"/>
                <w:sz w:val="18"/>
                <w:szCs w:val="18"/>
              </w:rPr>
            </w:pPr>
            <w:r w:rsidRPr="00157062">
              <w:rPr>
                <w:color w:val="000000" w:themeColor="text1"/>
                <w:sz w:val="18"/>
                <w:szCs w:val="18"/>
              </w:rPr>
              <w:t>95.8</w:t>
            </w:r>
          </w:p>
        </w:tc>
        <w:tc>
          <w:tcPr>
            <w:tcW w:w="925" w:type="dxa"/>
            <w:tcMar>
              <w:top w:w="29" w:type="dxa"/>
              <w:left w:w="115" w:type="dxa"/>
              <w:right w:w="115" w:type="dxa"/>
            </w:tcMar>
            <w:vAlign w:val="center"/>
          </w:tcPr>
          <w:p w14:paraId="6710E7F3" w14:textId="77777777" w:rsidR="00B94004" w:rsidRPr="00157062" w:rsidRDefault="00B94004" w:rsidP="00B94004">
            <w:pPr>
              <w:spacing w:after="120"/>
              <w:rPr>
                <w:color w:val="000000" w:themeColor="text1"/>
                <w:sz w:val="18"/>
                <w:szCs w:val="18"/>
              </w:rPr>
            </w:pPr>
            <w:r w:rsidRPr="00157062">
              <w:rPr>
                <w:color w:val="000000" w:themeColor="text1"/>
                <w:sz w:val="18"/>
                <w:szCs w:val="18"/>
              </w:rPr>
              <w:t>96.7</w:t>
            </w:r>
          </w:p>
        </w:tc>
        <w:tc>
          <w:tcPr>
            <w:tcW w:w="925" w:type="dxa"/>
            <w:vAlign w:val="center"/>
          </w:tcPr>
          <w:p w14:paraId="0E9F4EF7" w14:textId="77777777"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6.1</w:t>
            </w:r>
          </w:p>
        </w:tc>
        <w:tc>
          <w:tcPr>
            <w:tcW w:w="925" w:type="dxa"/>
            <w:vAlign w:val="center"/>
          </w:tcPr>
          <w:p w14:paraId="10A50C9C" w14:textId="77777777" w:rsidR="00B94004" w:rsidRPr="00157062" w:rsidRDefault="00B94004" w:rsidP="00B94004">
            <w:pPr>
              <w:spacing w:after="120"/>
              <w:rPr>
                <w:color w:val="000000" w:themeColor="text1"/>
                <w:sz w:val="18"/>
                <w:szCs w:val="18"/>
              </w:rPr>
            </w:pPr>
            <w:r w:rsidRPr="00157062">
              <w:rPr>
                <w:color w:val="000000" w:themeColor="text1"/>
                <w:sz w:val="18"/>
                <w:szCs w:val="18"/>
              </w:rPr>
              <w:t>100</w:t>
            </w:r>
          </w:p>
        </w:tc>
      </w:tr>
      <w:tr w:rsidR="00157062" w:rsidRPr="00157062" w14:paraId="6590365E" w14:textId="77777777" w:rsidTr="00157062">
        <w:trPr>
          <w:cantSplit/>
          <w:trHeight w:hRule="exact" w:val="510"/>
          <w:jc w:val="center"/>
        </w:trPr>
        <w:tc>
          <w:tcPr>
            <w:tcW w:w="1289" w:type="dxa"/>
            <w:tcBorders>
              <w:right w:val="double" w:sz="4" w:space="0" w:color="auto"/>
            </w:tcBorders>
            <w:tcMar>
              <w:top w:w="29" w:type="dxa"/>
              <w:left w:w="115" w:type="dxa"/>
              <w:right w:w="115" w:type="dxa"/>
            </w:tcMar>
            <w:vAlign w:val="center"/>
          </w:tcPr>
          <w:p w14:paraId="3383BD5D" w14:textId="77777777" w:rsidR="00B94004" w:rsidRPr="00157062" w:rsidRDefault="00B94004" w:rsidP="00B94004">
            <w:pPr>
              <w:pStyle w:val="tablecopy"/>
              <w:spacing w:after="120"/>
              <w:jc w:val="center"/>
              <w:rPr>
                <w:color w:val="000000" w:themeColor="text1"/>
                <w:sz w:val="18"/>
                <w:szCs w:val="18"/>
              </w:rPr>
            </w:pPr>
            <w:r w:rsidRPr="00157062">
              <w:rPr>
                <w:color w:val="000000" w:themeColor="text1"/>
                <w:sz w:val="18"/>
                <w:szCs w:val="18"/>
                <w:lang w:eastAsia="zh-CN"/>
              </w:rPr>
              <w:t>Drop-out rate = 0.25</w:t>
            </w:r>
          </w:p>
        </w:tc>
        <w:tc>
          <w:tcPr>
            <w:tcW w:w="925" w:type="dxa"/>
            <w:tcBorders>
              <w:left w:val="double" w:sz="4" w:space="0" w:color="auto"/>
            </w:tcBorders>
            <w:tcMar>
              <w:top w:w="29" w:type="dxa"/>
              <w:left w:w="115" w:type="dxa"/>
              <w:right w:w="115" w:type="dxa"/>
            </w:tcMar>
            <w:vAlign w:val="center"/>
          </w:tcPr>
          <w:p w14:paraId="60046403" w14:textId="77777777" w:rsidR="00B94004" w:rsidRPr="00157062" w:rsidRDefault="00B94004" w:rsidP="00B94004">
            <w:pPr>
              <w:spacing w:after="120"/>
              <w:rPr>
                <w:color w:val="000000" w:themeColor="text1"/>
                <w:sz w:val="18"/>
                <w:szCs w:val="18"/>
              </w:rPr>
            </w:pPr>
            <w:r w:rsidRPr="00157062">
              <w:rPr>
                <w:color w:val="000000" w:themeColor="text1"/>
                <w:sz w:val="18"/>
                <w:szCs w:val="18"/>
              </w:rPr>
              <w:t>96.9</w:t>
            </w:r>
          </w:p>
        </w:tc>
        <w:tc>
          <w:tcPr>
            <w:tcW w:w="925" w:type="dxa"/>
            <w:tcMar>
              <w:top w:w="29" w:type="dxa"/>
              <w:left w:w="115" w:type="dxa"/>
              <w:right w:w="115" w:type="dxa"/>
            </w:tcMar>
            <w:vAlign w:val="center"/>
          </w:tcPr>
          <w:p w14:paraId="237DAF04" w14:textId="77777777" w:rsidR="00B94004" w:rsidRPr="00157062" w:rsidRDefault="00B94004" w:rsidP="00B94004">
            <w:pPr>
              <w:spacing w:after="120"/>
              <w:rPr>
                <w:color w:val="000000" w:themeColor="text1"/>
                <w:sz w:val="18"/>
                <w:szCs w:val="18"/>
              </w:rPr>
            </w:pPr>
            <w:r w:rsidRPr="00157062">
              <w:rPr>
                <w:color w:val="000000" w:themeColor="text1"/>
                <w:sz w:val="18"/>
                <w:szCs w:val="18"/>
              </w:rPr>
              <w:t>97.4</w:t>
            </w:r>
          </w:p>
        </w:tc>
        <w:tc>
          <w:tcPr>
            <w:tcW w:w="925" w:type="dxa"/>
            <w:vAlign w:val="center"/>
          </w:tcPr>
          <w:p w14:paraId="27B003D2" w14:textId="77777777"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7.2</w:t>
            </w:r>
          </w:p>
        </w:tc>
        <w:tc>
          <w:tcPr>
            <w:tcW w:w="925" w:type="dxa"/>
            <w:vAlign w:val="center"/>
          </w:tcPr>
          <w:p w14:paraId="268F6130" w14:textId="77777777" w:rsidR="00B94004" w:rsidRPr="00157062" w:rsidRDefault="00B94004" w:rsidP="00B94004">
            <w:pPr>
              <w:spacing w:after="120"/>
              <w:rPr>
                <w:color w:val="000000" w:themeColor="text1"/>
                <w:sz w:val="18"/>
                <w:szCs w:val="18"/>
              </w:rPr>
            </w:pPr>
            <w:r w:rsidRPr="00157062">
              <w:rPr>
                <w:color w:val="000000" w:themeColor="text1"/>
                <w:sz w:val="18"/>
                <w:szCs w:val="18"/>
              </w:rPr>
              <w:t>140</w:t>
            </w:r>
          </w:p>
        </w:tc>
      </w:tr>
      <w:tr w:rsidR="00157062" w:rsidRPr="00157062" w14:paraId="786DCC27" w14:textId="77777777" w:rsidTr="00157062">
        <w:trPr>
          <w:cantSplit/>
          <w:trHeight w:hRule="exact" w:val="510"/>
          <w:jc w:val="center"/>
        </w:trPr>
        <w:tc>
          <w:tcPr>
            <w:tcW w:w="1289" w:type="dxa"/>
            <w:tcBorders>
              <w:right w:val="double" w:sz="4" w:space="0" w:color="auto"/>
            </w:tcBorders>
            <w:tcMar>
              <w:top w:w="29" w:type="dxa"/>
              <w:left w:w="115" w:type="dxa"/>
              <w:right w:w="115" w:type="dxa"/>
            </w:tcMar>
            <w:vAlign w:val="center"/>
          </w:tcPr>
          <w:p w14:paraId="68829C5F" w14:textId="77777777" w:rsidR="00B94004" w:rsidRPr="00157062" w:rsidRDefault="00B94004" w:rsidP="00B94004">
            <w:pPr>
              <w:pStyle w:val="tablecopy"/>
              <w:spacing w:after="120"/>
              <w:jc w:val="center"/>
              <w:rPr>
                <w:color w:val="000000" w:themeColor="text1"/>
                <w:sz w:val="18"/>
                <w:szCs w:val="18"/>
                <w:lang w:eastAsia="zh-CN"/>
              </w:rPr>
            </w:pPr>
            <w:r w:rsidRPr="00157062">
              <w:rPr>
                <w:color w:val="000000" w:themeColor="text1"/>
                <w:sz w:val="18"/>
                <w:szCs w:val="18"/>
                <w:lang w:eastAsia="zh-CN"/>
              </w:rPr>
              <w:t>Optimizer type = ‘SGD’</w:t>
            </w:r>
          </w:p>
        </w:tc>
        <w:tc>
          <w:tcPr>
            <w:tcW w:w="925" w:type="dxa"/>
            <w:tcBorders>
              <w:left w:val="double" w:sz="4" w:space="0" w:color="auto"/>
            </w:tcBorders>
            <w:tcMar>
              <w:top w:w="29" w:type="dxa"/>
              <w:left w:w="115" w:type="dxa"/>
              <w:right w:w="115" w:type="dxa"/>
            </w:tcMar>
            <w:vAlign w:val="center"/>
          </w:tcPr>
          <w:p w14:paraId="75B5DBC0" w14:textId="77777777"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1.4</w:t>
            </w:r>
          </w:p>
        </w:tc>
        <w:tc>
          <w:tcPr>
            <w:tcW w:w="925" w:type="dxa"/>
            <w:tcMar>
              <w:top w:w="29" w:type="dxa"/>
              <w:left w:w="115" w:type="dxa"/>
              <w:right w:w="115" w:type="dxa"/>
            </w:tcMar>
            <w:vAlign w:val="center"/>
          </w:tcPr>
          <w:p w14:paraId="5CBC3C86" w14:textId="77777777"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4.9</w:t>
            </w:r>
          </w:p>
        </w:tc>
        <w:tc>
          <w:tcPr>
            <w:tcW w:w="925" w:type="dxa"/>
            <w:vAlign w:val="center"/>
          </w:tcPr>
          <w:p w14:paraId="3C6AD08C" w14:textId="77777777"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5.9</w:t>
            </w:r>
          </w:p>
        </w:tc>
        <w:tc>
          <w:tcPr>
            <w:tcW w:w="925" w:type="dxa"/>
            <w:vAlign w:val="center"/>
          </w:tcPr>
          <w:p w14:paraId="68CF6BF7" w14:textId="77777777"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2</w:t>
            </w:r>
            <w:r w:rsidRPr="00157062">
              <w:rPr>
                <w:color w:val="000000" w:themeColor="text1"/>
                <w:sz w:val="18"/>
                <w:szCs w:val="18"/>
              </w:rPr>
              <w:t>39</w:t>
            </w:r>
          </w:p>
        </w:tc>
      </w:tr>
      <w:tr w:rsidR="00157062" w:rsidRPr="00157062" w14:paraId="75B8E15E" w14:textId="77777777" w:rsidTr="00157062">
        <w:trPr>
          <w:cantSplit/>
          <w:trHeight w:hRule="exact" w:val="510"/>
          <w:jc w:val="center"/>
        </w:trPr>
        <w:tc>
          <w:tcPr>
            <w:tcW w:w="1289" w:type="dxa"/>
            <w:tcBorders>
              <w:bottom w:val="double" w:sz="4" w:space="0" w:color="auto"/>
              <w:right w:val="double" w:sz="4" w:space="0" w:color="auto"/>
            </w:tcBorders>
            <w:tcMar>
              <w:top w:w="29" w:type="dxa"/>
              <w:left w:w="115" w:type="dxa"/>
              <w:right w:w="115" w:type="dxa"/>
            </w:tcMar>
            <w:vAlign w:val="center"/>
          </w:tcPr>
          <w:p w14:paraId="273DE3D0" w14:textId="77777777" w:rsidR="00B94004" w:rsidRPr="00157062" w:rsidRDefault="00B94004" w:rsidP="00B94004">
            <w:pPr>
              <w:pStyle w:val="tablecopy"/>
              <w:spacing w:after="120"/>
              <w:jc w:val="center"/>
              <w:rPr>
                <w:color w:val="000000" w:themeColor="text1"/>
                <w:sz w:val="18"/>
                <w:szCs w:val="18"/>
                <w:lang w:eastAsia="zh-CN"/>
              </w:rPr>
            </w:pPr>
            <w:r w:rsidRPr="00157062">
              <w:rPr>
                <w:color w:val="000000" w:themeColor="text1"/>
                <w:sz w:val="18"/>
                <w:szCs w:val="18"/>
                <w:lang w:eastAsia="zh-CN"/>
              </w:rPr>
              <w:t>Early stop patience = 3</w:t>
            </w:r>
          </w:p>
        </w:tc>
        <w:tc>
          <w:tcPr>
            <w:tcW w:w="925" w:type="dxa"/>
            <w:tcBorders>
              <w:left w:val="double" w:sz="4" w:space="0" w:color="auto"/>
              <w:bottom w:val="double" w:sz="4" w:space="0" w:color="auto"/>
            </w:tcBorders>
            <w:tcMar>
              <w:top w:w="29" w:type="dxa"/>
              <w:left w:w="115" w:type="dxa"/>
              <w:right w:w="115" w:type="dxa"/>
            </w:tcMar>
            <w:vAlign w:val="center"/>
          </w:tcPr>
          <w:p w14:paraId="0C596EEB" w14:textId="77777777"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7.4</w:t>
            </w:r>
          </w:p>
        </w:tc>
        <w:tc>
          <w:tcPr>
            <w:tcW w:w="925" w:type="dxa"/>
            <w:tcBorders>
              <w:bottom w:val="double" w:sz="4" w:space="0" w:color="auto"/>
            </w:tcBorders>
            <w:tcMar>
              <w:top w:w="29" w:type="dxa"/>
              <w:left w:w="115" w:type="dxa"/>
              <w:right w:w="115" w:type="dxa"/>
            </w:tcMar>
            <w:vAlign w:val="center"/>
          </w:tcPr>
          <w:p w14:paraId="5E00E45E" w14:textId="77777777"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8.1</w:t>
            </w:r>
          </w:p>
        </w:tc>
        <w:tc>
          <w:tcPr>
            <w:tcW w:w="925" w:type="dxa"/>
            <w:tcBorders>
              <w:bottom w:val="double" w:sz="4" w:space="0" w:color="auto"/>
            </w:tcBorders>
            <w:vAlign w:val="center"/>
          </w:tcPr>
          <w:p w14:paraId="6345D06C" w14:textId="77777777"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7.9</w:t>
            </w:r>
          </w:p>
        </w:tc>
        <w:tc>
          <w:tcPr>
            <w:tcW w:w="925" w:type="dxa"/>
            <w:tcBorders>
              <w:bottom w:val="double" w:sz="4" w:space="0" w:color="auto"/>
            </w:tcBorders>
            <w:vAlign w:val="center"/>
          </w:tcPr>
          <w:p w14:paraId="0859BD1E" w14:textId="77777777"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2</w:t>
            </w:r>
            <w:r w:rsidRPr="00157062">
              <w:rPr>
                <w:color w:val="000000" w:themeColor="text1"/>
                <w:sz w:val="18"/>
                <w:szCs w:val="18"/>
              </w:rPr>
              <w:t>12</w:t>
            </w:r>
          </w:p>
        </w:tc>
      </w:tr>
      <w:tr w:rsidR="00157062" w:rsidRPr="00157062" w14:paraId="59BC2FB7" w14:textId="77777777" w:rsidTr="00157062">
        <w:trPr>
          <w:cantSplit/>
          <w:trHeight w:hRule="exact" w:val="510"/>
          <w:jc w:val="center"/>
        </w:trPr>
        <w:tc>
          <w:tcPr>
            <w:tcW w:w="1289" w:type="dxa"/>
            <w:tcBorders>
              <w:top w:val="double" w:sz="4" w:space="0" w:color="auto"/>
              <w:right w:val="double" w:sz="4" w:space="0" w:color="auto"/>
            </w:tcBorders>
            <w:tcMar>
              <w:top w:w="29" w:type="dxa"/>
              <w:left w:w="115" w:type="dxa"/>
              <w:right w:w="115" w:type="dxa"/>
            </w:tcMar>
            <w:vAlign w:val="center"/>
          </w:tcPr>
          <w:p w14:paraId="50AAB933" w14:textId="4DC5DD32" w:rsidR="00B94004" w:rsidRPr="00157062" w:rsidRDefault="00B94004" w:rsidP="00157062">
            <w:pPr>
              <w:pStyle w:val="tablecopy"/>
              <w:spacing w:after="120"/>
              <w:jc w:val="center"/>
              <w:rPr>
                <w:b/>
                <w:bCs/>
                <w:color w:val="000000" w:themeColor="text1"/>
                <w:sz w:val="18"/>
                <w:szCs w:val="18"/>
              </w:rPr>
            </w:pPr>
            <w:r w:rsidRPr="00157062">
              <w:rPr>
                <w:b/>
                <w:bCs/>
                <w:color w:val="000000" w:themeColor="text1"/>
                <w:sz w:val="18"/>
                <w:szCs w:val="18"/>
              </w:rPr>
              <w:t>Best</w:t>
            </w:r>
          </w:p>
        </w:tc>
        <w:tc>
          <w:tcPr>
            <w:tcW w:w="925" w:type="dxa"/>
            <w:tcBorders>
              <w:top w:val="double" w:sz="4" w:space="0" w:color="auto"/>
              <w:left w:val="double" w:sz="4" w:space="0" w:color="auto"/>
            </w:tcBorders>
            <w:tcMar>
              <w:top w:w="29" w:type="dxa"/>
              <w:left w:w="115" w:type="dxa"/>
              <w:right w:w="115" w:type="dxa"/>
            </w:tcMar>
            <w:vAlign w:val="center"/>
          </w:tcPr>
          <w:p w14:paraId="408FC2A7" w14:textId="77777777" w:rsidR="00B94004" w:rsidRPr="00157062" w:rsidRDefault="00B94004" w:rsidP="00B94004">
            <w:pPr>
              <w:spacing w:after="120"/>
              <w:rPr>
                <w:b/>
                <w:bCs/>
                <w:color w:val="000000" w:themeColor="text1"/>
                <w:sz w:val="18"/>
                <w:szCs w:val="18"/>
              </w:rPr>
            </w:pPr>
            <w:r w:rsidRPr="00157062">
              <w:rPr>
                <w:b/>
                <w:bCs/>
                <w:color w:val="000000" w:themeColor="text1"/>
                <w:sz w:val="18"/>
                <w:szCs w:val="18"/>
              </w:rPr>
              <w:t>97.4</w:t>
            </w:r>
          </w:p>
        </w:tc>
        <w:tc>
          <w:tcPr>
            <w:tcW w:w="925" w:type="dxa"/>
            <w:tcBorders>
              <w:top w:val="double" w:sz="4" w:space="0" w:color="auto"/>
            </w:tcBorders>
            <w:tcMar>
              <w:top w:w="29" w:type="dxa"/>
              <w:left w:w="115" w:type="dxa"/>
              <w:right w:w="115" w:type="dxa"/>
            </w:tcMar>
            <w:vAlign w:val="center"/>
          </w:tcPr>
          <w:p w14:paraId="662B5470" w14:textId="77777777" w:rsidR="00B94004" w:rsidRPr="00157062" w:rsidRDefault="00B94004" w:rsidP="00B94004">
            <w:pPr>
              <w:spacing w:after="120"/>
              <w:rPr>
                <w:b/>
                <w:bCs/>
                <w:color w:val="000000" w:themeColor="text1"/>
                <w:sz w:val="18"/>
                <w:szCs w:val="18"/>
              </w:rPr>
            </w:pPr>
            <w:r w:rsidRPr="00157062">
              <w:rPr>
                <w:b/>
                <w:bCs/>
                <w:color w:val="000000" w:themeColor="text1"/>
                <w:sz w:val="18"/>
                <w:szCs w:val="18"/>
              </w:rPr>
              <w:t>98.1</w:t>
            </w:r>
          </w:p>
        </w:tc>
        <w:tc>
          <w:tcPr>
            <w:tcW w:w="925" w:type="dxa"/>
            <w:tcBorders>
              <w:top w:val="double" w:sz="4" w:space="0" w:color="auto"/>
            </w:tcBorders>
            <w:vAlign w:val="center"/>
          </w:tcPr>
          <w:p w14:paraId="27532960" w14:textId="77777777" w:rsidR="00B94004" w:rsidRPr="00157062" w:rsidRDefault="00B94004" w:rsidP="00B94004">
            <w:pPr>
              <w:spacing w:after="120"/>
              <w:rPr>
                <w:b/>
                <w:bCs/>
                <w:color w:val="000000" w:themeColor="text1"/>
                <w:sz w:val="18"/>
                <w:szCs w:val="18"/>
              </w:rPr>
            </w:pPr>
            <w:r w:rsidRPr="00157062">
              <w:rPr>
                <w:rFonts w:hint="eastAsia"/>
                <w:b/>
                <w:bCs/>
                <w:color w:val="000000" w:themeColor="text1"/>
                <w:sz w:val="18"/>
                <w:szCs w:val="18"/>
              </w:rPr>
              <w:t>9</w:t>
            </w:r>
            <w:r w:rsidRPr="00157062">
              <w:rPr>
                <w:b/>
                <w:bCs/>
                <w:color w:val="000000" w:themeColor="text1"/>
                <w:sz w:val="18"/>
                <w:szCs w:val="18"/>
              </w:rPr>
              <w:t>7.9</w:t>
            </w:r>
          </w:p>
        </w:tc>
        <w:tc>
          <w:tcPr>
            <w:tcW w:w="925" w:type="dxa"/>
            <w:tcBorders>
              <w:top w:val="double" w:sz="4" w:space="0" w:color="auto"/>
            </w:tcBorders>
            <w:vAlign w:val="center"/>
          </w:tcPr>
          <w:p w14:paraId="3C6715CD" w14:textId="77777777" w:rsidR="00B94004" w:rsidRPr="00157062" w:rsidRDefault="00B94004" w:rsidP="00B94004">
            <w:pPr>
              <w:spacing w:after="120"/>
              <w:rPr>
                <w:b/>
                <w:bCs/>
                <w:color w:val="000000" w:themeColor="text1"/>
                <w:sz w:val="18"/>
                <w:szCs w:val="18"/>
              </w:rPr>
            </w:pPr>
            <w:r w:rsidRPr="00157062">
              <w:rPr>
                <w:b/>
                <w:bCs/>
                <w:color w:val="000000" w:themeColor="text1"/>
                <w:sz w:val="18"/>
                <w:szCs w:val="18"/>
              </w:rPr>
              <w:t>100</w:t>
            </w:r>
          </w:p>
        </w:tc>
      </w:tr>
    </w:tbl>
    <w:p w14:paraId="2248AA98" w14:textId="77777777" w:rsidR="00B94004" w:rsidRPr="00157062" w:rsidRDefault="00B94004" w:rsidP="00B12ED2">
      <w:pPr>
        <w:pBdr>
          <w:top w:val="nil"/>
          <w:left w:val="nil"/>
          <w:bottom w:val="nil"/>
          <w:right w:val="nil"/>
          <w:between w:val="nil"/>
        </w:pBdr>
        <w:tabs>
          <w:tab w:val="left" w:pos="216"/>
        </w:tabs>
        <w:jc w:val="both"/>
        <w:rPr>
          <w:color w:val="000000" w:themeColor="text1"/>
        </w:rPr>
      </w:pPr>
    </w:p>
    <w:p w14:paraId="70ECD2E6" w14:textId="0C4E40DA" w:rsidR="00520439" w:rsidRPr="00157062" w:rsidRDefault="00B526B0" w:rsidP="00B12ED2">
      <w:pPr>
        <w:pBdr>
          <w:top w:val="nil"/>
          <w:left w:val="nil"/>
          <w:bottom w:val="nil"/>
          <w:right w:val="nil"/>
          <w:between w:val="nil"/>
        </w:pBdr>
        <w:tabs>
          <w:tab w:val="left" w:pos="216"/>
        </w:tabs>
        <w:jc w:val="both"/>
        <w:rPr>
          <w:color w:val="000000" w:themeColor="text1"/>
        </w:rPr>
      </w:pPr>
      <w:r w:rsidRPr="00157062">
        <w:rPr>
          <w:color w:val="000000" w:themeColor="text1"/>
        </w:rPr>
        <w:tab/>
        <w:t xml:space="preserve">For VGG16 and </w:t>
      </w:r>
      <w:proofErr w:type="spellStart"/>
      <w:r w:rsidRPr="00157062">
        <w:rPr>
          <w:color w:val="000000" w:themeColor="text1"/>
        </w:rPr>
        <w:t>Xception</w:t>
      </w:r>
      <w:proofErr w:type="spellEnd"/>
      <w:r w:rsidRPr="00157062">
        <w:rPr>
          <w:color w:val="000000" w:themeColor="text1"/>
        </w:rPr>
        <w:t xml:space="preserve"> models, similar to the simple CNN model, the batch size and early stop patience were also tuned by training them. In addition, the number of frozen layers were also tuned, which is important in transfer learning methods because it determines what percentage of weights will be transferred and what percentage need to be re-trained. The number of frozen layers of VGG16 is set to 5 or 10, and it set to 50 or 100 for </w:t>
      </w:r>
      <w:proofErr w:type="spellStart"/>
      <w:r w:rsidRPr="00157062">
        <w:rPr>
          <w:color w:val="000000" w:themeColor="text1"/>
        </w:rPr>
        <w:t>xception</w:t>
      </w:r>
      <w:proofErr w:type="spellEnd"/>
      <w:r w:rsidRPr="00157062">
        <w:rPr>
          <w:color w:val="000000" w:themeColor="text1"/>
        </w:rPr>
        <w:t xml:space="preserve">. The results of the tuning process are shown in Table </w:t>
      </w:r>
      <w:r w:rsidR="004129C1" w:rsidRPr="00157062">
        <w:rPr>
          <w:color w:val="000000" w:themeColor="text1"/>
        </w:rPr>
        <w:t>III</w:t>
      </w:r>
      <w:r w:rsidRPr="00157062">
        <w:rPr>
          <w:color w:val="000000" w:themeColor="text1"/>
        </w:rPr>
        <w:t xml:space="preserve"> and </w:t>
      </w:r>
      <w:r w:rsidR="004129C1" w:rsidRPr="00157062">
        <w:rPr>
          <w:color w:val="000000" w:themeColor="text1"/>
        </w:rPr>
        <w:t>IV</w:t>
      </w:r>
      <w:r w:rsidRPr="00157062">
        <w:rPr>
          <w:color w:val="000000" w:themeColor="text1"/>
        </w:rPr>
        <w:t xml:space="preserve">.  The default batch size, early stop patience, and learning rate of both models were set to 64, 2, 0.001, respectively, while the number of frozen layers of VGG16 and </w:t>
      </w:r>
      <w:proofErr w:type="spellStart"/>
      <w:r w:rsidRPr="00157062">
        <w:rPr>
          <w:color w:val="000000" w:themeColor="text1"/>
        </w:rPr>
        <w:t>Xception</w:t>
      </w:r>
      <w:proofErr w:type="spellEnd"/>
      <w:r w:rsidRPr="00157062">
        <w:rPr>
          <w:color w:val="000000" w:themeColor="text1"/>
        </w:rPr>
        <w:t xml:space="preserve"> was set to be 10 and 100, respectively. </w:t>
      </w:r>
    </w:p>
    <w:p w14:paraId="53E0634D" w14:textId="77777777" w:rsidR="00B94004" w:rsidRPr="00157062" w:rsidRDefault="00B94004" w:rsidP="00B94004">
      <w:pPr>
        <w:pStyle w:val="tablehead"/>
        <w:tabs>
          <w:tab w:val="clear" w:pos="1080"/>
          <w:tab w:val="left" w:pos="990"/>
        </w:tabs>
        <w:spacing w:line="240" w:lineRule="auto"/>
        <w:jc w:val="left"/>
        <w:rPr>
          <w:color w:val="000000" w:themeColor="text1"/>
          <w:sz w:val="18"/>
          <w:szCs w:val="18"/>
        </w:rPr>
      </w:pPr>
      <w:r w:rsidRPr="00157062">
        <w:rPr>
          <w:color w:val="000000" w:themeColor="text1"/>
          <w:sz w:val="18"/>
          <w:szCs w:val="18"/>
        </w:rPr>
        <w:t>Results Accuracy of Using VGG16</w:t>
      </w:r>
    </w:p>
    <w:tbl>
      <w:tblPr>
        <w:tblW w:w="49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289"/>
        <w:gridCol w:w="925"/>
        <w:gridCol w:w="925"/>
        <w:gridCol w:w="925"/>
        <w:gridCol w:w="925"/>
      </w:tblGrid>
      <w:tr w:rsidR="00157062" w:rsidRPr="00157062" w14:paraId="6B852726" w14:textId="77777777" w:rsidTr="00157062">
        <w:trPr>
          <w:cantSplit/>
          <w:trHeight w:val="20"/>
          <w:tblHeader/>
          <w:jc w:val="center"/>
        </w:trPr>
        <w:tc>
          <w:tcPr>
            <w:tcW w:w="1289" w:type="dxa"/>
            <w:tcBorders>
              <w:bottom w:val="double" w:sz="4" w:space="0" w:color="auto"/>
              <w:right w:val="double" w:sz="4" w:space="0" w:color="auto"/>
            </w:tcBorders>
            <w:tcMar>
              <w:top w:w="29" w:type="dxa"/>
              <w:left w:w="115" w:type="dxa"/>
              <w:right w:w="115" w:type="dxa"/>
            </w:tcMar>
            <w:vAlign w:val="center"/>
          </w:tcPr>
          <w:p w14:paraId="6FC25FB9" w14:textId="77777777" w:rsidR="00B94004" w:rsidRPr="00157062" w:rsidRDefault="00B94004" w:rsidP="006D7C8A">
            <w:pPr>
              <w:pStyle w:val="tablecolsubhead"/>
              <w:spacing w:after="120"/>
              <w:rPr>
                <w:i w:val="0"/>
                <w:iCs w:val="0"/>
                <w:color w:val="000000" w:themeColor="text1"/>
                <w:sz w:val="18"/>
                <w:szCs w:val="18"/>
              </w:rPr>
            </w:pPr>
            <w:r w:rsidRPr="00157062">
              <w:rPr>
                <w:i w:val="0"/>
                <w:iCs w:val="0"/>
                <w:color w:val="000000" w:themeColor="text1"/>
                <w:sz w:val="18"/>
                <w:szCs w:val="18"/>
              </w:rPr>
              <w:t>Tuning parameters</w:t>
            </w:r>
          </w:p>
        </w:tc>
        <w:tc>
          <w:tcPr>
            <w:tcW w:w="925" w:type="dxa"/>
            <w:tcBorders>
              <w:left w:val="double" w:sz="4" w:space="0" w:color="auto"/>
              <w:bottom w:val="double" w:sz="4" w:space="0" w:color="auto"/>
            </w:tcBorders>
            <w:tcMar>
              <w:top w:w="29" w:type="dxa"/>
              <w:left w:w="115" w:type="dxa"/>
              <w:right w:w="115" w:type="dxa"/>
            </w:tcMar>
            <w:vAlign w:val="center"/>
          </w:tcPr>
          <w:p w14:paraId="0EDF35D2" w14:textId="77777777" w:rsidR="00B94004" w:rsidRPr="00157062" w:rsidRDefault="00B94004" w:rsidP="006D7C8A">
            <w:pPr>
              <w:pStyle w:val="tablecolsubhead"/>
              <w:spacing w:after="120"/>
              <w:rPr>
                <w:i w:val="0"/>
                <w:iCs w:val="0"/>
                <w:color w:val="000000" w:themeColor="text1"/>
                <w:sz w:val="18"/>
                <w:szCs w:val="18"/>
              </w:rPr>
            </w:pPr>
            <w:r w:rsidRPr="00157062">
              <w:rPr>
                <w:i w:val="0"/>
                <w:iCs w:val="0"/>
                <w:color w:val="000000" w:themeColor="text1"/>
                <w:sz w:val="18"/>
                <w:szCs w:val="18"/>
              </w:rPr>
              <w:t>Training accuracy (%)</w:t>
            </w:r>
          </w:p>
        </w:tc>
        <w:tc>
          <w:tcPr>
            <w:tcW w:w="925" w:type="dxa"/>
            <w:tcBorders>
              <w:bottom w:val="double" w:sz="4" w:space="0" w:color="auto"/>
            </w:tcBorders>
            <w:tcMar>
              <w:top w:w="29" w:type="dxa"/>
              <w:left w:w="115" w:type="dxa"/>
              <w:right w:w="115" w:type="dxa"/>
            </w:tcMar>
            <w:vAlign w:val="center"/>
          </w:tcPr>
          <w:p w14:paraId="24206546" w14:textId="77777777" w:rsidR="00B94004" w:rsidRPr="00157062" w:rsidRDefault="00B94004" w:rsidP="006D7C8A">
            <w:pPr>
              <w:pStyle w:val="tablecolsubhead"/>
              <w:spacing w:after="120"/>
              <w:rPr>
                <w:i w:val="0"/>
                <w:iCs w:val="0"/>
                <w:color w:val="000000" w:themeColor="text1"/>
                <w:sz w:val="18"/>
                <w:szCs w:val="18"/>
              </w:rPr>
            </w:pPr>
            <w:r w:rsidRPr="00157062">
              <w:rPr>
                <w:i w:val="0"/>
                <w:iCs w:val="0"/>
                <w:color w:val="000000" w:themeColor="text1"/>
                <w:sz w:val="18"/>
                <w:szCs w:val="18"/>
              </w:rPr>
              <w:t>Testing accuracy (%)</w:t>
            </w:r>
          </w:p>
        </w:tc>
        <w:tc>
          <w:tcPr>
            <w:tcW w:w="925" w:type="dxa"/>
            <w:tcBorders>
              <w:bottom w:val="double" w:sz="4" w:space="0" w:color="auto"/>
            </w:tcBorders>
            <w:vAlign w:val="center"/>
          </w:tcPr>
          <w:p w14:paraId="09D9F9D0" w14:textId="77777777" w:rsidR="00B94004" w:rsidRPr="00157062" w:rsidRDefault="00B94004" w:rsidP="006D7C8A">
            <w:pPr>
              <w:pStyle w:val="tablecolsubhead"/>
              <w:spacing w:after="120"/>
              <w:rPr>
                <w:i w:val="0"/>
                <w:iCs w:val="0"/>
                <w:color w:val="000000" w:themeColor="text1"/>
                <w:sz w:val="18"/>
                <w:szCs w:val="18"/>
                <w:lang w:eastAsia="zh-CN"/>
              </w:rPr>
            </w:pPr>
            <w:r w:rsidRPr="00157062">
              <w:rPr>
                <w:i w:val="0"/>
                <w:iCs w:val="0"/>
                <w:color w:val="000000" w:themeColor="text1"/>
                <w:sz w:val="18"/>
                <w:szCs w:val="18"/>
                <w:lang w:eastAsia="zh-CN"/>
              </w:rPr>
              <w:t>Validation accuracy (%)</w:t>
            </w:r>
          </w:p>
        </w:tc>
        <w:tc>
          <w:tcPr>
            <w:tcW w:w="925" w:type="dxa"/>
            <w:tcBorders>
              <w:bottom w:val="double" w:sz="4" w:space="0" w:color="auto"/>
            </w:tcBorders>
            <w:vAlign w:val="center"/>
          </w:tcPr>
          <w:p w14:paraId="0A5149B4" w14:textId="77777777" w:rsidR="00B94004" w:rsidRPr="00157062" w:rsidRDefault="00B94004" w:rsidP="006D7C8A">
            <w:pPr>
              <w:pStyle w:val="tablecolsubhead"/>
              <w:spacing w:after="120"/>
              <w:rPr>
                <w:i w:val="0"/>
                <w:iCs w:val="0"/>
                <w:color w:val="000000" w:themeColor="text1"/>
                <w:sz w:val="18"/>
                <w:szCs w:val="18"/>
                <w:lang w:eastAsia="zh-CN"/>
              </w:rPr>
            </w:pPr>
            <w:r w:rsidRPr="00157062">
              <w:rPr>
                <w:i w:val="0"/>
                <w:iCs w:val="0"/>
                <w:color w:val="000000" w:themeColor="text1"/>
                <w:sz w:val="18"/>
                <w:szCs w:val="18"/>
                <w:lang w:eastAsia="zh-CN"/>
              </w:rPr>
              <w:t>Training time (m)</w:t>
            </w:r>
          </w:p>
        </w:tc>
      </w:tr>
      <w:tr w:rsidR="00157062" w:rsidRPr="00157062" w14:paraId="7E051868" w14:textId="77777777" w:rsidTr="00157062">
        <w:trPr>
          <w:cantSplit/>
          <w:trHeight w:val="20"/>
          <w:jc w:val="center"/>
        </w:trPr>
        <w:tc>
          <w:tcPr>
            <w:tcW w:w="1289" w:type="dxa"/>
            <w:tcBorders>
              <w:top w:val="double" w:sz="4" w:space="0" w:color="auto"/>
              <w:right w:val="double" w:sz="4" w:space="0" w:color="auto"/>
            </w:tcBorders>
            <w:tcMar>
              <w:top w:w="29" w:type="dxa"/>
              <w:left w:w="115" w:type="dxa"/>
              <w:right w:w="115" w:type="dxa"/>
            </w:tcMar>
            <w:vAlign w:val="center"/>
          </w:tcPr>
          <w:p w14:paraId="6E3BD5D0" w14:textId="610CD337" w:rsidR="00B94004" w:rsidRPr="00157062" w:rsidRDefault="00B94004" w:rsidP="00B94004">
            <w:pPr>
              <w:pStyle w:val="tablecopy"/>
              <w:spacing w:after="120"/>
              <w:jc w:val="center"/>
              <w:rPr>
                <w:color w:val="000000" w:themeColor="text1"/>
                <w:sz w:val="18"/>
                <w:szCs w:val="18"/>
                <w:lang w:eastAsia="zh-CN"/>
              </w:rPr>
            </w:pPr>
            <w:r w:rsidRPr="00157062">
              <w:rPr>
                <w:color w:val="000000" w:themeColor="text1"/>
                <w:sz w:val="18"/>
                <w:szCs w:val="18"/>
                <w:lang w:eastAsia="zh-CN"/>
              </w:rPr>
              <w:t>Default values</w:t>
            </w:r>
          </w:p>
        </w:tc>
        <w:tc>
          <w:tcPr>
            <w:tcW w:w="925" w:type="dxa"/>
            <w:tcBorders>
              <w:top w:val="double" w:sz="4" w:space="0" w:color="auto"/>
              <w:left w:val="double" w:sz="4" w:space="0" w:color="auto"/>
            </w:tcBorders>
            <w:tcMar>
              <w:top w:w="29" w:type="dxa"/>
              <w:left w:w="115" w:type="dxa"/>
              <w:right w:w="115" w:type="dxa"/>
            </w:tcMar>
            <w:vAlign w:val="center"/>
          </w:tcPr>
          <w:p w14:paraId="088673E4" w14:textId="2F4E3F77" w:rsidR="00B94004" w:rsidRPr="00157062" w:rsidRDefault="00B94004" w:rsidP="00B94004">
            <w:pPr>
              <w:spacing w:after="120"/>
              <w:rPr>
                <w:color w:val="000000" w:themeColor="text1"/>
                <w:sz w:val="18"/>
                <w:szCs w:val="18"/>
              </w:rPr>
            </w:pPr>
            <w:r w:rsidRPr="00157062">
              <w:rPr>
                <w:color w:val="000000" w:themeColor="text1"/>
                <w:sz w:val="18"/>
                <w:szCs w:val="18"/>
              </w:rPr>
              <w:t>95.9</w:t>
            </w:r>
          </w:p>
        </w:tc>
        <w:tc>
          <w:tcPr>
            <w:tcW w:w="925" w:type="dxa"/>
            <w:tcBorders>
              <w:top w:val="double" w:sz="4" w:space="0" w:color="auto"/>
            </w:tcBorders>
            <w:tcMar>
              <w:top w:w="29" w:type="dxa"/>
              <w:left w:w="115" w:type="dxa"/>
              <w:right w:w="115" w:type="dxa"/>
            </w:tcMar>
            <w:vAlign w:val="center"/>
          </w:tcPr>
          <w:p w14:paraId="2918B7E3" w14:textId="6B6F81BD" w:rsidR="00B94004" w:rsidRPr="00157062" w:rsidRDefault="00B94004" w:rsidP="00B94004">
            <w:pPr>
              <w:spacing w:after="120"/>
              <w:rPr>
                <w:color w:val="000000" w:themeColor="text1"/>
                <w:sz w:val="18"/>
                <w:szCs w:val="18"/>
              </w:rPr>
            </w:pPr>
            <w:r w:rsidRPr="00157062">
              <w:rPr>
                <w:color w:val="000000" w:themeColor="text1"/>
                <w:sz w:val="18"/>
                <w:szCs w:val="18"/>
              </w:rPr>
              <w:t>97.5</w:t>
            </w:r>
          </w:p>
        </w:tc>
        <w:tc>
          <w:tcPr>
            <w:tcW w:w="925" w:type="dxa"/>
            <w:tcBorders>
              <w:top w:val="double" w:sz="4" w:space="0" w:color="auto"/>
            </w:tcBorders>
            <w:vAlign w:val="center"/>
          </w:tcPr>
          <w:p w14:paraId="345352F0" w14:textId="0299D77D"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7.6</w:t>
            </w:r>
          </w:p>
        </w:tc>
        <w:tc>
          <w:tcPr>
            <w:tcW w:w="925" w:type="dxa"/>
            <w:tcBorders>
              <w:top w:val="double" w:sz="4" w:space="0" w:color="auto"/>
            </w:tcBorders>
            <w:vAlign w:val="center"/>
          </w:tcPr>
          <w:p w14:paraId="7BA181FF" w14:textId="26A0C495" w:rsidR="00B94004" w:rsidRPr="00157062" w:rsidRDefault="00B94004" w:rsidP="00B94004">
            <w:pPr>
              <w:spacing w:after="120"/>
              <w:rPr>
                <w:color w:val="000000" w:themeColor="text1"/>
                <w:sz w:val="18"/>
                <w:szCs w:val="18"/>
              </w:rPr>
            </w:pPr>
            <w:r w:rsidRPr="00157062">
              <w:rPr>
                <w:color w:val="000000" w:themeColor="text1"/>
                <w:sz w:val="18"/>
                <w:szCs w:val="18"/>
              </w:rPr>
              <w:t>86</w:t>
            </w:r>
          </w:p>
        </w:tc>
      </w:tr>
      <w:tr w:rsidR="00157062" w:rsidRPr="00157062" w14:paraId="17B928E8" w14:textId="77777777" w:rsidTr="00157062">
        <w:trPr>
          <w:cantSplit/>
          <w:trHeight w:val="20"/>
          <w:jc w:val="center"/>
        </w:trPr>
        <w:tc>
          <w:tcPr>
            <w:tcW w:w="1289" w:type="dxa"/>
            <w:tcBorders>
              <w:right w:val="double" w:sz="4" w:space="0" w:color="auto"/>
            </w:tcBorders>
            <w:tcMar>
              <w:top w:w="29" w:type="dxa"/>
              <w:left w:w="115" w:type="dxa"/>
              <w:right w:w="115" w:type="dxa"/>
            </w:tcMar>
            <w:vAlign w:val="center"/>
          </w:tcPr>
          <w:p w14:paraId="248648E4" w14:textId="6D4DDE87" w:rsidR="00B94004" w:rsidRPr="00157062" w:rsidRDefault="00B94004" w:rsidP="00B94004">
            <w:pPr>
              <w:pStyle w:val="tablecopy"/>
              <w:spacing w:after="120"/>
              <w:jc w:val="center"/>
              <w:rPr>
                <w:color w:val="000000" w:themeColor="text1"/>
                <w:sz w:val="18"/>
                <w:szCs w:val="18"/>
                <w:lang w:eastAsia="zh-CN"/>
              </w:rPr>
            </w:pPr>
            <w:r w:rsidRPr="00157062">
              <w:rPr>
                <w:color w:val="000000" w:themeColor="text1"/>
                <w:sz w:val="18"/>
                <w:szCs w:val="18"/>
                <w:lang w:eastAsia="zh-CN"/>
              </w:rPr>
              <w:t>Batch size = 32</w:t>
            </w:r>
          </w:p>
        </w:tc>
        <w:tc>
          <w:tcPr>
            <w:tcW w:w="925" w:type="dxa"/>
            <w:tcBorders>
              <w:left w:val="double" w:sz="4" w:space="0" w:color="auto"/>
            </w:tcBorders>
            <w:tcMar>
              <w:top w:w="29" w:type="dxa"/>
              <w:left w:w="115" w:type="dxa"/>
              <w:right w:w="115" w:type="dxa"/>
            </w:tcMar>
            <w:vAlign w:val="center"/>
          </w:tcPr>
          <w:p w14:paraId="4EA71716" w14:textId="523F75D9" w:rsidR="00B94004" w:rsidRPr="00157062" w:rsidRDefault="00B94004" w:rsidP="00B94004">
            <w:pPr>
              <w:spacing w:after="120"/>
              <w:rPr>
                <w:color w:val="000000" w:themeColor="text1"/>
                <w:sz w:val="18"/>
                <w:szCs w:val="18"/>
              </w:rPr>
            </w:pPr>
            <w:r w:rsidRPr="00157062">
              <w:rPr>
                <w:color w:val="000000" w:themeColor="text1"/>
                <w:sz w:val="18"/>
                <w:szCs w:val="18"/>
              </w:rPr>
              <w:t>95.0</w:t>
            </w:r>
          </w:p>
        </w:tc>
        <w:tc>
          <w:tcPr>
            <w:tcW w:w="925" w:type="dxa"/>
            <w:tcMar>
              <w:top w:w="29" w:type="dxa"/>
              <w:left w:w="115" w:type="dxa"/>
              <w:right w:w="115" w:type="dxa"/>
            </w:tcMar>
            <w:vAlign w:val="center"/>
          </w:tcPr>
          <w:p w14:paraId="7B2D9309" w14:textId="723093F8" w:rsidR="00B94004" w:rsidRPr="00157062" w:rsidRDefault="00B94004" w:rsidP="00B94004">
            <w:pPr>
              <w:spacing w:after="120"/>
              <w:rPr>
                <w:color w:val="000000" w:themeColor="text1"/>
                <w:sz w:val="18"/>
                <w:szCs w:val="18"/>
              </w:rPr>
            </w:pPr>
            <w:r w:rsidRPr="00157062">
              <w:rPr>
                <w:color w:val="000000" w:themeColor="text1"/>
                <w:sz w:val="18"/>
                <w:szCs w:val="18"/>
              </w:rPr>
              <w:t>96.7</w:t>
            </w:r>
          </w:p>
        </w:tc>
        <w:tc>
          <w:tcPr>
            <w:tcW w:w="925" w:type="dxa"/>
            <w:vAlign w:val="center"/>
          </w:tcPr>
          <w:p w14:paraId="1E6EBDA0" w14:textId="1CFEE766" w:rsidR="00B94004" w:rsidRPr="00157062" w:rsidRDefault="00B94004" w:rsidP="00B94004">
            <w:pPr>
              <w:spacing w:after="120"/>
              <w:rPr>
                <w:color w:val="000000" w:themeColor="text1"/>
                <w:sz w:val="18"/>
                <w:szCs w:val="18"/>
              </w:rPr>
            </w:pPr>
            <w:r w:rsidRPr="00157062">
              <w:rPr>
                <w:color w:val="000000" w:themeColor="text1"/>
                <w:sz w:val="18"/>
                <w:szCs w:val="18"/>
              </w:rPr>
              <w:t>96.4</w:t>
            </w:r>
          </w:p>
        </w:tc>
        <w:tc>
          <w:tcPr>
            <w:tcW w:w="925" w:type="dxa"/>
            <w:vAlign w:val="center"/>
          </w:tcPr>
          <w:p w14:paraId="196D789F" w14:textId="6E1687E3" w:rsidR="00B94004" w:rsidRPr="00157062" w:rsidRDefault="00B94004" w:rsidP="00B94004">
            <w:pPr>
              <w:spacing w:after="120"/>
              <w:rPr>
                <w:color w:val="000000" w:themeColor="text1"/>
                <w:sz w:val="18"/>
                <w:szCs w:val="18"/>
              </w:rPr>
            </w:pPr>
            <w:r w:rsidRPr="00157062">
              <w:rPr>
                <w:color w:val="000000" w:themeColor="text1"/>
                <w:sz w:val="18"/>
                <w:szCs w:val="18"/>
              </w:rPr>
              <w:t>87</w:t>
            </w:r>
          </w:p>
        </w:tc>
      </w:tr>
      <w:tr w:rsidR="00157062" w:rsidRPr="00157062" w14:paraId="426E7921" w14:textId="77777777" w:rsidTr="00157062">
        <w:trPr>
          <w:cantSplit/>
          <w:trHeight w:val="20"/>
          <w:jc w:val="center"/>
        </w:trPr>
        <w:tc>
          <w:tcPr>
            <w:tcW w:w="1289" w:type="dxa"/>
            <w:tcBorders>
              <w:right w:val="double" w:sz="4" w:space="0" w:color="auto"/>
            </w:tcBorders>
            <w:tcMar>
              <w:top w:w="29" w:type="dxa"/>
              <w:left w:w="115" w:type="dxa"/>
              <w:right w:w="115" w:type="dxa"/>
            </w:tcMar>
            <w:vAlign w:val="center"/>
          </w:tcPr>
          <w:p w14:paraId="35630826" w14:textId="40112629" w:rsidR="00B94004" w:rsidRPr="00157062" w:rsidRDefault="00B94004" w:rsidP="00B94004">
            <w:pPr>
              <w:pStyle w:val="tablecopy"/>
              <w:spacing w:after="120"/>
              <w:jc w:val="center"/>
              <w:rPr>
                <w:color w:val="000000" w:themeColor="text1"/>
                <w:sz w:val="18"/>
                <w:szCs w:val="18"/>
                <w:lang w:eastAsia="zh-CN"/>
              </w:rPr>
            </w:pPr>
            <w:r w:rsidRPr="00157062">
              <w:rPr>
                <w:color w:val="000000" w:themeColor="text1"/>
                <w:sz w:val="18"/>
                <w:szCs w:val="18"/>
                <w:lang w:eastAsia="zh-CN"/>
              </w:rPr>
              <w:t>Batch size = 128</w:t>
            </w:r>
          </w:p>
        </w:tc>
        <w:tc>
          <w:tcPr>
            <w:tcW w:w="925" w:type="dxa"/>
            <w:tcBorders>
              <w:left w:val="double" w:sz="4" w:space="0" w:color="auto"/>
            </w:tcBorders>
            <w:tcMar>
              <w:top w:w="29" w:type="dxa"/>
              <w:left w:w="115" w:type="dxa"/>
              <w:right w:w="115" w:type="dxa"/>
            </w:tcMar>
            <w:vAlign w:val="center"/>
          </w:tcPr>
          <w:p w14:paraId="333C78AA" w14:textId="14B249AD" w:rsidR="00B94004" w:rsidRPr="00157062" w:rsidRDefault="00B94004" w:rsidP="00B94004">
            <w:pPr>
              <w:spacing w:after="120"/>
              <w:rPr>
                <w:color w:val="000000" w:themeColor="text1"/>
                <w:sz w:val="18"/>
                <w:szCs w:val="18"/>
              </w:rPr>
            </w:pPr>
            <w:r w:rsidRPr="00157062">
              <w:rPr>
                <w:color w:val="000000" w:themeColor="text1"/>
                <w:sz w:val="18"/>
                <w:szCs w:val="18"/>
              </w:rPr>
              <w:t>94.6</w:t>
            </w:r>
          </w:p>
        </w:tc>
        <w:tc>
          <w:tcPr>
            <w:tcW w:w="925" w:type="dxa"/>
            <w:tcMar>
              <w:top w:w="29" w:type="dxa"/>
              <w:left w:w="115" w:type="dxa"/>
              <w:right w:w="115" w:type="dxa"/>
            </w:tcMar>
            <w:vAlign w:val="center"/>
          </w:tcPr>
          <w:p w14:paraId="31EDE9F3" w14:textId="0D5C94D3" w:rsidR="00B94004" w:rsidRPr="00157062" w:rsidRDefault="00B94004" w:rsidP="00B94004">
            <w:pPr>
              <w:spacing w:after="120"/>
              <w:rPr>
                <w:color w:val="000000" w:themeColor="text1"/>
                <w:sz w:val="18"/>
                <w:szCs w:val="18"/>
              </w:rPr>
            </w:pPr>
            <w:r w:rsidRPr="00157062">
              <w:rPr>
                <w:color w:val="000000" w:themeColor="text1"/>
                <w:sz w:val="18"/>
                <w:szCs w:val="18"/>
              </w:rPr>
              <w:t>96.3</w:t>
            </w:r>
          </w:p>
        </w:tc>
        <w:tc>
          <w:tcPr>
            <w:tcW w:w="925" w:type="dxa"/>
            <w:vAlign w:val="center"/>
          </w:tcPr>
          <w:p w14:paraId="0F34E11A" w14:textId="51AD7D43"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6.2</w:t>
            </w:r>
          </w:p>
        </w:tc>
        <w:tc>
          <w:tcPr>
            <w:tcW w:w="925" w:type="dxa"/>
            <w:vAlign w:val="center"/>
          </w:tcPr>
          <w:p w14:paraId="7AAC6368" w14:textId="53AB1923" w:rsidR="00B94004" w:rsidRPr="00157062" w:rsidRDefault="00B94004" w:rsidP="00B94004">
            <w:pPr>
              <w:spacing w:after="120"/>
              <w:rPr>
                <w:color w:val="000000" w:themeColor="text1"/>
                <w:sz w:val="18"/>
                <w:szCs w:val="18"/>
              </w:rPr>
            </w:pPr>
            <w:r w:rsidRPr="00157062">
              <w:rPr>
                <w:color w:val="000000" w:themeColor="text1"/>
                <w:sz w:val="18"/>
                <w:szCs w:val="18"/>
              </w:rPr>
              <w:t>54</w:t>
            </w:r>
          </w:p>
        </w:tc>
      </w:tr>
      <w:tr w:rsidR="00157062" w:rsidRPr="00157062" w14:paraId="326929BD" w14:textId="77777777" w:rsidTr="00157062">
        <w:trPr>
          <w:cantSplit/>
          <w:trHeight w:val="20"/>
          <w:jc w:val="center"/>
        </w:trPr>
        <w:tc>
          <w:tcPr>
            <w:tcW w:w="1289" w:type="dxa"/>
            <w:tcBorders>
              <w:right w:val="double" w:sz="4" w:space="0" w:color="auto"/>
            </w:tcBorders>
            <w:tcMar>
              <w:top w:w="29" w:type="dxa"/>
              <w:left w:w="115" w:type="dxa"/>
              <w:right w:w="115" w:type="dxa"/>
            </w:tcMar>
            <w:vAlign w:val="center"/>
          </w:tcPr>
          <w:p w14:paraId="2329B3A4" w14:textId="4D019060" w:rsidR="00B94004" w:rsidRPr="00157062" w:rsidRDefault="00B94004" w:rsidP="00B94004">
            <w:pPr>
              <w:pStyle w:val="tablecopy"/>
              <w:spacing w:after="120"/>
              <w:jc w:val="center"/>
              <w:rPr>
                <w:color w:val="000000" w:themeColor="text1"/>
                <w:sz w:val="18"/>
                <w:szCs w:val="18"/>
              </w:rPr>
            </w:pPr>
            <w:r w:rsidRPr="00157062">
              <w:rPr>
                <w:color w:val="000000" w:themeColor="text1"/>
                <w:sz w:val="18"/>
                <w:szCs w:val="18"/>
                <w:lang w:eastAsia="zh-CN"/>
              </w:rPr>
              <w:t>Early stop patience = 3</w:t>
            </w:r>
          </w:p>
        </w:tc>
        <w:tc>
          <w:tcPr>
            <w:tcW w:w="925" w:type="dxa"/>
            <w:tcBorders>
              <w:left w:val="double" w:sz="4" w:space="0" w:color="auto"/>
            </w:tcBorders>
            <w:tcMar>
              <w:top w:w="29" w:type="dxa"/>
              <w:left w:w="115" w:type="dxa"/>
              <w:right w:w="115" w:type="dxa"/>
            </w:tcMar>
            <w:vAlign w:val="center"/>
          </w:tcPr>
          <w:p w14:paraId="11DD6D74" w14:textId="0B992480" w:rsidR="00B94004" w:rsidRPr="00157062" w:rsidRDefault="00B94004" w:rsidP="00B94004">
            <w:pPr>
              <w:spacing w:after="120"/>
              <w:rPr>
                <w:color w:val="000000" w:themeColor="text1"/>
                <w:sz w:val="18"/>
                <w:szCs w:val="18"/>
              </w:rPr>
            </w:pPr>
            <w:r w:rsidRPr="00157062">
              <w:rPr>
                <w:color w:val="000000" w:themeColor="text1"/>
                <w:sz w:val="18"/>
                <w:szCs w:val="18"/>
              </w:rPr>
              <w:t>96.9</w:t>
            </w:r>
          </w:p>
        </w:tc>
        <w:tc>
          <w:tcPr>
            <w:tcW w:w="925" w:type="dxa"/>
            <w:tcMar>
              <w:top w:w="29" w:type="dxa"/>
              <w:left w:w="115" w:type="dxa"/>
              <w:right w:w="115" w:type="dxa"/>
            </w:tcMar>
            <w:vAlign w:val="center"/>
          </w:tcPr>
          <w:p w14:paraId="76BCAA91" w14:textId="3B56E2F4" w:rsidR="00B94004" w:rsidRPr="00157062" w:rsidRDefault="00B94004" w:rsidP="00B94004">
            <w:pPr>
              <w:spacing w:after="120"/>
              <w:rPr>
                <w:color w:val="000000" w:themeColor="text1"/>
                <w:sz w:val="18"/>
                <w:szCs w:val="18"/>
              </w:rPr>
            </w:pPr>
            <w:r w:rsidRPr="00157062">
              <w:rPr>
                <w:color w:val="000000" w:themeColor="text1"/>
                <w:sz w:val="18"/>
                <w:szCs w:val="18"/>
              </w:rPr>
              <w:t>97.4</w:t>
            </w:r>
          </w:p>
        </w:tc>
        <w:tc>
          <w:tcPr>
            <w:tcW w:w="925" w:type="dxa"/>
            <w:vAlign w:val="center"/>
          </w:tcPr>
          <w:p w14:paraId="3EE87C0E" w14:textId="2BBDB5E9"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7.5</w:t>
            </w:r>
          </w:p>
        </w:tc>
        <w:tc>
          <w:tcPr>
            <w:tcW w:w="925" w:type="dxa"/>
            <w:vAlign w:val="center"/>
          </w:tcPr>
          <w:p w14:paraId="77EBF6D4" w14:textId="7FFE2791" w:rsidR="00B94004" w:rsidRPr="00157062" w:rsidRDefault="00B94004" w:rsidP="00B94004">
            <w:pPr>
              <w:spacing w:after="120"/>
              <w:rPr>
                <w:color w:val="000000" w:themeColor="text1"/>
                <w:sz w:val="18"/>
                <w:szCs w:val="18"/>
              </w:rPr>
            </w:pPr>
            <w:r w:rsidRPr="00157062">
              <w:rPr>
                <w:color w:val="000000" w:themeColor="text1"/>
                <w:sz w:val="18"/>
                <w:szCs w:val="18"/>
              </w:rPr>
              <w:t>193</w:t>
            </w:r>
          </w:p>
        </w:tc>
      </w:tr>
      <w:tr w:rsidR="00157062" w:rsidRPr="00157062" w14:paraId="55A6CBF7" w14:textId="77777777" w:rsidTr="00157062">
        <w:trPr>
          <w:cantSplit/>
          <w:trHeight w:val="20"/>
          <w:jc w:val="center"/>
        </w:trPr>
        <w:tc>
          <w:tcPr>
            <w:tcW w:w="1289" w:type="dxa"/>
            <w:tcBorders>
              <w:right w:val="double" w:sz="4" w:space="0" w:color="auto"/>
            </w:tcBorders>
            <w:tcMar>
              <w:top w:w="29" w:type="dxa"/>
              <w:left w:w="115" w:type="dxa"/>
              <w:right w:w="115" w:type="dxa"/>
            </w:tcMar>
            <w:vAlign w:val="center"/>
          </w:tcPr>
          <w:p w14:paraId="077301EB" w14:textId="5738CC13" w:rsidR="00B94004" w:rsidRPr="00157062" w:rsidRDefault="00B94004" w:rsidP="00B94004">
            <w:pPr>
              <w:pStyle w:val="tablecopy"/>
              <w:spacing w:after="120"/>
              <w:jc w:val="center"/>
              <w:rPr>
                <w:color w:val="000000" w:themeColor="text1"/>
                <w:sz w:val="18"/>
                <w:szCs w:val="18"/>
                <w:lang w:eastAsia="zh-CN"/>
              </w:rPr>
            </w:pPr>
            <w:r w:rsidRPr="00157062">
              <w:rPr>
                <w:color w:val="000000" w:themeColor="text1"/>
                <w:sz w:val="18"/>
                <w:szCs w:val="18"/>
                <w:lang w:eastAsia="zh-CN"/>
              </w:rPr>
              <w:t>Frozen layers = 5</w:t>
            </w:r>
          </w:p>
        </w:tc>
        <w:tc>
          <w:tcPr>
            <w:tcW w:w="925" w:type="dxa"/>
            <w:tcBorders>
              <w:left w:val="double" w:sz="4" w:space="0" w:color="auto"/>
            </w:tcBorders>
            <w:tcMar>
              <w:top w:w="29" w:type="dxa"/>
              <w:left w:w="115" w:type="dxa"/>
              <w:right w:w="115" w:type="dxa"/>
            </w:tcMar>
            <w:vAlign w:val="center"/>
          </w:tcPr>
          <w:p w14:paraId="621D4812" w14:textId="61384F4F" w:rsidR="00B94004" w:rsidRPr="00157062" w:rsidRDefault="00B94004" w:rsidP="00B94004">
            <w:pPr>
              <w:spacing w:after="120"/>
              <w:rPr>
                <w:color w:val="000000" w:themeColor="text1"/>
                <w:sz w:val="18"/>
                <w:szCs w:val="18"/>
              </w:rPr>
            </w:pPr>
            <w:r w:rsidRPr="00157062">
              <w:rPr>
                <w:color w:val="000000" w:themeColor="text1"/>
                <w:sz w:val="18"/>
                <w:szCs w:val="18"/>
              </w:rPr>
              <w:t>96.3</w:t>
            </w:r>
          </w:p>
        </w:tc>
        <w:tc>
          <w:tcPr>
            <w:tcW w:w="925" w:type="dxa"/>
            <w:tcMar>
              <w:top w:w="29" w:type="dxa"/>
              <w:left w:w="115" w:type="dxa"/>
              <w:right w:w="115" w:type="dxa"/>
            </w:tcMar>
            <w:vAlign w:val="center"/>
          </w:tcPr>
          <w:p w14:paraId="1862C11E" w14:textId="767D4E65" w:rsidR="00B94004" w:rsidRPr="00157062" w:rsidRDefault="00B94004" w:rsidP="00B94004">
            <w:pPr>
              <w:spacing w:after="120"/>
              <w:rPr>
                <w:color w:val="000000" w:themeColor="text1"/>
                <w:sz w:val="18"/>
                <w:szCs w:val="18"/>
              </w:rPr>
            </w:pPr>
            <w:r w:rsidRPr="00157062">
              <w:rPr>
                <w:color w:val="000000" w:themeColor="text1"/>
                <w:sz w:val="18"/>
                <w:szCs w:val="18"/>
              </w:rPr>
              <w:t>97.0</w:t>
            </w:r>
          </w:p>
        </w:tc>
        <w:tc>
          <w:tcPr>
            <w:tcW w:w="925" w:type="dxa"/>
            <w:vAlign w:val="center"/>
          </w:tcPr>
          <w:p w14:paraId="1F9768ED" w14:textId="5E745AA0" w:rsidR="00B94004" w:rsidRPr="00157062" w:rsidRDefault="00B94004" w:rsidP="00B94004">
            <w:pPr>
              <w:spacing w:after="120"/>
              <w:rPr>
                <w:color w:val="000000" w:themeColor="text1"/>
                <w:sz w:val="18"/>
                <w:szCs w:val="18"/>
              </w:rPr>
            </w:pPr>
            <w:r w:rsidRPr="00157062">
              <w:rPr>
                <w:color w:val="000000" w:themeColor="text1"/>
                <w:sz w:val="18"/>
                <w:szCs w:val="18"/>
              </w:rPr>
              <w:t>96.8</w:t>
            </w:r>
          </w:p>
        </w:tc>
        <w:tc>
          <w:tcPr>
            <w:tcW w:w="925" w:type="dxa"/>
            <w:vAlign w:val="center"/>
          </w:tcPr>
          <w:p w14:paraId="0EA11B73" w14:textId="24DC4477" w:rsidR="00B94004" w:rsidRPr="00157062" w:rsidRDefault="00B94004" w:rsidP="00B94004">
            <w:pPr>
              <w:spacing w:after="120"/>
              <w:rPr>
                <w:color w:val="000000" w:themeColor="text1"/>
                <w:sz w:val="18"/>
                <w:szCs w:val="18"/>
              </w:rPr>
            </w:pPr>
            <w:r w:rsidRPr="00157062">
              <w:rPr>
                <w:color w:val="000000" w:themeColor="text1"/>
                <w:sz w:val="18"/>
                <w:szCs w:val="18"/>
              </w:rPr>
              <w:t>225</w:t>
            </w:r>
          </w:p>
        </w:tc>
      </w:tr>
      <w:tr w:rsidR="00157062" w:rsidRPr="00157062" w14:paraId="2865E0A2" w14:textId="77777777" w:rsidTr="00157062">
        <w:trPr>
          <w:cantSplit/>
          <w:trHeight w:val="20"/>
          <w:jc w:val="center"/>
        </w:trPr>
        <w:tc>
          <w:tcPr>
            <w:tcW w:w="1289" w:type="dxa"/>
            <w:tcBorders>
              <w:top w:val="double" w:sz="4" w:space="0" w:color="auto"/>
              <w:right w:val="double" w:sz="4" w:space="0" w:color="auto"/>
            </w:tcBorders>
            <w:tcMar>
              <w:top w:w="29" w:type="dxa"/>
              <w:left w:w="115" w:type="dxa"/>
              <w:right w:w="115" w:type="dxa"/>
            </w:tcMar>
            <w:vAlign w:val="center"/>
          </w:tcPr>
          <w:p w14:paraId="63954872" w14:textId="6FD4962B" w:rsidR="00B94004" w:rsidRPr="00157062" w:rsidRDefault="00157062" w:rsidP="00B94004">
            <w:pPr>
              <w:pStyle w:val="tablecopy"/>
              <w:spacing w:after="120"/>
              <w:jc w:val="center"/>
              <w:rPr>
                <w:b/>
                <w:bCs/>
                <w:color w:val="000000" w:themeColor="text1"/>
                <w:sz w:val="18"/>
                <w:szCs w:val="18"/>
              </w:rPr>
            </w:pPr>
            <w:r w:rsidRPr="00157062">
              <w:rPr>
                <w:b/>
                <w:bCs/>
                <w:color w:val="000000" w:themeColor="text1"/>
                <w:sz w:val="18"/>
                <w:szCs w:val="18"/>
              </w:rPr>
              <w:t>Best</w:t>
            </w:r>
          </w:p>
        </w:tc>
        <w:tc>
          <w:tcPr>
            <w:tcW w:w="925" w:type="dxa"/>
            <w:tcBorders>
              <w:top w:val="double" w:sz="4" w:space="0" w:color="auto"/>
              <w:left w:val="double" w:sz="4" w:space="0" w:color="auto"/>
            </w:tcBorders>
            <w:tcMar>
              <w:top w:w="29" w:type="dxa"/>
              <w:left w:w="115" w:type="dxa"/>
              <w:right w:w="115" w:type="dxa"/>
            </w:tcMar>
            <w:vAlign w:val="center"/>
          </w:tcPr>
          <w:p w14:paraId="710928B5" w14:textId="02D774CB" w:rsidR="00B94004" w:rsidRPr="00157062" w:rsidRDefault="00B94004" w:rsidP="00B94004">
            <w:pPr>
              <w:spacing w:after="120"/>
              <w:rPr>
                <w:b/>
                <w:bCs/>
                <w:color w:val="000000" w:themeColor="text1"/>
                <w:sz w:val="18"/>
                <w:szCs w:val="18"/>
              </w:rPr>
            </w:pPr>
            <w:r w:rsidRPr="00157062">
              <w:rPr>
                <w:b/>
                <w:bCs/>
                <w:color w:val="000000" w:themeColor="text1"/>
                <w:sz w:val="18"/>
                <w:szCs w:val="18"/>
              </w:rPr>
              <w:t>96.9</w:t>
            </w:r>
          </w:p>
        </w:tc>
        <w:tc>
          <w:tcPr>
            <w:tcW w:w="925" w:type="dxa"/>
            <w:tcBorders>
              <w:top w:val="double" w:sz="4" w:space="0" w:color="auto"/>
            </w:tcBorders>
            <w:tcMar>
              <w:top w:w="29" w:type="dxa"/>
              <w:left w:w="115" w:type="dxa"/>
              <w:right w:w="115" w:type="dxa"/>
            </w:tcMar>
            <w:vAlign w:val="center"/>
          </w:tcPr>
          <w:p w14:paraId="076BAC28" w14:textId="39CE405F" w:rsidR="00B94004" w:rsidRPr="00157062" w:rsidRDefault="00B94004" w:rsidP="00B94004">
            <w:pPr>
              <w:spacing w:after="120"/>
              <w:rPr>
                <w:b/>
                <w:bCs/>
                <w:color w:val="000000" w:themeColor="text1"/>
                <w:sz w:val="18"/>
                <w:szCs w:val="18"/>
              </w:rPr>
            </w:pPr>
            <w:r w:rsidRPr="00157062">
              <w:rPr>
                <w:b/>
                <w:bCs/>
                <w:color w:val="000000" w:themeColor="text1"/>
                <w:sz w:val="18"/>
                <w:szCs w:val="18"/>
              </w:rPr>
              <w:t>97.5</w:t>
            </w:r>
          </w:p>
        </w:tc>
        <w:tc>
          <w:tcPr>
            <w:tcW w:w="925" w:type="dxa"/>
            <w:tcBorders>
              <w:top w:val="double" w:sz="4" w:space="0" w:color="auto"/>
            </w:tcBorders>
            <w:vAlign w:val="center"/>
          </w:tcPr>
          <w:p w14:paraId="48B82C82" w14:textId="603A99D1" w:rsidR="00B94004" w:rsidRPr="00157062" w:rsidRDefault="00B94004" w:rsidP="00B94004">
            <w:pPr>
              <w:spacing w:after="120"/>
              <w:rPr>
                <w:b/>
                <w:bCs/>
                <w:color w:val="000000" w:themeColor="text1"/>
                <w:sz w:val="18"/>
                <w:szCs w:val="18"/>
              </w:rPr>
            </w:pPr>
            <w:r w:rsidRPr="00157062">
              <w:rPr>
                <w:b/>
                <w:bCs/>
                <w:color w:val="000000" w:themeColor="text1"/>
                <w:sz w:val="18"/>
                <w:szCs w:val="18"/>
              </w:rPr>
              <w:t>97.6</w:t>
            </w:r>
          </w:p>
        </w:tc>
        <w:tc>
          <w:tcPr>
            <w:tcW w:w="925" w:type="dxa"/>
            <w:tcBorders>
              <w:top w:val="double" w:sz="4" w:space="0" w:color="auto"/>
            </w:tcBorders>
            <w:vAlign w:val="center"/>
          </w:tcPr>
          <w:p w14:paraId="5C9056FC" w14:textId="017AA646" w:rsidR="00B94004" w:rsidRPr="00157062" w:rsidRDefault="00B94004" w:rsidP="00B94004">
            <w:pPr>
              <w:spacing w:after="120"/>
              <w:rPr>
                <w:b/>
                <w:bCs/>
                <w:color w:val="000000" w:themeColor="text1"/>
                <w:sz w:val="18"/>
                <w:szCs w:val="18"/>
              </w:rPr>
            </w:pPr>
            <w:r w:rsidRPr="00157062">
              <w:rPr>
                <w:b/>
                <w:bCs/>
                <w:color w:val="000000" w:themeColor="text1"/>
                <w:sz w:val="18"/>
                <w:szCs w:val="18"/>
              </w:rPr>
              <w:t>54</w:t>
            </w:r>
          </w:p>
        </w:tc>
      </w:tr>
    </w:tbl>
    <w:p w14:paraId="7DFF19BC" w14:textId="77777777" w:rsidR="00B94004" w:rsidRPr="00157062" w:rsidRDefault="00B94004" w:rsidP="00B94004">
      <w:pPr>
        <w:pStyle w:val="tablehead"/>
        <w:tabs>
          <w:tab w:val="clear" w:pos="1080"/>
          <w:tab w:val="left" w:pos="990"/>
        </w:tabs>
        <w:spacing w:line="240" w:lineRule="auto"/>
        <w:jc w:val="left"/>
        <w:rPr>
          <w:color w:val="000000" w:themeColor="text1"/>
          <w:sz w:val="18"/>
          <w:szCs w:val="18"/>
        </w:rPr>
      </w:pPr>
      <w:r w:rsidRPr="00157062">
        <w:rPr>
          <w:color w:val="000000" w:themeColor="text1"/>
          <w:sz w:val="18"/>
          <w:szCs w:val="18"/>
        </w:rPr>
        <w:t xml:space="preserve">Results Accuracy of Using </w:t>
      </w:r>
      <w:proofErr w:type="spellStart"/>
      <w:r w:rsidRPr="00157062">
        <w:rPr>
          <w:color w:val="000000" w:themeColor="text1"/>
          <w:sz w:val="18"/>
          <w:szCs w:val="18"/>
        </w:rPr>
        <w:t>Xception</w:t>
      </w:r>
      <w:proofErr w:type="spellEnd"/>
      <w:r w:rsidRPr="00157062">
        <w:rPr>
          <w:color w:val="000000" w:themeColor="text1"/>
          <w:sz w:val="18"/>
          <w:szCs w:val="18"/>
        </w:rPr>
        <w:t>.</w:t>
      </w:r>
    </w:p>
    <w:tbl>
      <w:tblPr>
        <w:tblW w:w="49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289"/>
        <w:gridCol w:w="925"/>
        <w:gridCol w:w="925"/>
        <w:gridCol w:w="925"/>
        <w:gridCol w:w="925"/>
      </w:tblGrid>
      <w:tr w:rsidR="00157062" w:rsidRPr="00157062" w14:paraId="25C90E58" w14:textId="77777777" w:rsidTr="00157062">
        <w:trPr>
          <w:cantSplit/>
          <w:trHeight w:hRule="exact" w:val="850"/>
          <w:tblHeader/>
          <w:jc w:val="center"/>
        </w:trPr>
        <w:tc>
          <w:tcPr>
            <w:tcW w:w="1289" w:type="dxa"/>
            <w:tcBorders>
              <w:bottom w:val="double" w:sz="4" w:space="0" w:color="auto"/>
              <w:right w:val="double" w:sz="4" w:space="0" w:color="auto"/>
            </w:tcBorders>
            <w:tcMar>
              <w:top w:w="29" w:type="dxa"/>
              <w:left w:w="115" w:type="dxa"/>
              <w:right w:w="115" w:type="dxa"/>
            </w:tcMar>
            <w:vAlign w:val="center"/>
          </w:tcPr>
          <w:p w14:paraId="706D65F8" w14:textId="77777777" w:rsidR="00B94004" w:rsidRPr="00157062" w:rsidRDefault="00B94004" w:rsidP="006D7C8A">
            <w:pPr>
              <w:pStyle w:val="tablecolsubhead"/>
              <w:spacing w:after="120"/>
              <w:rPr>
                <w:i w:val="0"/>
                <w:iCs w:val="0"/>
                <w:color w:val="000000" w:themeColor="text1"/>
                <w:sz w:val="18"/>
                <w:szCs w:val="18"/>
              </w:rPr>
            </w:pPr>
            <w:r w:rsidRPr="00157062">
              <w:rPr>
                <w:i w:val="0"/>
                <w:iCs w:val="0"/>
                <w:color w:val="000000" w:themeColor="text1"/>
                <w:sz w:val="18"/>
                <w:szCs w:val="18"/>
              </w:rPr>
              <w:t>Tuning parameters</w:t>
            </w:r>
          </w:p>
        </w:tc>
        <w:tc>
          <w:tcPr>
            <w:tcW w:w="925" w:type="dxa"/>
            <w:tcBorders>
              <w:left w:val="double" w:sz="4" w:space="0" w:color="auto"/>
              <w:bottom w:val="double" w:sz="4" w:space="0" w:color="auto"/>
            </w:tcBorders>
            <w:tcMar>
              <w:top w:w="29" w:type="dxa"/>
              <w:left w:w="115" w:type="dxa"/>
              <w:right w:w="115" w:type="dxa"/>
            </w:tcMar>
            <w:vAlign w:val="center"/>
          </w:tcPr>
          <w:p w14:paraId="2FEDC9EA" w14:textId="77777777" w:rsidR="00B94004" w:rsidRPr="00157062" w:rsidRDefault="00B94004" w:rsidP="006D7C8A">
            <w:pPr>
              <w:pStyle w:val="tablecolsubhead"/>
              <w:spacing w:after="120"/>
              <w:rPr>
                <w:i w:val="0"/>
                <w:iCs w:val="0"/>
                <w:color w:val="000000" w:themeColor="text1"/>
                <w:sz w:val="18"/>
                <w:szCs w:val="18"/>
              </w:rPr>
            </w:pPr>
            <w:r w:rsidRPr="00157062">
              <w:rPr>
                <w:i w:val="0"/>
                <w:iCs w:val="0"/>
                <w:color w:val="000000" w:themeColor="text1"/>
                <w:sz w:val="18"/>
                <w:szCs w:val="18"/>
              </w:rPr>
              <w:t>Training accuracy (%)</w:t>
            </w:r>
          </w:p>
        </w:tc>
        <w:tc>
          <w:tcPr>
            <w:tcW w:w="925" w:type="dxa"/>
            <w:tcBorders>
              <w:bottom w:val="double" w:sz="4" w:space="0" w:color="auto"/>
            </w:tcBorders>
            <w:tcMar>
              <w:top w:w="29" w:type="dxa"/>
              <w:left w:w="115" w:type="dxa"/>
              <w:right w:w="115" w:type="dxa"/>
            </w:tcMar>
            <w:vAlign w:val="center"/>
          </w:tcPr>
          <w:p w14:paraId="5067E25C" w14:textId="77777777" w:rsidR="00B94004" w:rsidRPr="00157062" w:rsidRDefault="00B94004" w:rsidP="006D7C8A">
            <w:pPr>
              <w:pStyle w:val="tablecolsubhead"/>
              <w:spacing w:after="120"/>
              <w:rPr>
                <w:i w:val="0"/>
                <w:iCs w:val="0"/>
                <w:color w:val="000000" w:themeColor="text1"/>
                <w:sz w:val="18"/>
                <w:szCs w:val="18"/>
              </w:rPr>
            </w:pPr>
            <w:r w:rsidRPr="00157062">
              <w:rPr>
                <w:i w:val="0"/>
                <w:iCs w:val="0"/>
                <w:color w:val="000000" w:themeColor="text1"/>
                <w:sz w:val="18"/>
                <w:szCs w:val="18"/>
              </w:rPr>
              <w:t>Testing accuracy (%)</w:t>
            </w:r>
          </w:p>
        </w:tc>
        <w:tc>
          <w:tcPr>
            <w:tcW w:w="925" w:type="dxa"/>
            <w:tcBorders>
              <w:bottom w:val="double" w:sz="4" w:space="0" w:color="auto"/>
            </w:tcBorders>
            <w:vAlign w:val="center"/>
          </w:tcPr>
          <w:p w14:paraId="3C63C0C8" w14:textId="77777777" w:rsidR="00B94004" w:rsidRPr="00157062" w:rsidRDefault="00B94004" w:rsidP="006D7C8A">
            <w:pPr>
              <w:pStyle w:val="tablecolsubhead"/>
              <w:spacing w:after="120"/>
              <w:rPr>
                <w:i w:val="0"/>
                <w:iCs w:val="0"/>
                <w:color w:val="000000" w:themeColor="text1"/>
                <w:sz w:val="18"/>
                <w:szCs w:val="18"/>
                <w:lang w:eastAsia="zh-CN"/>
              </w:rPr>
            </w:pPr>
            <w:r w:rsidRPr="00157062">
              <w:rPr>
                <w:i w:val="0"/>
                <w:iCs w:val="0"/>
                <w:color w:val="000000" w:themeColor="text1"/>
                <w:sz w:val="18"/>
                <w:szCs w:val="18"/>
                <w:lang w:eastAsia="zh-CN"/>
              </w:rPr>
              <w:t>Validation accuracy (%)</w:t>
            </w:r>
          </w:p>
        </w:tc>
        <w:tc>
          <w:tcPr>
            <w:tcW w:w="925" w:type="dxa"/>
            <w:tcBorders>
              <w:bottom w:val="double" w:sz="4" w:space="0" w:color="auto"/>
            </w:tcBorders>
            <w:vAlign w:val="center"/>
          </w:tcPr>
          <w:p w14:paraId="59E79EEF" w14:textId="77777777" w:rsidR="00B94004" w:rsidRPr="00157062" w:rsidRDefault="00B94004" w:rsidP="006D7C8A">
            <w:pPr>
              <w:pStyle w:val="tablecolsubhead"/>
              <w:spacing w:after="120"/>
              <w:rPr>
                <w:i w:val="0"/>
                <w:iCs w:val="0"/>
                <w:color w:val="000000" w:themeColor="text1"/>
                <w:sz w:val="18"/>
                <w:szCs w:val="18"/>
                <w:lang w:eastAsia="zh-CN"/>
              </w:rPr>
            </w:pPr>
            <w:r w:rsidRPr="00157062">
              <w:rPr>
                <w:i w:val="0"/>
                <w:iCs w:val="0"/>
                <w:color w:val="000000" w:themeColor="text1"/>
                <w:sz w:val="18"/>
                <w:szCs w:val="18"/>
                <w:lang w:eastAsia="zh-CN"/>
              </w:rPr>
              <w:t>Training time (m)</w:t>
            </w:r>
          </w:p>
        </w:tc>
      </w:tr>
      <w:tr w:rsidR="00157062" w:rsidRPr="00157062" w14:paraId="72CE8422" w14:textId="77777777" w:rsidTr="00157062">
        <w:trPr>
          <w:cantSplit/>
          <w:trHeight w:hRule="exact" w:val="454"/>
          <w:jc w:val="center"/>
        </w:trPr>
        <w:tc>
          <w:tcPr>
            <w:tcW w:w="1289" w:type="dxa"/>
            <w:tcBorders>
              <w:top w:val="double" w:sz="4" w:space="0" w:color="auto"/>
              <w:right w:val="double" w:sz="4" w:space="0" w:color="auto"/>
            </w:tcBorders>
            <w:tcMar>
              <w:top w:w="29" w:type="dxa"/>
              <w:left w:w="115" w:type="dxa"/>
              <w:right w:w="115" w:type="dxa"/>
            </w:tcMar>
            <w:vAlign w:val="center"/>
          </w:tcPr>
          <w:p w14:paraId="2D37FF71" w14:textId="2A5453AD" w:rsidR="00B94004" w:rsidRPr="00157062" w:rsidRDefault="00B94004" w:rsidP="00B94004">
            <w:pPr>
              <w:pStyle w:val="tablecopy"/>
              <w:spacing w:after="120"/>
              <w:jc w:val="center"/>
              <w:rPr>
                <w:color w:val="000000" w:themeColor="text1"/>
                <w:sz w:val="18"/>
                <w:szCs w:val="18"/>
                <w:lang w:eastAsia="zh-CN"/>
              </w:rPr>
            </w:pPr>
            <w:r w:rsidRPr="00157062">
              <w:rPr>
                <w:color w:val="000000" w:themeColor="text1"/>
                <w:sz w:val="18"/>
                <w:szCs w:val="18"/>
                <w:lang w:eastAsia="zh-CN"/>
              </w:rPr>
              <w:t>Default values</w:t>
            </w:r>
          </w:p>
        </w:tc>
        <w:tc>
          <w:tcPr>
            <w:tcW w:w="925" w:type="dxa"/>
            <w:tcBorders>
              <w:top w:val="double" w:sz="4" w:space="0" w:color="auto"/>
              <w:left w:val="double" w:sz="4" w:space="0" w:color="auto"/>
            </w:tcBorders>
            <w:tcMar>
              <w:top w:w="29" w:type="dxa"/>
              <w:left w:w="115" w:type="dxa"/>
              <w:right w:w="115" w:type="dxa"/>
            </w:tcMar>
            <w:vAlign w:val="center"/>
          </w:tcPr>
          <w:p w14:paraId="584F51BD" w14:textId="1FCA9C67" w:rsidR="00B94004" w:rsidRPr="00157062" w:rsidRDefault="00B94004" w:rsidP="00B94004">
            <w:pPr>
              <w:spacing w:after="120"/>
              <w:rPr>
                <w:color w:val="000000" w:themeColor="text1"/>
                <w:sz w:val="18"/>
                <w:szCs w:val="18"/>
              </w:rPr>
            </w:pPr>
            <w:r w:rsidRPr="00157062">
              <w:rPr>
                <w:color w:val="000000" w:themeColor="text1"/>
                <w:sz w:val="18"/>
                <w:szCs w:val="18"/>
              </w:rPr>
              <w:t>97.8</w:t>
            </w:r>
          </w:p>
        </w:tc>
        <w:tc>
          <w:tcPr>
            <w:tcW w:w="925" w:type="dxa"/>
            <w:tcBorders>
              <w:top w:val="double" w:sz="4" w:space="0" w:color="auto"/>
            </w:tcBorders>
            <w:tcMar>
              <w:top w:w="29" w:type="dxa"/>
              <w:left w:w="115" w:type="dxa"/>
              <w:right w:w="115" w:type="dxa"/>
            </w:tcMar>
            <w:vAlign w:val="center"/>
          </w:tcPr>
          <w:p w14:paraId="75FFA8A2" w14:textId="12B0D05D" w:rsidR="00B94004" w:rsidRPr="00157062" w:rsidRDefault="00B94004" w:rsidP="00B94004">
            <w:pPr>
              <w:spacing w:after="120"/>
              <w:rPr>
                <w:color w:val="000000" w:themeColor="text1"/>
                <w:sz w:val="18"/>
                <w:szCs w:val="18"/>
              </w:rPr>
            </w:pPr>
            <w:r w:rsidRPr="00157062">
              <w:rPr>
                <w:color w:val="000000" w:themeColor="text1"/>
                <w:sz w:val="18"/>
                <w:szCs w:val="18"/>
              </w:rPr>
              <w:t>98.5</w:t>
            </w:r>
          </w:p>
        </w:tc>
        <w:tc>
          <w:tcPr>
            <w:tcW w:w="925" w:type="dxa"/>
            <w:tcBorders>
              <w:top w:val="double" w:sz="4" w:space="0" w:color="auto"/>
            </w:tcBorders>
            <w:vAlign w:val="center"/>
          </w:tcPr>
          <w:p w14:paraId="6BF53B0C" w14:textId="4D7C0CF8"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8.3</w:t>
            </w:r>
          </w:p>
        </w:tc>
        <w:tc>
          <w:tcPr>
            <w:tcW w:w="925" w:type="dxa"/>
            <w:tcBorders>
              <w:top w:val="double" w:sz="4" w:space="0" w:color="auto"/>
            </w:tcBorders>
            <w:vAlign w:val="center"/>
          </w:tcPr>
          <w:p w14:paraId="39E7204A" w14:textId="498D744C" w:rsidR="00B94004" w:rsidRPr="00157062" w:rsidRDefault="00B94004" w:rsidP="00B94004">
            <w:pPr>
              <w:spacing w:after="120"/>
              <w:rPr>
                <w:color w:val="000000" w:themeColor="text1"/>
                <w:sz w:val="18"/>
                <w:szCs w:val="18"/>
              </w:rPr>
            </w:pPr>
            <w:r w:rsidRPr="00157062">
              <w:rPr>
                <w:color w:val="000000" w:themeColor="text1"/>
                <w:sz w:val="18"/>
                <w:szCs w:val="18"/>
              </w:rPr>
              <w:t>112</w:t>
            </w:r>
          </w:p>
        </w:tc>
      </w:tr>
      <w:tr w:rsidR="00157062" w:rsidRPr="00157062" w14:paraId="1EA25F4E" w14:textId="77777777" w:rsidTr="00157062">
        <w:trPr>
          <w:cantSplit/>
          <w:trHeight w:hRule="exact" w:val="454"/>
          <w:jc w:val="center"/>
        </w:trPr>
        <w:tc>
          <w:tcPr>
            <w:tcW w:w="1289" w:type="dxa"/>
            <w:tcBorders>
              <w:right w:val="double" w:sz="4" w:space="0" w:color="auto"/>
            </w:tcBorders>
            <w:tcMar>
              <w:top w:w="29" w:type="dxa"/>
              <w:left w:w="115" w:type="dxa"/>
              <w:right w:w="115" w:type="dxa"/>
            </w:tcMar>
            <w:vAlign w:val="center"/>
          </w:tcPr>
          <w:p w14:paraId="77AFF09A" w14:textId="44F67E3C" w:rsidR="00B94004" w:rsidRPr="00157062" w:rsidRDefault="00B94004" w:rsidP="00B94004">
            <w:pPr>
              <w:pStyle w:val="tablecopy"/>
              <w:spacing w:after="120"/>
              <w:jc w:val="center"/>
              <w:rPr>
                <w:color w:val="000000" w:themeColor="text1"/>
                <w:sz w:val="18"/>
                <w:szCs w:val="18"/>
                <w:lang w:eastAsia="zh-CN"/>
              </w:rPr>
            </w:pPr>
            <w:r w:rsidRPr="00157062">
              <w:rPr>
                <w:color w:val="000000" w:themeColor="text1"/>
                <w:sz w:val="18"/>
                <w:szCs w:val="18"/>
                <w:lang w:eastAsia="zh-CN"/>
              </w:rPr>
              <w:t>Batch size = 32</w:t>
            </w:r>
          </w:p>
        </w:tc>
        <w:tc>
          <w:tcPr>
            <w:tcW w:w="925" w:type="dxa"/>
            <w:tcBorders>
              <w:left w:val="double" w:sz="4" w:space="0" w:color="auto"/>
            </w:tcBorders>
            <w:tcMar>
              <w:top w:w="29" w:type="dxa"/>
              <w:left w:w="115" w:type="dxa"/>
              <w:right w:w="115" w:type="dxa"/>
            </w:tcMar>
            <w:vAlign w:val="center"/>
          </w:tcPr>
          <w:p w14:paraId="33AE45A6" w14:textId="54FD0BD2" w:rsidR="00B94004" w:rsidRPr="00157062" w:rsidRDefault="00B94004" w:rsidP="00B94004">
            <w:pPr>
              <w:spacing w:after="120"/>
              <w:rPr>
                <w:color w:val="000000" w:themeColor="text1"/>
                <w:sz w:val="18"/>
                <w:szCs w:val="18"/>
              </w:rPr>
            </w:pPr>
            <w:r w:rsidRPr="00157062">
              <w:rPr>
                <w:color w:val="000000" w:themeColor="text1"/>
                <w:sz w:val="18"/>
                <w:szCs w:val="18"/>
              </w:rPr>
              <w:t>97.5</w:t>
            </w:r>
          </w:p>
        </w:tc>
        <w:tc>
          <w:tcPr>
            <w:tcW w:w="925" w:type="dxa"/>
            <w:tcMar>
              <w:top w:w="29" w:type="dxa"/>
              <w:left w:w="115" w:type="dxa"/>
              <w:right w:w="115" w:type="dxa"/>
            </w:tcMar>
            <w:vAlign w:val="center"/>
          </w:tcPr>
          <w:p w14:paraId="3FB2B4F7" w14:textId="5309A3C9" w:rsidR="00B94004" w:rsidRPr="00157062" w:rsidRDefault="00B94004" w:rsidP="00B94004">
            <w:pPr>
              <w:spacing w:after="120"/>
              <w:rPr>
                <w:color w:val="000000" w:themeColor="text1"/>
                <w:sz w:val="18"/>
                <w:szCs w:val="18"/>
              </w:rPr>
            </w:pPr>
            <w:r w:rsidRPr="00157062">
              <w:rPr>
                <w:color w:val="000000" w:themeColor="text1"/>
                <w:sz w:val="18"/>
                <w:szCs w:val="18"/>
              </w:rPr>
              <w:t>98.2</w:t>
            </w:r>
          </w:p>
        </w:tc>
        <w:tc>
          <w:tcPr>
            <w:tcW w:w="925" w:type="dxa"/>
            <w:vAlign w:val="center"/>
          </w:tcPr>
          <w:p w14:paraId="45D54265" w14:textId="45DB4F9B" w:rsidR="00B94004" w:rsidRPr="00157062" w:rsidRDefault="00B94004" w:rsidP="00B94004">
            <w:pPr>
              <w:spacing w:after="120"/>
              <w:rPr>
                <w:color w:val="000000" w:themeColor="text1"/>
                <w:sz w:val="18"/>
                <w:szCs w:val="18"/>
              </w:rPr>
            </w:pPr>
            <w:r w:rsidRPr="00157062">
              <w:rPr>
                <w:color w:val="000000" w:themeColor="text1"/>
                <w:sz w:val="18"/>
                <w:szCs w:val="18"/>
              </w:rPr>
              <w:t>98.2</w:t>
            </w:r>
          </w:p>
        </w:tc>
        <w:tc>
          <w:tcPr>
            <w:tcW w:w="925" w:type="dxa"/>
            <w:vAlign w:val="center"/>
          </w:tcPr>
          <w:p w14:paraId="2160EE4A" w14:textId="0464FD18" w:rsidR="00B94004" w:rsidRPr="00157062" w:rsidRDefault="00B94004" w:rsidP="00B94004">
            <w:pPr>
              <w:spacing w:after="120"/>
              <w:rPr>
                <w:color w:val="000000" w:themeColor="text1"/>
                <w:sz w:val="18"/>
                <w:szCs w:val="18"/>
              </w:rPr>
            </w:pPr>
            <w:r w:rsidRPr="00157062">
              <w:rPr>
                <w:color w:val="000000" w:themeColor="text1"/>
                <w:sz w:val="18"/>
                <w:szCs w:val="18"/>
              </w:rPr>
              <w:t>128</w:t>
            </w:r>
          </w:p>
        </w:tc>
      </w:tr>
      <w:tr w:rsidR="00157062" w:rsidRPr="00157062" w14:paraId="4E3C1118" w14:textId="77777777" w:rsidTr="00157062">
        <w:trPr>
          <w:cantSplit/>
          <w:trHeight w:hRule="exact" w:val="454"/>
          <w:jc w:val="center"/>
        </w:trPr>
        <w:tc>
          <w:tcPr>
            <w:tcW w:w="1289" w:type="dxa"/>
            <w:tcBorders>
              <w:right w:val="double" w:sz="4" w:space="0" w:color="auto"/>
            </w:tcBorders>
            <w:tcMar>
              <w:top w:w="29" w:type="dxa"/>
              <w:left w:w="115" w:type="dxa"/>
              <w:right w:w="115" w:type="dxa"/>
            </w:tcMar>
            <w:vAlign w:val="center"/>
          </w:tcPr>
          <w:p w14:paraId="562F05AE" w14:textId="2116686F" w:rsidR="00B94004" w:rsidRPr="00157062" w:rsidRDefault="00B94004" w:rsidP="00B94004">
            <w:pPr>
              <w:pStyle w:val="tablecopy"/>
              <w:spacing w:after="120"/>
              <w:jc w:val="center"/>
              <w:rPr>
                <w:color w:val="000000" w:themeColor="text1"/>
                <w:sz w:val="18"/>
                <w:szCs w:val="18"/>
                <w:lang w:eastAsia="zh-CN"/>
              </w:rPr>
            </w:pPr>
            <w:r w:rsidRPr="00157062">
              <w:rPr>
                <w:color w:val="000000" w:themeColor="text1"/>
                <w:sz w:val="18"/>
                <w:szCs w:val="18"/>
                <w:lang w:eastAsia="zh-CN"/>
              </w:rPr>
              <w:t>Batch size = 128</w:t>
            </w:r>
          </w:p>
        </w:tc>
        <w:tc>
          <w:tcPr>
            <w:tcW w:w="925" w:type="dxa"/>
            <w:tcBorders>
              <w:left w:val="double" w:sz="4" w:space="0" w:color="auto"/>
            </w:tcBorders>
            <w:tcMar>
              <w:top w:w="29" w:type="dxa"/>
              <w:left w:w="115" w:type="dxa"/>
              <w:right w:w="115" w:type="dxa"/>
            </w:tcMar>
            <w:vAlign w:val="center"/>
          </w:tcPr>
          <w:p w14:paraId="64F9D5F3" w14:textId="6CD9B2C1" w:rsidR="00B94004" w:rsidRPr="00157062" w:rsidRDefault="00B94004" w:rsidP="00B94004">
            <w:pPr>
              <w:spacing w:after="120"/>
              <w:rPr>
                <w:color w:val="000000" w:themeColor="text1"/>
                <w:sz w:val="18"/>
                <w:szCs w:val="18"/>
              </w:rPr>
            </w:pPr>
            <w:r w:rsidRPr="00157062">
              <w:rPr>
                <w:color w:val="000000" w:themeColor="text1"/>
                <w:sz w:val="18"/>
                <w:szCs w:val="18"/>
              </w:rPr>
              <w:t>97.0</w:t>
            </w:r>
          </w:p>
        </w:tc>
        <w:tc>
          <w:tcPr>
            <w:tcW w:w="925" w:type="dxa"/>
            <w:tcMar>
              <w:top w:w="29" w:type="dxa"/>
              <w:left w:w="115" w:type="dxa"/>
              <w:right w:w="115" w:type="dxa"/>
            </w:tcMar>
            <w:vAlign w:val="center"/>
          </w:tcPr>
          <w:p w14:paraId="5F91C123" w14:textId="2DC9C929" w:rsidR="00B94004" w:rsidRPr="00157062" w:rsidRDefault="00B94004" w:rsidP="00B94004">
            <w:pPr>
              <w:spacing w:after="120"/>
              <w:rPr>
                <w:color w:val="000000" w:themeColor="text1"/>
                <w:sz w:val="18"/>
                <w:szCs w:val="18"/>
              </w:rPr>
            </w:pPr>
            <w:r w:rsidRPr="00157062">
              <w:rPr>
                <w:color w:val="000000" w:themeColor="text1"/>
                <w:sz w:val="18"/>
                <w:szCs w:val="18"/>
              </w:rPr>
              <w:t>97.7</w:t>
            </w:r>
          </w:p>
        </w:tc>
        <w:tc>
          <w:tcPr>
            <w:tcW w:w="925" w:type="dxa"/>
            <w:vAlign w:val="center"/>
          </w:tcPr>
          <w:p w14:paraId="75AB5133" w14:textId="23557A7A" w:rsidR="00B94004" w:rsidRPr="00157062" w:rsidRDefault="00B94004" w:rsidP="00B94004">
            <w:pPr>
              <w:spacing w:after="120"/>
              <w:rPr>
                <w:color w:val="000000" w:themeColor="text1"/>
                <w:sz w:val="18"/>
                <w:szCs w:val="18"/>
              </w:rPr>
            </w:pPr>
            <w:r w:rsidRPr="00157062">
              <w:rPr>
                <w:color w:val="000000" w:themeColor="text1"/>
                <w:sz w:val="18"/>
                <w:szCs w:val="18"/>
              </w:rPr>
              <w:t>97.9</w:t>
            </w:r>
          </w:p>
        </w:tc>
        <w:tc>
          <w:tcPr>
            <w:tcW w:w="925" w:type="dxa"/>
            <w:vAlign w:val="center"/>
          </w:tcPr>
          <w:p w14:paraId="48570A89" w14:textId="6EAC5378" w:rsidR="00B94004" w:rsidRPr="00157062" w:rsidRDefault="00B94004" w:rsidP="00B94004">
            <w:pPr>
              <w:spacing w:after="120"/>
              <w:rPr>
                <w:color w:val="000000" w:themeColor="text1"/>
                <w:sz w:val="18"/>
                <w:szCs w:val="18"/>
              </w:rPr>
            </w:pPr>
            <w:r w:rsidRPr="00157062">
              <w:rPr>
                <w:color w:val="000000" w:themeColor="text1"/>
                <w:sz w:val="18"/>
                <w:szCs w:val="18"/>
              </w:rPr>
              <w:t>88</w:t>
            </w:r>
          </w:p>
        </w:tc>
      </w:tr>
      <w:tr w:rsidR="00157062" w:rsidRPr="00157062" w14:paraId="508D8E7C" w14:textId="77777777" w:rsidTr="00157062">
        <w:trPr>
          <w:cantSplit/>
          <w:trHeight w:hRule="exact" w:val="454"/>
          <w:jc w:val="center"/>
        </w:trPr>
        <w:tc>
          <w:tcPr>
            <w:tcW w:w="1289" w:type="dxa"/>
            <w:tcBorders>
              <w:right w:val="double" w:sz="4" w:space="0" w:color="auto"/>
            </w:tcBorders>
            <w:tcMar>
              <w:top w:w="29" w:type="dxa"/>
              <w:left w:w="115" w:type="dxa"/>
              <w:right w:w="115" w:type="dxa"/>
            </w:tcMar>
            <w:vAlign w:val="center"/>
          </w:tcPr>
          <w:p w14:paraId="7168B210" w14:textId="15F8AF43" w:rsidR="00B94004" w:rsidRPr="00157062" w:rsidRDefault="00B94004" w:rsidP="00B94004">
            <w:pPr>
              <w:pStyle w:val="tablecopy"/>
              <w:spacing w:after="120"/>
              <w:jc w:val="center"/>
              <w:rPr>
                <w:color w:val="000000" w:themeColor="text1"/>
                <w:sz w:val="18"/>
                <w:szCs w:val="18"/>
              </w:rPr>
            </w:pPr>
            <w:r w:rsidRPr="00157062">
              <w:rPr>
                <w:color w:val="000000" w:themeColor="text1"/>
                <w:sz w:val="18"/>
                <w:szCs w:val="18"/>
                <w:lang w:eastAsia="zh-CN"/>
              </w:rPr>
              <w:t>Early stop patience = 3</w:t>
            </w:r>
          </w:p>
        </w:tc>
        <w:tc>
          <w:tcPr>
            <w:tcW w:w="925" w:type="dxa"/>
            <w:tcBorders>
              <w:left w:val="double" w:sz="4" w:space="0" w:color="auto"/>
            </w:tcBorders>
            <w:tcMar>
              <w:top w:w="29" w:type="dxa"/>
              <w:left w:w="115" w:type="dxa"/>
              <w:right w:w="115" w:type="dxa"/>
            </w:tcMar>
            <w:vAlign w:val="center"/>
          </w:tcPr>
          <w:p w14:paraId="588402AD" w14:textId="3E1F0605" w:rsidR="00B94004" w:rsidRPr="00157062" w:rsidRDefault="00B94004" w:rsidP="00B94004">
            <w:pPr>
              <w:spacing w:after="120"/>
              <w:rPr>
                <w:color w:val="000000" w:themeColor="text1"/>
                <w:sz w:val="18"/>
                <w:szCs w:val="18"/>
              </w:rPr>
            </w:pPr>
            <w:r w:rsidRPr="00157062">
              <w:rPr>
                <w:color w:val="000000" w:themeColor="text1"/>
                <w:sz w:val="18"/>
                <w:szCs w:val="18"/>
              </w:rPr>
              <w:t>98.0</w:t>
            </w:r>
          </w:p>
        </w:tc>
        <w:tc>
          <w:tcPr>
            <w:tcW w:w="925" w:type="dxa"/>
            <w:tcMar>
              <w:top w:w="29" w:type="dxa"/>
              <w:left w:w="115" w:type="dxa"/>
              <w:right w:w="115" w:type="dxa"/>
            </w:tcMar>
            <w:vAlign w:val="center"/>
          </w:tcPr>
          <w:p w14:paraId="5B679238" w14:textId="19EA0B5D" w:rsidR="00B94004" w:rsidRPr="00157062" w:rsidRDefault="00B94004" w:rsidP="00B94004">
            <w:pPr>
              <w:spacing w:after="120"/>
              <w:rPr>
                <w:color w:val="000000" w:themeColor="text1"/>
                <w:sz w:val="18"/>
                <w:szCs w:val="18"/>
              </w:rPr>
            </w:pPr>
            <w:r w:rsidRPr="00157062">
              <w:rPr>
                <w:color w:val="000000" w:themeColor="text1"/>
                <w:sz w:val="18"/>
                <w:szCs w:val="18"/>
              </w:rPr>
              <w:t>98.6</w:t>
            </w:r>
          </w:p>
        </w:tc>
        <w:tc>
          <w:tcPr>
            <w:tcW w:w="925" w:type="dxa"/>
            <w:vAlign w:val="center"/>
          </w:tcPr>
          <w:p w14:paraId="2F615359" w14:textId="3F171EAD" w:rsidR="00B94004" w:rsidRPr="00157062" w:rsidRDefault="00B94004" w:rsidP="00B94004">
            <w:pPr>
              <w:spacing w:after="120"/>
              <w:rPr>
                <w:color w:val="000000" w:themeColor="text1"/>
                <w:sz w:val="18"/>
                <w:szCs w:val="18"/>
              </w:rPr>
            </w:pPr>
            <w:r w:rsidRPr="00157062">
              <w:rPr>
                <w:rFonts w:hint="eastAsia"/>
                <w:color w:val="000000" w:themeColor="text1"/>
                <w:sz w:val="18"/>
                <w:szCs w:val="18"/>
              </w:rPr>
              <w:t>9</w:t>
            </w:r>
            <w:r w:rsidRPr="00157062">
              <w:rPr>
                <w:color w:val="000000" w:themeColor="text1"/>
                <w:sz w:val="18"/>
                <w:szCs w:val="18"/>
              </w:rPr>
              <w:t>8.2</w:t>
            </w:r>
          </w:p>
        </w:tc>
        <w:tc>
          <w:tcPr>
            <w:tcW w:w="925" w:type="dxa"/>
            <w:vAlign w:val="center"/>
          </w:tcPr>
          <w:p w14:paraId="43C7517A" w14:textId="36FEC153" w:rsidR="00B94004" w:rsidRPr="00157062" w:rsidRDefault="00B94004" w:rsidP="00B94004">
            <w:pPr>
              <w:spacing w:after="120"/>
              <w:rPr>
                <w:color w:val="000000" w:themeColor="text1"/>
                <w:sz w:val="18"/>
                <w:szCs w:val="18"/>
              </w:rPr>
            </w:pPr>
            <w:r w:rsidRPr="00157062">
              <w:rPr>
                <w:color w:val="000000" w:themeColor="text1"/>
                <w:sz w:val="18"/>
                <w:szCs w:val="18"/>
              </w:rPr>
              <w:t>216</w:t>
            </w:r>
          </w:p>
        </w:tc>
      </w:tr>
      <w:tr w:rsidR="00157062" w:rsidRPr="00157062" w14:paraId="468991EF" w14:textId="77777777" w:rsidTr="00157062">
        <w:trPr>
          <w:cantSplit/>
          <w:trHeight w:hRule="exact" w:val="454"/>
          <w:jc w:val="center"/>
        </w:trPr>
        <w:tc>
          <w:tcPr>
            <w:tcW w:w="1289" w:type="dxa"/>
            <w:tcBorders>
              <w:right w:val="double" w:sz="4" w:space="0" w:color="auto"/>
            </w:tcBorders>
            <w:tcMar>
              <w:top w:w="29" w:type="dxa"/>
              <w:left w:w="115" w:type="dxa"/>
              <w:right w:w="115" w:type="dxa"/>
            </w:tcMar>
            <w:vAlign w:val="center"/>
          </w:tcPr>
          <w:p w14:paraId="61A00ABB" w14:textId="747EBE2B" w:rsidR="00B94004" w:rsidRPr="00157062" w:rsidRDefault="00B94004" w:rsidP="00B94004">
            <w:pPr>
              <w:pStyle w:val="tablecopy"/>
              <w:spacing w:after="120"/>
              <w:jc w:val="center"/>
              <w:rPr>
                <w:color w:val="000000" w:themeColor="text1"/>
                <w:sz w:val="18"/>
                <w:szCs w:val="18"/>
                <w:lang w:eastAsia="zh-CN"/>
              </w:rPr>
            </w:pPr>
            <w:r w:rsidRPr="00157062">
              <w:rPr>
                <w:color w:val="000000" w:themeColor="text1"/>
                <w:sz w:val="18"/>
                <w:szCs w:val="18"/>
                <w:lang w:eastAsia="zh-CN"/>
              </w:rPr>
              <w:t>Frozen layers = 50</w:t>
            </w:r>
          </w:p>
        </w:tc>
        <w:tc>
          <w:tcPr>
            <w:tcW w:w="925" w:type="dxa"/>
            <w:tcBorders>
              <w:left w:val="double" w:sz="4" w:space="0" w:color="auto"/>
            </w:tcBorders>
            <w:tcMar>
              <w:top w:w="29" w:type="dxa"/>
              <w:left w:w="115" w:type="dxa"/>
              <w:right w:w="115" w:type="dxa"/>
            </w:tcMar>
            <w:vAlign w:val="center"/>
          </w:tcPr>
          <w:p w14:paraId="53C8800C" w14:textId="1EAC3856" w:rsidR="00B94004" w:rsidRPr="00157062" w:rsidRDefault="00B94004" w:rsidP="00B94004">
            <w:pPr>
              <w:spacing w:after="120"/>
              <w:rPr>
                <w:color w:val="000000" w:themeColor="text1"/>
                <w:sz w:val="18"/>
                <w:szCs w:val="18"/>
              </w:rPr>
            </w:pPr>
            <w:r w:rsidRPr="00157062">
              <w:rPr>
                <w:color w:val="000000" w:themeColor="text1"/>
                <w:sz w:val="18"/>
                <w:szCs w:val="18"/>
              </w:rPr>
              <w:t>97.3</w:t>
            </w:r>
          </w:p>
        </w:tc>
        <w:tc>
          <w:tcPr>
            <w:tcW w:w="925" w:type="dxa"/>
            <w:tcMar>
              <w:top w:w="29" w:type="dxa"/>
              <w:left w:w="115" w:type="dxa"/>
              <w:right w:w="115" w:type="dxa"/>
            </w:tcMar>
            <w:vAlign w:val="center"/>
          </w:tcPr>
          <w:p w14:paraId="4DE53D93" w14:textId="41C68056" w:rsidR="00B94004" w:rsidRPr="00157062" w:rsidRDefault="00B94004" w:rsidP="00B94004">
            <w:pPr>
              <w:spacing w:after="120"/>
              <w:rPr>
                <w:color w:val="000000" w:themeColor="text1"/>
                <w:sz w:val="18"/>
                <w:szCs w:val="18"/>
              </w:rPr>
            </w:pPr>
            <w:r w:rsidRPr="00157062">
              <w:rPr>
                <w:color w:val="000000" w:themeColor="text1"/>
                <w:sz w:val="18"/>
                <w:szCs w:val="18"/>
              </w:rPr>
              <w:t>97.3</w:t>
            </w:r>
          </w:p>
        </w:tc>
        <w:tc>
          <w:tcPr>
            <w:tcW w:w="925" w:type="dxa"/>
            <w:vAlign w:val="center"/>
          </w:tcPr>
          <w:p w14:paraId="6E781BD9" w14:textId="75CC8C11" w:rsidR="00B94004" w:rsidRPr="00157062" w:rsidRDefault="00B94004" w:rsidP="00B94004">
            <w:pPr>
              <w:spacing w:after="120"/>
              <w:rPr>
                <w:color w:val="000000" w:themeColor="text1"/>
                <w:sz w:val="18"/>
                <w:szCs w:val="18"/>
              </w:rPr>
            </w:pPr>
            <w:r w:rsidRPr="00157062">
              <w:rPr>
                <w:color w:val="000000" w:themeColor="text1"/>
                <w:sz w:val="18"/>
                <w:szCs w:val="18"/>
              </w:rPr>
              <w:t>97.5</w:t>
            </w:r>
          </w:p>
        </w:tc>
        <w:tc>
          <w:tcPr>
            <w:tcW w:w="925" w:type="dxa"/>
            <w:vAlign w:val="center"/>
          </w:tcPr>
          <w:p w14:paraId="10D13FCF" w14:textId="32263281" w:rsidR="00B94004" w:rsidRPr="00157062" w:rsidRDefault="00B94004" w:rsidP="00B94004">
            <w:pPr>
              <w:spacing w:after="120"/>
              <w:rPr>
                <w:color w:val="000000" w:themeColor="text1"/>
                <w:sz w:val="18"/>
                <w:szCs w:val="18"/>
              </w:rPr>
            </w:pPr>
            <w:r w:rsidRPr="00157062">
              <w:rPr>
                <w:color w:val="000000" w:themeColor="text1"/>
                <w:sz w:val="18"/>
                <w:szCs w:val="18"/>
              </w:rPr>
              <w:t>162</w:t>
            </w:r>
          </w:p>
        </w:tc>
      </w:tr>
      <w:tr w:rsidR="00157062" w:rsidRPr="00157062" w14:paraId="1A1A17EF" w14:textId="77777777" w:rsidTr="00157062">
        <w:trPr>
          <w:cantSplit/>
          <w:trHeight w:hRule="exact" w:val="454"/>
          <w:jc w:val="center"/>
        </w:trPr>
        <w:tc>
          <w:tcPr>
            <w:tcW w:w="1289" w:type="dxa"/>
            <w:tcBorders>
              <w:top w:val="double" w:sz="4" w:space="0" w:color="auto"/>
              <w:right w:val="double" w:sz="4" w:space="0" w:color="auto"/>
            </w:tcBorders>
            <w:tcMar>
              <w:top w:w="29" w:type="dxa"/>
              <w:left w:w="115" w:type="dxa"/>
              <w:right w:w="115" w:type="dxa"/>
            </w:tcMar>
            <w:vAlign w:val="center"/>
          </w:tcPr>
          <w:p w14:paraId="26B05E55" w14:textId="7CDB8F38" w:rsidR="00B94004" w:rsidRPr="00157062" w:rsidRDefault="00157062" w:rsidP="00B94004">
            <w:pPr>
              <w:pStyle w:val="tablecopy"/>
              <w:spacing w:after="120"/>
              <w:jc w:val="center"/>
              <w:rPr>
                <w:b/>
                <w:bCs/>
                <w:color w:val="000000" w:themeColor="text1"/>
                <w:sz w:val="18"/>
                <w:szCs w:val="18"/>
              </w:rPr>
            </w:pPr>
            <w:r w:rsidRPr="00157062">
              <w:rPr>
                <w:b/>
                <w:bCs/>
                <w:color w:val="000000" w:themeColor="text1"/>
                <w:sz w:val="18"/>
                <w:szCs w:val="18"/>
              </w:rPr>
              <w:t>Best</w:t>
            </w:r>
          </w:p>
        </w:tc>
        <w:tc>
          <w:tcPr>
            <w:tcW w:w="925" w:type="dxa"/>
            <w:tcBorders>
              <w:top w:val="double" w:sz="4" w:space="0" w:color="auto"/>
              <w:left w:val="double" w:sz="4" w:space="0" w:color="auto"/>
            </w:tcBorders>
            <w:tcMar>
              <w:top w:w="29" w:type="dxa"/>
              <w:left w:w="115" w:type="dxa"/>
              <w:right w:w="115" w:type="dxa"/>
            </w:tcMar>
            <w:vAlign w:val="center"/>
          </w:tcPr>
          <w:p w14:paraId="571FBAEB" w14:textId="66342D45" w:rsidR="00B94004" w:rsidRPr="00157062" w:rsidRDefault="00B94004" w:rsidP="00B94004">
            <w:pPr>
              <w:spacing w:after="120"/>
              <w:rPr>
                <w:b/>
                <w:bCs/>
                <w:color w:val="000000" w:themeColor="text1"/>
                <w:sz w:val="18"/>
                <w:szCs w:val="18"/>
              </w:rPr>
            </w:pPr>
            <w:r w:rsidRPr="00157062">
              <w:rPr>
                <w:b/>
                <w:bCs/>
                <w:color w:val="000000" w:themeColor="text1"/>
                <w:sz w:val="18"/>
                <w:szCs w:val="18"/>
              </w:rPr>
              <w:t>97.8</w:t>
            </w:r>
          </w:p>
        </w:tc>
        <w:tc>
          <w:tcPr>
            <w:tcW w:w="925" w:type="dxa"/>
            <w:tcBorders>
              <w:top w:val="double" w:sz="4" w:space="0" w:color="auto"/>
            </w:tcBorders>
            <w:tcMar>
              <w:top w:w="29" w:type="dxa"/>
              <w:left w:w="115" w:type="dxa"/>
              <w:right w:w="115" w:type="dxa"/>
            </w:tcMar>
            <w:vAlign w:val="center"/>
          </w:tcPr>
          <w:p w14:paraId="7752B39E" w14:textId="17A21780" w:rsidR="00B94004" w:rsidRPr="00157062" w:rsidRDefault="00B94004" w:rsidP="00B94004">
            <w:pPr>
              <w:spacing w:after="120"/>
              <w:rPr>
                <w:b/>
                <w:bCs/>
                <w:color w:val="000000" w:themeColor="text1"/>
                <w:sz w:val="18"/>
                <w:szCs w:val="18"/>
              </w:rPr>
            </w:pPr>
            <w:r w:rsidRPr="00157062">
              <w:rPr>
                <w:b/>
                <w:bCs/>
                <w:color w:val="000000" w:themeColor="text1"/>
                <w:sz w:val="18"/>
                <w:szCs w:val="18"/>
              </w:rPr>
              <w:t>98.6.</w:t>
            </w:r>
          </w:p>
        </w:tc>
        <w:tc>
          <w:tcPr>
            <w:tcW w:w="925" w:type="dxa"/>
            <w:tcBorders>
              <w:top w:val="double" w:sz="4" w:space="0" w:color="auto"/>
            </w:tcBorders>
            <w:vAlign w:val="center"/>
          </w:tcPr>
          <w:p w14:paraId="3AC1A3F8" w14:textId="487BD54C" w:rsidR="00B94004" w:rsidRPr="00157062" w:rsidRDefault="00B94004" w:rsidP="00B94004">
            <w:pPr>
              <w:spacing w:after="120"/>
              <w:rPr>
                <w:b/>
                <w:bCs/>
                <w:color w:val="000000" w:themeColor="text1"/>
                <w:sz w:val="18"/>
                <w:szCs w:val="18"/>
              </w:rPr>
            </w:pPr>
            <w:r w:rsidRPr="00157062">
              <w:rPr>
                <w:b/>
                <w:bCs/>
                <w:color w:val="000000" w:themeColor="text1"/>
                <w:sz w:val="18"/>
                <w:szCs w:val="18"/>
              </w:rPr>
              <w:t>98.3</w:t>
            </w:r>
          </w:p>
        </w:tc>
        <w:tc>
          <w:tcPr>
            <w:tcW w:w="925" w:type="dxa"/>
            <w:tcBorders>
              <w:top w:val="double" w:sz="4" w:space="0" w:color="auto"/>
            </w:tcBorders>
            <w:vAlign w:val="center"/>
          </w:tcPr>
          <w:p w14:paraId="31BC2667" w14:textId="4D24CB8F" w:rsidR="00B94004" w:rsidRPr="00157062" w:rsidRDefault="00B94004" w:rsidP="00B94004">
            <w:pPr>
              <w:spacing w:after="120"/>
              <w:rPr>
                <w:b/>
                <w:bCs/>
                <w:color w:val="000000" w:themeColor="text1"/>
                <w:sz w:val="18"/>
                <w:szCs w:val="18"/>
              </w:rPr>
            </w:pPr>
            <w:r w:rsidRPr="00157062">
              <w:rPr>
                <w:b/>
                <w:bCs/>
                <w:color w:val="000000" w:themeColor="text1"/>
                <w:sz w:val="18"/>
                <w:szCs w:val="18"/>
              </w:rPr>
              <w:t>88</w:t>
            </w:r>
          </w:p>
        </w:tc>
      </w:tr>
    </w:tbl>
    <w:p w14:paraId="6D2A4916" w14:textId="77777777" w:rsidR="00B94004" w:rsidRPr="00157062" w:rsidRDefault="00B94004" w:rsidP="00B12ED2">
      <w:pPr>
        <w:pBdr>
          <w:top w:val="nil"/>
          <w:left w:val="nil"/>
          <w:bottom w:val="nil"/>
          <w:right w:val="nil"/>
          <w:between w:val="nil"/>
        </w:pBdr>
        <w:tabs>
          <w:tab w:val="left" w:pos="216"/>
        </w:tabs>
        <w:jc w:val="both"/>
        <w:rPr>
          <w:color w:val="000000" w:themeColor="text1"/>
          <w:sz w:val="24"/>
          <w:szCs w:val="24"/>
        </w:rPr>
      </w:pPr>
    </w:p>
    <w:p w14:paraId="4863C4FB" w14:textId="793131C2" w:rsidR="00520439" w:rsidRPr="00157062" w:rsidRDefault="00B526B0" w:rsidP="00B12ED2">
      <w:pPr>
        <w:pBdr>
          <w:top w:val="nil"/>
          <w:left w:val="nil"/>
          <w:bottom w:val="nil"/>
          <w:right w:val="nil"/>
          <w:between w:val="nil"/>
        </w:pBdr>
        <w:tabs>
          <w:tab w:val="left" w:pos="216"/>
        </w:tabs>
        <w:jc w:val="both"/>
        <w:rPr>
          <w:color w:val="000000" w:themeColor="text1"/>
        </w:rPr>
      </w:pPr>
      <w:r w:rsidRPr="00157062">
        <w:rPr>
          <w:color w:val="000000" w:themeColor="text1"/>
        </w:rPr>
        <w:tab/>
        <w:t xml:space="preserve">From the results in Table </w:t>
      </w:r>
      <w:r w:rsidR="004129C1" w:rsidRPr="00157062">
        <w:rPr>
          <w:color w:val="000000" w:themeColor="text1"/>
        </w:rPr>
        <w:t>III</w:t>
      </w:r>
      <w:r w:rsidRPr="00157062">
        <w:rPr>
          <w:color w:val="000000" w:themeColor="text1"/>
        </w:rPr>
        <w:t xml:space="preserve"> and </w:t>
      </w:r>
      <w:r w:rsidR="004129C1" w:rsidRPr="00157062">
        <w:rPr>
          <w:color w:val="000000" w:themeColor="text1"/>
        </w:rPr>
        <w:t>IV</w:t>
      </w:r>
      <w:r w:rsidRPr="00157062">
        <w:rPr>
          <w:color w:val="000000" w:themeColor="text1"/>
        </w:rPr>
        <w:t xml:space="preserve">, the early stop patience makes very little differences and when the batch size was set to 64, the validation accuracy is the highest. Besides, when the number of frozen layers of VGG16 and </w:t>
      </w:r>
      <w:proofErr w:type="spellStart"/>
      <w:r w:rsidRPr="00157062">
        <w:rPr>
          <w:color w:val="000000" w:themeColor="text1"/>
        </w:rPr>
        <w:t>Xception</w:t>
      </w:r>
      <w:proofErr w:type="spellEnd"/>
      <w:r w:rsidRPr="00157062">
        <w:rPr>
          <w:color w:val="000000" w:themeColor="text1"/>
        </w:rPr>
        <w:t xml:space="preserve"> models was set to 10 and 100, their accuracy is better. The learning rate was also tuned from 0.001 to be 0.01, but the accuracy is near 0, which shows that the model could not be convergent if the learning rate is set to 0.01. The best validation accuracy of VGG16 and </w:t>
      </w:r>
      <w:proofErr w:type="spellStart"/>
      <w:r w:rsidRPr="00157062">
        <w:rPr>
          <w:color w:val="000000" w:themeColor="text1"/>
        </w:rPr>
        <w:t>Xception</w:t>
      </w:r>
      <w:proofErr w:type="spellEnd"/>
      <w:r w:rsidRPr="00157062">
        <w:rPr>
          <w:color w:val="000000" w:themeColor="text1"/>
        </w:rPr>
        <w:t xml:space="preserve"> among the experiments is 97.6% and 98.3%. The graph showing the changing process of the model with the best accuracy is shown in Fig. </w:t>
      </w:r>
      <w:r w:rsidR="001379FB" w:rsidRPr="00157062">
        <w:rPr>
          <w:color w:val="000000" w:themeColor="text1"/>
        </w:rPr>
        <w:t>6 and Fig. 7</w:t>
      </w:r>
      <w:r w:rsidRPr="00157062">
        <w:rPr>
          <w:color w:val="000000" w:themeColor="text1"/>
        </w:rPr>
        <w:t>.</w:t>
      </w:r>
    </w:p>
    <w:p w14:paraId="06C09C17" w14:textId="707D5EE0" w:rsidR="00FB45BA" w:rsidRPr="00157062" w:rsidRDefault="00FB45BA" w:rsidP="00B12ED2">
      <w:pPr>
        <w:pBdr>
          <w:top w:val="nil"/>
          <w:left w:val="nil"/>
          <w:bottom w:val="nil"/>
          <w:right w:val="nil"/>
          <w:between w:val="nil"/>
        </w:pBdr>
        <w:tabs>
          <w:tab w:val="left" w:pos="216"/>
        </w:tabs>
        <w:jc w:val="both"/>
        <w:rPr>
          <w:color w:val="000000" w:themeColor="text1"/>
        </w:rPr>
      </w:pPr>
      <w:r w:rsidRPr="00157062">
        <w:rPr>
          <w:noProof/>
          <w:color w:val="000000" w:themeColor="text1"/>
        </w:rPr>
        <w:drawing>
          <wp:inline distT="0" distB="0" distL="0" distR="0" wp14:anchorId="14ADA107" wp14:editId="3EFF20DD">
            <wp:extent cx="2984500" cy="19748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4500" cy="1974850"/>
                    </a:xfrm>
                    <a:prstGeom prst="rect">
                      <a:avLst/>
                    </a:prstGeom>
                  </pic:spPr>
                </pic:pic>
              </a:graphicData>
            </a:graphic>
          </wp:inline>
        </w:drawing>
      </w:r>
    </w:p>
    <w:p w14:paraId="53F055FB" w14:textId="3A23ECD9" w:rsidR="00FB45BA" w:rsidRPr="00157062" w:rsidRDefault="00FB45BA" w:rsidP="00B12ED2">
      <w:pPr>
        <w:pBdr>
          <w:top w:val="nil"/>
          <w:left w:val="nil"/>
          <w:bottom w:val="nil"/>
          <w:right w:val="nil"/>
          <w:between w:val="nil"/>
        </w:pBdr>
        <w:tabs>
          <w:tab w:val="left" w:pos="216"/>
        </w:tabs>
        <w:jc w:val="both"/>
        <w:rPr>
          <w:color w:val="000000" w:themeColor="text1"/>
          <w:sz w:val="16"/>
          <w:szCs w:val="16"/>
        </w:rPr>
      </w:pPr>
      <w:r w:rsidRPr="00157062">
        <w:rPr>
          <w:color w:val="000000" w:themeColor="text1"/>
          <w:sz w:val="16"/>
          <w:szCs w:val="16"/>
        </w:rPr>
        <w:t>Figure 6. The changing process of VGG 16 training</w:t>
      </w:r>
    </w:p>
    <w:p w14:paraId="5C9C9CEB" w14:textId="569520BA" w:rsidR="00FB45BA" w:rsidRPr="00157062" w:rsidRDefault="00FB45BA" w:rsidP="00B12ED2">
      <w:pPr>
        <w:pBdr>
          <w:top w:val="nil"/>
          <w:left w:val="nil"/>
          <w:bottom w:val="nil"/>
          <w:right w:val="nil"/>
          <w:between w:val="nil"/>
        </w:pBdr>
        <w:tabs>
          <w:tab w:val="left" w:pos="216"/>
        </w:tabs>
        <w:jc w:val="both"/>
        <w:rPr>
          <w:color w:val="000000" w:themeColor="text1"/>
        </w:rPr>
      </w:pPr>
      <w:r w:rsidRPr="00157062">
        <w:rPr>
          <w:noProof/>
          <w:color w:val="000000" w:themeColor="text1"/>
        </w:rPr>
        <w:drawing>
          <wp:inline distT="0" distB="0" distL="0" distR="0" wp14:anchorId="32156FF7" wp14:editId="1F7E863B">
            <wp:extent cx="2984500" cy="1961515"/>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4500" cy="1961515"/>
                    </a:xfrm>
                    <a:prstGeom prst="rect">
                      <a:avLst/>
                    </a:prstGeom>
                  </pic:spPr>
                </pic:pic>
              </a:graphicData>
            </a:graphic>
          </wp:inline>
        </w:drawing>
      </w:r>
    </w:p>
    <w:p w14:paraId="5BC0F6B1" w14:textId="58FBCA84" w:rsidR="00FB45BA" w:rsidRPr="00157062" w:rsidRDefault="00FB45BA" w:rsidP="00B12ED2">
      <w:pPr>
        <w:pBdr>
          <w:top w:val="nil"/>
          <w:left w:val="nil"/>
          <w:bottom w:val="nil"/>
          <w:right w:val="nil"/>
          <w:between w:val="nil"/>
        </w:pBdr>
        <w:tabs>
          <w:tab w:val="left" w:pos="216"/>
        </w:tabs>
        <w:jc w:val="both"/>
        <w:rPr>
          <w:color w:val="000000" w:themeColor="text1"/>
          <w:sz w:val="16"/>
          <w:szCs w:val="16"/>
        </w:rPr>
      </w:pPr>
      <w:r w:rsidRPr="00157062">
        <w:rPr>
          <w:color w:val="000000" w:themeColor="text1"/>
          <w:sz w:val="16"/>
          <w:szCs w:val="16"/>
        </w:rPr>
        <w:t xml:space="preserve">Figure 6. The changing process of </w:t>
      </w:r>
      <w:proofErr w:type="spellStart"/>
      <w:r w:rsidRPr="00157062">
        <w:rPr>
          <w:color w:val="000000" w:themeColor="text1"/>
          <w:sz w:val="16"/>
          <w:szCs w:val="16"/>
        </w:rPr>
        <w:t>Xception</w:t>
      </w:r>
      <w:proofErr w:type="spellEnd"/>
      <w:r w:rsidRPr="00157062">
        <w:rPr>
          <w:color w:val="000000" w:themeColor="text1"/>
          <w:sz w:val="16"/>
          <w:szCs w:val="16"/>
        </w:rPr>
        <w:t xml:space="preserve"> training</w:t>
      </w:r>
    </w:p>
    <w:p w14:paraId="745665EB" w14:textId="77777777" w:rsidR="00FB45BA" w:rsidRPr="00157062" w:rsidRDefault="00FB45BA" w:rsidP="00B12ED2">
      <w:pPr>
        <w:pBdr>
          <w:top w:val="nil"/>
          <w:left w:val="nil"/>
          <w:bottom w:val="nil"/>
          <w:right w:val="nil"/>
          <w:between w:val="nil"/>
        </w:pBdr>
        <w:tabs>
          <w:tab w:val="left" w:pos="216"/>
        </w:tabs>
        <w:jc w:val="both"/>
        <w:rPr>
          <w:color w:val="000000" w:themeColor="text1"/>
        </w:rPr>
      </w:pPr>
    </w:p>
    <w:p w14:paraId="0D1B91C2" w14:textId="2165F400" w:rsidR="004129C1" w:rsidRPr="00157062" w:rsidRDefault="00B526B0" w:rsidP="00FB45BA">
      <w:pPr>
        <w:pBdr>
          <w:top w:val="nil"/>
          <w:left w:val="nil"/>
          <w:bottom w:val="nil"/>
          <w:right w:val="nil"/>
          <w:between w:val="nil"/>
        </w:pBdr>
        <w:tabs>
          <w:tab w:val="left" w:pos="216"/>
        </w:tabs>
        <w:jc w:val="both"/>
        <w:rPr>
          <w:color w:val="000000" w:themeColor="text1"/>
        </w:rPr>
      </w:pPr>
      <w:r w:rsidRPr="00157062">
        <w:rPr>
          <w:color w:val="000000" w:themeColor="text1"/>
        </w:rPr>
        <w:tab/>
        <w:t xml:space="preserve">Finally, the accuracy of the combination method, averaging, which combines the results of testing the trained simple CNN, VGG16 and </w:t>
      </w:r>
      <w:proofErr w:type="spellStart"/>
      <w:r w:rsidRPr="00157062">
        <w:rPr>
          <w:color w:val="000000" w:themeColor="text1"/>
        </w:rPr>
        <w:t>Xception</w:t>
      </w:r>
      <w:proofErr w:type="spellEnd"/>
      <w:r w:rsidRPr="00157062">
        <w:rPr>
          <w:color w:val="000000" w:themeColor="text1"/>
        </w:rPr>
        <w:t xml:space="preserve"> models, is obtained to be 98.8%. The final comparison of all the results are shown in Table </w:t>
      </w:r>
      <w:r w:rsidR="004129C1" w:rsidRPr="00157062">
        <w:rPr>
          <w:color w:val="000000" w:themeColor="text1"/>
        </w:rPr>
        <w:t>V</w:t>
      </w:r>
      <w:r w:rsidRPr="00157062">
        <w:rPr>
          <w:color w:val="000000" w:themeColor="text1"/>
        </w:rPr>
        <w:t>. The averaging method has the highest accuracy among the proposed models because it combines the three algorithms and a few falsely classified results could be avoided and the accuracy would increase slightly.</w:t>
      </w:r>
    </w:p>
    <w:p w14:paraId="6B755143" w14:textId="77777777" w:rsidR="00FB45BA" w:rsidRPr="00157062" w:rsidRDefault="00FB45BA" w:rsidP="00FB45BA">
      <w:pPr>
        <w:pBdr>
          <w:top w:val="nil"/>
          <w:left w:val="nil"/>
          <w:bottom w:val="nil"/>
          <w:right w:val="nil"/>
          <w:between w:val="nil"/>
        </w:pBdr>
        <w:tabs>
          <w:tab w:val="left" w:pos="216"/>
        </w:tabs>
        <w:jc w:val="both"/>
        <w:rPr>
          <w:color w:val="000000" w:themeColor="text1"/>
        </w:rPr>
      </w:pPr>
    </w:p>
    <w:p w14:paraId="1ACCF87E" w14:textId="702DEB5C" w:rsidR="00520439" w:rsidRPr="00157062" w:rsidRDefault="004129C1" w:rsidP="004129C1">
      <w:pPr>
        <w:pStyle w:val="tablehead"/>
        <w:tabs>
          <w:tab w:val="clear" w:pos="1080"/>
          <w:tab w:val="left" w:pos="990"/>
        </w:tabs>
        <w:spacing w:line="240" w:lineRule="auto"/>
        <w:jc w:val="left"/>
        <w:rPr>
          <w:color w:val="000000" w:themeColor="text1"/>
          <w:sz w:val="18"/>
          <w:szCs w:val="18"/>
        </w:rPr>
      </w:pPr>
      <w:r w:rsidRPr="00157062">
        <w:rPr>
          <w:color w:val="000000" w:themeColor="text1"/>
          <w:sz w:val="18"/>
          <w:szCs w:val="18"/>
        </w:rPr>
        <w:t>Results Accuracy of All the proposed models</w:t>
      </w:r>
    </w:p>
    <w:tbl>
      <w:tblPr>
        <w:tblW w:w="25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14"/>
        <w:gridCol w:w="1223"/>
      </w:tblGrid>
      <w:tr w:rsidR="00157062" w:rsidRPr="00157062" w14:paraId="012EFF5B" w14:textId="77777777" w:rsidTr="00FB45BA">
        <w:trPr>
          <w:trHeight w:hRule="exact" w:val="566"/>
          <w:tblHeader/>
          <w:jc w:val="center"/>
        </w:trPr>
        <w:tc>
          <w:tcPr>
            <w:tcW w:w="1314" w:type="dxa"/>
            <w:tcBorders>
              <w:bottom w:val="double" w:sz="4" w:space="0" w:color="auto"/>
            </w:tcBorders>
            <w:tcMar>
              <w:top w:w="29" w:type="dxa"/>
              <w:left w:w="72" w:type="dxa"/>
              <w:right w:w="72" w:type="dxa"/>
            </w:tcMar>
            <w:vAlign w:val="center"/>
          </w:tcPr>
          <w:p w14:paraId="2BFF9E91" w14:textId="5734EF77" w:rsidR="004129C1" w:rsidRPr="00157062" w:rsidRDefault="004129C1" w:rsidP="006D7C8A">
            <w:pPr>
              <w:pStyle w:val="tablecolsubhead"/>
              <w:spacing w:after="120"/>
              <w:rPr>
                <w:i w:val="0"/>
                <w:iCs w:val="0"/>
                <w:color w:val="000000" w:themeColor="text1"/>
                <w:sz w:val="18"/>
                <w:szCs w:val="18"/>
              </w:rPr>
            </w:pPr>
            <w:r w:rsidRPr="00157062">
              <w:rPr>
                <w:i w:val="0"/>
                <w:iCs w:val="0"/>
                <w:color w:val="000000" w:themeColor="text1"/>
                <w:sz w:val="18"/>
                <w:szCs w:val="18"/>
              </w:rPr>
              <w:t>Methods</w:t>
            </w:r>
          </w:p>
        </w:tc>
        <w:tc>
          <w:tcPr>
            <w:tcW w:w="1223" w:type="dxa"/>
            <w:tcBorders>
              <w:bottom w:val="double" w:sz="4" w:space="0" w:color="auto"/>
            </w:tcBorders>
            <w:tcMar>
              <w:top w:w="29" w:type="dxa"/>
              <w:left w:w="72" w:type="dxa"/>
              <w:right w:w="72" w:type="dxa"/>
            </w:tcMar>
            <w:vAlign w:val="center"/>
          </w:tcPr>
          <w:p w14:paraId="0872EEFB" w14:textId="0302073F" w:rsidR="004129C1" w:rsidRPr="00157062" w:rsidRDefault="004129C1" w:rsidP="006D7C8A">
            <w:pPr>
              <w:pStyle w:val="tablecolsubhead"/>
              <w:spacing w:after="120"/>
              <w:rPr>
                <w:i w:val="0"/>
                <w:iCs w:val="0"/>
                <w:color w:val="000000" w:themeColor="text1"/>
                <w:sz w:val="18"/>
                <w:szCs w:val="18"/>
              </w:rPr>
            </w:pPr>
            <w:r w:rsidRPr="00157062">
              <w:rPr>
                <w:i w:val="0"/>
                <w:iCs w:val="0"/>
                <w:color w:val="000000" w:themeColor="text1"/>
                <w:sz w:val="18"/>
                <w:szCs w:val="18"/>
              </w:rPr>
              <w:t>Validation Accuracy</w:t>
            </w:r>
          </w:p>
        </w:tc>
      </w:tr>
      <w:tr w:rsidR="00157062" w:rsidRPr="00157062" w14:paraId="386A4C89" w14:textId="77777777" w:rsidTr="00FB45BA">
        <w:trPr>
          <w:trHeight w:hRule="exact" w:val="318"/>
          <w:jc w:val="center"/>
        </w:trPr>
        <w:tc>
          <w:tcPr>
            <w:tcW w:w="1314" w:type="dxa"/>
            <w:tcBorders>
              <w:top w:val="double" w:sz="4" w:space="0" w:color="auto"/>
            </w:tcBorders>
            <w:tcMar>
              <w:top w:w="29" w:type="dxa"/>
              <w:left w:w="72" w:type="dxa"/>
              <w:right w:w="72" w:type="dxa"/>
            </w:tcMar>
            <w:vAlign w:val="center"/>
          </w:tcPr>
          <w:p w14:paraId="030700F5" w14:textId="03099170" w:rsidR="004129C1" w:rsidRPr="00157062" w:rsidRDefault="004129C1" w:rsidP="004129C1">
            <w:pPr>
              <w:pStyle w:val="tablecopy"/>
              <w:spacing w:after="120"/>
              <w:jc w:val="center"/>
              <w:rPr>
                <w:color w:val="000000" w:themeColor="text1"/>
                <w:sz w:val="18"/>
                <w:szCs w:val="18"/>
              </w:rPr>
            </w:pPr>
            <w:r w:rsidRPr="00157062">
              <w:rPr>
                <w:color w:val="000000" w:themeColor="text1"/>
                <w:sz w:val="18"/>
                <w:szCs w:val="18"/>
              </w:rPr>
              <w:t>HOG+SVM</w:t>
            </w:r>
          </w:p>
        </w:tc>
        <w:tc>
          <w:tcPr>
            <w:tcW w:w="1223" w:type="dxa"/>
            <w:tcBorders>
              <w:top w:val="double" w:sz="4" w:space="0" w:color="auto"/>
            </w:tcBorders>
            <w:tcMar>
              <w:top w:w="29" w:type="dxa"/>
              <w:left w:w="72" w:type="dxa"/>
              <w:right w:w="72" w:type="dxa"/>
            </w:tcMar>
            <w:vAlign w:val="center"/>
          </w:tcPr>
          <w:p w14:paraId="3EBC61A4" w14:textId="422E9989" w:rsidR="004129C1" w:rsidRPr="00157062" w:rsidRDefault="004129C1" w:rsidP="006D7C8A">
            <w:pPr>
              <w:spacing w:after="120"/>
              <w:rPr>
                <w:color w:val="000000" w:themeColor="text1"/>
                <w:sz w:val="18"/>
                <w:szCs w:val="18"/>
              </w:rPr>
            </w:pPr>
            <w:r w:rsidRPr="00157062">
              <w:rPr>
                <w:color w:val="000000" w:themeColor="text1"/>
                <w:sz w:val="18"/>
                <w:szCs w:val="18"/>
              </w:rPr>
              <w:t>96.7%</w:t>
            </w:r>
          </w:p>
        </w:tc>
      </w:tr>
      <w:tr w:rsidR="00157062" w:rsidRPr="00157062" w14:paraId="76D30F92" w14:textId="77777777" w:rsidTr="00FB45BA">
        <w:trPr>
          <w:trHeight w:hRule="exact" w:val="318"/>
          <w:jc w:val="center"/>
        </w:trPr>
        <w:tc>
          <w:tcPr>
            <w:tcW w:w="1314" w:type="dxa"/>
            <w:tcMar>
              <w:top w:w="29" w:type="dxa"/>
              <w:left w:w="72" w:type="dxa"/>
              <w:right w:w="72" w:type="dxa"/>
            </w:tcMar>
            <w:vAlign w:val="center"/>
          </w:tcPr>
          <w:p w14:paraId="6106E5EE" w14:textId="32E79EB1" w:rsidR="004129C1" w:rsidRPr="00157062" w:rsidRDefault="004129C1" w:rsidP="006D7C8A">
            <w:pPr>
              <w:pStyle w:val="tablecopy"/>
              <w:spacing w:after="120"/>
              <w:jc w:val="center"/>
              <w:rPr>
                <w:color w:val="000000" w:themeColor="text1"/>
                <w:sz w:val="18"/>
                <w:szCs w:val="18"/>
              </w:rPr>
            </w:pPr>
            <w:r w:rsidRPr="00157062">
              <w:rPr>
                <w:color w:val="000000" w:themeColor="text1"/>
                <w:sz w:val="18"/>
                <w:szCs w:val="18"/>
              </w:rPr>
              <w:t>CNN by us</w:t>
            </w:r>
          </w:p>
        </w:tc>
        <w:tc>
          <w:tcPr>
            <w:tcW w:w="1223" w:type="dxa"/>
            <w:tcMar>
              <w:top w:w="29" w:type="dxa"/>
              <w:left w:w="72" w:type="dxa"/>
              <w:right w:w="72" w:type="dxa"/>
            </w:tcMar>
            <w:vAlign w:val="center"/>
          </w:tcPr>
          <w:p w14:paraId="60AFC436" w14:textId="79B409D5" w:rsidR="004129C1" w:rsidRPr="00157062" w:rsidRDefault="004129C1" w:rsidP="006D7C8A">
            <w:pPr>
              <w:spacing w:after="120"/>
              <w:rPr>
                <w:color w:val="000000" w:themeColor="text1"/>
                <w:sz w:val="18"/>
                <w:szCs w:val="18"/>
              </w:rPr>
            </w:pPr>
            <w:r w:rsidRPr="00157062">
              <w:rPr>
                <w:color w:val="000000" w:themeColor="text1"/>
                <w:sz w:val="18"/>
                <w:szCs w:val="18"/>
              </w:rPr>
              <w:t>97.9%</w:t>
            </w:r>
          </w:p>
        </w:tc>
      </w:tr>
      <w:tr w:rsidR="00157062" w:rsidRPr="00157062" w14:paraId="08B3158C" w14:textId="77777777" w:rsidTr="00FB45BA">
        <w:trPr>
          <w:trHeight w:hRule="exact" w:val="318"/>
          <w:jc w:val="center"/>
        </w:trPr>
        <w:tc>
          <w:tcPr>
            <w:tcW w:w="1314" w:type="dxa"/>
            <w:tcMar>
              <w:top w:w="29" w:type="dxa"/>
              <w:left w:w="72" w:type="dxa"/>
              <w:right w:w="72" w:type="dxa"/>
            </w:tcMar>
            <w:vAlign w:val="center"/>
          </w:tcPr>
          <w:p w14:paraId="1A094675" w14:textId="397DDB45" w:rsidR="004129C1" w:rsidRPr="00157062" w:rsidRDefault="004129C1" w:rsidP="006D7C8A">
            <w:pPr>
              <w:pStyle w:val="tablecopy"/>
              <w:spacing w:after="120"/>
              <w:jc w:val="center"/>
              <w:rPr>
                <w:color w:val="000000" w:themeColor="text1"/>
                <w:sz w:val="18"/>
                <w:szCs w:val="18"/>
              </w:rPr>
            </w:pPr>
            <w:r w:rsidRPr="00157062">
              <w:rPr>
                <w:color w:val="000000" w:themeColor="text1"/>
                <w:sz w:val="18"/>
                <w:szCs w:val="18"/>
              </w:rPr>
              <w:t>VGG16</w:t>
            </w:r>
          </w:p>
        </w:tc>
        <w:tc>
          <w:tcPr>
            <w:tcW w:w="1223" w:type="dxa"/>
            <w:tcMar>
              <w:top w:w="29" w:type="dxa"/>
              <w:left w:w="72" w:type="dxa"/>
              <w:right w:w="72" w:type="dxa"/>
            </w:tcMar>
            <w:vAlign w:val="center"/>
          </w:tcPr>
          <w:p w14:paraId="70E0B810" w14:textId="5F2A697E" w:rsidR="004129C1" w:rsidRPr="00157062" w:rsidRDefault="004129C1" w:rsidP="006D7C8A">
            <w:pPr>
              <w:spacing w:after="120"/>
              <w:rPr>
                <w:color w:val="000000" w:themeColor="text1"/>
                <w:sz w:val="18"/>
                <w:szCs w:val="18"/>
              </w:rPr>
            </w:pPr>
            <w:r w:rsidRPr="00157062">
              <w:rPr>
                <w:color w:val="000000" w:themeColor="text1"/>
                <w:sz w:val="18"/>
                <w:szCs w:val="18"/>
              </w:rPr>
              <w:t>97.6%</w:t>
            </w:r>
          </w:p>
        </w:tc>
      </w:tr>
      <w:tr w:rsidR="00157062" w:rsidRPr="00157062" w14:paraId="0311ADBD" w14:textId="77777777" w:rsidTr="00FB45BA">
        <w:trPr>
          <w:trHeight w:hRule="exact" w:val="318"/>
          <w:jc w:val="center"/>
        </w:trPr>
        <w:tc>
          <w:tcPr>
            <w:tcW w:w="1314" w:type="dxa"/>
            <w:tcMar>
              <w:top w:w="29" w:type="dxa"/>
              <w:left w:w="72" w:type="dxa"/>
              <w:right w:w="72" w:type="dxa"/>
            </w:tcMar>
            <w:vAlign w:val="center"/>
          </w:tcPr>
          <w:p w14:paraId="594E4B70" w14:textId="4A6AED95" w:rsidR="004129C1" w:rsidRPr="00157062" w:rsidRDefault="004129C1" w:rsidP="006D7C8A">
            <w:pPr>
              <w:pStyle w:val="tablecopy"/>
              <w:spacing w:after="120"/>
              <w:jc w:val="center"/>
              <w:rPr>
                <w:color w:val="000000" w:themeColor="text1"/>
                <w:sz w:val="18"/>
                <w:szCs w:val="18"/>
              </w:rPr>
            </w:pPr>
            <w:proofErr w:type="spellStart"/>
            <w:r w:rsidRPr="00157062">
              <w:rPr>
                <w:color w:val="000000" w:themeColor="text1"/>
                <w:sz w:val="18"/>
                <w:szCs w:val="18"/>
              </w:rPr>
              <w:t>Xception</w:t>
            </w:r>
            <w:proofErr w:type="spellEnd"/>
          </w:p>
        </w:tc>
        <w:tc>
          <w:tcPr>
            <w:tcW w:w="1223" w:type="dxa"/>
            <w:tcMar>
              <w:top w:w="29" w:type="dxa"/>
              <w:left w:w="72" w:type="dxa"/>
              <w:right w:w="72" w:type="dxa"/>
            </w:tcMar>
            <w:vAlign w:val="center"/>
          </w:tcPr>
          <w:p w14:paraId="2BB0EEA4" w14:textId="55A4AB5F" w:rsidR="004129C1" w:rsidRPr="00157062" w:rsidRDefault="004129C1" w:rsidP="006D7C8A">
            <w:pPr>
              <w:spacing w:after="120"/>
              <w:rPr>
                <w:color w:val="000000" w:themeColor="text1"/>
                <w:sz w:val="18"/>
                <w:szCs w:val="18"/>
              </w:rPr>
            </w:pPr>
            <w:r w:rsidRPr="00157062">
              <w:rPr>
                <w:color w:val="000000" w:themeColor="text1"/>
                <w:sz w:val="18"/>
                <w:szCs w:val="18"/>
              </w:rPr>
              <w:t>98.3%</w:t>
            </w:r>
          </w:p>
        </w:tc>
      </w:tr>
      <w:tr w:rsidR="004129C1" w:rsidRPr="00157062" w14:paraId="55FD4FE8" w14:textId="77777777" w:rsidTr="00FB45BA">
        <w:trPr>
          <w:trHeight w:hRule="exact" w:val="318"/>
          <w:jc w:val="center"/>
        </w:trPr>
        <w:tc>
          <w:tcPr>
            <w:tcW w:w="1314" w:type="dxa"/>
            <w:tcMar>
              <w:top w:w="29" w:type="dxa"/>
              <w:left w:w="72" w:type="dxa"/>
              <w:right w:w="72" w:type="dxa"/>
            </w:tcMar>
            <w:vAlign w:val="center"/>
          </w:tcPr>
          <w:p w14:paraId="167BA184" w14:textId="70B50863" w:rsidR="004129C1" w:rsidRPr="00157062" w:rsidRDefault="004129C1" w:rsidP="006D7C8A">
            <w:pPr>
              <w:pStyle w:val="tablecopy"/>
              <w:spacing w:after="120"/>
              <w:jc w:val="center"/>
              <w:rPr>
                <w:color w:val="000000" w:themeColor="text1"/>
                <w:sz w:val="18"/>
                <w:szCs w:val="18"/>
                <w:lang w:eastAsia="zh-CN"/>
              </w:rPr>
            </w:pPr>
            <w:r w:rsidRPr="00157062">
              <w:rPr>
                <w:rFonts w:hint="eastAsia"/>
                <w:color w:val="000000" w:themeColor="text1"/>
                <w:sz w:val="18"/>
                <w:szCs w:val="18"/>
                <w:lang w:eastAsia="zh-CN"/>
              </w:rPr>
              <w:t>A</w:t>
            </w:r>
            <w:r w:rsidRPr="00157062">
              <w:rPr>
                <w:color w:val="000000" w:themeColor="text1"/>
                <w:sz w:val="18"/>
                <w:szCs w:val="18"/>
                <w:lang w:eastAsia="zh-CN"/>
              </w:rPr>
              <w:t>veraging</w:t>
            </w:r>
          </w:p>
        </w:tc>
        <w:tc>
          <w:tcPr>
            <w:tcW w:w="1223" w:type="dxa"/>
            <w:tcMar>
              <w:top w:w="29" w:type="dxa"/>
              <w:left w:w="72" w:type="dxa"/>
              <w:right w:w="72" w:type="dxa"/>
            </w:tcMar>
            <w:vAlign w:val="center"/>
          </w:tcPr>
          <w:p w14:paraId="1FF00505" w14:textId="7D716EEF" w:rsidR="004129C1" w:rsidRPr="00157062" w:rsidRDefault="004129C1" w:rsidP="006D7C8A">
            <w:pPr>
              <w:spacing w:after="120"/>
              <w:rPr>
                <w:color w:val="000000" w:themeColor="text1"/>
                <w:sz w:val="18"/>
                <w:szCs w:val="18"/>
              </w:rPr>
            </w:pPr>
            <w:r w:rsidRPr="00157062">
              <w:rPr>
                <w:color w:val="000000" w:themeColor="text1"/>
                <w:sz w:val="18"/>
                <w:szCs w:val="18"/>
              </w:rPr>
              <w:t>98.8%</w:t>
            </w:r>
          </w:p>
        </w:tc>
      </w:tr>
    </w:tbl>
    <w:p w14:paraId="53457E00" w14:textId="77777777" w:rsidR="004129C1" w:rsidRPr="00157062" w:rsidRDefault="004129C1" w:rsidP="00B12ED2">
      <w:pPr>
        <w:pBdr>
          <w:top w:val="nil"/>
          <w:left w:val="nil"/>
          <w:bottom w:val="nil"/>
          <w:right w:val="nil"/>
          <w:between w:val="nil"/>
        </w:pBdr>
        <w:tabs>
          <w:tab w:val="left" w:pos="216"/>
        </w:tabs>
        <w:jc w:val="both"/>
        <w:rPr>
          <w:color w:val="000000" w:themeColor="text1"/>
          <w:sz w:val="24"/>
          <w:szCs w:val="24"/>
        </w:rPr>
      </w:pPr>
    </w:p>
    <w:p w14:paraId="33805D94" w14:textId="77777777" w:rsidR="00520439" w:rsidRPr="00157062" w:rsidRDefault="00B526B0" w:rsidP="00CA0A06">
      <w:pPr>
        <w:pStyle w:val="Heading1"/>
        <w:numPr>
          <w:ilvl w:val="0"/>
          <w:numId w:val="2"/>
        </w:numPr>
        <w:rPr>
          <w:color w:val="000000" w:themeColor="text1"/>
        </w:rPr>
      </w:pPr>
      <w:r w:rsidRPr="00157062">
        <w:rPr>
          <w:color w:val="000000" w:themeColor="text1"/>
        </w:rPr>
        <w:t>Conclusion</w:t>
      </w:r>
    </w:p>
    <w:p w14:paraId="66248EAE" w14:textId="41A9307C" w:rsidR="009B715E" w:rsidRPr="00157062" w:rsidRDefault="009B715E" w:rsidP="009B715E">
      <w:pPr>
        <w:pBdr>
          <w:top w:val="nil"/>
          <w:left w:val="nil"/>
          <w:bottom w:val="nil"/>
          <w:right w:val="nil"/>
          <w:between w:val="nil"/>
        </w:pBdr>
        <w:tabs>
          <w:tab w:val="left" w:pos="288"/>
        </w:tabs>
        <w:jc w:val="both"/>
        <w:rPr>
          <w:color w:val="000000" w:themeColor="text1"/>
        </w:rPr>
      </w:pPr>
      <w:r w:rsidRPr="00157062">
        <w:rPr>
          <w:rFonts w:eastAsia="Times New Roman"/>
          <w:color w:val="000000" w:themeColor="text1"/>
        </w:rPr>
        <w:tab/>
        <w:t xml:space="preserve">This work presented a few models for smart shopping with fruit identification as its purpose. For self-check-out in supermarkets or stores, it still needs barcode to identify different types of goods, automatic fruit recognition enables the machine to identify self-weighing fruits. First, the proposed system utilizes SVM to classify the images with HOG to extract features and PCA to reduce dimension. After that, three deep learning models including a CNN model created by our own, VGG16 and </w:t>
      </w:r>
      <w:proofErr w:type="spellStart"/>
      <w:r w:rsidRPr="00157062">
        <w:rPr>
          <w:rFonts w:eastAsia="Times New Roman"/>
          <w:color w:val="000000" w:themeColor="text1"/>
        </w:rPr>
        <w:t>Xception</w:t>
      </w:r>
      <w:proofErr w:type="spellEnd"/>
      <w:r w:rsidRPr="00157062">
        <w:rPr>
          <w:rFonts w:eastAsia="Times New Roman"/>
          <w:color w:val="000000" w:themeColor="text1"/>
        </w:rPr>
        <w:t xml:space="preserve"> are trained to implement classification. An ensemble learning algorithm, </w:t>
      </w:r>
      <w:r w:rsidRPr="00157062">
        <w:rPr>
          <w:rFonts w:eastAsia="Times New Roman"/>
          <w:color w:val="000000" w:themeColor="text1"/>
        </w:rPr>
        <w:lastRenderedPageBreak/>
        <w:t>averaging method is utilized to combine the three DL models and further improve the accuracy. The experimental results indicated that the combination approach, averaging, has a high accuracy of up to 98.8%, which is higher than the individual accuracy of the SVM and the other three CNN models. In our future work, we will explore and validate if the proposed model can still show good performance in a more complex datasets or other image classification problems.</w:t>
      </w:r>
    </w:p>
    <w:p w14:paraId="3EE6F82D" w14:textId="77777777" w:rsidR="00520439" w:rsidRPr="00157062" w:rsidRDefault="00B526B0" w:rsidP="00CA0A06">
      <w:pPr>
        <w:pStyle w:val="Heading5"/>
        <w:rPr>
          <w:color w:val="000000" w:themeColor="text1"/>
        </w:rPr>
      </w:pPr>
      <w:r w:rsidRPr="00157062">
        <w:rPr>
          <w:color w:val="000000" w:themeColor="text1"/>
        </w:rPr>
        <w:t>References</w:t>
      </w:r>
    </w:p>
    <w:p w14:paraId="3DCB9969"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rPr>
      </w:pPr>
      <w:r w:rsidRPr="00157062">
        <w:rPr>
          <w:color w:val="000000" w:themeColor="text1"/>
          <w:sz w:val="16"/>
          <w:szCs w:val="16"/>
        </w:rPr>
        <w:t>L. Hou, Q. Wu, Q. Sun, H. Yang and P. Li, "Fruit recognition based on convolution neural network," 2016 12th International Conference on Natural Computation, Fuzzy Systems and Knowledge Discovery (ICNC-FSKD), Changsha, 2016, pp. 18-22.</w:t>
      </w:r>
    </w:p>
    <w:p w14:paraId="46C91A6D"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rPr>
      </w:pPr>
      <w:r w:rsidRPr="00157062">
        <w:rPr>
          <w:color w:val="000000" w:themeColor="text1"/>
          <w:sz w:val="16"/>
          <w:szCs w:val="16"/>
        </w:rPr>
        <w:t>M. S. Hossain, M. H. Al-Hammadi and G. Muhammad, "Automatic Fruits Classification Using Deep Learning for Industrial Applications," in IEEE Transactions on Industrial Informatics.</w:t>
      </w:r>
    </w:p>
    <w:p w14:paraId="2C0793CD"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rPr>
      </w:pPr>
      <w:r w:rsidRPr="00157062">
        <w:rPr>
          <w:color w:val="000000" w:themeColor="text1"/>
          <w:sz w:val="16"/>
          <w:szCs w:val="16"/>
        </w:rPr>
        <w:t>F. Chollet, "</w:t>
      </w:r>
      <w:proofErr w:type="spellStart"/>
      <w:r w:rsidRPr="00157062">
        <w:rPr>
          <w:color w:val="000000" w:themeColor="text1"/>
          <w:sz w:val="16"/>
          <w:szCs w:val="16"/>
        </w:rPr>
        <w:t>Xception</w:t>
      </w:r>
      <w:proofErr w:type="spellEnd"/>
      <w:r w:rsidRPr="00157062">
        <w:rPr>
          <w:color w:val="000000" w:themeColor="text1"/>
          <w:sz w:val="16"/>
          <w:szCs w:val="16"/>
        </w:rPr>
        <w:t xml:space="preserve">: Deep Learning with </w:t>
      </w:r>
      <w:proofErr w:type="spellStart"/>
      <w:r w:rsidRPr="00157062">
        <w:rPr>
          <w:color w:val="000000" w:themeColor="text1"/>
          <w:sz w:val="16"/>
          <w:szCs w:val="16"/>
        </w:rPr>
        <w:t>Depthwise</w:t>
      </w:r>
      <w:proofErr w:type="spellEnd"/>
      <w:r w:rsidRPr="00157062">
        <w:rPr>
          <w:color w:val="000000" w:themeColor="text1"/>
          <w:sz w:val="16"/>
          <w:szCs w:val="16"/>
        </w:rPr>
        <w:t xml:space="preserve"> Separable Convolutions," 2017 IEEE Conference on Computer Vision and Pattern Recognition (CVPR), Honolulu, HI, 2017, pp. 1800-1807.</w:t>
      </w:r>
    </w:p>
    <w:p w14:paraId="39BDEEE6"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rPr>
      </w:pPr>
      <w:r w:rsidRPr="00157062">
        <w:rPr>
          <w:color w:val="000000" w:themeColor="text1"/>
          <w:sz w:val="16"/>
          <w:szCs w:val="16"/>
        </w:rPr>
        <w:t xml:space="preserve">L. Yang, R. Muresan, A. Al-Dweik and L. </w:t>
      </w:r>
      <w:proofErr w:type="spellStart"/>
      <w:r w:rsidRPr="00157062">
        <w:rPr>
          <w:color w:val="000000" w:themeColor="text1"/>
          <w:sz w:val="16"/>
          <w:szCs w:val="16"/>
        </w:rPr>
        <w:t>Hadjileontiadis</w:t>
      </w:r>
      <w:proofErr w:type="spellEnd"/>
      <w:r w:rsidRPr="00157062">
        <w:rPr>
          <w:color w:val="000000" w:themeColor="text1"/>
          <w:sz w:val="16"/>
          <w:szCs w:val="16"/>
        </w:rPr>
        <w:t>, "Image-Based Visibility Estimation Algorithm for Intelligent Transportation Systems," in IEEE Access.</w:t>
      </w:r>
    </w:p>
    <w:p w14:paraId="4682B5B6"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rPr>
      </w:pPr>
      <w:r w:rsidRPr="00157062">
        <w:rPr>
          <w:color w:val="000000" w:themeColor="text1"/>
          <w:sz w:val="16"/>
          <w:szCs w:val="16"/>
        </w:rPr>
        <w:t>N. Dalal and B. Triggs, "Histograms of oriented gradients for human detection," 2005 IEEE Computer Society Conference on Computer Vision and Pattern Recognition (CVPR'05), San Diego, CA, USA, 2005, pp. 886-893 vol. 1.</w:t>
      </w:r>
    </w:p>
    <w:p w14:paraId="1F81DDE3"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rPr>
      </w:pPr>
      <w:r w:rsidRPr="00157062">
        <w:rPr>
          <w:color w:val="000000" w:themeColor="text1"/>
          <w:sz w:val="16"/>
          <w:szCs w:val="16"/>
        </w:rPr>
        <w:t>J. Jiang and H. Xiong, "Fast Pedestrian Detection Based on HOG-PCA and Gentle AdaBoost," 2012 International Conference on Computer Science and Service System, Nanjing, 2012, pp. 1819-1822.</w:t>
      </w:r>
    </w:p>
    <w:p w14:paraId="542A0DFA"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rPr>
      </w:pPr>
      <w:r w:rsidRPr="00157062">
        <w:rPr>
          <w:color w:val="000000" w:themeColor="text1"/>
          <w:sz w:val="16"/>
          <w:szCs w:val="16"/>
        </w:rPr>
        <w:t>S. Lee, M. Bang, K. Jung and K. Yi, "An efficient selection of HOG feature for SVM classification of vehicle," 2015 International Symposium on Consumer Electronics (ISCE), Madrid, 2015, pp. 1-2.</w:t>
      </w:r>
    </w:p>
    <w:p w14:paraId="6C6718B8"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pPr>
      <w:r w:rsidRPr="00157062">
        <w:rPr>
          <w:color w:val="000000" w:themeColor="text1"/>
          <w:sz w:val="16"/>
          <w:szCs w:val="16"/>
        </w:rPr>
        <w:t>C. Yao, F. Wu, H. Chen, X. Hao and Y. Shen, "Traffic sign recognition using HOG-SVM and grid search," 2014 12th International Conference on Signal Processing (ICSP), Hangzhou, 2014, pp. 962-965.</w:t>
      </w:r>
    </w:p>
    <w:p w14:paraId="4A2C3012"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pPr>
      <w:r w:rsidRPr="00157062">
        <w:rPr>
          <w:color w:val="000000" w:themeColor="text1"/>
          <w:sz w:val="16"/>
          <w:szCs w:val="16"/>
        </w:rPr>
        <w:t xml:space="preserve">C. Cortes and V. </w:t>
      </w:r>
      <w:proofErr w:type="spellStart"/>
      <w:r w:rsidRPr="00157062">
        <w:rPr>
          <w:color w:val="000000" w:themeColor="text1"/>
          <w:sz w:val="16"/>
          <w:szCs w:val="16"/>
        </w:rPr>
        <w:t>Vapnik</w:t>
      </w:r>
      <w:proofErr w:type="spellEnd"/>
      <w:r w:rsidRPr="00157062">
        <w:rPr>
          <w:color w:val="000000" w:themeColor="text1"/>
          <w:sz w:val="16"/>
          <w:szCs w:val="16"/>
        </w:rPr>
        <w:t>, "Support-vector networks," in Machine Learning, vol. 20, no. 3, pp. 273-297, 1995.</w:t>
      </w:r>
    </w:p>
    <w:p w14:paraId="1C3D0BAA"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pPr>
      <w:r w:rsidRPr="00157062">
        <w:rPr>
          <w:color w:val="000000" w:themeColor="text1"/>
          <w:sz w:val="16"/>
          <w:szCs w:val="16"/>
        </w:rPr>
        <w:t xml:space="preserve">A. </w:t>
      </w:r>
      <w:proofErr w:type="spellStart"/>
      <w:r w:rsidRPr="00157062">
        <w:rPr>
          <w:color w:val="000000" w:themeColor="text1"/>
          <w:sz w:val="16"/>
          <w:szCs w:val="16"/>
        </w:rPr>
        <w:t>Khumaidi</w:t>
      </w:r>
      <w:proofErr w:type="spellEnd"/>
      <w:r w:rsidRPr="00157062">
        <w:rPr>
          <w:color w:val="000000" w:themeColor="text1"/>
          <w:sz w:val="16"/>
          <w:szCs w:val="16"/>
        </w:rPr>
        <w:t xml:space="preserve">, E. M. </w:t>
      </w:r>
      <w:proofErr w:type="spellStart"/>
      <w:r w:rsidRPr="00157062">
        <w:rPr>
          <w:color w:val="000000" w:themeColor="text1"/>
          <w:sz w:val="16"/>
          <w:szCs w:val="16"/>
        </w:rPr>
        <w:t>Yuniarno</w:t>
      </w:r>
      <w:proofErr w:type="spellEnd"/>
      <w:r w:rsidRPr="00157062">
        <w:rPr>
          <w:color w:val="000000" w:themeColor="text1"/>
          <w:sz w:val="16"/>
          <w:szCs w:val="16"/>
        </w:rPr>
        <w:t xml:space="preserve"> and M. H. Purnomo, "Welding defect classification based on convolution neural network (CNN) and Gaussian kernel," 2017 International Seminar on Intelligent </w:t>
      </w:r>
      <w:r w:rsidRPr="00157062">
        <w:rPr>
          <w:color w:val="000000" w:themeColor="text1"/>
          <w:sz w:val="16"/>
          <w:szCs w:val="16"/>
        </w:rPr>
        <w:t>Technology and Its Applications (ISITIA), Surabaya, 2017, pp. 261-265.</w:t>
      </w:r>
    </w:p>
    <w:p w14:paraId="6CF54C86"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pPr>
      <w:r w:rsidRPr="00157062">
        <w:rPr>
          <w:color w:val="000000" w:themeColor="text1"/>
          <w:sz w:val="16"/>
          <w:szCs w:val="16"/>
        </w:rPr>
        <w:t>L. Shao, F. Zhu and X. Li, "Transfer Learning for Visual Categorization: A Survey," in IEEE Transactions on Neural Networks and Learning Systems, vol. 26, no. 5, pp. 1019-1034, May 2015.</w:t>
      </w:r>
    </w:p>
    <w:p w14:paraId="1985B3BB"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pPr>
      <w:r w:rsidRPr="00157062">
        <w:rPr>
          <w:color w:val="000000" w:themeColor="text1"/>
          <w:sz w:val="16"/>
          <w:szCs w:val="16"/>
        </w:rPr>
        <w:t xml:space="preserve">I. </w:t>
      </w:r>
      <w:proofErr w:type="spellStart"/>
      <w:r w:rsidRPr="00157062">
        <w:rPr>
          <w:color w:val="000000" w:themeColor="text1"/>
          <w:sz w:val="16"/>
          <w:szCs w:val="16"/>
        </w:rPr>
        <w:t>Gogul</w:t>
      </w:r>
      <w:proofErr w:type="spellEnd"/>
      <w:r w:rsidRPr="00157062">
        <w:rPr>
          <w:color w:val="000000" w:themeColor="text1"/>
          <w:sz w:val="16"/>
          <w:szCs w:val="16"/>
        </w:rPr>
        <w:t xml:space="preserve"> and V. S. Kumar, "Flower species recognition system using convolution neural networks and transfer learning," 2017 Fourth International Conference on Signal Processing, Communication and Networking (ICSCN), Chennai, 2017, pp. 1-6.</w:t>
      </w:r>
    </w:p>
    <w:p w14:paraId="394CDAEF"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pPr>
      <w:r w:rsidRPr="00157062">
        <w:rPr>
          <w:color w:val="000000" w:themeColor="text1"/>
          <w:sz w:val="16"/>
          <w:szCs w:val="16"/>
        </w:rPr>
        <w:t xml:space="preserve">H. M. </w:t>
      </w:r>
      <w:proofErr w:type="spellStart"/>
      <w:r w:rsidRPr="00157062">
        <w:rPr>
          <w:color w:val="000000" w:themeColor="text1"/>
          <w:sz w:val="16"/>
          <w:szCs w:val="16"/>
        </w:rPr>
        <w:t>Zawbaa</w:t>
      </w:r>
      <w:proofErr w:type="spellEnd"/>
      <w:r w:rsidRPr="00157062">
        <w:rPr>
          <w:color w:val="000000" w:themeColor="text1"/>
          <w:sz w:val="16"/>
          <w:szCs w:val="16"/>
        </w:rPr>
        <w:t xml:space="preserve">, M. </w:t>
      </w:r>
      <w:proofErr w:type="spellStart"/>
      <w:r w:rsidRPr="00157062">
        <w:rPr>
          <w:color w:val="000000" w:themeColor="text1"/>
          <w:sz w:val="16"/>
          <w:szCs w:val="16"/>
        </w:rPr>
        <w:t>Hazman</w:t>
      </w:r>
      <w:proofErr w:type="spellEnd"/>
      <w:r w:rsidRPr="00157062">
        <w:rPr>
          <w:color w:val="000000" w:themeColor="text1"/>
          <w:sz w:val="16"/>
          <w:szCs w:val="16"/>
        </w:rPr>
        <w:t xml:space="preserve">, M. Abbass and A. E. </w:t>
      </w:r>
      <w:proofErr w:type="spellStart"/>
      <w:r w:rsidRPr="00157062">
        <w:rPr>
          <w:color w:val="000000" w:themeColor="text1"/>
          <w:sz w:val="16"/>
          <w:szCs w:val="16"/>
        </w:rPr>
        <w:t>Hassanien</w:t>
      </w:r>
      <w:proofErr w:type="spellEnd"/>
      <w:r w:rsidRPr="00157062">
        <w:rPr>
          <w:color w:val="000000" w:themeColor="text1"/>
          <w:sz w:val="16"/>
          <w:szCs w:val="16"/>
        </w:rPr>
        <w:t>, "Automatic fruit classification using random forest algorithm," 2014 14th International Conference on Hybrid Intelligent Systems, Kuwait, 2014, pp. 164-168.</w:t>
      </w:r>
    </w:p>
    <w:p w14:paraId="5477E009"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pPr>
      <w:r w:rsidRPr="00157062">
        <w:rPr>
          <w:color w:val="000000" w:themeColor="text1"/>
          <w:sz w:val="16"/>
          <w:szCs w:val="16"/>
        </w:rPr>
        <w:t xml:space="preserve">I. </w:t>
      </w:r>
      <w:proofErr w:type="spellStart"/>
      <w:r w:rsidRPr="00157062">
        <w:rPr>
          <w:color w:val="000000" w:themeColor="text1"/>
          <w:sz w:val="16"/>
          <w:szCs w:val="16"/>
        </w:rPr>
        <w:t>Gogul</w:t>
      </w:r>
      <w:proofErr w:type="spellEnd"/>
      <w:r w:rsidRPr="00157062">
        <w:rPr>
          <w:color w:val="000000" w:themeColor="text1"/>
          <w:sz w:val="16"/>
          <w:szCs w:val="16"/>
        </w:rPr>
        <w:t xml:space="preserve"> and V. S. Kumar, "Flower species recognition system using convolution neural networks and transfer learning," 2017 Fourth International Conference on Signal Processing, Communication and Networking (ICSCN), Chennai, 2017, pp. 1-6.</w:t>
      </w:r>
    </w:p>
    <w:p w14:paraId="15DA919D"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pPr>
      <w:r w:rsidRPr="00157062">
        <w:rPr>
          <w:color w:val="000000" w:themeColor="text1"/>
          <w:sz w:val="16"/>
          <w:szCs w:val="16"/>
        </w:rPr>
        <w:t>R. V. M. d. Nóbrega, S. A. Peixoto, S. P. P. d. Silva and P. P. R. Filho, "Lung Nodule Classification via Deep Transfer Learning in CT Lung Images," 2018 IEEE 31st International Symposium on Computer-Based Medical Systems (CBMS), Karlstad, 2018, pp. 244-249.</w:t>
      </w:r>
    </w:p>
    <w:p w14:paraId="7D10ED6D"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pPr>
      <w:r w:rsidRPr="00157062">
        <w:rPr>
          <w:color w:val="000000" w:themeColor="text1"/>
          <w:sz w:val="16"/>
          <w:szCs w:val="16"/>
        </w:rPr>
        <w:t xml:space="preserve">M. Oltean, Fruits 360 dataset. Accessed: Aug. 19, 2018.  [Online]. Available: </w:t>
      </w:r>
      <w:hyperlink r:id="rId15">
        <w:r w:rsidRPr="00157062">
          <w:rPr>
            <w:color w:val="000000" w:themeColor="text1"/>
            <w:sz w:val="16"/>
            <w:szCs w:val="16"/>
            <w:u w:val="single"/>
          </w:rPr>
          <w:t>https://www.kaggle.com/moltean/fruits</w:t>
        </w:r>
      </w:hyperlink>
    </w:p>
    <w:p w14:paraId="0D71740C"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pPr>
      <w:r w:rsidRPr="00157062">
        <w:rPr>
          <w:color w:val="000000" w:themeColor="text1"/>
          <w:sz w:val="16"/>
          <w:szCs w:val="16"/>
        </w:rPr>
        <w:t xml:space="preserve">M. </w:t>
      </w:r>
      <w:proofErr w:type="spellStart"/>
      <w:r w:rsidRPr="00157062">
        <w:rPr>
          <w:color w:val="000000" w:themeColor="text1"/>
          <w:sz w:val="16"/>
          <w:szCs w:val="16"/>
        </w:rPr>
        <w:t>Buyukkinaci</w:t>
      </w:r>
      <w:proofErr w:type="spellEnd"/>
      <w:r w:rsidRPr="00157062">
        <w:rPr>
          <w:color w:val="000000" w:themeColor="text1"/>
          <w:sz w:val="16"/>
          <w:szCs w:val="16"/>
        </w:rPr>
        <w:t xml:space="preserve">, Fruit Images for Object Detection. Accessed: Jul. 2018.  [Online]. Available: </w:t>
      </w:r>
      <w:hyperlink r:id="rId16">
        <w:r w:rsidRPr="00157062">
          <w:rPr>
            <w:color w:val="000000" w:themeColor="text1"/>
            <w:sz w:val="16"/>
            <w:szCs w:val="16"/>
            <w:u w:val="single"/>
          </w:rPr>
          <w:t>https://www.kaggle.com/mbkinaci/fruit-images-for-object-detection</w:t>
        </w:r>
      </w:hyperlink>
      <w:r w:rsidRPr="00157062">
        <w:rPr>
          <w:color w:val="000000" w:themeColor="text1"/>
          <w:sz w:val="16"/>
          <w:szCs w:val="16"/>
        </w:rPr>
        <w:t>.</w:t>
      </w:r>
    </w:p>
    <w:p w14:paraId="547DB72A"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pPr>
      <w:r w:rsidRPr="00157062">
        <w:rPr>
          <w:color w:val="000000" w:themeColor="text1"/>
          <w:sz w:val="16"/>
          <w:szCs w:val="16"/>
        </w:rPr>
        <w:t xml:space="preserve">I. </w:t>
      </w:r>
      <w:proofErr w:type="gramStart"/>
      <w:r w:rsidRPr="00157062">
        <w:rPr>
          <w:color w:val="000000" w:themeColor="text1"/>
          <w:sz w:val="16"/>
          <w:szCs w:val="16"/>
        </w:rPr>
        <w:t>Hussain,;</w:t>
      </w:r>
      <w:proofErr w:type="gramEnd"/>
      <w:r w:rsidRPr="00157062">
        <w:rPr>
          <w:color w:val="000000" w:themeColor="text1"/>
          <w:sz w:val="16"/>
          <w:szCs w:val="16"/>
        </w:rPr>
        <w:t xml:space="preserve"> Q. He; Z. Chen; W. Xie, Fruit Recognition dataset. Accessed: Jul. 12, 2018.  [Online]. Available: </w:t>
      </w:r>
      <w:hyperlink r:id="rId17" w:anchor=".XAICOWhKg2x">
        <w:r w:rsidRPr="00157062">
          <w:rPr>
            <w:color w:val="000000" w:themeColor="text1"/>
            <w:sz w:val="16"/>
            <w:szCs w:val="16"/>
            <w:u w:val="single"/>
          </w:rPr>
          <w:t>https://zenodo.org/record/1310165#.XAICOWhKg2x</w:t>
        </w:r>
      </w:hyperlink>
      <w:r w:rsidRPr="00157062">
        <w:rPr>
          <w:color w:val="000000" w:themeColor="text1"/>
          <w:sz w:val="16"/>
          <w:szCs w:val="16"/>
        </w:rPr>
        <w:t>.</w:t>
      </w:r>
    </w:p>
    <w:p w14:paraId="75E8B90C"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pPr>
      <w:r w:rsidRPr="00157062">
        <w:rPr>
          <w:color w:val="000000" w:themeColor="text1"/>
          <w:sz w:val="16"/>
          <w:szCs w:val="16"/>
        </w:rPr>
        <w:t>R. Li et al., "</w:t>
      </w:r>
      <w:proofErr w:type="spellStart"/>
      <w:r w:rsidRPr="00157062">
        <w:rPr>
          <w:color w:val="000000" w:themeColor="text1"/>
          <w:sz w:val="16"/>
          <w:szCs w:val="16"/>
        </w:rPr>
        <w:t>DeepUNet</w:t>
      </w:r>
      <w:proofErr w:type="spellEnd"/>
      <w:r w:rsidRPr="00157062">
        <w:rPr>
          <w:color w:val="000000" w:themeColor="text1"/>
          <w:sz w:val="16"/>
          <w:szCs w:val="16"/>
        </w:rPr>
        <w:t>: A Deep Fully Convolutional Network for Pixel-Level Sea-Land Segmentation," in IEEE Journal of Selected Topics in Applied Earth Observations and Remote Sensing, vol. 11, no. 11, pp. 3954-3962, Nov. 2018.</w:t>
      </w:r>
    </w:p>
    <w:p w14:paraId="7C0FE5AF"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pPr>
      <w:r w:rsidRPr="00157062">
        <w:rPr>
          <w:color w:val="000000" w:themeColor="text1"/>
          <w:sz w:val="16"/>
          <w:szCs w:val="16"/>
        </w:rPr>
        <w:t>F. Pedregosa et al., “Scikit-learn: Machine learning in python,” J. Mach. Learn. Res., vol. 12, pp. 2825–2830, Feb. 2012.</w:t>
      </w:r>
    </w:p>
    <w:p w14:paraId="08EB732C"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pPr>
      <w:r w:rsidRPr="00157062">
        <w:rPr>
          <w:color w:val="000000" w:themeColor="text1"/>
          <w:sz w:val="16"/>
          <w:szCs w:val="16"/>
        </w:rPr>
        <w:t xml:space="preserve">F. Chollet, </w:t>
      </w:r>
      <w:proofErr w:type="spellStart"/>
      <w:r w:rsidRPr="00157062">
        <w:rPr>
          <w:color w:val="000000" w:themeColor="text1"/>
          <w:sz w:val="16"/>
          <w:szCs w:val="16"/>
        </w:rPr>
        <w:t>Keras</w:t>
      </w:r>
      <w:proofErr w:type="spellEnd"/>
      <w:r w:rsidRPr="00157062">
        <w:rPr>
          <w:color w:val="000000" w:themeColor="text1"/>
          <w:sz w:val="16"/>
          <w:szCs w:val="16"/>
        </w:rPr>
        <w:t>, 2015. [Online]. Available: https://github.com/fchollet/</w:t>
      </w:r>
      <w:r w:rsidRPr="00157062">
        <w:rPr>
          <w:color w:val="000000" w:themeColor="text1"/>
          <w:sz w:val="16"/>
          <w:szCs w:val="16"/>
        </w:rPr>
        <w:br/>
      </w:r>
      <w:proofErr w:type="spellStart"/>
      <w:r w:rsidRPr="00157062">
        <w:rPr>
          <w:color w:val="000000" w:themeColor="text1"/>
          <w:sz w:val="16"/>
          <w:szCs w:val="16"/>
        </w:rPr>
        <w:t>keras</w:t>
      </w:r>
      <w:proofErr w:type="spellEnd"/>
      <w:r w:rsidRPr="00157062">
        <w:rPr>
          <w:color w:val="000000" w:themeColor="text1"/>
          <w:sz w:val="16"/>
          <w:szCs w:val="16"/>
        </w:rPr>
        <w:t>.</w:t>
      </w:r>
    </w:p>
    <w:p w14:paraId="4BAE178E"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pPr>
      <w:r w:rsidRPr="00157062">
        <w:rPr>
          <w:color w:val="000000" w:themeColor="text1"/>
          <w:sz w:val="16"/>
          <w:szCs w:val="16"/>
        </w:rPr>
        <w:t>NumPy—NumPy. Accessed: Jan. 9, 2018. [Online]. Available:</w:t>
      </w:r>
      <w:r w:rsidRPr="00157062">
        <w:rPr>
          <w:color w:val="000000" w:themeColor="text1"/>
          <w:sz w:val="16"/>
          <w:szCs w:val="16"/>
        </w:rPr>
        <w:br/>
      </w:r>
      <w:hyperlink r:id="rId18">
        <w:r w:rsidRPr="00157062">
          <w:rPr>
            <w:color w:val="000000" w:themeColor="text1"/>
            <w:sz w:val="16"/>
            <w:szCs w:val="16"/>
            <w:u w:val="single"/>
          </w:rPr>
          <w:t>http://www.numpy.org/</w:t>
        </w:r>
      </w:hyperlink>
    </w:p>
    <w:p w14:paraId="70CA81BE" w14:textId="77777777" w:rsidR="00520439" w:rsidRPr="00157062" w:rsidRDefault="00B526B0" w:rsidP="00B12ED2">
      <w:pPr>
        <w:numPr>
          <w:ilvl w:val="0"/>
          <w:numId w:val="1"/>
        </w:numPr>
        <w:pBdr>
          <w:top w:val="nil"/>
          <w:left w:val="nil"/>
          <w:bottom w:val="nil"/>
          <w:right w:val="nil"/>
          <w:between w:val="nil"/>
        </w:pBdr>
        <w:spacing w:after="50"/>
        <w:ind w:left="354" w:hanging="354"/>
        <w:jc w:val="both"/>
        <w:rPr>
          <w:color w:val="000000" w:themeColor="text1"/>
          <w:sz w:val="16"/>
          <w:szCs w:val="16"/>
        </w:rPr>
        <w:sectPr w:rsidR="00520439" w:rsidRPr="00157062">
          <w:type w:val="continuous"/>
          <w:pgSz w:w="11906" w:h="16838"/>
          <w:pgMar w:top="540" w:right="893" w:bottom="1440" w:left="893" w:header="720" w:footer="720" w:gutter="0"/>
          <w:cols w:num="2" w:space="720" w:equalWidth="0">
            <w:col w:w="4880" w:space="360"/>
            <w:col w:w="4880" w:space="0"/>
          </w:cols>
        </w:sectPr>
      </w:pPr>
      <w:r w:rsidRPr="00157062">
        <w:rPr>
          <w:color w:val="000000" w:themeColor="text1"/>
          <w:sz w:val="16"/>
          <w:szCs w:val="16"/>
        </w:rPr>
        <w:t>J.D. Hunter, “Matplotlib: A 2D Graphics Environment,” Computing in Science &amp; Eng., vol. 9, no. 3, 2007, pp. 90–95.</w:t>
      </w:r>
    </w:p>
    <w:p w14:paraId="23E04A17" w14:textId="77777777" w:rsidR="00520439" w:rsidRPr="00157062" w:rsidRDefault="00520439" w:rsidP="00B12ED2">
      <w:pPr>
        <w:jc w:val="both"/>
        <w:rPr>
          <w:color w:val="000000" w:themeColor="text1"/>
        </w:rPr>
      </w:pPr>
    </w:p>
    <w:sectPr w:rsidR="00520439" w:rsidRPr="00157062">
      <w:type w:val="continuous"/>
      <w:pgSz w:w="11906" w:h="16838"/>
      <w:pgMar w:top="54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378AD" w14:textId="77777777" w:rsidR="00E41709" w:rsidRDefault="00E41709">
      <w:r>
        <w:separator/>
      </w:r>
    </w:p>
  </w:endnote>
  <w:endnote w:type="continuationSeparator" w:id="0">
    <w:p w14:paraId="72661B6E" w14:textId="77777777" w:rsidR="00E41709" w:rsidRDefault="00E41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7EDD" w14:textId="41A982CF" w:rsidR="00520439" w:rsidRPr="00CC7C76" w:rsidRDefault="00CC7C76">
    <w:pPr>
      <w:pBdr>
        <w:top w:val="nil"/>
        <w:left w:val="nil"/>
        <w:bottom w:val="nil"/>
        <w:right w:val="nil"/>
        <w:between w:val="nil"/>
      </w:pBdr>
      <w:tabs>
        <w:tab w:val="center" w:pos="4680"/>
        <w:tab w:val="right" w:pos="9360"/>
      </w:tabs>
      <w:jc w:val="left"/>
      <w:rPr>
        <w:color w:val="000000"/>
        <w:sz w:val="16"/>
        <w:szCs w:val="16"/>
      </w:rPr>
    </w:pPr>
    <w:r>
      <w:rPr>
        <w:rFonts w:hint="eastAsia"/>
        <w:color w:val="000000"/>
        <w:sz w:val="16"/>
        <w:szCs w:val="16"/>
      </w:rPr>
      <w:t xml:space="preserve">Copyright: Li Yang (only for </w:t>
    </w:r>
    <w:r w:rsidR="00AF66C2">
      <w:rPr>
        <w:color w:val="000000"/>
        <w:sz w:val="16"/>
        <w:szCs w:val="16"/>
      </w:rPr>
      <w:t>INFR 3700U</w:t>
    </w:r>
    <w:r>
      <w:rPr>
        <w:rFonts w:hint="eastAsia"/>
        <w:color w:val="000000"/>
        <w:sz w:val="16"/>
        <w:szCs w:val="16"/>
      </w:rPr>
      <w:t xml:space="preserve"> course project </w:t>
    </w:r>
    <w:r w:rsidR="00AF66C2">
      <w:rPr>
        <w:color w:val="000000"/>
        <w:sz w:val="16"/>
        <w:szCs w:val="16"/>
      </w:rPr>
      <w:t>report</w:t>
    </w:r>
    <w:r>
      <w:rPr>
        <w:rFonts w:hint="eastAsia"/>
        <w:color w:val="000000"/>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E8A43" w14:textId="77777777" w:rsidR="00E41709" w:rsidRDefault="00E41709">
      <w:r>
        <w:separator/>
      </w:r>
    </w:p>
  </w:footnote>
  <w:footnote w:type="continuationSeparator" w:id="0">
    <w:p w14:paraId="5C7F058C" w14:textId="77777777" w:rsidR="00E41709" w:rsidRDefault="00E41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75EEE"/>
    <w:multiLevelType w:val="multilevel"/>
    <w:tmpl w:val="34D05CA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41686C9F"/>
    <w:multiLevelType w:val="multilevel"/>
    <w:tmpl w:val="C76C073E"/>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CD32DA8"/>
    <w:multiLevelType w:val="singleLevel"/>
    <w:tmpl w:val="6CD32DA8"/>
    <w:lvl w:ilvl="0">
      <w:start w:val="1"/>
      <w:numFmt w:val="upperRoman"/>
      <w:pStyle w:val="tablehead"/>
      <w:lvlText w:val="TABLE %1. "/>
      <w:lvlJc w:val="left"/>
      <w:pPr>
        <w:tabs>
          <w:tab w:val="left" w:pos="1260"/>
        </w:tabs>
      </w:pPr>
      <w:rPr>
        <w:rFonts w:ascii="Times New Roman" w:hAnsi="Times New Roman" w:cs="Times New Roman" w:hint="default"/>
        <w:b w:val="0"/>
        <w:bCs w:val="0"/>
        <w:i w:val="0"/>
        <w:iCs w:val="0"/>
        <w:sz w:val="18"/>
        <w:szCs w:val="18"/>
      </w:rPr>
    </w:lvl>
  </w:abstractNum>
  <w:num w:numId="1" w16cid:durableId="379669789">
    <w:abstractNumId w:val="1"/>
  </w:num>
  <w:num w:numId="2" w16cid:durableId="1207721290">
    <w:abstractNumId w:val="0"/>
  </w:num>
  <w:num w:numId="3" w16cid:durableId="538468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U3MbI0N7UwNDIyMTNR0lEKTi0uzszPAykwqgUABxuJ5CwAAAA="/>
  </w:docVars>
  <w:rsids>
    <w:rsidRoot w:val="00520439"/>
    <w:rsid w:val="001379FB"/>
    <w:rsid w:val="00140A48"/>
    <w:rsid w:val="00157062"/>
    <w:rsid w:val="00167C87"/>
    <w:rsid w:val="001C142D"/>
    <w:rsid w:val="003547C2"/>
    <w:rsid w:val="004028E5"/>
    <w:rsid w:val="004129C1"/>
    <w:rsid w:val="00425295"/>
    <w:rsid w:val="004311F2"/>
    <w:rsid w:val="00437A7C"/>
    <w:rsid w:val="004A2859"/>
    <w:rsid w:val="004D21D5"/>
    <w:rsid w:val="00510D74"/>
    <w:rsid w:val="00520439"/>
    <w:rsid w:val="0052264D"/>
    <w:rsid w:val="00524942"/>
    <w:rsid w:val="0058336F"/>
    <w:rsid w:val="005A16AB"/>
    <w:rsid w:val="005A2B6B"/>
    <w:rsid w:val="005D638D"/>
    <w:rsid w:val="00630E32"/>
    <w:rsid w:val="008057E9"/>
    <w:rsid w:val="00812E4E"/>
    <w:rsid w:val="00815E51"/>
    <w:rsid w:val="00880CB0"/>
    <w:rsid w:val="00891CFF"/>
    <w:rsid w:val="00951A94"/>
    <w:rsid w:val="00962C80"/>
    <w:rsid w:val="009B715E"/>
    <w:rsid w:val="009C172C"/>
    <w:rsid w:val="00AC7C2F"/>
    <w:rsid w:val="00AC7FBF"/>
    <w:rsid w:val="00AF66C2"/>
    <w:rsid w:val="00B0536E"/>
    <w:rsid w:val="00B12ED2"/>
    <w:rsid w:val="00B526B0"/>
    <w:rsid w:val="00B67567"/>
    <w:rsid w:val="00B93911"/>
    <w:rsid w:val="00B94004"/>
    <w:rsid w:val="00B9549D"/>
    <w:rsid w:val="00BF7782"/>
    <w:rsid w:val="00C17F9B"/>
    <w:rsid w:val="00C220AD"/>
    <w:rsid w:val="00CA0A06"/>
    <w:rsid w:val="00CC69DB"/>
    <w:rsid w:val="00CC7C76"/>
    <w:rsid w:val="00CE710B"/>
    <w:rsid w:val="00DA471C"/>
    <w:rsid w:val="00DD21BE"/>
    <w:rsid w:val="00E11CB2"/>
    <w:rsid w:val="00E41709"/>
    <w:rsid w:val="00E63865"/>
    <w:rsid w:val="00F14EFC"/>
    <w:rsid w:val="00FA71A4"/>
    <w:rsid w:val="00FB4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ECCC"/>
  <w15:docId w15:val="{0BEBA722-BE4F-4270-ACC9-DB22966E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94004"/>
  </w:style>
  <w:style w:type="paragraph" w:styleId="Heading1">
    <w:name w:val="heading 1"/>
    <w:basedOn w:val="Normal"/>
    <w:next w:val="Normal"/>
    <w:pPr>
      <w:keepNext/>
      <w:keepLines/>
      <w:tabs>
        <w:tab w:val="left" w:pos="216"/>
      </w:tabs>
      <w:spacing w:before="160" w:after="80"/>
      <w:ind w:firstLine="216"/>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180"/>
      <w:jc w:val="both"/>
      <w:outlineLvl w:val="2"/>
    </w:pPr>
    <w:rPr>
      <w:i/>
    </w:rPr>
  </w:style>
  <w:style w:type="paragraph" w:styleId="Heading4">
    <w:name w:val="heading 4"/>
    <w:basedOn w:val="Normal"/>
    <w:next w:val="Normal"/>
    <w:pPr>
      <w:tabs>
        <w:tab w:val="left" w:pos="720"/>
      </w:tabs>
      <w:spacing w:before="40" w:after="40"/>
      <w:ind w:firstLine="360"/>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jc w:val="left"/>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ListParagraph">
    <w:name w:val="List Paragraph"/>
    <w:basedOn w:val="Normal"/>
    <w:uiPriority w:val="34"/>
    <w:qFormat/>
    <w:rsid w:val="00B0536E"/>
    <w:pPr>
      <w:spacing w:after="120" w:line="228" w:lineRule="auto"/>
      <w:ind w:firstLine="289"/>
      <w:jc w:val="both"/>
    </w:pPr>
    <w:rPr>
      <w:rFonts w:eastAsia="宋体"/>
      <w:spacing w:val="-1"/>
      <w:lang w:eastAsia="en-US"/>
    </w:rPr>
  </w:style>
  <w:style w:type="table" w:styleId="TableGrid">
    <w:name w:val="Table Grid"/>
    <w:basedOn w:val="TableNormal"/>
    <w:qFormat/>
    <w:rsid w:val="00B0536E"/>
    <w:pPr>
      <w:jc w:val="left"/>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12ED2"/>
    <w:pPr>
      <w:tabs>
        <w:tab w:val="left" w:pos="288"/>
      </w:tabs>
      <w:spacing w:after="120" w:line="228" w:lineRule="auto"/>
      <w:ind w:firstLine="288"/>
      <w:jc w:val="both"/>
    </w:pPr>
    <w:rPr>
      <w:rFonts w:eastAsia="宋体"/>
      <w:spacing w:val="-1"/>
      <w:lang w:val="en-CA"/>
    </w:rPr>
  </w:style>
  <w:style w:type="character" w:customStyle="1" w:styleId="BodyTextChar">
    <w:name w:val="Body Text Char"/>
    <w:basedOn w:val="DefaultParagraphFont"/>
    <w:link w:val="BodyText"/>
    <w:qFormat/>
    <w:rsid w:val="00B12ED2"/>
    <w:rPr>
      <w:rFonts w:eastAsia="宋体"/>
      <w:spacing w:val="-1"/>
      <w:lang w:val="en-CA"/>
    </w:rPr>
  </w:style>
  <w:style w:type="character" w:styleId="PlaceholderText">
    <w:name w:val="Placeholder Text"/>
    <w:basedOn w:val="DefaultParagraphFont"/>
    <w:uiPriority w:val="99"/>
    <w:semiHidden/>
    <w:rsid w:val="00E63865"/>
    <w:rPr>
      <w:color w:val="808080"/>
    </w:rPr>
  </w:style>
  <w:style w:type="paragraph" w:styleId="BalloonText">
    <w:name w:val="Balloon Text"/>
    <w:basedOn w:val="Normal"/>
    <w:link w:val="BalloonTextChar"/>
    <w:uiPriority w:val="99"/>
    <w:semiHidden/>
    <w:unhideWhenUsed/>
    <w:rsid w:val="00E63865"/>
    <w:rPr>
      <w:sz w:val="18"/>
      <w:szCs w:val="18"/>
    </w:rPr>
  </w:style>
  <w:style w:type="character" w:customStyle="1" w:styleId="BalloonTextChar">
    <w:name w:val="Balloon Text Char"/>
    <w:basedOn w:val="DefaultParagraphFont"/>
    <w:link w:val="BalloonText"/>
    <w:uiPriority w:val="99"/>
    <w:semiHidden/>
    <w:rsid w:val="00E63865"/>
    <w:rPr>
      <w:sz w:val="18"/>
      <w:szCs w:val="18"/>
    </w:rPr>
  </w:style>
  <w:style w:type="paragraph" w:styleId="CommentSubject">
    <w:name w:val="annotation subject"/>
    <w:basedOn w:val="CommentText"/>
    <w:next w:val="CommentText"/>
    <w:link w:val="CommentSubjectChar"/>
    <w:uiPriority w:val="99"/>
    <w:semiHidden/>
    <w:unhideWhenUsed/>
    <w:rsid w:val="00E63865"/>
    <w:rPr>
      <w:b/>
      <w:bCs/>
    </w:rPr>
  </w:style>
  <w:style w:type="character" w:customStyle="1" w:styleId="CommentSubjectChar">
    <w:name w:val="Comment Subject Char"/>
    <w:basedOn w:val="CommentTextChar"/>
    <w:link w:val="CommentSubject"/>
    <w:uiPriority w:val="99"/>
    <w:semiHidden/>
    <w:rsid w:val="00E63865"/>
    <w:rPr>
      <w:b/>
      <w:bCs/>
    </w:rPr>
  </w:style>
  <w:style w:type="paragraph" w:customStyle="1" w:styleId="tablecolsubhead">
    <w:name w:val="table col subhead"/>
    <w:basedOn w:val="Normal"/>
    <w:qFormat/>
    <w:rsid w:val="005A2B6B"/>
    <w:rPr>
      <w:rFonts w:eastAsia="宋体"/>
      <w:b/>
      <w:bCs/>
      <w:i/>
      <w:iCs/>
      <w:sz w:val="15"/>
      <w:szCs w:val="15"/>
      <w:lang w:eastAsia="en-US"/>
    </w:rPr>
  </w:style>
  <w:style w:type="paragraph" w:customStyle="1" w:styleId="tablecopy">
    <w:name w:val="table copy"/>
    <w:qFormat/>
    <w:rsid w:val="005A2B6B"/>
    <w:pPr>
      <w:jc w:val="both"/>
    </w:pPr>
    <w:rPr>
      <w:rFonts w:eastAsia="宋体"/>
      <w:sz w:val="16"/>
      <w:szCs w:val="16"/>
      <w:lang w:eastAsia="en-US"/>
    </w:rPr>
  </w:style>
  <w:style w:type="paragraph" w:customStyle="1" w:styleId="tablehead">
    <w:name w:val="table head"/>
    <w:qFormat/>
    <w:rsid w:val="005A2B6B"/>
    <w:pPr>
      <w:numPr>
        <w:numId w:val="3"/>
      </w:numPr>
      <w:tabs>
        <w:tab w:val="clear" w:pos="1260"/>
        <w:tab w:val="left" w:pos="1080"/>
      </w:tabs>
      <w:spacing w:before="240" w:after="120" w:line="216" w:lineRule="auto"/>
    </w:pPr>
    <w:rPr>
      <w:rFonts w:eastAsia="宋体"/>
      <w:smallCaps/>
      <w:sz w:val="16"/>
      <w:szCs w:val="16"/>
      <w:lang w:eastAsia="en-US"/>
    </w:rPr>
  </w:style>
  <w:style w:type="paragraph" w:styleId="NormalWeb">
    <w:name w:val="Normal (Web)"/>
    <w:basedOn w:val="Normal"/>
    <w:uiPriority w:val="99"/>
    <w:semiHidden/>
    <w:unhideWhenUsed/>
    <w:rsid w:val="004129C1"/>
    <w:pPr>
      <w:spacing w:before="100" w:beforeAutospacing="1" w:after="100" w:afterAutospacing="1"/>
      <w:jc w:val="left"/>
    </w:pPr>
    <w:rPr>
      <w:rFonts w:ascii="宋体" w:eastAsia="宋体" w:hAnsi="宋体" w:cs="宋体"/>
      <w:sz w:val="24"/>
      <w:szCs w:val="24"/>
    </w:rPr>
  </w:style>
  <w:style w:type="paragraph" w:styleId="Header">
    <w:name w:val="header"/>
    <w:basedOn w:val="Normal"/>
    <w:link w:val="HeaderChar"/>
    <w:uiPriority w:val="99"/>
    <w:unhideWhenUsed/>
    <w:rsid w:val="00B9549D"/>
    <w:pPr>
      <w:tabs>
        <w:tab w:val="center" w:pos="4320"/>
        <w:tab w:val="right" w:pos="8640"/>
      </w:tabs>
    </w:pPr>
  </w:style>
  <w:style w:type="character" w:customStyle="1" w:styleId="HeaderChar">
    <w:name w:val="Header Char"/>
    <w:basedOn w:val="DefaultParagraphFont"/>
    <w:link w:val="Header"/>
    <w:uiPriority w:val="99"/>
    <w:rsid w:val="00B9549D"/>
  </w:style>
  <w:style w:type="paragraph" w:styleId="Footer">
    <w:name w:val="footer"/>
    <w:basedOn w:val="Normal"/>
    <w:link w:val="FooterChar"/>
    <w:uiPriority w:val="99"/>
    <w:unhideWhenUsed/>
    <w:rsid w:val="00B9549D"/>
    <w:pPr>
      <w:tabs>
        <w:tab w:val="center" w:pos="4320"/>
        <w:tab w:val="right" w:pos="8640"/>
      </w:tabs>
    </w:pPr>
  </w:style>
  <w:style w:type="character" w:customStyle="1" w:styleId="FooterChar">
    <w:name w:val="Footer Char"/>
    <w:basedOn w:val="DefaultParagraphFont"/>
    <w:link w:val="Footer"/>
    <w:uiPriority w:val="99"/>
    <w:rsid w:val="00B95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272">
      <w:bodyDiv w:val="1"/>
      <w:marLeft w:val="0"/>
      <w:marRight w:val="0"/>
      <w:marTop w:val="0"/>
      <w:marBottom w:val="0"/>
      <w:divBdr>
        <w:top w:val="none" w:sz="0" w:space="0" w:color="auto"/>
        <w:left w:val="none" w:sz="0" w:space="0" w:color="auto"/>
        <w:bottom w:val="none" w:sz="0" w:space="0" w:color="auto"/>
        <w:right w:val="none" w:sz="0" w:space="0" w:color="auto"/>
      </w:divBdr>
    </w:div>
    <w:div w:id="283998132">
      <w:bodyDiv w:val="1"/>
      <w:marLeft w:val="0"/>
      <w:marRight w:val="0"/>
      <w:marTop w:val="0"/>
      <w:marBottom w:val="0"/>
      <w:divBdr>
        <w:top w:val="none" w:sz="0" w:space="0" w:color="auto"/>
        <w:left w:val="none" w:sz="0" w:space="0" w:color="auto"/>
        <w:bottom w:val="none" w:sz="0" w:space="0" w:color="auto"/>
        <w:right w:val="none" w:sz="0" w:space="0" w:color="auto"/>
      </w:divBdr>
    </w:div>
    <w:div w:id="321323739">
      <w:bodyDiv w:val="1"/>
      <w:marLeft w:val="0"/>
      <w:marRight w:val="0"/>
      <w:marTop w:val="0"/>
      <w:marBottom w:val="0"/>
      <w:divBdr>
        <w:top w:val="none" w:sz="0" w:space="0" w:color="auto"/>
        <w:left w:val="none" w:sz="0" w:space="0" w:color="auto"/>
        <w:bottom w:val="none" w:sz="0" w:space="0" w:color="auto"/>
        <w:right w:val="none" w:sz="0" w:space="0" w:color="auto"/>
      </w:divBdr>
    </w:div>
    <w:div w:id="490485131">
      <w:bodyDiv w:val="1"/>
      <w:marLeft w:val="0"/>
      <w:marRight w:val="0"/>
      <w:marTop w:val="0"/>
      <w:marBottom w:val="0"/>
      <w:divBdr>
        <w:top w:val="none" w:sz="0" w:space="0" w:color="auto"/>
        <w:left w:val="none" w:sz="0" w:space="0" w:color="auto"/>
        <w:bottom w:val="none" w:sz="0" w:space="0" w:color="auto"/>
        <w:right w:val="none" w:sz="0" w:space="0" w:color="auto"/>
      </w:divBdr>
    </w:div>
    <w:div w:id="663507804">
      <w:bodyDiv w:val="1"/>
      <w:marLeft w:val="0"/>
      <w:marRight w:val="0"/>
      <w:marTop w:val="0"/>
      <w:marBottom w:val="0"/>
      <w:divBdr>
        <w:top w:val="none" w:sz="0" w:space="0" w:color="auto"/>
        <w:left w:val="none" w:sz="0" w:space="0" w:color="auto"/>
        <w:bottom w:val="none" w:sz="0" w:space="0" w:color="auto"/>
        <w:right w:val="none" w:sz="0" w:space="0" w:color="auto"/>
      </w:divBdr>
    </w:div>
    <w:div w:id="1181771736">
      <w:bodyDiv w:val="1"/>
      <w:marLeft w:val="0"/>
      <w:marRight w:val="0"/>
      <w:marTop w:val="0"/>
      <w:marBottom w:val="0"/>
      <w:divBdr>
        <w:top w:val="none" w:sz="0" w:space="0" w:color="auto"/>
        <w:left w:val="none" w:sz="0" w:space="0" w:color="auto"/>
        <w:bottom w:val="none" w:sz="0" w:space="0" w:color="auto"/>
        <w:right w:val="none" w:sz="0" w:space="0" w:color="auto"/>
      </w:divBdr>
    </w:div>
    <w:div w:id="1311398613">
      <w:bodyDiv w:val="1"/>
      <w:marLeft w:val="0"/>
      <w:marRight w:val="0"/>
      <w:marTop w:val="0"/>
      <w:marBottom w:val="0"/>
      <w:divBdr>
        <w:top w:val="none" w:sz="0" w:space="0" w:color="auto"/>
        <w:left w:val="none" w:sz="0" w:space="0" w:color="auto"/>
        <w:bottom w:val="none" w:sz="0" w:space="0" w:color="auto"/>
        <w:right w:val="none" w:sz="0" w:space="0" w:color="auto"/>
      </w:divBdr>
    </w:div>
    <w:div w:id="1370036271">
      <w:bodyDiv w:val="1"/>
      <w:marLeft w:val="0"/>
      <w:marRight w:val="0"/>
      <w:marTop w:val="0"/>
      <w:marBottom w:val="0"/>
      <w:divBdr>
        <w:top w:val="none" w:sz="0" w:space="0" w:color="auto"/>
        <w:left w:val="none" w:sz="0" w:space="0" w:color="auto"/>
        <w:bottom w:val="none" w:sz="0" w:space="0" w:color="auto"/>
        <w:right w:val="none" w:sz="0" w:space="0" w:color="auto"/>
      </w:divBdr>
    </w:div>
    <w:div w:id="1613433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numpy.org/"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zenodo.org/record/1310165" TargetMode="External"/><Relationship Id="rId2" Type="http://schemas.openxmlformats.org/officeDocument/2006/relationships/styles" Target="styles.xml"/><Relationship Id="rId16" Type="http://schemas.openxmlformats.org/officeDocument/2006/relationships/hyperlink" Target="https://www.kaggle.com/mbkinaci/fruit-images-for-object-dete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s://www.kaggle.com/moltean/fruit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5064</Words>
  <Characters>28871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Yang</dc:creator>
  <cp:lastModifiedBy>Li Yang</cp:lastModifiedBy>
  <cp:revision>27</cp:revision>
  <cp:lastPrinted>2019-05-01T18:31:00Z</cp:lastPrinted>
  <dcterms:created xsi:type="dcterms:W3CDTF">2018-12-07T04:23:00Z</dcterms:created>
  <dcterms:modified xsi:type="dcterms:W3CDTF">2024-11-10T21:29:00Z</dcterms:modified>
</cp:coreProperties>
</file>