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D2F7" w14:textId="77777777" w:rsidR="002E24D1" w:rsidRPr="00E241D5" w:rsidRDefault="002E24D1" w:rsidP="00CF3307">
      <w:pPr>
        <w:spacing w:after="0" w:line="360" w:lineRule="auto"/>
        <w:outlineLvl w:val="4"/>
        <w:rPr>
          <w:rFonts w:ascii="Times New Roman" w:eastAsia="Times New Roman" w:hAnsi="Times New Roman" w:cs="Times New Roman" w:hint="cs"/>
          <w:sz w:val="24"/>
          <w:szCs w:val="24"/>
          <w:lang w:eastAsia="en-GB" w:bidi="ar-JO"/>
        </w:rPr>
      </w:pPr>
    </w:p>
    <w:p w14:paraId="2D7B1B95" w14:textId="77777777" w:rsidR="002E24D1" w:rsidRPr="00E241D5" w:rsidRDefault="002E24D1" w:rsidP="00CF3307">
      <w:pPr>
        <w:spacing w:after="0" w:line="360" w:lineRule="auto"/>
        <w:jc w:val="center"/>
        <w:outlineLvl w:val="0"/>
        <w:rPr>
          <w:rFonts w:ascii="Times New Roman" w:eastAsia="Times New Roman" w:hAnsi="Times New Roman" w:cs="Times New Roman"/>
          <w:color w:val="336699"/>
          <w:kern w:val="36"/>
          <w:sz w:val="24"/>
          <w:szCs w:val="24"/>
          <w:lang w:eastAsia="en-GB"/>
        </w:rPr>
      </w:pPr>
      <w:r w:rsidRPr="00E241D5">
        <w:rPr>
          <w:rFonts w:ascii="Times New Roman" w:eastAsia="Times New Roman" w:hAnsi="Times New Roman" w:cs="Times New Roman"/>
          <w:noProof/>
          <w:color w:val="647DA2"/>
          <w:kern w:val="36"/>
          <w:sz w:val="24"/>
          <w:szCs w:val="24"/>
          <w:lang w:eastAsia="en-GB"/>
        </w:rPr>
        <w:drawing>
          <wp:inline distT="0" distB="0" distL="0" distR="0" wp14:anchorId="45AADF7B" wp14:editId="474C539D">
            <wp:extent cx="2095500" cy="742950"/>
            <wp:effectExtent l="0" t="0" r="0" b="0"/>
            <wp:docPr id="1" name="Picture 1" descr="Ministry of Foriegn affairs - KSA | المملكة العربية السعودية - وزارة الخارجية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ry of Foriegn affairs - KSA | المملكة العربية السعودية - وزارة الخارجية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742950"/>
                    </a:xfrm>
                    <a:prstGeom prst="rect">
                      <a:avLst/>
                    </a:prstGeom>
                    <a:noFill/>
                    <a:ln>
                      <a:noFill/>
                    </a:ln>
                  </pic:spPr>
                </pic:pic>
              </a:graphicData>
            </a:graphic>
          </wp:inline>
        </w:drawing>
      </w:r>
    </w:p>
    <w:p w14:paraId="66DE00CA" w14:textId="77777777" w:rsidR="002E24D1" w:rsidRPr="00E241D5" w:rsidRDefault="002E24D1" w:rsidP="00CF3307">
      <w:pPr>
        <w:spacing w:after="0" w:line="360" w:lineRule="auto"/>
        <w:jc w:val="center"/>
        <w:outlineLvl w:val="0"/>
        <w:rPr>
          <w:rFonts w:ascii="Times New Roman" w:eastAsia="Times New Roman" w:hAnsi="Times New Roman" w:cs="Times New Roman"/>
          <w:color w:val="336699"/>
          <w:kern w:val="36"/>
          <w:sz w:val="24"/>
          <w:szCs w:val="24"/>
          <w:lang w:eastAsia="en-GB"/>
        </w:rPr>
      </w:pPr>
    </w:p>
    <w:p w14:paraId="6DD1212B" w14:textId="43C109F7" w:rsidR="002E24D1" w:rsidRPr="00E241D5" w:rsidRDefault="00CF3307" w:rsidP="00CF3307">
      <w:pPr>
        <w:spacing w:after="0" w:line="360" w:lineRule="auto"/>
        <w:jc w:val="center"/>
        <w:outlineLvl w:val="0"/>
        <w:rPr>
          <w:rFonts w:ascii="Times New Roman" w:eastAsia="Times New Roman" w:hAnsi="Times New Roman" w:cs="Times New Roman"/>
          <w:b/>
          <w:bCs/>
          <w:color w:val="777777"/>
          <w:kern w:val="36"/>
          <w:sz w:val="24"/>
          <w:szCs w:val="24"/>
          <w:lang w:eastAsia="en-GB"/>
        </w:rPr>
      </w:pPr>
      <w:r>
        <w:rPr>
          <w:rFonts w:ascii="Times New Roman" w:eastAsia="Times New Roman" w:hAnsi="Times New Roman" w:cs="Times New Roman" w:hint="cs"/>
          <w:b/>
          <w:bCs/>
          <w:color w:val="336699"/>
          <w:kern w:val="36"/>
          <w:sz w:val="24"/>
          <w:szCs w:val="24"/>
          <w:rtl/>
          <w:lang w:eastAsia="en-GB"/>
        </w:rPr>
        <w:t xml:space="preserve">سفارة </w:t>
      </w:r>
      <w:r w:rsidR="00182C51">
        <w:rPr>
          <w:rFonts w:ascii="Times New Roman" w:eastAsia="Times New Roman" w:hAnsi="Times New Roman" w:cs="Times New Roman" w:hint="cs"/>
          <w:b/>
          <w:bCs/>
          <w:color w:val="336699"/>
          <w:kern w:val="36"/>
          <w:sz w:val="24"/>
          <w:szCs w:val="24"/>
          <w:rtl/>
          <w:lang w:eastAsia="en-GB"/>
        </w:rPr>
        <w:t>ا</w:t>
      </w:r>
      <w:r>
        <w:rPr>
          <w:rFonts w:ascii="Times New Roman" w:eastAsia="Times New Roman" w:hAnsi="Times New Roman" w:cs="Times New Roman" w:hint="cs"/>
          <w:b/>
          <w:bCs/>
          <w:color w:val="336699"/>
          <w:kern w:val="36"/>
          <w:sz w:val="24"/>
          <w:szCs w:val="24"/>
          <w:rtl/>
          <w:lang w:eastAsia="en-GB"/>
        </w:rPr>
        <w:t>لمملكة العربية السعودية في المملكة المتحدة</w:t>
      </w:r>
    </w:p>
    <w:p w14:paraId="0AF25C05" w14:textId="0455788E" w:rsidR="002E24D1" w:rsidRPr="00F43292" w:rsidRDefault="00CF3307" w:rsidP="00CF3307">
      <w:pPr>
        <w:shd w:val="clear" w:color="auto" w:fill="EBEBEB"/>
        <w:spacing w:before="100" w:beforeAutospacing="1" w:after="100" w:afterAutospacing="1" w:line="360" w:lineRule="auto"/>
        <w:outlineLvl w:val="0"/>
        <w:rPr>
          <w:rFonts w:ascii="Times New Roman" w:eastAsia="Times New Roman" w:hAnsi="Times New Roman" w:cs="Times New Roman"/>
          <w:b/>
          <w:bCs/>
          <w:kern w:val="36"/>
          <w:sz w:val="24"/>
          <w:szCs w:val="24"/>
          <w:rtl/>
          <w:lang w:eastAsia="en-GB" w:bidi="ar-JO"/>
        </w:rPr>
      </w:pPr>
      <w:bookmarkStart w:id="0" w:name="mainContent"/>
      <w:bookmarkEnd w:id="0"/>
      <w:r>
        <w:rPr>
          <w:rFonts w:ascii="Times New Roman" w:eastAsia="Times New Roman" w:hAnsi="Times New Roman" w:cs="Times New Roman" w:hint="cs"/>
          <w:b/>
          <w:bCs/>
          <w:kern w:val="36"/>
          <w:sz w:val="24"/>
          <w:szCs w:val="24"/>
          <w:rtl/>
          <w:lang w:eastAsia="en-GB" w:bidi="ar-JO"/>
        </w:rPr>
        <w:t>متطلبات الحصول على تأشيرة الحج والعمرة</w:t>
      </w:r>
    </w:p>
    <w:p w14:paraId="0EC0E6CA" w14:textId="24034FDD" w:rsidR="002E24D1" w:rsidRPr="00E241D5" w:rsidRDefault="00CF3307" w:rsidP="00CF3307">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استمارة تقديم واحدة مكتملة وموقعة من قبل مقدم الطلب.</w:t>
      </w:r>
    </w:p>
    <w:p w14:paraId="196284FD" w14:textId="0329E795" w:rsidR="002E24D1" w:rsidRPr="00E241D5" w:rsidRDefault="00182C51" w:rsidP="00CF3307">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عدد 2 من الصور الشخصية.</w:t>
      </w:r>
    </w:p>
    <w:p w14:paraId="73949AD3" w14:textId="5FE53290" w:rsidR="002E24D1" w:rsidRDefault="00CF3307" w:rsidP="00CF3307">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 xml:space="preserve">يجب ان يكون جواز السفر ساري المفعول لستة </w:t>
      </w:r>
      <w:r w:rsidR="00182C51">
        <w:rPr>
          <w:rFonts w:ascii="Times New Roman" w:eastAsia="Times New Roman" w:hAnsi="Times New Roman" w:cs="Times New Roman" w:hint="cs"/>
          <w:sz w:val="24"/>
          <w:szCs w:val="24"/>
          <w:rtl/>
          <w:lang w:eastAsia="en-GB"/>
        </w:rPr>
        <w:t>أشهر أخرى.</w:t>
      </w:r>
    </w:p>
    <w:p w14:paraId="6C0FE94D" w14:textId="7F0DE067" w:rsidR="00182C51" w:rsidRPr="00E241D5" w:rsidRDefault="00182C51" w:rsidP="00182C51">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 xml:space="preserve">يجب </w:t>
      </w:r>
      <w:r>
        <w:rPr>
          <w:rFonts w:ascii="Times New Roman" w:eastAsia="Times New Roman" w:hAnsi="Times New Roman" w:cs="Times New Roman" w:hint="cs"/>
          <w:sz w:val="24"/>
          <w:szCs w:val="24"/>
          <w:rtl/>
          <w:lang w:eastAsia="en-GB" w:bidi="ar-JO"/>
        </w:rPr>
        <w:t>معالجة</w:t>
      </w:r>
      <w:r w:rsidR="00DD4D73">
        <w:rPr>
          <w:rFonts w:ascii="Times New Roman" w:eastAsia="Times New Roman" w:hAnsi="Times New Roman" w:cs="Times New Roman" w:hint="cs"/>
          <w:sz w:val="24"/>
          <w:szCs w:val="24"/>
          <w:rtl/>
          <w:lang w:eastAsia="en-GB" w:bidi="ar-JO"/>
        </w:rPr>
        <w:t xml:space="preserve"> طلب التأشيرة</w:t>
      </w:r>
      <w:r>
        <w:rPr>
          <w:rFonts w:ascii="Times New Roman" w:eastAsia="Times New Roman" w:hAnsi="Times New Roman" w:cs="Times New Roman" w:hint="cs"/>
          <w:sz w:val="24"/>
          <w:szCs w:val="24"/>
          <w:rtl/>
          <w:lang w:eastAsia="en-GB" w:bidi="ar-JO"/>
        </w:rPr>
        <w:t xml:space="preserve"> فقط عن طريق وكلاء الحج والعمرة (المذكورين في قسم القنصلية على موقع </w:t>
      </w:r>
      <w:hyperlink r:id="rId7" w:history="1">
        <w:r w:rsidRPr="005D0576">
          <w:rPr>
            <w:rStyle w:val="Hyperlink"/>
            <w:rFonts w:ascii="Times New Roman" w:eastAsia="Times New Roman" w:hAnsi="Times New Roman" w:cs="Times New Roman"/>
            <w:sz w:val="24"/>
            <w:szCs w:val="24"/>
            <w:lang w:eastAsia="en-GB"/>
          </w:rPr>
          <w:t>www.saudiembassy.org.uk</w:t>
        </w:r>
      </w:hyperlink>
      <w:r>
        <w:rPr>
          <w:rFonts w:hint="cs"/>
          <w:rtl/>
        </w:rPr>
        <w:t>)</w:t>
      </w:r>
      <w:r>
        <w:rPr>
          <w:rFonts w:ascii="Times New Roman" w:eastAsia="Times New Roman" w:hAnsi="Times New Roman" w:cs="Times New Roman" w:hint="cs"/>
          <w:sz w:val="24"/>
          <w:szCs w:val="24"/>
          <w:rtl/>
          <w:lang w:eastAsia="en-GB" w:bidi="ar-JO"/>
        </w:rPr>
        <w:t xml:space="preserve"> </w:t>
      </w:r>
    </w:p>
    <w:p w14:paraId="03AE2499" w14:textId="122FC341" w:rsidR="00DD4D73" w:rsidRDefault="00DD4D73" w:rsidP="00CF3307">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شهادة تطعيم ضد التهاب السحايا. (يجب على الحجاج ان يحصلوا على التطعيم قبل عشرة أيام من السفر على الأقل)</w:t>
      </w:r>
    </w:p>
    <w:p w14:paraId="64F4724C" w14:textId="3EC11933" w:rsidR="00DD328B" w:rsidRPr="00DD328B" w:rsidRDefault="00DD4D73" w:rsidP="00DD328B">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bidi="ar-JO"/>
        </w:rPr>
        <w:t>يجب ارفاق صورة شخصية مصدقة من الجهات المعنية</w:t>
      </w:r>
      <w:r w:rsidR="00DD328B">
        <w:rPr>
          <w:rFonts w:ascii="Times New Roman" w:eastAsia="Times New Roman" w:hAnsi="Times New Roman" w:cs="Times New Roman" w:hint="cs"/>
          <w:sz w:val="24"/>
          <w:szCs w:val="24"/>
          <w:rtl/>
          <w:lang w:eastAsia="en-GB" w:bidi="ar-JO"/>
        </w:rPr>
        <w:t xml:space="preserve"> على جواز السفر</w:t>
      </w:r>
      <w:r>
        <w:rPr>
          <w:rFonts w:ascii="Times New Roman" w:eastAsia="Times New Roman" w:hAnsi="Times New Roman" w:cs="Times New Roman" w:hint="cs"/>
          <w:sz w:val="24"/>
          <w:szCs w:val="24"/>
          <w:rtl/>
          <w:lang w:eastAsia="en-GB" w:bidi="ar-JO"/>
        </w:rPr>
        <w:t xml:space="preserve"> للأطفال البالغين سنة او </w:t>
      </w:r>
      <w:r w:rsidR="00DD328B">
        <w:rPr>
          <w:rFonts w:ascii="Times New Roman" w:eastAsia="Times New Roman" w:hAnsi="Times New Roman" w:cs="Times New Roman" w:hint="cs"/>
          <w:sz w:val="24"/>
          <w:szCs w:val="24"/>
          <w:rtl/>
          <w:lang w:eastAsia="en-GB" w:bidi="ar-JO"/>
        </w:rPr>
        <w:t>أ</w:t>
      </w:r>
      <w:r>
        <w:rPr>
          <w:rFonts w:ascii="Times New Roman" w:eastAsia="Times New Roman" w:hAnsi="Times New Roman" w:cs="Times New Roman" w:hint="cs"/>
          <w:sz w:val="24"/>
          <w:szCs w:val="24"/>
          <w:rtl/>
          <w:lang w:eastAsia="en-GB" w:bidi="ar-JO"/>
        </w:rPr>
        <w:t xml:space="preserve">كثر ومسافرين على جواز سفر </w:t>
      </w:r>
      <w:r w:rsidR="00DD328B">
        <w:rPr>
          <w:rFonts w:ascii="Times New Roman" w:eastAsia="Times New Roman" w:hAnsi="Times New Roman" w:cs="Times New Roman" w:hint="cs"/>
          <w:sz w:val="24"/>
          <w:szCs w:val="24"/>
          <w:rtl/>
          <w:lang w:eastAsia="en-GB" w:bidi="ar-JO"/>
        </w:rPr>
        <w:t>أحد</w:t>
      </w:r>
      <w:r>
        <w:rPr>
          <w:rFonts w:ascii="Times New Roman" w:eastAsia="Times New Roman" w:hAnsi="Times New Roman" w:cs="Times New Roman" w:hint="cs"/>
          <w:sz w:val="24"/>
          <w:szCs w:val="24"/>
          <w:rtl/>
          <w:lang w:eastAsia="en-GB" w:bidi="ar-JO"/>
        </w:rPr>
        <w:t xml:space="preserve"> الابوين، </w:t>
      </w:r>
      <w:r w:rsidR="00DD328B">
        <w:rPr>
          <w:rFonts w:ascii="Times New Roman" w:eastAsia="Times New Roman" w:hAnsi="Times New Roman" w:cs="Times New Roman" w:hint="cs"/>
          <w:sz w:val="24"/>
          <w:szCs w:val="24"/>
          <w:rtl/>
          <w:lang w:eastAsia="en-GB" w:bidi="ar-JO"/>
        </w:rPr>
        <w:t>ويجب ارفاق الصورة مع استمارة التقديم ايضا</w:t>
      </w:r>
      <w:r w:rsidR="00DD328B">
        <w:rPr>
          <w:rFonts w:ascii="Times New Roman" w:eastAsia="Times New Roman" w:hAnsi="Times New Roman" w:cs="Times New Roman" w:hint="cs"/>
          <w:sz w:val="24"/>
          <w:szCs w:val="24"/>
          <w:rtl/>
          <w:lang w:eastAsia="en-GB"/>
        </w:rPr>
        <w:t>.</w:t>
      </w:r>
    </w:p>
    <w:p w14:paraId="70BEEC7B" w14:textId="218E3AD0" w:rsidR="00DD328B" w:rsidRDefault="00DD328B" w:rsidP="00DD328B">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يجب ان تكون جميع النساء برفقة محرم، مثل الزوج او الاب او العم او الخال او الابن البالغ او الأخ او ابن الأخ او ابن الأخت. يجب ان لا يقل عمر المحرم المرافق عن 17 سنة.</w:t>
      </w:r>
    </w:p>
    <w:p w14:paraId="3E5E6009" w14:textId="14A3E9BF" w:rsidR="00DD328B" w:rsidRPr="00DD328B" w:rsidRDefault="00DD328B" w:rsidP="00DD328B">
      <w:pPr>
        <w:numPr>
          <w:ilvl w:val="0"/>
          <w:numId w:val="1"/>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يجب على جميع حاملي جواز سفر غير البريطانية ان يكونوا مقيمين دائمين في المملكة المتحدة</w:t>
      </w:r>
    </w:p>
    <w:p w14:paraId="08A81229" w14:textId="053541B8" w:rsidR="002E24D1" w:rsidRPr="00DD328B" w:rsidRDefault="00DD328B" w:rsidP="00CF3307">
      <w:pPr>
        <w:spacing w:after="167" w:line="360" w:lineRule="auto"/>
        <w:rPr>
          <w:rFonts w:ascii="Times New Roman" w:eastAsia="Times New Roman" w:hAnsi="Times New Roman" w:cs="Times New Roman"/>
          <w:b/>
          <w:bCs/>
          <w:sz w:val="24"/>
          <w:szCs w:val="24"/>
          <w:rtl/>
          <w:lang w:eastAsia="en-GB" w:bidi="ar-JO"/>
        </w:rPr>
      </w:pPr>
      <w:r w:rsidRPr="00DD328B">
        <w:rPr>
          <w:rFonts w:ascii="Times New Roman" w:eastAsia="Times New Roman" w:hAnsi="Times New Roman" w:cs="Times New Roman" w:hint="cs"/>
          <w:b/>
          <w:bCs/>
          <w:sz w:val="24"/>
          <w:szCs w:val="24"/>
          <w:rtl/>
          <w:lang w:eastAsia="en-GB" w:bidi="ar-JO"/>
        </w:rPr>
        <w:t>ملاحظات مهمة</w:t>
      </w:r>
    </w:p>
    <w:p w14:paraId="32CD643F" w14:textId="0F1A2737" w:rsidR="002E24D1" w:rsidRPr="00E241D5" w:rsidRDefault="00DD328B" w:rsidP="00CF3307">
      <w:pPr>
        <w:numPr>
          <w:ilvl w:val="0"/>
          <w:numId w:val="2"/>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تقديم جواز</w:t>
      </w:r>
      <w:r w:rsidR="002457A1">
        <w:rPr>
          <w:rFonts w:ascii="Times New Roman" w:eastAsia="Times New Roman" w:hAnsi="Times New Roman" w:cs="Times New Roman" w:hint="cs"/>
          <w:sz w:val="24"/>
          <w:szCs w:val="24"/>
          <w:rtl/>
          <w:lang w:eastAsia="en-GB"/>
        </w:rPr>
        <w:t>ات</w:t>
      </w:r>
      <w:r>
        <w:rPr>
          <w:rFonts w:ascii="Times New Roman" w:eastAsia="Times New Roman" w:hAnsi="Times New Roman" w:cs="Times New Roman" w:hint="cs"/>
          <w:sz w:val="24"/>
          <w:szCs w:val="24"/>
          <w:rtl/>
          <w:lang w:eastAsia="en-GB"/>
        </w:rPr>
        <w:t xml:space="preserve"> السفر يكون من الساعة 9.00 صباحا حتى الساعة 12.00 ظهر</w:t>
      </w:r>
      <w:r w:rsidR="002457A1">
        <w:rPr>
          <w:rFonts w:ascii="Times New Roman" w:eastAsia="Times New Roman" w:hAnsi="Times New Roman" w:cs="Times New Roman" w:hint="cs"/>
          <w:sz w:val="24"/>
          <w:szCs w:val="24"/>
          <w:rtl/>
          <w:lang w:eastAsia="en-GB"/>
        </w:rPr>
        <w:t>ً</w:t>
      </w:r>
      <w:r>
        <w:rPr>
          <w:rFonts w:ascii="Times New Roman" w:eastAsia="Times New Roman" w:hAnsi="Times New Roman" w:cs="Times New Roman" w:hint="cs"/>
          <w:sz w:val="24"/>
          <w:szCs w:val="24"/>
          <w:rtl/>
          <w:lang w:eastAsia="en-GB"/>
        </w:rPr>
        <w:t xml:space="preserve">ا </w:t>
      </w:r>
      <w:r w:rsidR="002457A1">
        <w:rPr>
          <w:rFonts w:ascii="Times New Roman" w:eastAsia="Times New Roman" w:hAnsi="Times New Roman" w:cs="Times New Roman" w:hint="cs"/>
          <w:sz w:val="24"/>
          <w:szCs w:val="24"/>
          <w:rtl/>
          <w:lang w:eastAsia="en-GB"/>
        </w:rPr>
        <w:t>من الاثنين الى الجمعة (فقط)</w:t>
      </w:r>
    </w:p>
    <w:p w14:paraId="0C8B84F4" w14:textId="6459E562" w:rsidR="002E24D1" w:rsidRPr="00E241D5" w:rsidRDefault="002457A1" w:rsidP="002457A1">
      <w:pPr>
        <w:numPr>
          <w:ilvl w:val="0"/>
          <w:numId w:val="2"/>
        </w:numPr>
        <w:spacing w:before="100" w:beforeAutospacing="1" w:after="100" w:afterAutospacing="1" w:line="360" w:lineRule="auto"/>
        <w:ind w:left="0"/>
        <w:rPr>
          <w:rFonts w:ascii="Times New Roman" w:eastAsia="Times New Roman" w:hAnsi="Times New Roman" w:cs="Times New Roman"/>
          <w:sz w:val="24"/>
          <w:szCs w:val="24"/>
          <w:lang w:eastAsia="en-GB"/>
        </w:rPr>
      </w:pPr>
      <w:r>
        <w:rPr>
          <w:rFonts w:ascii="Times New Roman" w:eastAsia="Times New Roman" w:hAnsi="Times New Roman" w:cs="Times New Roman" w:hint="cs"/>
          <w:sz w:val="24"/>
          <w:szCs w:val="24"/>
          <w:rtl/>
          <w:lang w:eastAsia="en-GB"/>
        </w:rPr>
        <w:t xml:space="preserve">استلام جوازات السفر المكتملة يكون </w:t>
      </w:r>
      <w:r w:rsidRPr="002457A1">
        <w:rPr>
          <w:rFonts w:ascii="Times New Roman" w:eastAsia="Times New Roman" w:hAnsi="Times New Roman" w:cs="Times New Roman"/>
          <w:sz w:val="24"/>
          <w:szCs w:val="24"/>
          <w:rtl/>
          <w:lang w:eastAsia="en-GB"/>
        </w:rPr>
        <w:t>من الساعة 3:00 مساءً حتى 4:00 مساءً من الاثنين إلى الخميس، ومن الساعة 2:00 مساءً حتى 3:00 مساءً يوم الجمعة</w:t>
      </w:r>
      <w:r w:rsidRPr="002457A1">
        <w:rPr>
          <w:rFonts w:ascii="Times New Roman" w:eastAsia="Times New Roman" w:hAnsi="Times New Roman" w:cs="Times New Roman"/>
          <w:sz w:val="24"/>
          <w:szCs w:val="24"/>
          <w:lang w:eastAsia="en-GB"/>
        </w:rPr>
        <w:t>.</w:t>
      </w:r>
    </w:p>
    <w:p w14:paraId="534909DA" w14:textId="237DC69B" w:rsidR="002457A1" w:rsidRDefault="002457A1" w:rsidP="0097717D">
      <w:pPr>
        <w:numPr>
          <w:ilvl w:val="0"/>
          <w:numId w:val="2"/>
        </w:numPr>
        <w:spacing w:before="100" w:beforeAutospacing="1" w:after="100" w:afterAutospacing="1" w:line="360" w:lineRule="auto"/>
        <w:ind w:left="0"/>
        <w:rPr>
          <w:rFonts w:ascii="Times New Roman" w:eastAsia="Times New Roman" w:hAnsi="Times New Roman" w:cs="Times New Roman"/>
          <w:sz w:val="24"/>
          <w:szCs w:val="24"/>
          <w:lang w:eastAsia="en-GB"/>
        </w:rPr>
      </w:pPr>
      <w:r w:rsidRPr="002457A1">
        <w:rPr>
          <w:rFonts w:ascii="Times New Roman" w:eastAsia="Times New Roman" w:hAnsi="Times New Roman" w:cs="Times New Roman"/>
          <w:sz w:val="24"/>
          <w:szCs w:val="24"/>
          <w:rtl/>
          <w:lang w:eastAsia="en-GB"/>
        </w:rPr>
        <w:t>آخر يوم لقبول استمارة طلب العمرة هو 15 رمضان. أما بالنسبة لتأشيرات الحج، فسيبدأ قبول الطلبات في 15 شوال وآخر يوم لقبول الطلبات هو 25 ذو القعدة وفقًا للتقويم الهجري</w:t>
      </w:r>
      <w:r>
        <w:rPr>
          <w:rFonts w:ascii="Times New Roman" w:eastAsia="Times New Roman" w:hAnsi="Times New Roman" w:cs="Times New Roman" w:hint="cs"/>
          <w:sz w:val="24"/>
          <w:szCs w:val="24"/>
          <w:rtl/>
          <w:lang w:eastAsia="en-GB"/>
        </w:rPr>
        <w:t>.</w:t>
      </w:r>
    </w:p>
    <w:p w14:paraId="30651AE8" w14:textId="63F3AA1E" w:rsidR="009175EA" w:rsidRDefault="002457A1" w:rsidP="002457A1">
      <w:pPr>
        <w:numPr>
          <w:ilvl w:val="0"/>
          <w:numId w:val="2"/>
        </w:numPr>
        <w:spacing w:before="100" w:beforeAutospacing="1" w:after="100" w:afterAutospacing="1" w:line="360" w:lineRule="auto"/>
        <w:ind w:left="0"/>
        <w:rPr>
          <w:rFonts w:ascii="Times New Roman" w:eastAsia="Times New Roman" w:hAnsi="Times New Roman" w:cs="Times New Roman"/>
          <w:sz w:val="24"/>
          <w:szCs w:val="24"/>
          <w:lang w:eastAsia="en-GB"/>
        </w:rPr>
      </w:pPr>
      <w:r w:rsidRPr="002457A1">
        <w:rPr>
          <w:rFonts w:ascii="Times New Roman" w:eastAsia="Times New Roman" w:hAnsi="Times New Roman" w:cs="Times New Roman"/>
          <w:sz w:val="24"/>
          <w:szCs w:val="24"/>
          <w:rtl/>
          <w:lang w:eastAsia="en-GB"/>
        </w:rPr>
        <w:t xml:space="preserve">يرجى التحقق من </w:t>
      </w:r>
      <w:r>
        <w:rPr>
          <w:rFonts w:ascii="Times New Roman" w:eastAsia="Times New Roman" w:hAnsi="Times New Roman" w:cs="Times New Roman" w:hint="cs"/>
          <w:sz w:val="24"/>
          <w:szCs w:val="24"/>
          <w:rtl/>
          <w:lang w:eastAsia="en-GB"/>
        </w:rPr>
        <w:t xml:space="preserve">قائمة </w:t>
      </w:r>
      <w:r w:rsidRPr="002457A1">
        <w:rPr>
          <w:rFonts w:ascii="Times New Roman" w:eastAsia="Times New Roman" w:hAnsi="Times New Roman" w:cs="Times New Roman"/>
          <w:sz w:val="24"/>
          <w:szCs w:val="24"/>
          <w:rtl/>
          <w:lang w:eastAsia="en-GB"/>
        </w:rPr>
        <w:t>اللوائح في بداية كل موسم</w:t>
      </w:r>
      <w:r w:rsidRPr="002457A1">
        <w:rPr>
          <w:rFonts w:ascii="Times New Roman" w:eastAsia="Times New Roman" w:hAnsi="Times New Roman" w:cs="Times New Roman"/>
          <w:sz w:val="24"/>
          <w:szCs w:val="24"/>
          <w:lang w:eastAsia="en-GB"/>
        </w:rPr>
        <w:t>.</w:t>
      </w:r>
    </w:p>
    <w:sectPr w:rsidR="009175EA" w:rsidSect="0097717D">
      <w:pgSz w:w="12240" w:h="15840"/>
      <w:pgMar w:top="1440" w:right="1418"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6435B"/>
    <w:multiLevelType w:val="multilevel"/>
    <w:tmpl w:val="738E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D5112"/>
    <w:multiLevelType w:val="multilevel"/>
    <w:tmpl w:val="E0AA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753508">
    <w:abstractNumId w:val="0"/>
  </w:num>
  <w:num w:numId="2" w16cid:durableId="185587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4D1"/>
    <w:rsid w:val="00182C51"/>
    <w:rsid w:val="002457A1"/>
    <w:rsid w:val="002E24D1"/>
    <w:rsid w:val="003219B3"/>
    <w:rsid w:val="005F7296"/>
    <w:rsid w:val="006B0C56"/>
    <w:rsid w:val="007D69D6"/>
    <w:rsid w:val="009175EA"/>
    <w:rsid w:val="0097717D"/>
    <w:rsid w:val="00CF3307"/>
    <w:rsid w:val="00DD328B"/>
    <w:rsid w:val="00DD4D73"/>
    <w:rsid w:val="00E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61E5"/>
  <w15:chartTrackingRefBased/>
  <w15:docId w15:val="{C0DA4C33-5A0F-45EF-B0C8-1BA287C8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D1"/>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4D1"/>
    <w:pPr>
      <w:ind w:left="720"/>
      <w:contextualSpacing/>
    </w:pPr>
  </w:style>
  <w:style w:type="character" w:styleId="Hyperlink">
    <w:name w:val="Hyperlink"/>
    <w:basedOn w:val="DefaultParagraphFont"/>
    <w:uiPriority w:val="99"/>
    <w:unhideWhenUsed/>
    <w:rsid w:val="00182C51"/>
    <w:rPr>
      <w:color w:val="0563C1" w:themeColor="hyperlink"/>
      <w:u w:val="single"/>
    </w:rPr>
  </w:style>
  <w:style w:type="character" w:styleId="UnresolvedMention">
    <w:name w:val="Unresolved Mention"/>
    <w:basedOn w:val="DefaultParagraphFont"/>
    <w:uiPriority w:val="99"/>
    <w:semiHidden/>
    <w:unhideWhenUsed/>
    <w:rsid w:val="0018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3096">
      <w:bodyDiv w:val="1"/>
      <w:marLeft w:val="0"/>
      <w:marRight w:val="0"/>
      <w:marTop w:val="0"/>
      <w:marBottom w:val="0"/>
      <w:divBdr>
        <w:top w:val="none" w:sz="0" w:space="0" w:color="auto"/>
        <w:left w:val="none" w:sz="0" w:space="0" w:color="auto"/>
        <w:bottom w:val="none" w:sz="0" w:space="0" w:color="auto"/>
        <w:right w:val="none" w:sz="0" w:space="0" w:color="auto"/>
      </w:divBdr>
    </w:div>
    <w:div w:id="649868318">
      <w:bodyDiv w:val="1"/>
      <w:marLeft w:val="0"/>
      <w:marRight w:val="0"/>
      <w:marTop w:val="0"/>
      <w:marBottom w:val="0"/>
      <w:divBdr>
        <w:top w:val="none" w:sz="0" w:space="0" w:color="auto"/>
        <w:left w:val="none" w:sz="0" w:space="0" w:color="auto"/>
        <w:bottom w:val="none" w:sz="0" w:space="0" w:color="auto"/>
        <w:right w:val="none" w:sz="0" w:space="0" w:color="auto"/>
      </w:divBdr>
    </w:div>
    <w:div w:id="844514507">
      <w:bodyDiv w:val="1"/>
      <w:marLeft w:val="0"/>
      <w:marRight w:val="0"/>
      <w:marTop w:val="0"/>
      <w:marBottom w:val="0"/>
      <w:divBdr>
        <w:top w:val="none" w:sz="0" w:space="0" w:color="auto"/>
        <w:left w:val="none" w:sz="0" w:space="0" w:color="auto"/>
        <w:bottom w:val="none" w:sz="0" w:space="0" w:color="auto"/>
        <w:right w:val="none" w:sz="0" w:space="0" w:color="auto"/>
      </w:divBdr>
    </w:div>
    <w:div w:id="980964686">
      <w:bodyDiv w:val="1"/>
      <w:marLeft w:val="0"/>
      <w:marRight w:val="0"/>
      <w:marTop w:val="0"/>
      <w:marBottom w:val="0"/>
      <w:divBdr>
        <w:top w:val="none" w:sz="0" w:space="0" w:color="auto"/>
        <w:left w:val="none" w:sz="0" w:space="0" w:color="auto"/>
        <w:bottom w:val="none" w:sz="0" w:space="0" w:color="auto"/>
        <w:right w:val="none" w:sz="0" w:space="0" w:color="auto"/>
      </w:divBdr>
    </w:div>
    <w:div w:id="1304699439">
      <w:bodyDiv w:val="1"/>
      <w:marLeft w:val="0"/>
      <w:marRight w:val="0"/>
      <w:marTop w:val="0"/>
      <w:marBottom w:val="0"/>
      <w:divBdr>
        <w:top w:val="none" w:sz="0" w:space="0" w:color="auto"/>
        <w:left w:val="none" w:sz="0" w:space="0" w:color="auto"/>
        <w:bottom w:val="none" w:sz="0" w:space="0" w:color="auto"/>
        <w:right w:val="none" w:sz="0" w:space="0" w:color="auto"/>
      </w:divBdr>
    </w:div>
    <w:div w:id="1324815650">
      <w:bodyDiv w:val="1"/>
      <w:marLeft w:val="0"/>
      <w:marRight w:val="0"/>
      <w:marTop w:val="0"/>
      <w:marBottom w:val="0"/>
      <w:divBdr>
        <w:top w:val="none" w:sz="0" w:space="0" w:color="auto"/>
        <w:left w:val="none" w:sz="0" w:space="0" w:color="auto"/>
        <w:bottom w:val="none" w:sz="0" w:space="0" w:color="auto"/>
        <w:right w:val="none" w:sz="0" w:space="0" w:color="auto"/>
      </w:divBdr>
    </w:div>
    <w:div w:id="1354574541">
      <w:bodyDiv w:val="1"/>
      <w:marLeft w:val="0"/>
      <w:marRight w:val="0"/>
      <w:marTop w:val="0"/>
      <w:marBottom w:val="0"/>
      <w:divBdr>
        <w:top w:val="none" w:sz="0" w:space="0" w:color="auto"/>
        <w:left w:val="none" w:sz="0" w:space="0" w:color="auto"/>
        <w:bottom w:val="none" w:sz="0" w:space="0" w:color="auto"/>
        <w:right w:val="none" w:sz="0" w:space="0" w:color="auto"/>
      </w:divBdr>
    </w:div>
    <w:div w:id="181575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udiembassy.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embassies.mofa.gov.sa/sites/uk/EN/Pages/default.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204</Words>
  <Characters>1165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Somia Abdelhamid Qudah</dc:creator>
  <cp:keywords/>
  <dc:description/>
  <cp:lastModifiedBy>Abdullah Nasser</cp:lastModifiedBy>
  <cp:revision>6</cp:revision>
  <dcterms:created xsi:type="dcterms:W3CDTF">2021-12-24T08:10:00Z</dcterms:created>
  <dcterms:modified xsi:type="dcterms:W3CDTF">2025-03-22T00:24:00Z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2024-03-12T12:36:47Z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5b8f6861-839e-44a4-b841-20fd326ac980</vt:lpwstr>
  </property>
  <property fmtid="{D5CDD505-2E9C-101B-9397-08002B2CF9AE}" pid="8" name="MSIP_Label_284e309d-6359-4367-9d03-e248bac620e6_ContentBits">
    <vt:lpwstr>0</vt:lpwstr>
  </property>
</Properties>
</file>