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5AEB" w14:textId="1A10157E" w:rsidR="00DC20CD" w:rsidRDefault="00DC20CD" w:rsidP="00DC20CD">
      <w:pPr>
        <w:rPr>
          <w:b/>
          <w:bCs/>
        </w:rPr>
      </w:pPr>
      <w:r>
        <w:rPr>
          <w:b/>
          <w:bCs/>
        </w:rPr>
        <w:t xml:space="preserve">Class Activity </w:t>
      </w:r>
    </w:p>
    <w:p w14:paraId="006CE3A3" w14:textId="3B299E8D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Principles of Correct Thinking</w:t>
      </w:r>
    </w:p>
    <w:p w14:paraId="6C6587CB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Introduction</w:t>
      </w:r>
    </w:p>
    <w:p w14:paraId="0E177269" w14:textId="77777777" w:rsidR="00DC20CD" w:rsidRPr="00DC20CD" w:rsidRDefault="00DC20CD" w:rsidP="00DC20CD">
      <w:r w:rsidRPr="00DC20CD">
        <w:rPr>
          <w:b/>
          <w:bCs/>
        </w:rPr>
        <w:t>Correct thinking</w:t>
      </w:r>
      <w:r w:rsidRPr="00DC20CD">
        <w:t xml:space="preserve"> refers to the ability to think logically, clearly, and systematically. It helps us distinguish between strong and weak reasoning, identify errors in arguments, and make better decisions.</w:t>
      </w:r>
    </w:p>
    <w:p w14:paraId="348CE16A" w14:textId="0341D80A" w:rsidR="00DC20CD" w:rsidRPr="00DC20CD" w:rsidRDefault="00DC20CD" w:rsidP="00DC20CD"/>
    <w:p w14:paraId="1BB06CFC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1. Structure of an Argument</w:t>
      </w:r>
    </w:p>
    <w:p w14:paraId="5A51D257" w14:textId="77777777" w:rsidR="00DC20CD" w:rsidRPr="00DC20CD" w:rsidRDefault="00DC20CD" w:rsidP="00DC20CD">
      <w:r w:rsidRPr="00DC20CD">
        <w:t xml:space="preserve">An </w:t>
      </w:r>
      <w:r w:rsidRPr="00DC20CD">
        <w:rPr>
          <w:b/>
          <w:bCs/>
        </w:rPr>
        <w:t>argument</w:t>
      </w:r>
      <w:r w:rsidRPr="00DC20CD">
        <w:t xml:space="preserve"> is a set of statements in which one or more statements provide reasons to support another statement.</w:t>
      </w:r>
    </w:p>
    <w:p w14:paraId="0FFF48CC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Main Parts of an Argument</w:t>
      </w:r>
    </w:p>
    <w:p w14:paraId="4F9870E2" w14:textId="77777777" w:rsidR="00DC20CD" w:rsidRPr="00DC20CD" w:rsidRDefault="00DC20CD" w:rsidP="00DC20CD">
      <w:r w:rsidRPr="00DC20CD">
        <w:rPr>
          <w:b/>
          <w:bCs/>
        </w:rPr>
        <w:t>Premises:</w:t>
      </w:r>
      <w:r w:rsidRPr="00DC20CD">
        <w:br/>
        <w:t>Statements that provide evidence or reasons.</w:t>
      </w:r>
    </w:p>
    <w:p w14:paraId="262F5F7A" w14:textId="77777777" w:rsidR="00DC20CD" w:rsidRPr="00DC20CD" w:rsidRDefault="00DC20CD" w:rsidP="00DC20CD">
      <w:r w:rsidRPr="00DC20CD">
        <w:rPr>
          <w:b/>
          <w:bCs/>
        </w:rPr>
        <w:t>Conclusion:</w:t>
      </w:r>
      <w:r w:rsidRPr="00DC20CD">
        <w:br/>
        <w:t>The statement that the premises are intended to support.</w:t>
      </w:r>
    </w:p>
    <w:p w14:paraId="026E88D7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Example:</w:t>
      </w:r>
    </w:p>
    <w:p w14:paraId="65845873" w14:textId="77777777" w:rsidR="00DC20CD" w:rsidRPr="00DC20CD" w:rsidRDefault="00DC20CD" w:rsidP="00DC20CD">
      <w:pPr>
        <w:numPr>
          <w:ilvl w:val="0"/>
          <w:numId w:val="1"/>
        </w:numPr>
      </w:pPr>
      <w:r w:rsidRPr="00DC20CD">
        <w:rPr>
          <w:b/>
          <w:bCs/>
        </w:rPr>
        <w:t>Premise 1:</w:t>
      </w:r>
      <w:r w:rsidRPr="00DC20CD">
        <w:t xml:space="preserve"> All humans are mortal.</w:t>
      </w:r>
    </w:p>
    <w:p w14:paraId="21422466" w14:textId="77777777" w:rsidR="00DC20CD" w:rsidRPr="00DC20CD" w:rsidRDefault="00DC20CD" w:rsidP="00DC20CD">
      <w:pPr>
        <w:numPr>
          <w:ilvl w:val="0"/>
          <w:numId w:val="1"/>
        </w:numPr>
      </w:pPr>
      <w:r w:rsidRPr="00DC20CD">
        <w:rPr>
          <w:b/>
          <w:bCs/>
        </w:rPr>
        <w:t>Premise 2:</w:t>
      </w:r>
      <w:r w:rsidRPr="00DC20CD">
        <w:t xml:space="preserve"> Socrates is a human.</w:t>
      </w:r>
    </w:p>
    <w:p w14:paraId="017B27C3" w14:textId="77777777" w:rsidR="00DC20CD" w:rsidRPr="00DC20CD" w:rsidRDefault="00DC20CD" w:rsidP="00DC20CD">
      <w:pPr>
        <w:numPr>
          <w:ilvl w:val="0"/>
          <w:numId w:val="1"/>
        </w:numPr>
      </w:pPr>
      <w:r w:rsidRPr="00DC20CD">
        <w:rPr>
          <w:b/>
          <w:bCs/>
        </w:rPr>
        <w:t>Conclusion:</w:t>
      </w:r>
      <w:r w:rsidRPr="00DC20CD">
        <w:t xml:space="preserve"> Therefore, Socrates is mortal.</w:t>
      </w:r>
    </w:p>
    <w:p w14:paraId="6CB11AFC" w14:textId="77777777" w:rsidR="00DC20CD" w:rsidRPr="00DC20CD" w:rsidRDefault="00DC20CD" w:rsidP="00DC20CD">
      <w:r w:rsidRPr="00DC20CD">
        <w:t>A good argument should have a clear relationship between its premises and conclusion.</w:t>
      </w:r>
    </w:p>
    <w:p w14:paraId="616529C3" w14:textId="7A471888" w:rsidR="00DC20CD" w:rsidRPr="00DC20CD" w:rsidRDefault="00DC20CD" w:rsidP="00DC20CD"/>
    <w:p w14:paraId="00FFF8BB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2. Evaluation of an Argument</w:t>
      </w:r>
    </w:p>
    <w:p w14:paraId="76F5DE12" w14:textId="77777777" w:rsidR="00DC20CD" w:rsidRPr="00DC20CD" w:rsidRDefault="00DC20CD" w:rsidP="00DC20CD">
      <w:r w:rsidRPr="00DC20CD">
        <w:t>Arguments should be evaluated to determine whether the reasoning is strong, logical, and reliable.</w:t>
      </w:r>
    </w:p>
    <w:p w14:paraId="515544F6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Important Points for Evaluation</w:t>
      </w:r>
    </w:p>
    <w:p w14:paraId="4F437073" w14:textId="77777777" w:rsidR="00DC20CD" w:rsidRPr="00DC20CD" w:rsidRDefault="00DC20CD" w:rsidP="00DC20CD">
      <w:pPr>
        <w:numPr>
          <w:ilvl w:val="0"/>
          <w:numId w:val="2"/>
        </w:numPr>
      </w:pPr>
      <w:r w:rsidRPr="00DC20CD">
        <w:rPr>
          <w:b/>
          <w:bCs/>
        </w:rPr>
        <w:t>Clarity:</w:t>
      </w:r>
      <w:r w:rsidRPr="00DC20CD">
        <w:t xml:space="preserve"> Are the ideas expressed clearly?</w:t>
      </w:r>
    </w:p>
    <w:p w14:paraId="693DD8DF" w14:textId="77777777" w:rsidR="00DC20CD" w:rsidRPr="00DC20CD" w:rsidRDefault="00DC20CD" w:rsidP="00DC20CD">
      <w:pPr>
        <w:numPr>
          <w:ilvl w:val="0"/>
          <w:numId w:val="2"/>
        </w:numPr>
      </w:pPr>
      <w:r w:rsidRPr="00DC20CD">
        <w:rPr>
          <w:b/>
          <w:bCs/>
        </w:rPr>
        <w:t>Relevance:</w:t>
      </w:r>
      <w:r w:rsidRPr="00DC20CD">
        <w:t xml:space="preserve"> Do the premises support the conclusion?</w:t>
      </w:r>
    </w:p>
    <w:p w14:paraId="04B5CED6" w14:textId="77777777" w:rsidR="00DC20CD" w:rsidRPr="00DC20CD" w:rsidRDefault="00DC20CD" w:rsidP="00DC20CD">
      <w:pPr>
        <w:numPr>
          <w:ilvl w:val="0"/>
          <w:numId w:val="2"/>
        </w:numPr>
      </w:pPr>
      <w:r w:rsidRPr="00DC20CD">
        <w:rPr>
          <w:b/>
          <w:bCs/>
        </w:rPr>
        <w:t>Accuracy:</w:t>
      </w:r>
      <w:r w:rsidRPr="00DC20CD">
        <w:t xml:space="preserve"> Is the information or evidence correct?</w:t>
      </w:r>
    </w:p>
    <w:p w14:paraId="4DCCA9D4" w14:textId="77777777" w:rsidR="00DC20CD" w:rsidRPr="00DC20CD" w:rsidRDefault="00DC20CD" w:rsidP="00DC20CD">
      <w:pPr>
        <w:numPr>
          <w:ilvl w:val="0"/>
          <w:numId w:val="2"/>
        </w:numPr>
      </w:pPr>
      <w:r w:rsidRPr="00DC20CD">
        <w:rPr>
          <w:b/>
          <w:bCs/>
        </w:rPr>
        <w:lastRenderedPageBreak/>
        <w:t>Consistency:</w:t>
      </w:r>
      <w:r w:rsidRPr="00DC20CD">
        <w:t xml:space="preserve"> Are the statements free from contradictions?</w:t>
      </w:r>
    </w:p>
    <w:p w14:paraId="3F9C0BCC" w14:textId="77777777" w:rsidR="00DC20CD" w:rsidRPr="00DC20CD" w:rsidRDefault="00DC20CD" w:rsidP="00DC20CD">
      <w:pPr>
        <w:numPr>
          <w:ilvl w:val="0"/>
          <w:numId w:val="2"/>
        </w:numPr>
      </w:pPr>
      <w:r w:rsidRPr="00DC20CD">
        <w:rPr>
          <w:b/>
          <w:bCs/>
        </w:rPr>
        <w:t>Sufficiency:</w:t>
      </w:r>
      <w:r w:rsidRPr="00DC20CD">
        <w:t xml:space="preserve"> Is there enough evidence to support the conclusion?</w:t>
      </w:r>
    </w:p>
    <w:p w14:paraId="607D6C85" w14:textId="77777777" w:rsidR="00DC20CD" w:rsidRPr="00DC20CD" w:rsidRDefault="00DC20CD" w:rsidP="00DC20CD">
      <w:pPr>
        <w:numPr>
          <w:ilvl w:val="0"/>
          <w:numId w:val="2"/>
        </w:numPr>
      </w:pPr>
      <w:r w:rsidRPr="00DC20CD">
        <w:rPr>
          <w:b/>
          <w:bCs/>
        </w:rPr>
        <w:t>Logic:</w:t>
      </w:r>
      <w:r w:rsidRPr="00DC20CD">
        <w:t xml:space="preserve"> Does the conclusion logically follow from the premises?</w:t>
      </w:r>
    </w:p>
    <w:p w14:paraId="46B91B3C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Validity and Soundness</w:t>
      </w:r>
    </w:p>
    <w:p w14:paraId="46569C5F" w14:textId="77777777" w:rsidR="00DC20CD" w:rsidRPr="00DC20CD" w:rsidRDefault="00DC20CD" w:rsidP="00DC20CD">
      <w:r w:rsidRPr="00DC20CD">
        <w:rPr>
          <w:b/>
          <w:bCs/>
        </w:rPr>
        <w:t>Validity:</w:t>
      </w:r>
      <w:r w:rsidRPr="00DC20CD">
        <w:t xml:space="preserve"> An argument is valid when its conclusion logically follows from its premises.</w:t>
      </w:r>
    </w:p>
    <w:p w14:paraId="03B9BE9C" w14:textId="77777777" w:rsidR="00DC20CD" w:rsidRPr="00DC20CD" w:rsidRDefault="00DC20CD" w:rsidP="00DC20CD">
      <w:r w:rsidRPr="00DC20CD">
        <w:rPr>
          <w:b/>
          <w:bCs/>
        </w:rPr>
        <w:t>Soundness:</w:t>
      </w:r>
      <w:r w:rsidRPr="00DC20CD">
        <w:t xml:space="preserve"> An argument is sound when it is valid and its premises are true.</w:t>
      </w:r>
    </w:p>
    <w:p w14:paraId="07D20ED6" w14:textId="14851A5C" w:rsidR="00DC20CD" w:rsidRPr="00DC20CD" w:rsidRDefault="00DC20CD" w:rsidP="00DC20CD"/>
    <w:p w14:paraId="208FE902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3. Types of Arguments</w:t>
      </w:r>
    </w:p>
    <w:p w14:paraId="4BEAAD38" w14:textId="77777777" w:rsidR="00DC20CD" w:rsidRPr="00DC20CD" w:rsidRDefault="00DC20CD" w:rsidP="00DC20CD">
      <w:r w:rsidRPr="00DC20CD">
        <w:t>Arguments can be classified into different types according to the way they provide support for their conclusions.</w:t>
      </w:r>
    </w:p>
    <w:p w14:paraId="05041FBB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A. Deductive Argument</w:t>
      </w:r>
    </w:p>
    <w:p w14:paraId="0A41E902" w14:textId="77777777" w:rsidR="00DC20CD" w:rsidRPr="00DC20CD" w:rsidRDefault="00DC20CD" w:rsidP="00DC20CD">
      <w:r w:rsidRPr="00DC20CD">
        <w:t>A deductive argument moves from general principles to a specific conclusion.</w:t>
      </w:r>
    </w:p>
    <w:p w14:paraId="1D949B50" w14:textId="77777777" w:rsidR="00DC20CD" w:rsidRPr="00DC20CD" w:rsidRDefault="00DC20CD" w:rsidP="00DC20CD">
      <w:r w:rsidRPr="00DC20CD">
        <w:rPr>
          <w:b/>
          <w:bCs/>
        </w:rPr>
        <w:t>Example:</w:t>
      </w:r>
    </w:p>
    <w:p w14:paraId="69171EA2" w14:textId="77777777" w:rsidR="00DC20CD" w:rsidRPr="00DC20CD" w:rsidRDefault="00DC20CD" w:rsidP="00DC20CD">
      <w:pPr>
        <w:numPr>
          <w:ilvl w:val="0"/>
          <w:numId w:val="3"/>
        </w:numPr>
      </w:pPr>
      <w:r w:rsidRPr="00DC20CD">
        <w:t>All birds have feathers.</w:t>
      </w:r>
    </w:p>
    <w:p w14:paraId="36FF0D23" w14:textId="77777777" w:rsidR="00DC20CD" w:rsidRPr="00DC20CD" w:rsidRDefault="00DC20CD" w:rsidP="00DC20CD">
      <w:pPr>
        <w:numPr>
          <w:ilvl w:val="0"/>
          <w:numId w:val="3"/>
        </w:numPr>
      </w:pPr>
      <w:r w:rsidRPr="00DC20CD">
        <w:t>A sparrow is a bird.</w:t>
      </w:r>
    </w:p>
    <w:p w14:paraId="71A7BAD9" w14:textId="77777777" w:rsidR="00DC20CD" w:rsidRPr="00DC20CD" w:rsidRDefault="00DC20CD" w:rsidP="00DC20CD">
      <w:pPr>
        <w:numPr>
          <w:ilvl w:val="0"/>
          <w:numId w:val="3"/>
        </w:numPr>
      </w:pPr>
      <w:r w:rsidRPr="00DC20CD">
        <w:t>Therefore, a sparrow has feathers.</w:t>
      </w:r>
    </w:p>
    <w:p w14:paraId="4AB80D71" w14:textId="77777777" w:rsidR="00DC20CD" w:rsidRPr="00DC20CD" w:rsidRDefault="00DC20CD" w:rsidP="00DC20CD">
      <w:r w:rsidRPr="00DC20CD">
        <w:t>If the premises are true and the reasoning is valid, the conclusion must be true.</w:t>
      </w:r>
    </w:p>
    <w:p w14:paraId="11E89693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B. Inductive Argument</w:t>
      </w:r>
    </w:p>
    <w:p w14:paraId="22E535CF" w14:textId="77777777" w:rsidR="00DC20CD" w:rsidRPr="00DC20CD" w:rsidRDefault="00DC20CD" w:rsidP="00DC20CD">
      <w:r w:rsidRPr="00DC20CD">
        <w:t>An inductive argument moves from specific observations to a general conclusion.</w:t>
      </w:r>
    </w:p>
    <w:p w14:paraId="4E4E06B6" w14:textId="77777777" w:rsidR="00DC20CD" w:rsidRPr="00DC20CD" w:rsidRDefault="00DC20CD" w:rsidP="00DC20CD">
      <w:r w:rsidRPr="00DC20CD">
        <w:rPr>
          <w:b/>
          <w:bCs/>
        </w:rPr>
        <w:t>Example:</w:t>
      </w:r>
    </w:p>
    <w:p w14:paraId="22645D05" w14:textId="77777777" w:rsidR="00DC20CD" w:rsidRPr="00DC20CD" w:rsidRDefault="00DC20CD" w:rsidP="00DC20CD">
      <w:pPr>
        <w:numPr>
          <w:ilvl w:val="0"/>
          <w:numId w:val="4"/>
        </w:numPr>
      </w:pPr>
      <w:r w:rsidRPr="00DC20CD">
        <w:t>The sun has risen every morning in the past.</w:t>
      </w:r>
    </w:p>
    <w:p w14:paraId="7F5147AD" w14:textId="77777777" w:rsidR="00DC20CD" w:rsidRPr="00DC20CD" w:rsidRDefault="00DC20CD" w:rsidP="00DC20CD">
      <w:pPr>
        <w:numPr>
          <w:ilvl w:val="0"/>
          <w:numId w:val="4"/>
        </w:numPr>
      </w:pPr>
      <w:r w:rsidRPr="00DC20CD">
        <w:t>Therefore, the sun will probably rise tomorrow.</w:t>
      </w:r>
    </w:p>
    <w:p w14:paraId="6C37C742" w14:textId="77777777" w:rsidR="00DC20CD" w:rsidRPr="00DC20CD" w:rsidRDefault="00DC20CD" w:rsidP="00DC20CD">
      <w:r w:rsidRPr="00DC20CD">
        <w:t xml:space="preserve">An inductive argument provides </w:t>
      </w:r>
      <w:r w:rsidRPr="00DC20CD">
        <w:rPr>
          <w:b/>
          <w:bCs/>
        </w:rPr>
        <w:t>probable</w:t>
      </w:r>
      <w:r w:rsidRPr="00DC20CD">
        <w:t xml:space="preserve"> rather than certain conclusions.</w:t>
      </w:r>
    </w:p>
    <w:p w14:paraId="32E4224B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C. Abductive Argument</w:t>
      </w:r>
    </w:p>
    <w:p w14:paraId="75045FB3" w14:textId="77777777" w:rsidR="00DC20CD" w:rsidRPr="00DC20CD" w:rsidRDefault="00DC20CD" w:rsidP="00DC20CD">
      <w:r w:rsidRPr="00DC20CD">
        <w:t xml:space="preserve">Abductive reasoning involves selecting the </w:t>
      </w:r>
      <w:r w:rsidRPr="00DC20CD">
        <w:rPr>
          <w:b/>
          <w:bCs/>
        </w:rPr>
        <w:t>best possible explanation</w:t>
      </w:r>
      <w:r w:rsidRPr="00DC20CD">
        <w:t xml:space="preserve"> for available evidence.</w:t>
      </w:r>
    </w:p>
    <w:p w14:paraId="43D848AB" w14:textId="77777777" w:rsidR="00DC20CD" w:rsidRPr="00DC20CD" w:rsidRDefault="00DC20CD" w:rsidP="00DC20CD">
      <w:r w:rsidRPr="00DC20CD">
        <w:rPr>
          <w:b/>
          <w:bCs/>
        </w:rPr>
        <w:t>Example:</w:t>
      </w:r>
    </w:p>
    <w:p w14:paraId="5B689EA9" w14:textId="77777777" w:rsidR="00DC20CD" w:rsidRPr="00DC20CD" w:rsidRDefault="00DC20CD" w:rsidP="00DC20CD">
      <w:pPr>
        <w:numPr>
          <w:ilvl w:val="0"/>
          <w:numId w:val="5"/>
        </w:numPr>
      </w:pPr>
      <w:r w:rsidRPr="00DC20CD">
        <w:lastRenderedPageBreak/>
        <w:t>The ground is wet.</w:t>
      </w:r>
    </w:p>
    <w:p w14:paraId="579BB1BA" w14:textId="77777777" w:rsidR="00DC20CD" w:rsidRPr="00DC20CD" w:rsidRDefault="00DC20CD" w:rsidP="00DC20CD">
      <w:pPr>
        <w:numPr>
          <w:ilvl w:val="0"/>
          <w:numId w:val="5"/>
        </w:numPr>
      </w:pPr>
      <w:r w:rsidRPr="00DC20CD">
        <w:t>It may have rained during the night.</w:t>
      </w:r>
    </w:p>
    <w:p w14:paraId="0AFE21D6" w14:textId="77777777" w:rsidR="00DC20CD" w:rsidRPr="00DC20CD" w:rsidRDefault="00DC20CD" w:rsidP="00DC20CD">
      <w:pPr>
        <w:numPr>
          <w:ilvl w:val="0"/>
          <w:numId w:val="5"/>
        </w:numPr>
      </w:pPr>
      <w:r w:rsidRPr="00DC20CD">
        <w:t>Therefore, rain is a possible explanation for the wet ground.</w:t>
      </w:r>
    </w:p>
    <w:p w14:paraId="5264CC7B" w14:textId="51510620" w:rsidR="00DC20CD" w:rsidRPr="00DC20CD" w:rsidRDefault="00DC20CD" w:rsidP="00DC20CD"/>
    <w:p w14:paraId="00057E4D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Key Terms to Remember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5381"/>
      </w:tblGrid>
      <w:tr w:rsidR="00DC20CD" w:rsidRPr="00DC20CD" w14:paraId="1DCEB5D5" w14:textId="77777777" w:rsidTr="00DC20CD">
        <w:tc>
          <w:tcPr>
            <w:tcW w:w="0" w:type="auto"/>
            <w:hideMark/>
          </w:tcPr>
          <w:p w14:paraId="6DCB0DDC" w14:textId="77777777" w:rsidR="00DC20CD" w:rsidRPr="00DC20CD" w:rsidRDefault="00DC20CD" w:rsidP="00DC20CD">
            <w:pPr>
              <w:spacing w:after="160" w:line="278" w:lineRule="auto"/>
              <w:rPr>
                <w:b/>
                <w:bCs/>
              </w:rPr>
            </w:pPr>
            <w:r w:rsidRPr="00DC20CD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21DFB27A" w14:textId="77777777" w:rsidR="00DC20CD" w:rsidRPr="00DC20CD" w:rsidRDefault="00DC20CD" w:rsidP="00DC20CD">
            <w:pPr>
              <w:spacing w:after="160" w:line="278" w:lineRule="auto"/>
              <w:rPr>
                <w:b/>
                <w:bCs/>
              </w:rPr>
            </w:pPr>
            <w:r w:rsidRPr="00DC20CD">
              <w:rPr>
                <w:b/>
                <w:bCs/>
              </w:rPr>
              <w:t>Meaning</w:t>
            </w:r>
          </w:p>
        </w:tc>
      </w:tr>
      <w:tr w:rsidR="00DC20CD" w:rsidRPr="00DC20CD" w14:paraId="55ACE3FA" w14:textId="77777777" w:rsidTr="00DC20CD">
        <w:tc>
          <w:tcPr>
            <w:tcW w:w="0" w:type="auto"/>
            <w:hideMark/>
          </w:tcPr>
          <w:p w14:paraId="1E22791C" w14:textId="77777777" w:rsidR="00DC20CD" w:rsidRPr="00DC20CD" w:rsidRDefault="00DC20CD" w:rsidP="00DC20CD">
            <w:pPr>
              <w:spacing w:after="160" w:line="278" w:lineRule="auto"/>
            </w:pPr>
            <w:r w:rsidRPr="00DC20CD">
              <w:rPr>
                <w:b/>
                <w:bCs/>
              </w:rPr>
              <w:t>Argument</w:t>
            </w:r>
          </w:p>
        </w:tc>
        <w:tc>
          <w:tcPr>
            <w:tcW w:w="0" w:type="auto"/>
            <w:hideMark/>
          </w:tcPr>
          <w:p w14:paraId="2B8CDAA6" w14:textId="77777777" w:rsidR="00DC20CD" w:rsidRPr="00DC20CD" w:rsidRDefault="00DC20CD" w:rsidP="00DC20CD">
            <w:pPr>
              <w:spacing w:after="160" w:line="278" w:lineRule="auto"/>
            </w:pPr>
            <w:r w:rsidRPr="00DC20CD">
              <w:t>A set of statements used to support a conclusion</w:t>
            </w:r>
          </w:p>
        </w:tc>
      </w:tr>
      <w:tr w:rsidR="00DC20CD" w:rsidRPr="00DC20CD" w14:paraId="120B9A39" w14:textId="77777777" w:rsidTr="00DC20CD">
        <w:tc>
          <w:tcPr>
            <w:tcW w:w="0" w:type="auto"/>
            <w:hideMark/>
          </w:tcPr>
          <w:p w14:paraId="64B2C735" w14:textId="77777777" w:rsidR="00DC20CD" w:rsidRPr="00DC20CD" w:rsidRDefault="00DC20CD" w:rsidP="00DC20CD">
            <w:pPr>
              <w:spacing w:after="160" w:line="278" w:lineRule="auto"/>
            </w:pPr>
            <w:r w:rsidRPr="00DC20CD">
              <w:rPr>
                <w:b/>
                <w:bCs/>
              </w:rPr>
              <w:t>Premise</w:t>
            </w:r>
          </w:p>
        </w:tc>
        <w:tc>
          <w:tcPr>
            <w:tcW w:w="0" w:type="auto"/>
            <w:hideMark/>
          </w:tcPr>
          <w:p w14:paraId="399130D8" w14:textId="77777777" w:rsidR="00DC20CD" w:rsidRPr="00DC20CD" w:rsidRDefault="00DC20CD" w:rsidP="00DC20CD">
            <w:pPr>
              <w:spacing w:after="160" w:line="278" w:lineRule="auto"/>
            </w:pPr>
            <w:r w:rsidRPr="00DC20CD">
              <w:t>A reason or piece of evidence in an argument</w:t>
            </w:r>
          </w:p>
        </w:tc>
      </w:tr>
      <w:tr w:rsidR="00DC20CD" w:rsidRPr="00DC20CD" w14:paraId="4CF75706" w14:textId="77777777" w:rsidTr="00DC20CD">
        <w:tc>
          <w:tcPr>
            <w:tcW w:w="0" w:type="auto"/>
            <w:hideMark/>
          </w:tcPr>
          <w:p w14:paraId="622848AF" w14:textId="77777777" w:rsidR="00DC20CD" w:rsidRPr="00DC20CD" w:rsidRDefault="00DC20CD" w:rsidP="00DC20CD">
            <w:pPr>
              <w:spacing w:after="160" w:line="278" w:lineRule="auto"/>
            </w:pPr>
            <w:r w:rsidRPr="00DC20CD">
              <w:rPr>
                <w:b/>
                <w:bCs/>
              </w:rPr>
              <w:t>Conclusion</w:t>
            </w:r>
          </w:p>
        </w:tc>
        <w:tc>
          <w:tcPr>
            <w:tcW w:w="0" w:type="auto"/>
            <w:hideMark/>
          </w:tcPr>
          <w:p w14:paraId="3E794275" w14:textId="77777777" w:rsidR="00DC20CD" w:rsidRPr="00DC20CD" w:rsidRDefault="00DC20CD" w:rsidP="00DC20CD">
            <w:pPr>
              <w:spacing w:after="160" w:line="278" w:lineRule="auto"/>
            </w:pPr>
            <w:r w:rsidRPr="00DC20CD">
              <w:t>The claim supported by the premises</w:t>
            </w:r>
          </w:p>
        </w:tc>
      </w:tr>
      <w:tr w:rsidR="00DC20CD" w:rsidRPr="00DC20CD" w14:paraId="69848AEC" w14:textId="77777777" w:rsidTr="00DC20CD">
        <w:tc>
          <w:tcPr>
            <w:tcW w:w="0" w:type="auto"/>
            <w:hideMark/>
          </w:tcPr>
          <w:p w14:paraId="47D256D3" w14:textId="77777777" w:rsidR="00DC20CD" w:rsidRPr="00DC20CD" w:rsidRDefault="00DC20CD" w:rsidP="00DC20CD">
            <w:pPr>
              <w:spacing w:after="160" w:line="278" w:lineRule="auto"/>
            </w:pPr>
            <w:r w:rsidRPr="00DC20CD">
              <w:rPr>
                <w:b/>
                <w:bCs/>
              </w:rPr>
              <w:t>Validity</w:t>
            </w:r>
          </w:p>
        </w:tc>
        <w:tc>
          <w:tcPr>
            <w:tcW w:w="0" w:type="auto"/>
            <w:hideMark/>
          </w:tcPr>
          <w:p w14:paraId="6B59A7BA" w14:textId="77777777" w:rsidR="00DC20CD" w:rsidRPr="00DC20CD" w:rsidRDefault="00DC20CD" w:rsidP="00DC20CD">
            <w:pPr>
              <w:spacing w:after="160" w:line="278" w:lineRule="auto"/>
            </w:pPr>
            <w:r w:rsidRPr="00DC20CD">
              <w:t>Logical connection between premises and conclusion</w:t>
            </w:r>
          </w:p>
        </w:tc>
      </w:tr>
      <w:tr w:rsidR="00DC20CD" w:rsidRPr="00DC20CD" w14:paraId="103FABC4" w14:textId="77777777" w:rsidTr="00DC20CD">
        <w:tc>
          <w:tcPr>
            <w:tcW w:w="0" w:type="auto"/>
            <w:hideMark/>
          </w:tcPr>
          <w:p w14:paraId="1CD25F6C" w14:textId="77777777" w:rsidR="00DC20CD" w:rsidRPr="00DC20CD" w:rsidRDefault="00DC20CD" w:rsidP="00DC20CD">
            <w:pPr>
              <w:spacing w:after="160" w:line="278" w:lineRule="auto"/>
            </w:pPr>
            <w:r w:rsidRPr="00DC20CD">
              <w:rPr>
                <w:b/>
                <w:bCs/>
              </w:rPr>
              <w:t>Soundness</w:t>
            </w:r>
          </w:p>
        </w:tc>
        <w:tc>
          <w:tcPr>
            <w:tcW w:w="0" w:type="auto"/>
            <w:hideMark/>
          </w:tcPr>
          <w:p w14:paraId="4DA363FC" w14:textId="77777777" w:rsidR="00DC20CD" w:rsidRPr="00DC20CD" w:rsidRDefault="00DC20CD" w:rsidP="00DC20CD">
            <w:pPr>
              <w:spacing w:after="160" w:line="278" w:lineRule="auto"/>
            </w:pPr>
            <w:r w:rsidRPr="00DC20CD">
              <w:t>A valid argument with true premises</w:t>
            </w:r>
          </w:p>
        </w:tc>
      </w:tr>
      <w:tr w:rsidR="00DC20CD" w:rsidRPr="00DC20CD" w14:paraId="49F338DF" w14:textId="77777777" w:rsidTr="00DC20CD">
        <w:tc>
          <w:tcPr>
            <w:tcW w:w="0" w:type="auto"/>
            <w:hideMark/>
          </w:tcPr>
          <w:p w14:paraId="75AD4349" w14:textId="77777777" w:rsidR="00DC20CD" w:rsidRPr="00DC20CD" w:rsidRDefault="00DC20CD" w:rsidP="00DC20CD">
            <w:pPr>
              <w:spacing w:after="160" w:line="278" w:lineRule="auto"/>
            </w:pPr>
            <w:r w:rsidRPr="00DC20CD">
              <w:rPr>
                <w:b/>
                <w:bCs/>
              </w:rPr>
              <w:t>Deduction</w:t>
            </w:r>
          </w:p>
        </w:tc>
        <w:tc>
          <w:tcPr>
            <w:tcW w:w="0" w:type="auto"/>
            <w:hideMark/>
          </w:tcPr>
          <w:p w14:paraId="12FB337F" w14:textId="77777777" w:rsidR="00DC20CD" w:rsidRPr="00DC20CD" w:rsidRDefault="00DC20CD" w:rsidP="00DC20CD">
            <w:pPr>
              <w:spacing w:after="160" w:line="278" w:lineRule="auto"/>
            </w:pPr>
            <w:r w:rsidRPr="00DC20CD">
              <w:t>General → Specific</w:t>
            </w:r>
          </w:p>
        </w:tc>
      </w:tr>
      <w:tr w:rsidR="00DC20CD" w:rsidRPr="00DC20CD" w14:paraId="6A9E764E" w14:textId="77777777" w:rsidTr="00DC20CD">
        <w:tc>
          <w:tcPr>
            <w:tcW w:w="0" w:type="auto"/>
            <w:hideMark/>
          </w:tcPr>
          <w:p w14:paraId="12D9A386" w14:textId="77777777" w:rsidR="00DC20CD" w:rsidRPr="00DC20CD" w:rsidRDefault="00DC20CD" w:rsidP="00DC20CD">
            <w:pPr>
              <w:spacing w:after="160" w:line="278" w:lineRule="auto"/>
            </w:pPr>
            <w:r w:rsidRPr="00DC20CD">
              <w:rPr>
                <w:b/>
                <w:bCs/>
              </w:rPr>
              <w:t>Induction</w:t>
            </w:r>
          </w:p>
        </w:tc>
        <w:tc>
          <w:tcPr>
            <w:tcW w:w="0" w:type="auto"/>
            <w:hideMark/>
          </w:tcPr>
          <w:p w14:paraId="4262FD5B" w14:textId="77777777" w:rsidR="00DC20CD" w:rsidRPr="00DC20CD" w:rsidRDefault="00DC20CD" w:rsidP="00DC20CD">
            <w:pPr>
              <w:spacing w:after="160" w:line="278" w:lineRule="auto"/>
            </w:pPr>
            <w:r w:rsidRPr="00DC20CD">
              <w:t>Specific → General</w:t>
            </w:r>
          </w:p>
        </w:tc>
      </w:tr>
      <w:tr w:rsidR="00DC20CD" w:rsidRPr="00DC20CD" w14:paraId="41BB8580" w14:textId="77777777" w:rsidTr="00DC20CD">
        <w:tc>
          <w:tcPr>
            <w:tcW w:w="0" w:type="auto"/>
            <w:hideMark/>
          </w:tcPr>
          <w:p w14:paraId="5C2D7DE7" w14:textId="77777777" w:rsidR="00DC20CD" w:rsidRPr="00DC20CD" w:rsidRDefault="00DC20CD" w:rsidP="00DC20CD">
            <w:pPr>
              <w:spacing w:after="160" w:line="278" w:lineRule="auto"/>
            </w:pPr>
            <w:r w:rsidRPr="00DC20CD">
              <w:rPr>
                <w:b/>
                <w:bCs/>
              </w:rPr>
              <w:t>Abduction</w:t>
            </w:r>
          </w:p>
        </w:tc>
        <w:tc>
          <w:tcPr>
            <w:tcW w:w="0" w:type="auto"/>
            <w:hideMark/>
          </w:tcPr>
          <w:p w14:paraId="5843F284" w14:textId="77777777" w:rsidR="00DC20CD" w:rsidRPr="00DC20CD" w:rsidRDefault="00DC20CD" w:rsidP="00DC20CD">
            <w:pPr>
              <w:spacing w:after="160" w:line="278" w:lineRule="auto"/>
            </w:pPr>
            <w:r w:rsidRPr="00DC20CD">
              <w:t>Best explanation from available evidence</w:t>
            </w:r>
          </w:p>
        </w:tc>
      </w:tr>
    </w:tbl>
    <w:p w14:paraId="51FD4748" w14:textId="77777777" w:rsidR="00DC20CD" w:rsidRPr="00DC20CD" w:rsidRDefault="00DC20CD" w:rsidP="00DC20CD">
      <w:r w:rsidRPr="00DC20CD">
        <w:pict w14:anchorId="0222B595">
          <v:rect id="_x0000_i1059" style="width:0;height:1.5pt" o:hralign="center" o:hrstd="t" o:hr="t" fillcolor="#a0a0a0" stroked="f"/>
        </w:pict>
      </w:r>
    </w:p>
    <w:p w14:paraId="7CA46F71" w14:textId="77777777" w:rsidR="00DC20CD" w:rsidRPr="00DC20CD" w:rsidRDefault="00DC20CD" w:rsidP="00DC20CD">
      <w:pPr>
        <w:rPr>
          <w:b/>
          <w:bCs/>
        </w:rPr>
      </w:pPr>
      <w:r w:rsidRPr="00DC20CD">
        <w:rPr>
          <w:b/>
          <w:bCs/>
        </w:rPr>
        <w:t>Class Activity</w:t>
      </w:r>
    </w:p>
    <w:p w14:paraId="4B543D88" w14:textId="77777777" w:rsidR="00DC20CD" w:rsidRPr="00DC20CD" w:rsidRDefault="00DC20CD" w:rsidP="00DC20CD">
      <w:r w:rsidRPr="00DC20CD">
        <w:t xml:space="preserve">Read the following argument and identify its </w:t>
      </w:r>
      <w:r w:rsidRPr="00DC20CD">
        <w:rPr>
          <w:b/>
          <w:bCs/>
        </w:rPr>
        <w:t>premises, conclusion, and type of argument</w:t>
      </w:r>
      <w:r w:rsidRPr="00DC20CD">
        <w:t>:</w:t>
      </w:r>
    </w:p>
    <w:p w14:paraId="79C9716E" w14:textId="77777777" w:rsidR="00DC20CD" w:rsidRPr="00DC20CD" w:rsidRDefault="00DC20CD" w:rsidP="00DC20CD">
      <w:r w:rsidRPr="00DC20CD">
        <w:t>“Regular exercise improves physical fitness. Ali exercises regularly. Therefore, Ali is likely to have better physical fitness.”</w:t>
      </w:r>
    </w:p>
    <w:p w14:paraId="40117FCC" w14:textId="77777777" w:rsidR="00DC20CD" w:rsidRPr="00DC20CD" w:rsidRDefault="00DC20CD" w:rsidP="00DC20CD">
      <w:r w:rsidRPr="00DC20CD">
        <w:rPr>
          <w:b/>
          <w:bCs/>
        </w:rPr>
        <w:t>Discussion Questions:</w:t>
      </w:r>
    </w:p>
    <w:p w14:paraId="7A60923E" w14:textId="77777777" w:rsidR="00DC20CD" w:rsidRPr="00DC20CD" w:rsidRDefault="00DC20CD" w:rsidP="00DC20CD">
      <w:pPr>
        <w:numPr>
          <w:ilvl w:val="0"/>
          <w:numId w:val="6"/>
        </w:numPr>
      </w:pPr>
      <w:r w:rsidRPr="00DC20CD">
        <w:t>What are the premises?</w:t>
      </w:r>
    </w:p>
    <w:p w14:paraId="65D74C42" w14:textId="77777777" w:rsidR="00DC20CD" w:rsidRPr="00DC20CD" w:rsidRDefault="00DC20CD" w:rsidP="00DC20CD">
      <w:pPr>
        <w:numPr>
          <w:ilvl w:val="0"/>
          <w:numId w:val="6"/>
        </w:numPr>
      </w:pPr>
      <w:r w:rsidRPr="00DC20CD">
        <w:t>What is the conclusion?</w:t>
      </w:r>
    </w:p>
    <w:p w14:paraId="0F956402" w14:textId="77777777" w:rsidR="00DC20CD" w:rsidRPr="00DC20CD" w:rsidRDefault="00DC20CD" w:rsidP="00DC20CD">
      <w:pPr>
        <w:numPr>
          <w:ilvl w:val="0"/>
          <w:numId w:val="6"/>
        </w:numPr>
      </w:pPr>
      <w:r w:rsidRPr="00DC20CD">
        <w:t>Is the reasoning deductive, inductive, or abductive?</w:t>
      </w:r>
    </w:p>
    <w:p w14:paraId="712A6702" w14:textId="77777777" w:rsidR="00DC20CD" w:rsidRPr="00DC20CD" w:rsidRDefault="00DC20CD" w:rsidP="00DC20CD">
      <w:pPr>
        <w:numPr>
          <w:ilvl w:val="0"/>
          <w:numId w:val="6"/>
        </w:numPr>
      </w:pPr>
      <w:r w:rsidRPr="00DC20CD">
        <w:t>Is the evidence sufficient to support the conclusion?</w:t>
      </w:r>
    </w:p>
    <w:p w14:paraId="02BEA01B" w14:textId="77777777" w:rsidR="00DC20CD" w:rsidRPr="00DC20CD" w:rsidRDefault="00DC20CD" w:rsidP="00DC20CD">
      <w:pPr>
        <w:numPr>
          <w:ilvl w:val="0"/>
          <w:numId w:val="6"/>
        </w:numPr>
      </w:pPr>
      <w:r w:rsidRPr="00DC20CD">
        <w:t>How could the argument be made stronger?</w:t>
      </w:r>
    </w:p>
    <w:p w14:paraId="74B76496" w14:textId="77777777" w:rsidR="00DC20CD" w:rsidRDefault="00DC20CD"/>
    <w:sectPr w:rsidR="00DC2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D31A7"/>
    <w:multiLevelType w:val="multilevel"/>
    <w:tmpl w:val="35F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D3E39"/>
    <w:multiLevelType w:val="multilevel"/>
    <w:tmpl w:val="BEB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23695"/>
    <w:multiLevelType w:val="multilevel"/>
    <w:tmpl w:val="6A34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C0C71"/>
    <w:multiLevelType w:val="multilevel"/>
    <w:tmpl w:val="F42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140D7"/>
    <w:multiLevelType w:val="multilevel"/>
    <w:tmpl w:val="63EE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347BA"/>
    <w:multiLevelType w:val="multilevel"/>
    <w:tmpl w:val="BF84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217451">
    <w:abstractNumId w:val="1"/>
  </w:num>
  <w:num w:numId="2" w16cid:durableId="440340909">
    <w:abstractNumId w:val="4"/>
  </w:num>
  <w:num w:numId="3" w16cid:durableId="896206955">
    <w:abstractNumId w:val="3"/>
  </w:num>
  <w:num w:numId="4" w16cid:durableId="428696511">
    <w:abstractNumId w:val="0"/>
  </w:num>
  <w:num w:numId="5" w16cid:durableId="148837628">
    <w:abstractNumId w:val="5"/>
  </w:num>
  <w:num w:numId="6" w16cid:durableId="2127188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CD"/>
    <w:rsid w:val="005B739C"/>
    <w:rsid w:val="00DC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3A9EB"/>
  <w15:chartTrackingRefBased/>
  <w15:docId w15:val="{BBE2D149-237D-475E-A72F-01067A5C2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0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2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dr sajida parveen parveen</dc:creator>
  <cp:keywords/>
  <dc:description/>
  <cp:lastModifiedBy>prof dr sajida parveen parveen</cp:lastModifiedBy>
  <cp:revision>1</cp:revision>
  <dcterms:created xsi:type="dcterms:W3CDTF">2026-08-08T10:25:00Z</dcterms:created>
  <dcterms:modified xsi:type="dcterms:W3CDTF">2026-08-08T10:26:00Z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4db0b1f8-d080-4dda-8690-f68d5e34023c</vt:lpwstr>
  </property>
</Properties>
</file>