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843DF" w14:textId="3A342D68" w:rsidR="008A6077" w:rsidRPr="000A6E91" w:rsidRDefault="008A6077" w:rsidP="008A6077">
      <w:pPr>
        <w:rPr>
          <w:color w:val="C00000"/>
        </w:rPr>
      </w:pPr>
    </w:p>
    <w:p w14:paraId="3051FA1D" w14:textId="77777777" w:rsidR="00BD47BB" w:rsidRPr="000A6E91" w:rsidRDefault="00BD47BB" w:rsidP="00B120F3">
      <w:pPr>
        <w:pStyle w:val="Title"/>
        <w:rPr>
          <w:color w:val="C00000"/>
        </w:rPr>
        <w:sectPr w:rsidR="00BD47BB" w:rsidRPr="000A6E91" w:rsidSect="00E31404">
          <w:headerReference w:type="default" r:id="rId8"/>
          <w:footerReference w:type="even" r:id="rId9"/>
          <w:footerReference w:type="default" r:id="rId10"/>
          <w:headerReference w:type="first" r:id="rId11"/>
          <w:pgSz w:w="12240" w:h="15840"/>
          <w:pgMar w:top="1440" w:right="1440" w:bottom="1440" w:left="1440" w:header="432" w:footer="720" w:gutter="0"/>
          <w:cols w:space="720"/>
          <w:docGrid w:linePitch="360"/>
        </w:sectPr>
      </w:pPr>
    </w:p>
    <w:p w14:paraId="0D8F899E" w14:textId="540EACBE" w:rsidR="0072155E" w:rsidRPr="00A2296C" w:rsidRDefault="00060EA7" w:rsidP="00DA76F7">
      <w:pPr>
        <w:pStyle w:val="Title"/>
        <w:rPr>
          <w:color w:val="000000" w:themeColor="text1"/>
        </w:rPr>
      </w:pPr>
      <w:r>
        <w:rPr>
          <w:color w:val="000000" w:themeColor="text1"/>
        </w:rPr>
        <w:t xml:space="preserve">Microscale </w:t>
      </w:r>
      <w:r w:rsidR="00B957A0">
        <w:rPr>
          <w:color w:val="000000" w:themeColor="text1"/>
        </w:rPr>
        <w:t>Phase Change Cause</w:t>
      </w:r>
      <w:r w:rsidR="0007391A">
        <w:rPr>
          <w:color w:val="000000" w:themeColor="text1"/>
        </w:rPr>
        <w:t>s</w:t>
      </w:r>
      <w:r w:rsidR="00B957A0">
        <w:rPr>
          <w:color w:val="000000" w:themeColor="text1"/>
        </w:rPr>
        <w:t xml:space="preserve"> </w:t>
      </w:r>
      <w:r w:rsidR="00BF1B73">
        <w:rPr>
          <w:color w:val="000000" w:themeColor="text1"/>
        </w:rPr>
        <w:t>Upscale Energy Transfer</w:t>
      </w:r>
      <w:r w:rsidR="00B957A0">
        <w:rPr>
          <w:color w:val="000000" w:themeColor="text1"/>
        </w:rPr>
        <w:t xml:space="preserve"> in Turbulent Clouds: Evidence from DNS</w:t>
      </w:r>
    </w:p>
    <w:p w14:paraId="2A06750A" w14:textId="77777777" w:rsidR="00CB54E4" w:rsidRDefault="00CB54E4" w:rsidP="00CB54E4">
      <w:pPr>
        <w:pStyle w:val="Authors"/>
        <w:spacing w:before="0" w:after="0"/>
      </w:pPr>
    </w:p>
    <w:p w14:paraId="32E6B0CF" w14:textId="78DEECA5" w:rsidR="00C94AA5" w:rsidRPr="00C94AA5" w:rsidRDefault="00545B6C" w:rsidP="00B120F3">
      <w:pPr>
        <w:pStyle w:val="Authors"/>
      </w:pPr>
      <w:r>
        <w:t>A</w:t>
      </w:r>
      <w:r w:rsidR="00C04C43">
        <w:t>bdullah Al Muti Sharfuddin</w:t>
      </w:r>
      <w:r w:rsidRPr="00545B6C">
        <w:rPr>
          <w:vertAlign w:val="superscript"/>
        </w:rPr>
        <w:t>1</w:t>
      </w:r>
      <w:r w:rsidR="00C94AA5">
        <w:t xml:space="preserve">, </w:t>
      </w:r>
      <w:r w:rsidR="00C04C43">
        <w:t>Foluso</w:t>
      </w:r>
      <w:r w:rsidR="00C94AA5">
        <w:t xml:space="preserve"> </w:t>
      </w:r>
      <w:r w:rsidR="00C04C43">
        <w:t>Ladeinde</w:t>
      </w:r>
      <w:r w:rsidRPr="00545B6C">
        <w:rPr>
          <w:vertAlign w:val="superscript"/>
        </w:rPr>
        <w:t>2</w:t>
      </w:r>
      <w:r w:rsidR="00C94AA5">
        <w:t xml:space="preserve">, </w:t>
      </w:r>
      <w:r w:rsidR="00C04C43">
        <w:t>Yangang</w:t>
      </w:r>
      <w:r w:rsidR="00C94AA5">
        <w:t xml:space="preserve"> </w:t>
      </w:r>
      <w:r w:rsidR="00C04C43">
        <w:t>Liu</w:t>
      </w:r>
      <w:r w:rsidRPr="00545B6C">
        <w:rPr>
          <w:vertAlign w:val="superscript"/>
        </w:rPr>
        <w:t>3</w:t>
      </w:r>
      <w:r w:rsidR="004F223E">
        <w:t>, Fan Yang</w:t>
      </w:r>
      <w:r w:rsidR="004F223E" w:rsidRPr="004F223E">
        <w:rPr>
          <w:vertAlign w:val="superscript"/>
        </w:rPr>
        <w:t>4</w:t>
      </w:r>
      <w:r w:rsidR="004163D1">
        <w:t>, Mohammad Atif</w:t>
      </w:r>
      <w:r w:rsidR="004163D1">
        <w:rPr>
          <w:vertAlign w:val="superscript"/>
        </w:rPr>
        <w:t>5</w:t>
      </w:r>
      <w:r w:rsidR="004163D1">
        <w:t>, Satoshi Endo</w:t>
      </w:r>
      <w:r w:rsidR="004163D1">
        <w:rPr>
          <w:vertAlign w:val="superscript"/>
        </w:rPr>
        <w:t>6</w:t>
      </w:r>
      <w:r w:rsidR="004163D1">
        <w:t>, and Meifeng Lin</w:t>
      </w:r>
      <w:r w:rsidR="004163D1">
        <w:rPr>
          <w:vertAlign w:val="superscript"/>
        </w:rPr>
        <w:t>7</w:t>
      </w:r>
    </w:p>
    <w:p w14:paraId="70FC651E" w14:textId="35852452" w:rsidR="00C94AA5" w:rsidRPr="00E75B7A" w:rsidRDefault="008A6077" w:rsidP="00E75B7A">
      <w:pPr>
        <w:spacing w:after="120"/>
        <w:rPr>
          <w:color w:val="000000" w:themeColor="text1"/>
          <w:w w:val="95"/>
        </w:rPr>
      </w:pPr>
      <w:r w:rsidRPr="00E75B7A">
        <w:rPr>
          <w:vertAlign w:val="superscript"/>
        </w:rPr>
        <w:t>1</w:t>
      </w:r>
      <w:r w:rsidR="00E75B7A">
        <w:rPr>
          <w:vertAlign w:val="superscript"/>
        </w:rPr>
        <w:t>,2</w:t>
      </w:r>
      <w:r w:rsidR="00E75B7A" w:rsidRPr="00E75B7A">
        <w:rPr>
          <w:color w:val="000000" w:themeColor="text1"/>
          <w:w w:val="95"/>
        </w:rPr>
        <w:t>Department of Mechanical Engineering, 113 Light Engineering Building, Stony Brook University, 100 Nicolls Road, Stony Brook, New York, 11794-2300, USA</w:t>
      </w:r>
      <w:r w:rsidR="00E75B7A">
        <w:rPr>
          <w:color w:val="000000" w:themeColor="text1"/>
          <w:w w:val="95"/>
        </w:rPr>
        <w:t>.</w:t>
      </w:r>
    </w:p>
    <w:p w14:paraId="5E2C23BE" w14:textId="6CB5511F" w:rsidR="00E75B7A" w:rsidRDefault="00545B6C" w:rsidP="00E75B7A">
      <w:pPr>
        <w:spacing w:before="120"/>
        <w:rPr>
          <w:color w:val="000000" w:themeColor="text1"/>
          <w:w w:val="95"/>
        </w:rPr>
      </w:pPr>
      <w:r w:rsidRPr="00E75B7A">
        <w:rPr>
          <w:vertAlign w:val="superscript"/>
        </w:rPr>
        <w:t>3</w:t>
      </w:r>
      <w:r w:rsidR="004F223E">
        <w:rPr>
          <w:vertAlign w:val="superscript"/>
        </w:rPr>
        <w:t>,4</w:t>
      </w:r>
      <w:r w:rsidR="00A71C5D">
        <w:rPr>
          <w:vertAlign w:val="superscript"/>
        </w:rPr>
        <w:t>,6</w:t>
      </w:r>
      <w:r w:rsidR="00E75B7A" w:rsidRPr="00E75B7A">
        <w:rPr>
          <w:color w:val="000000" w:themeColor="text1"/>
          <w:w w:val="95"/>
        </w:rPr>
        <w:t>Environmental Science</w:t>
      </w:r>
      <w:r w:rsidR="004163D1">
        <w:rPr>
          <w:color w:val="000000" w:themeColor="text1"/>
          <w:w w:val="95"/>
        </w:rPr>
        <w:t xml:space="preserve"> and Technologies</w:t>
      </w:r>
      <w:r w:rsidR="00E75B7A" w:rsidRPr="00E75B7A">
        <w:rPr>
          <w:color w:val="000000" w:themeColor="text1"/>
          <w:w w:val="95"/>
        </w:rPr>
        <w:t xml:space="preserve"> Department, Brookhaven National Laboratory, 2 Center St, Upton, New York, 11973-5000, USA</w:t>
      </w:r>
      <w:r w:rsidR="00E75B7A">
        <w:rPr>
          <w:color w:val="000000" w:themeColor="text1"/>
          <w:w w:val="95"/>
        </w:rPr>
        <w:t>.</w:t>
      </w:r>
    </w:p>
    <w:p w14:paraId="347DD5C3" w14:textId="3CA18140" w:rsidR="004163D1" w:rsidRPr="00E75B7A" w:rsidRDefault="00A71C5D" w:rsidP="00E75B7A">
      <w:pPr>
        <w:spacing w:before="120"/>
        <w:rPr>
          <w:color w:val="000000" w:themeColor="text1"/>
          <w:w w:val="95"/>
        </w:rPr>
      </w:pPr>
      <w:r>
        <w:rPr>
          <w:vertAlign w:val="superscript"/>
        </w:rPr>
        <w:t>5</w:t>
      </w:r>
      <w:r w:rsidR="004163D1">
        <w:rPr>
          <w:vertAlign w:val="superscript"/>
        </w:rPr>
        <w:t>,</w:t>
      </w:r>
      <w:r>
        <w:rPr>
          <w:vertAlign w:val="superscript"/>
        </w:rPr>
        <w:t>7</w:t>
      </w:r>
      <w:r w:rsidR="004163D1">
        <w:rPr>
          <w:color w:val="000000" w:themeColor="text1"/>
          <w:w w:val="95"/>
        </w:rPr>
        <w:t>Computing</w:t>
      </w:r>
      <w:r w:rsidR="004163D1" w:rsidRPr="00E75B7A">
        <w:rPr>
          <w:color w:val="000000" w:themeColor="text1"/>
          <w:w w:val="95"/>
        </w:rPr>
        <w:t xml:space="preserve"> and </w:t>
      </w:r>
      <w:r w:rsidR="004163D1">
        <w:rPr>
          <w:color w:val="000000" w:themeColor="text1"/>
          <w:w w:val="95"/>
        </w:rPr>
        <w:t>Data Sciences</w:t>
      </w:r>
      <w:r w:rsidR="004163D1" w:rsidRPr="00E75B7A">
        <w:rPr>
          <w:color w:val="000000" w:themeColor="text1"/>
          <w:w w:val="95"/>
        </w:rPr>
        <w:t xml:space="preserve"> </w:t>
      </w:r>
      <w:r w:rsidR="004163D1">
        <w:rPr>
          <w:color w:val="000000" w:themeColor="text1"/>
          <w:w w:val="95"/>
        </w:rPr>
        <w:t>Directorate</w:t>
      </w:r>
      <w:r w:rsidR="004163D1" w:rsidRPr="00E75B7A">
        <w:rPr>
          <w:color w:val="000000" w:themeColor="text1"/>
          <w:w w:val="95"/>
        </w:rPr>
        <w:t>, Brookhaven National Laboratory, 2 Center St, Upton, New York, 11973-5000, USA</w:t>
      </w:r>
      <w:r w:rsidR="004163D1">
        <w:rPr>
          <w:color w:val="000000" w:themeColor="text1"/>
          <w:w w:val="95"/>
        </w:rPr>
        <w:t>.</w:t>
      </w:r>
    </w:p>
    <w:p w14:paraId="7901DBE0" w14:textId="77777777" w:rsidR="00CB54E4" w:rsidRDefault="00CB54E4" w:rsidP="00B719C8">
      <w:pPr>
        <w:pStyle w:val="Affiliation"/>
      </w:pPr>
    </w:p>
    <w:p w14:paraId="5614852F" w14:textId="3A355BFB" w:rsidR="00DE3F91" w:rsidRDefault="008A6077" w:rsidP="003137C3">
      <w:pPr>
        <w:pStyle w:val="Affiliation"/>
      </w:pPr>
      <w:r>
        <w:t>Correspond</w:t>
      </w:r>
      <w:r w:rsidR="00DE3F91">
        <w:t>ing</w:t>
      </w:r>
      <w:r>
        <w:t xml:space="preserve"> </w:t>
      </w:r>
      <w:r w:rsidR="006F662E">
        <w:t>author:</w:t>
      </w:r>
      <w:r>
        <w:t xml:space="preserve"> </w:t>
      </w:r>
      <w:r w:rsidR="00E6123D">
        <w:t>Foluso Ladeinde (</w:t>
      </w:r>
      <w:hyperlink r:id="rId12" w:history="1">
        <w:r w:rsidR="00E6123D" w:rsidRPr="00AC07B0">
          <w:rPr>
            <w:rStyle w:val="Hyperlink"/>
            <w:shd w:val="clear" w:color="auto" w:fill="FFFFFF"/>
          </w:rPr>
          <w:t>foluso.ladeinde@stonybrook.edu</w:t>
        </w:r>
      </w:hyperlink>
      <w:r w:rsidR="00E6123D">
        <w:t>)</w:t>
      </w:r>
    </w:p>
    <w:p w14:paraId="52EAA876" w14:textId="0F4D9CB3" w:rsidR="00C94AA5" w:rsidRPr="008A5C59" w:rsidRDefault="00C94AA5" w:rsidP="005358D5">
      <w:pPr>
        <w:pStyle w:val="Heading-Main"/>
        <w:rPr>
          <w:color w:val="000000" w:themeColor="text1"/>
        </w:rPr>
      </w:pPr>
      <w:r>
        <w:t xml:space="preserve">Key </w:t>
      </w:r>
      <w:r w:rsidRPr="008A5C59">
        <w:rPr>
          <w:color w:val="000000" w:themeColor="text1"/>
        </w:rPr>
        <w:t>Points:</w:t>
      </w:r>
    </w:p>
    <w:p w14:paraId="3B25CE94" w14:textId="382E8BCF" w:rsidR="000D2D29" w:rsidRPr="008A5C59" w:rsidRDefault="00F560F7" w:rsidP="00380791">
      <w:pPr>
        <w:pStyle w:val="KeyPoints"/>
        <w:numPr>
          <w:ilvl w:val="0"/>
          <w:numId w:val="9"/>
        </w:numPr>
        <w:rPr>
          <w:color w:val="000000" w:themeColor="text1"/>
        </w:rPr>
      </w:pPr>
      <w:r w:rsidRPr="008A5C59">
        <w:rPr>
          <w:color w:val="000000" w:themeColor="text1"/>
        </w:rPr>
        <w:t xml:space="preserve">Microscale phase change injects liquid water variance at the small scales, which </w:t>
      </w:r>
      <w:r w:rsidR="00507F6B" w:rsidRPr="008A5C59">
        <w:rPr>
          <w:color w:val="000000" w:themeColor="text1"/>
        </w:rPr>
        <w:t>cascades</w:t>
      </w:r>
      <w:r w:rsidRPr="008A5C59">
        <w:rPr>
          <w:color w:val="000000" w:themeColor="text1"/>
        </w:rPr>
        <w:t xml:space="preserve"> upscale.</w:t>
      </w:r>
    </w:p>
    <w:p w14:paraId="4713A28F" w14:textId="0E127909" w:rsidR="00CE0441" w:rsidRPr="008A5C59" w:rsidRDefault="00507F6B" w:rsidP="00CE0441">
      <w:pPr>
        <w:pStyle w:val="KeyPoints"/>
        <w:numPr>
          <w:ilvl w:val="0"/>
          <w:numId w:val="9"/>
        </w:numPr>
        <w:rPr>
          <w:color w:val="000000" w:themeColor="text1"/>
        </w:rPr>
      </w:pPr>
      <w:r w:rsidRPr="008A5C59">
        <w:rPr>
          <w:color w:val="000000" w:themeColor="text1"/>
        </w:rPr>
        <w:t xml:space="preserve">Turbulence-driven direct cascade and microphysics-driven inverse cascade intersect and </w:t>
      </w:r>
      <w:r w:rsidR="008A5C59" w:rsidRPr="008A5C59">
        <w:rPr>
          <w:color w:val="000000" w:themeColor="text1"/>
        </w:rPr>
        <w:t xml:space="preserve">produces </w:t>
      </w:r>
      <w:r w:rsidR="000401ED">
        <w:rPr>
          <w:color w:val="000000" w:themeColor="text1"/>
        </w:rPr>
        <w:t xml:space="preserve">a </w:t>
      </w:r>
      <w:r w:rsidR="008A5C59" w:rsidRPr="008A5C59">
        <w:rPr>
          <w:color w:val="000000" w:themeColor="text1"/>
        </w:rPr>
        <w:t>spectral break.</w:t>
      </w:r>
    </w:p>
    <w:p w14:paraId="5C03B4CB" w14:textId="3FC9BFCB" w:rsidR="00B719C8" w:rsidRPr="008A5C59" w:rsidRDefault="008A5C59" w:rsidP="00CE0441">
      <w:pPr>
        <w:pStyle w:val="KeyPoints"/>
        <w:numPr>
          <w:ilvl w:val="0"/>
          <w:numId w:val="9"/>
        </w:numPr>
        <w:rPr>
          <w:color w:val="000000" w:themeColor="text1"/>
        </w:rPr>
      </w:pPr>
      <w:r w:rsidRPr="008A5C59">
        <w:rPr>
          <w:color w:val="000000" w:themeColor="text1"/>
        </w:rPr>
        <w:t>Spatial inhomogeneity and widely separated timescales contribute to the multiscale complexity of atmospheric clouds.</w:t>
      </w:r>
      <w:r w:rsidR="00B719C8" w:rsidRPr="008A5C59">
        <w:rPr>
          <w:color w:val="000000" w:themeColor="text1"/>
        </w:rPr>
        <w:br w:type="page"/>
      </w:r>
    </w:p>
    <w:p w14:paraId="2659CCE1" w14:textId="77777777" w:rsidR="002F3B11" w:rsidRPr="00697877" w:rsidRDefault="008A6077" w:rsidP="00C81368">
      <w:pPr>
        <w:pStyle w:val="Heading-Main"/>
        <w:rPr>
          <w:color w:val="000000" w:themeColor="text1"/>
        </w:rPr>
      </w:pPr>
      <w:r w:rsidRPr="00697877">
        <w:rPr>
          <w:color w:val="000000" w:themeColor="text1"/>
        </w:rPr>
        <w:lastRenderedPageBreak/>
        <w:t>Abstract</w:t>
      </w:r>
    </w:p>
    <w:p w14:paraId="61185C8A" w14:textId="2474A0BB" w:rsidR="00805CAC" w:rsidRPr="00D227DA" w:rsidRDefault="00C17445" w:rsidP="008E29C4">
      <w:pPr>
        <w:pStyle w:val="Abstract"/>
        <w:jc w:val="both"/>
        <w:rPr>
          <w:color w:val="000000" w:themeColor="text1"/>
        </w:rPr>
      </w:pPr>
      <w:r w:rsidRPr="00D227DA">
        <w:rPr>
          <w:color w:val="000000" w:themeColor="text1"/>
        </w:rPr>
        <w:t xml:space="preserve">The </w:t>
      </w:r>
      <w:r w:rsidR="00674B1E" w:rsidRPr="00D227DA">
        <w:rPr>
          <w:color w:val="000000" w:themeColor="text1"/>
        </w:rPr>
        <w:t>energy spectrum</w:t>
      </w:r>
      <w:r w:rsidR="00805CAC" w:rsidRPr="00D227DA">
        <w:rPr>
          <w:color w:val="000000" w:themeColor="text1"/>
        </w:rPr>
        <w:t xml:space="preserve"> </w:t>
      </w:r>
      <w:r w:rsidR="00BC6095" w:rsidRPr="00D227DA">
        <w:rPr>
          <w:color w:val="000000" w:themeColor="text1"/>
        </w:rPr>
        <w:t xml:space="preserve">of </w:t>
      </w:r>
      <w:r w:rsidR="006C75DA" w:rsidRPr="00D227DA">
        <w:rPr>
          <w:color w:val="000000" w:themeColor="text1"/>
        </w:rPr>
        <w:t>cloud</w:t>
      </w:r>
      <w:r w:rsidR="00BC6095" w:rsidRPr="00D227DA">
        <w:rPr>
          <w:color w:val="000000" w:themeColor="text1"/>
        </w:rPr>
        <w:t xml:space="preserve"> water </w:t>
      </w:r>
      <w:r w:rsidR="00DA20BB" w:rsidRPr="00D227DA">
        <w:rPr>
          <w:color w:val="000000" w:themeColor="text1"/>
        </w:rPr>
        <w:t>content</w:t>
      </w:r>
      <w:r w:rsidRPr="00D227DA">
        <w:rPr>
          <w:color w:val="000000" w:themeColor="text1"/>
        </w:rPr>
        <w:t xml:space="preserve"> </w:t>
      </w:r>
      <w:r w:rsidR="00674B1E" w:rsidRPr="00D227DA">
        <w:rPr>
          <w:color w:val="000000" w:themeColor="text1"/>
        </w:rPr>
        <w:t>reveals</w:t>
      </w:r>
      <w:r w:rsidRPr="00D227DA">
        <w:rPr>
          <w:color w:val="000000" w:themeColor="text1"/>
        </w:rPr>
        <w:t xml:space="preserve"> </w:t>
      </w:r>
      <w:r w:rsidR="00A01151" w:rsidRPr="00D227DA">
        <w:rPr>
          <w:color w:val="000000" w:themeColor="text1"/>
        </w:rPr>
        <w:t xml:space="preserve">a </w:t>
      </w:r>
      <w:r w:rsidR="00380752" w:rsidRPr="00D227DA">
        <w:rPr>
          <w:color w:val="000000" w:themeColor="text1"/>
        </w:rPr>
        <w:t xml:space="preserve">distinct </w:t>
      </w:r>
      <w:r w:rsidRPr="00D227DA">
        <w:rPr>
          <w:color w:val="000000" w:themeColor="text1"/>
        </w:rPr>
        <w:t>brea</w:t>
      </w:r>
      <w:r w:rsidR="00A01151" w:rsidRPr="00D227DA">
        <w:rPr>
          <w:color w:val="000000" w:themeColor="text1"/>
        </w:rPr>
        <w:t>k</w:t>
      </w:r>
      <w:r w:rsidR="00AC507A" w:rsidRPr="00D227DA">
        <w:rPr>
          <w:color w:val="000000" w:themeColor="text1"/>
        </w:rPr>
        <w:t xml:space="preserve">, occurring when turbulence-driven </w:t>
      </w:r>
      <w:r w:rsidR="00674B1E" w:rsidRPr="00D227DA">
        <w:rPr>
          <w:color w:val="000000" w:themeColor="text1"/>
        </w:rPr>
        <w:t>direct cascade</w:t>
      </w:r>
      <w:r w:rsidR="00AC507A" w:rsidRPr="00D227DA">
        <w:rPr>
          <w:color w:val="000000" w:themeColor="text1"/>
        </w:rPr>
        <w:t xml:space="preserve"> </w:t>
      </w:r>
      <w:r w:rsidR="00A01151" w:rsidRPr="00D227DA">
        <w:rPr>
          <w:color w:val="000000" w:themeColor="text1"/>
        </w:rPr>
        <w:t xml:space="preserve">is </w:t>
      </w:r>
      <w:r w:rsidR="00674B1E" w:rsidRPr="00D227DA">
        <w:rPr>
          <w:color w:val="000000" w:themeColor="text1"/>
        </w:rPr>
        <w:t>disrupted</w:t>
      </w:r>
      <w:r w:rsidRPr="00D227DA">
        <w:rPr>
          <w:color w:val="000000" w:themeColor="text1"/>
        </w:rPr>
        <w:t xml:space="preserve"> by another cascade</w:t>
      </w:r>
      <w:r w:rsidR="006C75DA" w:rsidRPr="00D227DA">
        <w:rPr>
          <w:color w:val="000000" w:themeColor="text1"/>
        </w:rPr>
        <w:t>.</w:t>
      </w:r>
      <w:r w:rsidR="00380752" w:rsidRPr="00D227DA">
        <w:rPr>
          <w:color w:val="000000" w:themeColor="text1"/>
        </w:rPr>
        <w:t xml:space="preserve"> </w:t>
      </w:r>
      <w:r w:rsidR="00A01151" w:rsidRPr="00D227DA">
        <w:rPr>
          <w:color w:val="000000" w:themeColor="text1"/>
        </w:rPr>
        <w:t xml:space="preserve">To understand the </w:t>
      </w:r>
      <w:r w:rsidR="00DA20BB" w:rsidRPr="00D227DA">
        <w:rPr>
          <w:color w:val="000000" w:themeColor="text1"/>
        </w:rPr>
        <w:t xml:space="preserve">mechanism </w:t>
      </w:r>
      <w:r w:rsidR="00A23B3B" w:rsidRPr="00D227DA">
        <w:rPr>
          <w:color w:val="000000" w:themeColor="text1"/>
        </w:rPr>
        <w:t>of</w:t>
      </w:r>
      <w:r w:rsidR="00A01151" w:rsidRPr="00D227DA">
        <w:rPr>
          <w:color w:val="000000" w:themeColor="text1"/>
        </w:rPr>
        <w:t xml:space="preserve"> the second cascade, </w:t>
      </w:r>
      <w:r w:rsidR="00AC507A" w:rsidRPr="00D227DA">
        <w:rPr>
          <w:color w:val="000000" w:themeColor="text1"/>
        </w:rPr>
        <w:t>this</w:t>
      </w:r>
      <w:r w:rsidR="0024676B" w:rsidRPr="00D227DA">
        <w:rPr>
          <w:color w:val="000000" w:themeColor="text1"/>
        </w:rPr>
        <w:t xml:space="preserve"> study</w:t>
      </w:r>
      <w:r w:rsidR="00805CAC" w:rsidRPr="00D227DA">
        <w:rPr>
          <w:color w:val="000000" w:themeColor="text1"/>
        </w:rPr>
        <w:t xml:space="preserve"> </w:t>
      </w:r>
      <w:r w:rsidR="00674B1E" w:rsidRPr="00D227DA">
        <w:rPr>
          <w:color w:val="000000" w:themeColor="text1"/>
        </w:rPr>
        <w:t>applies</w:t>
      </w:r>
      <w:r w:rsidR="00805CAC" w:rsidRPr="00D227DA">
        <w:rPr>
          <w:color w:val="000000" w:themeColor="text1"/>
        </w:rPr>
        <w:t xml:space="preserve"> particle-based direct numerical simulation</w:t>
      </w:r>
      <w:r w:rsidR="00A23B3B" w:rsidRPr="00D227DA">
        <w:rPr>
          <w:color w:val="000000" w:themeColor="text1"/>
        </w:rPr>
        <w:t>s</w:t>
      </w:r>
      <w:r w:rsidR="00D227DA">
        <w:rPr>
          <w:color w:val="000000" w:themeColor="text1"/>
        </w:rPr>
        <w:t xml:space="preserve"> </w:t>
      </w:r>
      <w:r w:rsidR="00A23B3B" w:rsidRPr="00D227DA">
        <w:rPr>
          <w:color w:val="000000" w:themeColor="text1"/>
        </w:rPr>
        <w:t>and models entrainment-mixing in a turbulent cloud. All</w:t>
      </w:r>
      <w:r w:rsidR="00805CAC" w:rsidRPr="00D227DA">
        <w:rPr>
          <w:color w:val="000000" w:themeColor="text1"/>
        </w:rPr>
        <w:t xml:space="preserve"> </w:t>
      </w:r>
      <w:r w:rsidR="006C75DA" w:rsidRPr="00D227DA">
        <w:rPr>
          <w:color w:val="000000" w:themeColor="text1"/>
        </w:rPr>
        <w:t xml:space="preserve">turbulence </w:t>
      </w:r>
      <w:r w:rsidR="00A23B3B" w:rsidRPr="00D227DA">
        <w:rPr>
          <w:color w:val="000000" w:themeColor="text1"/>
        </w:rPr>
        <w:t xml:space="preserve">scales are </w:t>
      </w:r>
      <w:r w:rsidR="00AC507A" w:rsidRPr="00D227DA">
        <w:rPr>
          <w:color w:val="000000" w:themeColor="text1"/>
        </w:rPr>
        <w:t xml:space="preserve">explicitly </w:t>
      </w:r>
      <w:proofErr w:type="gramStart"/>
      <w:r w:rsidR="00A23B3B" w:rsidRPr="00D227DA">
        <w:rPr>
          <w:color w:val="000000" w:themeColor="text1"/>
        </w:rPr>
        <w:t>resolved</w:t>
      </w:r>
      <w:proofErr w:type="gramEnd"/>
      <w:r w:rsidR="00A23B3B" w:rsidRPr="00D227DA">
        <w:rPr>
          <w:color w:val="000000" w:themeColor="text1"/>
        </w:rPr>
        <w:t xml:space="preserve"> </w:t>
      </w:r>
      <w:r w:rsidR="00805CAC" w:rsidRPr="00D227DA">
        <w:rPr>
          <w:color w:val="000000" w:themeColor="text1"/>
        </w:rPr>
        <w:t xml:space="preserve">and cloud droplets </w:t>
      </w:r>
      <w:r w:rsidR="00A23B3B" w:rsidRPr="00D227DA">
        <w:rPr>
          <w:color w:val="000000" w:themeColor="text1"/>
        </w:rPr>
        <w:t xml:space="preserve">are tracked </w:t>
      </w:r>
      <w:r w:rsidR="00805CAC" w:rsidRPr="00D227DA">
        <w:rPr>
          <w:color w:val="000000" w:themeColor="text1"/>
        </w:rPr>
        <w:t xml:space="preserve">in </w:t>
      </w:r>
      <w:r w:rsidR="00AC507A" w:rsidRPr="00D227DA">
        <w:rPr>
          <w:color w:val="000000" w:themeColor="text1"/>
        </w:rPr>
        <w:t xml:space="preserve">a </w:t>
      </w:r>
      <w:r w:rsidR="00805CAC" w:rsidRPr="00D227DA">
        <w:rPr>
          <w:color w:val="000000" w:themeColor="text1"/>
        </w:rPr>
        <w:t>Lagrangia</w:t>
      </w:r>
      <w:r w:rsidR="00A23B3B" w:rsidRPr="00D227DA">
        <w:rPr>
          <w:color w:val="000000" w:themeColor="text1"/>
        </w:rPr>
        <w:t xml:space="preserve">n </w:t>
      </w:r>
      <w:r w:rsidR="00AC507A" w:rsidRPr="00D227DA">
        <w:rPr>
          <w:color w:val="000000" w:themeColor="text1"/>
        </w:rPr>
        <w:t>framework</w:t>
      </w:r>
      <w:r w:rsidR="00805CAC" w:rsidRPr="00D227DA">
        <w:rPr>
          <w:color w:val="000000" w:themeColor="text1"/>
        </w:rPr>
        <w:t>.</w:t>
      </w:r>
      <w:r w:rsidR="00A23B3B" w:rsidRPr="00D227DA">
        <w:rPr>
          <w:color w:val="000000" w:themeColor="text1"/>
        </w:rPr>
        <w:t xml:space="preserve"> </w:t>
      </w:r>
      <w:r w:rsidR="006C75DA" w:rsidRPr="00D227DA">
        <w:rPr>
          <w:color w:val="000000" w:themeColor="text1"/>
        </w:rPr>
        <w:t xml:space="preserve">It is </w:t>
      </w:r>
      <w:r w:rsidR="006F003D" w:rsidRPr="00D227DA">
        <w:rPr>
          <w:color w:val="000000" w:themeColor="text1"/>
        </w:rPr>
        <w:t>shown</w:t>
      </w:r>
      <w:r w:rsidR="006C75DA" w:rsidRPr="00D227DA">
        <w:rPr>
          <w:color w:val="000000" w:themeColor="text1"/>
        </w:rPr>
        <w:t xml:space="preserve"> that evaporation </w:t>
      </w:r>
      <w:r w:rsidR="00805CAC" w:rsidRPr="00D227DA">
        <w:rPr>
          <w:color w:val="000000" w:themeColor="text1"/>
        </w:rPr>
        <w:t xml:space="preserve">injects variance </w:t>
      </w:r>
      <w:r w:rsidR="006C75DA" w:rsidRPr="00D227DA">
        <w:rPr>
          <w:color w:val="000000" w:themeColor="text1"/>
        </w:rPr>
        <w:t>in</w:t>
      </w:r>
      <w:r w:rsidR="00380752" w:rsidRPr="00D227DA">
        <w:rPr>
          <w:color w:val="000000" w:themeColor="text1"/>
        </w:rPr>
        <w:t xml:space="preserve">to </w:t>
      </w:r>
      <w:r w:rsidR="006C75DA" w:rsidRPr="00D227DA">
        <w:rPr>
          <w:color w:val="000000" w:themeColor="text1"/>
        </w:rPr>
        <w:t xml:space="preserve">cloud water content </w:t>
      </w:r>
      <w:r w:rsidR="00805CAC" w:rsidRPr="00D227DA">
        <w:rPr>
          <w:color w:val="000000" w:themeColor="text1"/>
        </w:rPr>
        <w:t xml:space="preserve">at </w:t>
      </w:r>
      <w:r w:rsidR="006C75DA" w:rsidRPr="00D227DA">
        <w:rPr>
          <w:color w:val="000000" w:themeColor="text1"/>
        </w:rPr>
        <w:t>small</w:t>
      </w:r>
      <w:r w:rsidR="00805CAC" w:rsidRPr="00D227DA">
        <w:rPr>
          <w:color w:val="000000" w:themeColor="text1"/>
        </w:rPr>
        <w:t xml:space="preserve"> scales</w:t>
      </w:r>
      <w:r w:rsidR="00A23B3B" w:rsidRPr="00D227DA">
        <w:rPr>
          <w:color w:val="000000" w:themeColor="text1"/>
        </w:rPr>
        <w:t xml:space="preserve"> and creates an inverse cascade</w:t>
      </w:r>
      <w:r w:rsidR="006C75DA" w:rsidRPr="00D227DA">
        <w:rPr>
          <w:color w:val="000000" w:themeColor="text1"/>
        </w:rPr>
        <w:t>.</w:t>
      </w:r>
      <w:r w:rsidR="00A23B3B" w:rsidRPr="00D227DA">
        <w:rPr>
          <w:color w:val="000000" w:themeColor="text1"/>
        </w:rPr>
        <w:t xml:space="preserve"> </w:t>
      </w:r>
      <w:r w:rsidR="00D227DA" w:rsidRPr="00D227DA">
        <w:rPr>
          <w:color w:val="000000" w:themeColor="text1"/>
        </w:rPr>
        <w:t>The t</w:t>
      </w:r>
      <w:r w:rsidR="00674B1E" w:rsidRPr="00D227DA">
        <w:rPr>
          <w:color w:val="000000" w:themeColor="text1"/>
        </w:rPr>
        <w:t>h</w:t>
      </w:r>
      <w:r w:rsidR="00805CAC" w:rsidRPr="00D227DA">
        <w:rPr>
          <w:color w:val="000000" w:themeColor="text1"/>
        </w:rPr>
        <w:t>ird-order structure function</w:t>
      </w:r>
      <w:r w:rsidR="00D227DA" w:rsidRPr="00D227DA">
        <w:rPr>
          <w:color w:val="000000" w:themeColor="text1"/>
        </w:rPr>
        <w:t xml:space="preserve">s </w:t>
      </w:r>
      <w:r w:rsidR="00A23B3B" w:rsidRPr="00D227DA">
        <w:rPr>
          <w:color w:val="000000" w:themeColor="text1"/>
        </w:rPr>
        <w:t xml:space="preserve">confirm </w:t>
      </w:r>
      <w:r w:rsidR="00D227DA" w:rsidRPr="00D227DA">
        <w:rPr>
          <w:color w:val="000000" w:themeColor="text1"/>
        </w:rPr>
        <w:t>that</w:t>
      </w:r>
      <w:r w:rsidR="00380752" w:rsidRPr="00D227DA">
        <w:rPr>
          <w:color w:val="000000" w:themeColor="text1"/>
        </w:rPr>
        <w:t xml:space="preserve"> </w:t>
      </w:r>
      <w:r w:rsidR="006C75DA" w:rsidRPr="00D227DA">
        <w:rPr>
          <w:color w:val="000000" w:themeColor="text1"/>
        </w:rPr>
        <w:t xml:space="preserve">turbulence-dominated direct cascade </w:t>
      </w:r>
      <w:r w:rsidR="00D227DA" w:rsidRPr="00D227DA">
        <w:rPr>
          <w:color w:val="000000" w:themeColor="text1"/>
        </w:rPr>
        <w:t xml:space="preserve">intersects with </w:t>
      </w:r>
      <w:r w:rsidR="006C75DA" w:rsidRPr="00D227DA">
        <w:rPr>
          <w:color w:val="000000" w:themeColor="text1"/>
        </w:rPr>
        <w:t>microphysics-dominated inverse cascade</w:t>
      </w:r>
      <w:r w:rsidR="00805CAC" w:rsidRPr="00D227DA">
        <w:rPr>
          <w:color w:val="000000" w:themeColor="text1"/>
        </w:rPr>
        <w:t xml:space="preserve">. </w:t>
      </w:r>
      <w:r w:rsidR="0024676B" w:rsidRPr="00D227DA">
        <w:rPr>
          <w:color w:val="000000" w:themeColor="text1"/>
        </w:rPr>
        <w:t xml:space="preserve">Both cascades </w:t>
      </w:r>
      <w:r w:rsidR="00AC507A" w:rsidRPr="00D227DA">
        <w:rPr>
          <w:color w:val="000000" w:themeColor="text1"/>
        </w:rPr>
        <w:t>depend on</w:t>
      </w:r>
      <w:r w:rsidR="0024676B" w:rsidRPr="00D227DA">
        <w:rPr>
          <w:color w:val="000000" w:themeColor="text1"/>
        </w:rPr>
        <w:t xml:space="preserve"> the </w:t>
      </w:r>
      <w:r w:rsidR="006F003D" w:rsidRPr="00D227DA">
        <w:rPr>
          <w:color w:val="000000" w:themeColor="text1"/>
        </w:rPr>
        <w:t>intensity</w:t>
      </w:r>
      <w:r w:rsidR="0024676B" w:rsidRPr="00D227DA">
        <w:rPr>
          <w:color w:val="000000" w:themeColor="text1"/>
        </w:rPr>
        <w:t xml:space="preserve"> of</w:t>
      </w:r>
      <w:r w:rsidR="00805CAC" w:rsidRPr="00D227DA">
        <w:rPr>
          <w:color w:val="000000" w:themeColor="text1"/>
        </w:rPr>
        <w:t xml:space="preserve"> </w:t>
      </w:r>
      <w:r w:rsidR="00380752" w:rsidRPr="00D227DA">
        <w:rPr>
          <w:color w:val="000000" w:themeColor="text1"/>
        </w:rPr>
        <w:t xml:space="preserve">flow </w:t>
      </w:r>
      <w:r w:rsidR="00805CAC" w:rsidRPr="00D227DA">
        <w:rPr>
          <w:color w:val="000000" w:themeColor="text1"/>
        </w:rPr>
        <w:t>turbulence.</w:t>
      </w:r>
      <w:r w:rsidR="008E29C4" w:rsidRPr="00D227DA">
        <w:rPr>
          <w:color w:val="000000" w:themeColor="text1"/>
        </w:rPr>
        <w:t xml:space="preserve"> </w:t>
      </w:r>
      <w:r w:rsidR="00C917AC" w:rsidRPr="00D227DA">
        <w:rPr>
          <w:color w:val="000000" w:themeColor="text1"/>
        </w:rPr>
        <w:t xml:space="preserve">The gradients of cloud water </w:t>
      </w:r>
      <w:r w:rsidR="00FD1004" w:rsidRPr="00D227DA">
        <w:rPr>
          <w:color w:val="000000" w:themeColor="text1"/>
        </w:rPr>
        <w:t xml:space="preserve">content </w:t>
      </w:r>
      <w:r w:rsidR="00AC507A" w:rsidRPr="00D227DA">
        <w:rPr>
          <w:color w:val="000000" w:themeColor="text1"/>
        </w:rPr>
        <w:t>follow</w:t>
      </w:r>
      <w:r w:rsidR="00C917AC" w:rsidRPr="00D227DA">
        <w:rPr>
          <w:color w:val="000000" w:themeColor="text1"/>
        </w:rPr>
        <w:t xml:space="preserve"> a</w:t>
      </w:r>
      <w:r w:rsidR="0024676B" w:rsidRPr="00D227DA">
        <w:rPr>
          <w:color w:val="000000" w:themeColor="text1"/>
        </w:rPr>
        <w:t xml:space="preserve"> trimodal distribution</w:t>
      </w:r>
      <w:r w:rsidR="00C3202E" w:rsidRPr="00D227DA">
        <w:rPr>
          <w:color w:val="000000" w:themeColor="text1"/>
        </w:rPr>
        <w:t>,</w:t>
      </w:r>
      <w:r w:rsidR="0024676B" w:rsidRPr="00D227DA">
        <w:rPr>
          <w:color w:val="000000" w:themeColor="text1"/>
        </w:rPr>
        <w:t xml:space="preserve"> </w:t>
      </w:r>
      <w:r w:rsidR="00D227DA" w:rsidRPr="00D227DA">
        <w:rPr>
          <w:color w:val="000000" w:themeColor="text1"/>
        </w:rPr>
        <w:t xml:space="preserve">implying the </w:t>
      </w:r>
      <w:r w:rsidR="0024676B" w:rsidRPr="00D227DA">
        <w:rPr>
          <w:color w:val="000000" w:themeColor="text1"/>
        </w:rPr>
        <w:t>spatial inhomog</w:t>
      </w:r>
      <w:r w:rsidR="00D40AEB" w:rsidRPr="00D227DA">
        <w:rPr>
          <w:color w:val="000000" w:themeColor="text1"/>
        </w:rPr>
        <w:t>e</w:t>
      </w:r>
      <w:r w:rsidR="0024676B" w:rsidRPr="00D227DA">
        <w:rPr>
          <w:color w:val="000000" w:themeColor="text1"/>
        </w:rPr>
        <w:t xml:space="preserve">neity </w:t>
      </w:r>
      <w:r w:rsidR="00D227DA" w:rsidRPr="00D227DA">
        <w:rPr>
          <w:color w:val="000000" w:themeColor="text1"/>
        </w:rPr>
        <w:t>of</w:t>
      </w:r>
      <w:r w:rsidR="0024676B" w:rsidRPr="00D227DA">
        <w:rPr>
          <w:color w:val="000000" w:themeColor="text1"/>
        </w:rPr>
        <w:t xml:space="preserve"> cloud</w:t>
      </w:r>
      <w:r w:rsidR="00D227DA" w:rsidRPr="00D227DA">
        <w:rPr>
          <w:color w:val="000000" w:themeColor="text1"/>
        </w:rPr>
        <w:t>s,</w:t>
      </w:r>
      <w:r w:rsidR="00AC507A" w:rsidRPr="00D227DA">
        <w:rPr>
          <w:color w:val="000000" w:themeColor="text1"/>
        </w:rPr>
        <w:t xml:space="preserve"> while the </w:t>
      </w:r>
      <w:r w:rsidR="00D227DA" w:rsidRPr="00D227DA">
        <w:rPr>
          <w:color w:val="000000" w:themeColor="text1"/>
        </w:rPr>
        <w:t xml:space="preserve">timescales </w:t>
      </w:r>
      <w:r w:rsidR="00AC507A" w:rsidRPr="00D227DA">
        <w:rPr>
          <w:color w:val="000000" w:themeColor="text1"/>
        </w:rPr>
        <w:t xml:space="preserve">governing </w:t>
      </w:r>
      <w:r w:rsidR="00D227DA" w:rsidRPr="00D227DA">
        <w:rPr>
          <w:color w:val="000000" w:themeColor="text1"/>
        </w:rPr>
        <w:t xml:space="preserve">turbulence and microphysics </w:t>
      </w:r>
      <w:r w:rsidR="00AC507A" w:rsidRPr="00D227DA">
        <w:rPr>
          <w:color w:val="000000" w:themeColor="text1"/>
        </w:rPr>
        <w:t>vary by up to ten orders of magnitude</w:t>
      </w:r>
      <w:r w:rsidR="00E975C6" w:rsidRPr="00D227DA">
        <w:rPr>
          <w:color w:val="000000" w:themeColor="text1"/>
        </w:rPr>
        <w:t xml:space="preserve">. </w:t>
      </w:r>
      <w:r w:rsidR="00C917AC" w:rsidRPr="00D227DA">
        <w:rPr>
          <w:color w:val="000000" w:themeColor="text1"/>
        </w:rPr>
        <w:t xml:space="preserve">The </w:t>
      </w:r>
      <w:r w:rsidR="00563D4C" w:rsidRPr="00D227DA">
        <w:rPr>
          <w:color w:val="000000" w:themeColor="text1"/>
        </w:rPr>
        <w:t xml:space="preserve">energy transfer and </w:t>
      </w:r>
      <w:r w:rsidR="00C917AC" w:rsidRPr="00D227DA">
        <w:rPr>
          <w:color w:val="000000" w:themeColor="text1"/>
        </w:rPr>
        <w:t xml:space="preserve">multiscale </w:t>
      </w:r>
      <w:r w:rsidR="005711A7">
        <w:rPr>
          <w:color w:val="000000" w:themeColor="text1"/>
        </w:rPr>
        <w:t>behavior of</w:t>
      </w:r>
      <w:r w:rsidR="00563D4C" w:rsidRPr="00D227DA">
        <w:rPr>
          <w:color w:val="000000" w:themeColor="text1"/>
        </w:rPr>
        <w:t xml:space="preserve"> </w:t>
      </w:r>
      <w:r w:rsidR="005711A7">
        <w:rPr>
          <w:color w:val="000000" w:themeColor="text1"/>
        </w:rPr>
        <w:t>ambient</w:t>
      </w:r>
      <w:r w:rsidR="00D227DA" w:rsidRPr="00D227DA">
        <w:rPr>
          <w:color w:val="000000" w:themeColor="text1"/>
        </w:rPr>
        <w:t xml:space="preserve"> </w:t>
      </w:r>
      <w:r w:rsidR="00C917AC" w:rsidRPr="00D227DA">
        <w:rPr>
          <w:color w:val="000000" w:themeColor="text1"/>
        </w:rPr>
        <w:t xml:space="preserve">clouds </w:t>
      </w:r>
      <w:r w:rsidR="00AC507A" w:rsidRPr="00D227DA">
        <w:rPr>
          <w:color w:val="000000" w:themeColor="text1"/>
        </w:rPr>
        <w:t>ha</w:t>
      </w:r>
      <w:r w:rsidR="00563D4C" w:rsidRPr="00D227DA">
        <w:rPr>
          <w:color w:val="000000" w:themeColor="text1"/>
        </w:rPr>
        <w:t>ve</w:t>
      </w:r>
      <w:r w:rsidR="00AC507A" w:rsidRPr="00D227DA">
        <w:rPr>
          <w:color w:val="000000" w:themeColor="text1"/>
        </w:rPr>
        <w:t xml:space="preserve"> implications</w:t>
      </w:r>
      <w:r w:rsidR="00DA20BB" w:rsidRPr="00D227DA">
        <w:rPr>
          <w:color w:val="000000" w:themeColor="text1"/>
        </w:rPr>
        <w:t xml:space="preserve"> for </w:t>
      </w:r>
      <w:r w:rsidR="00277C89" w:rsidRPr="00D227DA">
        <w:rPr>
          <w:color w:val="000000" w:themeColor="text1"/>
        </w:rPr>
        <w:t>the</w:t>
      </w:r>
      <w:r w:rsidR="00563D4C" w:rsidRPr="00D227DA">
        <w:rPr>
          <w:color w:val="000000" w:themeColor="text1"/>
        </w:rPr>
        <w:t>ir</w:t>
      </w:r>
      <w:r w:rsidR="00D227DA">
        <w:rPr>
          <w:color w:val="000000" w:themeColor="text1"/>
        </w:rPr>
        <w:t xml:space="preserve"> </w:t>
      </w:r>
      <w:r w:rsidR="00277C89" w:rsidRPr="00D227DA">
        <w:rPr>
          <w:color w:val="000000" w:themeColor="text1"/>
        </w:rPr>
        <w:t>parameterization in</w:t>
      </w:r>
      <w:r w:rsidR="005711A7">
        <w:rPr>
          <w:color w:val="000000" w:themeColor="text1"/>
        </w:rPr>
        <w:t xml:space="preserve"> weather </w:t>
      </w:r>
      <w:r w:rsidR="00277C89" w:rsidRPr="00D227DA">
        <w:rPr>
          <w:color w:val="000000" w:themeColor="text1"/>
        </w:rPr>
        <w:t>models.</w:t>
      </w:r>
    </w:p>
    <w:p w14:paraId="16752E20" w14:textId="578AD881" w:rsidR="002F3B11" w:rsidRDefault="002F3B11" w:rsidP="00C81368">
      <w:pPr>
        <w:pStyle w:val="Heading-Main"/>
      </w:pPr>
      <w:r>
        <w:t xml:space="preserve">1 </w:t>
      </w:r>
      <w:r w:rsidR="00A82A79">
        <w:t xml:space="preserve"> </w:t>
      </w:r>
      <w:r>
        <w:t>Introduction</w:t>
      </w:r>
    </w:p>
    <w:p w14:paraId="56C42828" w14:textId="6E2ECEBB" w:rsidR="00FF4A5D" w:rsidRPr="006B78E5" w:rsidRDefault="007D7708" w:rsidP="00E177F5">
      <w:pPr>
        <w:pStyle w:val="Abstract"/>
        <w:ind w:firstLine="720"/>
        <w:jc w:val="both"/>
        <w:rPr>
          <w:color w:val="000000" w:themeColor="text1"/>
        </w:rPr>
      </w:pPr>
      <w:r w:rsidRPr="006B78E5">
        <w:rPr>
          <w:color w:val="000000" w:themeColor="text1"/>
        </w:rPr>
        <w:t>Atmospheric c</w:t>
      </w:r>
      <w:r w:rsidR="00E1121D" w:rsidRPr="006B78E5">
        <w:rPr>
          <w:color w:val="000000" w:themeColor="text1"/>
        </w:rPr>
        <w:t>louds regulate the Earth's radiative budget and hydrological cycle, yet their internal structure remains one of the difficult features to represent in weather and climate models. The key reason is the enormous range of scales involved. Cloud properties vary coherently from the kilomete</w:t>
      </w:r>
      <w:r w:rsidR="00D71C28" w:rsidRPr="006B78E5">
        <w:rPr>
          <w:color w:val="000000" w:themeColor="text1"/>
        </w:rPr>
        <w:t>r</w:t>
      </w:r>
      <w:r w:rsidR="00E1121D" w:rsidRPr="006B78E5">
        <w:rPr>
          <w:color w:val="000000" w:themeColor="text1"/>
        </w:rPr>
        <w:t xml:space="preserve"> scale of convection to the sub-</w:t>
      </w:r>
      <w:r w:rsidR="00D71C28" w:rsidRPr="006B78E5">
        <w:rPr>
          <w:color w:val="000000" w:themeColor="text1"/>
        </w:rPr>
        <w:t xml:space="preserve">millimeter </w:t>
      </w:r>
      <w:r w:rsidR="00E1121D" w:rsidRPr="006B78E5">
        <w:rPr>
          <w:color w:val="000000" w:themeColor="text1"/>
        </w:rPr>
        <w:t xml:space="preserve">scale at which individual droplets condense and evaporate. A recurring and informative signature of this multiscale behavior is the appearance of </w:t>
      </w:r>
      <w:r w:rsidR="000401ED">
        <w:rPr>
          <w:color w:val="000000" w:themeColor="text1"/>
        </w:rPr>
        <w:t xml:space="preserve">a </w:t>
      </w:r>
      <w:r w:rsidR="00E1121D" w:rsidRPr="006B78E5">
        <w:rPr>
          <w:color w:val="000000" w:themeColor="text1"/>
        </w:rPr>
        <w:t>break in the energy spectr</w:t>
      </w:r>
      <w:r w:rsidR="000401ED">
        <w:rPr>
          <w:color w:val="000000" w:themeColor="text1"/>
        </w:rPr>
        <w:t>um</w:t>
      </w:r>
      <w:r w:rsidR="00E1121D" w:rsidRPr="006B78E5">
        <w:rPr>
          <w:color w:val="000000" w:themeColor="text1"/>
        </w:rPr>
        <w:t xml:space="preserve"> of cloud water </w:t>
      </w:r>
      <w:r w:rsidR="000401ED">
        <w:rPr>
          <w:color w:val="000000" w:themeColor="text1"/>
        </w:rPr>
        <w:t>field</w:t>
      </w:r>
      <w:r w:rsidR="00E1121D" w:rsidRPr="006B78E5">
        <w:rPr>
          <w:color w:val="000000" w:themeColor="text1"/>
        </w:rPr>
        <w:t xml:space="preserve">. </w:t>
      </w:r>
      <w:r w:rsidR="007C088C" w:rsidRPr="006B78E5">
        <w:rPr>
          <w:color w:val="000000" w:themeColor="text1"/>
        </w:rPr>
        <w:t xml:space="preserve">This </w:t>
      </w:r>
      <w:r w:rsidR="00277C89">
        <w:rPr>
          <w:color w:val="000000" w:themeColor="text1"/>
        </w:rPr>
        <w:t>suggests</w:t>
      </w:r>
      <w:r w:rsidR="007C088C" w:rsidRPr="006B78E5">
        <w:rPr>
          <w:color w:val="000000" w:themeColor="text1"/>
        </w:rPr>
        <w:t xml:space="preserve"> that </w:t>
      </w:r>
      <w:r w:rsidR="00634DED" w:rsidRPr="006B78E5">
        <w:rPr>
          <w:color w:val="000000" w:themeColor="text1"/>
        </w:rPr>
        <w:t xml:space="preserve">the </w:t>
      </w:r>
      <w:r w:rsidR="00E1121D" w:rsidRPr="006B78E5">
        <w:rPr>
          <w:color w:val="000000" w:themeColor="text1"/>
        </w:rPr>
        <w:t>power-law exponent</w:t>
      </w:r>
      <w:r w:rsidR="009F6EC6" w:rsidRPr="006B78E5">
        <w:rPr>
          <w:color w:val="000000" w:themeColor="text1"/>
        </w:rPr>
        <w:t xml:space="preserve"> </w:t>
      </w:r>
      <w:r w:rsidR="007C088C" w:rsidRPr="006B78E5">
        <w:rPr>
          <w:color w:val="000000" w:themeColor="text1"/>
        </w:rPr>
        <w:t>changes sharply in the Fourier space and</w:t>
      </w:r>
      <w:r w:rsidR="00FF4A5D" w:rsidRPr="006B78E5">
        <w:rPr>
          <w:color w:val="000000" w:themeColor="text1"/>
        </w:rPr>
        <w:t xml:space="preserve"> that the regimes on either side </w:t>
      </w:r>
      <w:r w:rsidR="007C088C" w:rsidRPr="006B78E5">
        <w:rPr>
          <w:color w:val="000000" w:themeColor="text1"/>
        </w:rPr>
        <w:t xml:space="preserve">of the break </w:t>
      </w:r>
      <w:r w:rsidR="00FF4A5D" w:rsidRPr="006B78E5">
        <w:rPr>
          <w:color w:val="000000" w:themeColor="text1"/>
        </w:rPr>
        <w:t>are governed by different physical processes.</w:t>
      </w:r>
    </w:p>
    <w:p w14:paraId="6B92DC03" w14:textId="0AD45EB5" w:rsidR="009F6EC6" w:rsidRDefault="00F462BF" w:rsidP="00F462BF">
      <w:pPr>
        <w:pStyle w:val="Abstract"/>
        <w:spacing w:before="0"/>
        <w:ind w:firstLine="720"/>
        <w:jc w:val="both"/>
        <w:rPr>
          <w:color w:val="000000" w:themeColor="text1"/>
        </w:rPr>
      </w:pPr>
      <w:r>
        <w:rPr>
          <w:color w:val="000000"/>
        </w:rPr>
        <w:t>A</w:t>
      </w:r>
      <w:r w:rsidR="000765B2" w:rsidRPr="000765B2">
        <w:rPr>
          <w:color w:val="000000"/>
        </w:rPr>
        <w:t xml:space="preserve"> closer look at the mechanisms behind the break</w:t>
      </w:r>
      <w:r>
        <w:rPr>
          <w:color w:val="000000"/>
        </w:rPr>
        <w:t xml:space="preserve"> reveals that microscale cloud growth influences </w:t>
      </w:r>
      <w:r w:rsidR="000765B2" w:rsidRPr="000765B2">
        <w:rPr>
          <w:color w:val="000000"/>
        </w:rPr>
        <w:t>liquid water content (LWC) spectrum.</w:t>
      </w:r>
      <w:r>
        <w:rPr>
          <w:color w:val="000000" w:themeColor="text1"/>
        </w:rPr>
        <w:t xml:space="preserve"> </w:t>
      </w:r>
      <w:r w:rsidR="00E1121D" w:rsidRPr="009C30CB">
        <w:rPr>
          <w:color w:val="000000" w:themeColor="text1"/>
        </w:rPr>
        <w:t xml:space="preserve">Davis et al. (1999) </w:t>
      </w:r>
      <w:r w:rsidR="00F64017" w:rsidRPr="009C30CB">
        <w:rPr>
          <w:color w:val="000000" w:themeColor="text1"/>
        </w:rPr>
        <w:t xml:space="preserve">experimentally </w:t>
      </w:r>
      <w:r w:rsidR="00D21B8B" w:rsidRPr="009C30CB">
        <w:rPr>
          <w:color w:val="000000" w:themeColor="text1"/>
        </w:rPr>
        <w:t>measured</w:t>
      </w:r>
      <w:r w:rsidR="00301EB0" w:rsidRPr="009C30CB">
        <w:rPr>
          <w:color w:val="000000" w:themeColor="text1"/>
        </w:rPr>
        <w:t xml:space="preserve"> the</w:t>
      </w:r>
      <w:r w:rsidR="00E1121D" w:rsidRPr="009C30CB">
        <w:rPr>
          <w:color w:val="000000" w:themeColor="text1"/>
        </w:rPr>
        <w:t xml:space="preserve"> </w:t>
      </w:r>
      <w:r>
        <w:rPr>
          <w:color w:val="000000" w:themeColor="text1"/>
        </w:rPr>
        <w:t>LWC</w:t>
      </w:r>
      <w:r w:rsidR="00E1121D" w:rsidRPr="009C30CB">
        <w:rPr>
          <w:color w:val="000000" w:themeColor="text1"/>
        </w:rPr>
        <w:t xml:space="preserve"> </w:t>
      </w:r>
      <w:r w:rsidR="00F64017" w:rsidRPr="009C30CB">
        <w:rPr>
          <w:color w:val="000000" w:themeColor="text1"/>
        </w:rPr>
        <w:t xml:space="preserve">in clouds </w:t>
      </w:r>
      <w:r w:rsidR="00E1121D" w:rsidRPr="009C30CB">
        <w:rPr>
          <w:color w:val="000000" w:themeColor="text1"/>
        </w:rPr>
        <w:t xml:space="preserve">at </w:t>
      </w:r>
      <w:r w:rsidR="00301EB0" w:rsidRPr="009C30CB">
        <w:rPr>
          <w:color w:val="000000" w:themeColor="text1"/>
        </w:rPr>
        <w:t xml:space="preserve">approximately </w:t>
      </w:r>
      <w:r w:rsidR="00E1121D" w:rsidRPr="009C30CB">
        <w:rPr>
          <w:color w:val="000000" w:themeColor="text1"/>
        </w:rPr>
        <w:t xml:space="preserve">4 cm resolution. The corresponding energy spectra </w:t>
      </w:r>
      <w:r>
        <w:rPr>
          <w:color w:val="000000" w:themeColor="text1"/>
        </w:rPr>
        <w:t>showed</w:t>
      </w:r>
      <w:r w:rsidR="00E1121D" w:rsidRPr="009C30CB">
        <w:rPr>
          <w:color w:val="000000" w:themeColor="text1"/>
        </w:rPr>
        <w:t xml:space="preserve"> two distinct power-law regimes, </w:t>
      </w:r>
      <w:r w:rsidR="003B3188">
        <w:rPr>
          <w:color w:val="000000" w:themeColor="text1"/>
        </w:rPr>
        <w:t>separated by</w:t>
      </w:r>
      <w:r w:rsidR="00E1121D" w:rsidRPr="009C30CB">
        <w:rPr>
          <w:color w:val="000000" w:themeColor="text1"/>
        </w:rPr>
        <w:t xml:space="preserve"> a break</w:t>
      </w:r>
      <w:r w:rsidR="00E1121D" w:rsidRPr="002116ED">
        <w:rPr>
          <w:color w:val="C00000"/>
        </w:rPr>
        <w:t xml:space="preserve">. </w:t>
      </w:r>
      <w:r w:rsidR="00E1121D" w:rsidRPr="009C30CB">
        <w:rPr>
          <w:color w:val="000000" w:themeColor="text1"/>
        </w:rPr>
        <w:t xml:space="preserve">They </w:t>
      </w:r>
      <w:r w:rsidR="007F6657" w:rsidRPr="009C30CB">
        <w:rPr>
          <w:color w:val="000000" w:themeColor="text1"/>
        </w:rPr>
        <w:t>proposed</w:t>
      </w:r>
      <w:r w:rsidR="00E1121D" w:rsidRPr="009C30CB">
        <w:rPr>
          <w:color w:val="000000" w:themeColor="text1"/>
        </w:rPr>
        <w:t xml:space="preserve"> that an additional </w:t>
      </w:r>
      <w:r w:rsidR="007F6657" w:rsidRPr="009C30CB">
        <w:rPr>
          <w:color w:val="000000" w:themeColor="text1"/>
        </w:rPr>
        <w:t xml:space="preserve">variance </w:t>
      </w:r>
      <w:r w:rsidR="00E1121D" w:rsidRPr="009C30CB">
        <w:rPr>
          <w:color w:val="000000" w:themeColor="text1"/>
        </w:rPr>
        <w:t>source</w:t>
      </w:r>
      <w:r w:rsidR="007F6657">
        <w:rPr>
          <w:color w:val="000000" w:themeColor="text1"/>
        </w:rPr>
        <w:t xml:space="preserve"> </w:t>
      </w:r>
      <w:r w:rsidR="00E1121D" w:rsidRPr="009C30CB">
        <w:rPr>
          <w:color w:val="000000" w:themeColor="text1"/>
        </w:rPr>
        <w:t xml:space="preserve">exists </w:t>
      </w:r>
      <w:r w:rsidR="00AF0741">
        <w:rPr>
          <w:color w:val="000000" w:themeColor="text1"/>
        </w:rPr>
        <w:t xml:space="preserve">at small </w:t>
      </w:r>
      <w:proofErr w:type="gramStart"/>
      <w:r w:rsidR="00AF0741">
        <w:rPr>
          <w:color w:val="000000" w:themeColor="text1"/>
        </w:rPr>
        <w:t>scales</w:t>
      </w:r>
      <w:proofErr w:type="gramEnd"/>
      <w:r w:rsidR="00AF0741">
        <w:rPr>
          <w:color w:val="000000" w:themeColor="text1"/>
        </w:rPr>
        <w:t xml:space="preserve"> </w:t>
      </w:r>
      <w:r w:rsidR="0066529C">
        <w:rPr>
          <w:color w:val="000000" w:themeColor="text1"/>
        </w:rPr>
        <w:t>but it</w:t>
      </w:r>
      <w:r w:rsidR="00AF0741">
        <w:rPr>
          <w:color w:val="000000" w:themeColor="text1"/>
        </w:rPr>
        <w:t xml:space="preserve"> remained </w:t>
      </w:r>
      <w:r w:rsidR="00AF0741" w:rsidRPr="009C30CB">
        <w:rPr>
          <w:color w:val="000000" w:themeColor="text1"/>
        </w:rPr>
        <w:t>unidentified</w:t>
      </w:r>
      <w:r w:rsidR="00AF0741">
        <w:rPr>
          <w:color w:val="000000" w:themeColor="text1"/>
        </w:rPr>
        <w:t xml:space="preserve"> b</w:t>
      </w:r>
      <w:r w:rsidR="00BA44F6" w:rsidRPr="009C30CB">
        <w:rPr>
          <w:color w:val="000000" w:themeColor="text1"/>
        </w:rPr>
        <w:t xml:space="preserve">ecause </w:t>
      </w:r>
      <w:r w:rsidR="00AF0741">
        <w:rPr>
          <w:color w:val="000000" w:themeColor="text1"/>
        </w:rPr>
        <w:t xml:space="preserve">of insufficient </w:t>
      </w:r>
      <w:r w:rsidR="00BA44F6" w:rsidRPr="009C30CB">
        <w:rPr>
          <w:color w:val="000000" w:themeColor="text1"/>
        </w:rPr>
        <w:t>measurement</w:t>
      </w:r>
      <w:r w:rsidR="0066529C">
        <w:rPr>
          <w:color w:val="000000" w:themeColor="text1"/>
        </w:rPr>
        <w:t xml:space="preserve"> resolution</w:t>
      </w:r>
      <w:r w:rsidR="00E1121D" w:rsidRPr="009C30CB">
        <w:rPr>
          <w:color w:val="000000" w:themeColor="text1"/>
        </w:rPr>
        <w:t xml:space="preserve">. </w:t>
      </w:r>
      <w:proofErr w:type="gramStart"/>
      <w:r w:rsidR="007C473B">
        <w:rPr>
          <w:color w:val="000000" w:themeColor="text1"/>
        </w:rPr>
        <w:t>In order to</w:t>
      </w:r>
      <w:proofErr w:type="gramEnd"/>
      <w:r w:rsidR="007C473B">
        <w:rPr>
          <w:color w:val="000000" w:themeColor="text1"/>
        </w:rPr>
        <w:t xml:space="preserve"> </w:t>
      </w:r>
      <w:r w:rsidR="00201DFE">
        <w:rPr>
          <w:color w:val="000000" w:themeColor="text1"/>
        </w:rPr>
        <w:t>theoretically analyze the spectral break</w:t>
      </w:r>
      <w:r w:rsidR="007C473B">
        <w:rPr>
          <w:color w:val="000000" w:themeColor="text1"/>
        </w:rPr>
        <w:t xml:space="preserve">, </w:t>
      </w:r>
      <w:r w:rsidR="007C473B" w:rsidRPr="009C30CB">
        <w:rPr>
          <w:color w:val="000000" w:themeColor="text1"/>
        </w:rPr>
        <w:t xml:space="preserve">Jeffery (2001) </w:t>
      </w:r>
      <w:r w:rsidR="00201DFE">
        <w:rPr>
          <w:color w:val="000000" w:themeColor="text1"/>
        </w:rPr>
        <w:t>s</w:t>
      </w:r>
      <w:r w:rsidR="00F24189" w:rsidRPr="009C30CB">
        <w:rPr>
          <w:color w:val="000000" w:themeColor="text1"/>
        </w:rPr>
        <w:t>olv</w:t>
      </w:r>
      <w:r w:rsidR="007C473B">
        <w:rPr>
          <w:color w:val="000000" w:themeColor="text1"/>
        </w:rPr>
        <w:t>ed</w:t>
      </w:r>
      <w:r w:rsidR="00F24189" w:rsidRPr="009C30CB">
        <w:rPr>
          <w:color w:val="000000" w:themeColor="text1"/>
        </w:rPr>
        <w:t xml:space="preserve"> an advection-diffusion equation </w:t>
      </w:r>
      <w:r w:rsidR="00201DFE">
        <w:rPr>
          <w:color w:val="000000" w:themeColor="text1"/>
        </w:rPr>
        <w:t xml:space="preserve">for the LWC </w:t>
      </w:r>
      <w:r w:rsidR="00D26327">
        <w:rPr>
          <w:color w:val="000000" w:themeColor="text1"/>
        </w:rPr>
        <w:t>with</w:t>
      </w:r>
      <w:r w:rsidR="00201DFE">
        <w:rPr>
          <w:color w:val="000000" w:themeColor="text1"/>
        </w:rPr>
        <w:t xml:space="preserve"> inclu</w:t>
      </w:r>
      <w:r w:rsidR="00D26327">
        <w:rPr>
          <w:color w:val="000000" w:themeColor="text1"/>
        </w:rPr>
        <w:t>sion of</w:t>
      </w:r>
      <w:r w:rsidR="00F24189" w:rsidRPr="009C30CB">
        <w:rPr>
          <w:color w:val="000000" w:themeColor="text1"/>
        </w:rPr>
        <w:t xml:space="preserve"> </w:t>
      </w:r>
      <w:r w:rsidR="003B3188" w:rsidRPr="009C30CB">
        <w:rPr>
          <w:color w:val="000000" w:themeColor="text1"/>
        </w:rPr>
        <w:t>phase change</w:t>
      </w:r>
      <w:r w:rsidR="00F24189" w:rsidRPr="009C30CB">
        <w:rPr>
          <w:color w:val="000000" w:themeColor="text1"/>
        </w:rPr>
        <w:t xml:space="preserve">. The author </w:t>
      </w:r>
      <w:r w:rsidR="007C473B">
        <w:rPr>
          <w:color w:val="000000" w:themeColor="text1"/>
        </w:rPr>
        <w:t>found</w:t>
      </w:r>
      <w:r w:rsidR="00E1121D" w:rsidRPr="009C30CB">
        <w:rPr>
          <w:color w:val="000000" w:themeColor="text1"/>
        </w:rPr>
        <w:t xml:space="preserve"> that </w:t>
      </w:r>
      <w:r w:rsidR="007C473B" w:rsidRPr="00FF4A5D">
        <w:rPr>
          <w:color w:val="000000" w:themeColor="text1"/>
        </w:rPr>
        <w:t>a production subrange</w:t>
      </w:r>
      <w:r w:rsidR="007C473B">
        <w:rPr>
          <w:color w:val="000000" w:themeColor="text1"/>
        </w:rPr>
        <w:t xml:space="preserve"> is </w:t>
      </w:r>
      <w:r w:rsidR="007C473B" w:rsidRPr="00FF4A5D">
        <w:rPr>
          <w:color w:val="000000" w:themeColor="text1"/>
        </w:rPr>
        <w:t>create</w:t>
      </w:r>
      <w:r w:rsidR="007C473B">
        <w:rPr>
          <w:color w:val="000000" w:themeColor="text1"/>
        </w:rPr>
        <w:t xml:space="preserve">d </w:t>
      </w:r>
      <w:r w:rsidR="007C473B" w:rsidRPr="00FF4A5D">
        <w:rPr>
          <w:color w:val="000000" w:themeColor="text1"/>
        </w:rPr>
        <w:t xml:space="preserve">in the LWC spectrum </w:t>
      </w:r>
      <w:r w:rsidR="007C473B">
        <w:rPr>
          <w:color w:val="000000" w:themeColor="text1"/>
        </w:rPr>
        <w:t>by</w:t>
      </w:r>
      <w:r w:rsidR="007C473B" w:rsidRPr="00FF4A5D">
        <w:rPr>
          <w:color w:val="000000" w:themeColor="text1"/>
        </w:rPr>
        <w:t xml:space="preserve"> </w:t>
      </w:r>
      <w:r w:rsidR="00211F4B" w:rsidRPr="009C30CB">
        <w:rPr>
          <w:color w:val="000000" w:themeColor="text1"/>
        </w:rPr>
        <w:t xml:space="preserve">condensation and </w:t>
      </w:r>
      <w:r w:rsidR="00211F4B" w:rsidRPr="00FF4A5D">
        <w:rPr>
          <w:color w:val="000000" w:themeColor="text1"/>
        </w:rPr>
        <w:t>evaporation</w:t>
      </w:r>
      <w:r w:rsidR="00E1121D" w:rsidRPr="00FF4A5D">
        <w:rPr>
          <w:color w:val="000000" w:themeColor="text1"/>
        </w:rPr>
        <w:t>.</w:t>
      </w:r>
      <w:r w:rsidR="00094B21" w:rsidRPr="00FF4A5D">
        <w:rPr>
          <w:color w:val="000000" w:themeColor="text1"/>
        </w:rPr>
        <w:t xml:space="preserve"> </w:t>
      </w:r>
      <w:r w:rsidR="007C473B">
        <w:rPr>
          <w:color w:val="000000" w:themeColor="text1"/>
        </w:rPr>
        <w:t>The suggestion that</w:t>
      </w:r>
      <w:r w:rsidR="00094B21" w:rsidRPr="00FF4A5D">
        <w:rPr>
          <w:color w:val="000000" w:themeColor="text1"/>
        </w:rPr>
        <w:t xml:space="preserve"> microscale phase change injects variance at small scales</w:t>
      </w:r>
      <w:r w:rsidR="007C473B">
        <w:rPr>
          <w:color w:val="000000" w:themeColor="text1"/>
        </w:rPr>
        <w:t xml:space="preserve"> </w:t>
      </w:r>
      <w:r w:rsidR="0056240F">
        <w:rPr>
          <w:color w:val="000000" w:themeColor="text1"/>
        </w:rPr>
        <w:t>is</w:t>
      </w:r>
      <w:r w:rsidR="00FF4A5D" w:rsidRPr="00FF4A5D">
        <w:rPr>
          <w:color w:val="000000" w:themeColor="text1"/>
        </w:rPr>
        <w:t xml:space="preserve"> supported by </w:t>
      </w:r>
      <w:r w:rsidR="00316FF6" w:rsidRPr="00FF4A5D">
        <w:rPr>
          <w:color w:val="000000" w:themeColor="text1"/>
        </w:rPr>
        <w:t>Gotoh et al. (2021)</w:t>
      </w:r>
      <w:r w:rsidR="0083225A">
        <w:rPr>
          <w:color w:val="000000" w:themeColor="text1"/>
        </w:rPr>
        <w:t>. They theoretically</w:t>
      </w:r>
      <w:r w:rsidR="00316FF6" w:rsidRPr="00FF4A5D">
        <w:rPr>
          <w:color w:val="000000" w:themeColor="text1"/>
        </w:rPr>
        <w:t xml:space="preserve"> </w:t>
      </w:r>
      <w:r w:rsidR="007D591E" w:rsidRPr="00FF4A5D">
        <w:rPr>
          <w:color w:val="000000" w:themeColor="text1"/>
        </w:rPr>
        <w:t xml:space="preserve">showed </w:t>
      </w:r>
      <w:r w:rsidR="00316FF6" w:rsidRPr="00FF4A5D">
        <w:rPr>
          <w:color w:val="000000" w:themeColor="text1"/>
        </w:rPr>
        <w:t xml:space="preserve">that </w:t>
      </w:r>
      <w:r w:rsidR="007D591E" w:rsidRPr="00FF4A5D">
        <w:rPr>
          <w:color w:val="000000" w:themeColor="text1"/>
        </w:rPr>
        <w:t>the</w:t>
      </w:r>
      <w:r w:rsidR="00316FF6" w:rsidRPr="00FF4A5D">
        <w:rPr>
          <w:color w:val="000000" w:themeColor="text1"/>
        </w:rPr>
        <w:t xml:space="preserve"> </w:t>
      </w:r>
      <w:r w:rsidR="00FF4A5D" w:rsidRPr="00FF4A5D">
        <w:rPr>
          <w:color w:val="000000" w:themeColor="text1"/>
        </w:rPr>
        <w:t xml:space="preserve">LWC </w:t>
      </w:r>
      <w:r w:rsidR="00F977A9" w:rsidRPr="00FF4A5D">
        <w:rPr>
          <w:color w:val="000000" w:themeColor="text1"/>
        </w:rPr>
        <w:t xml:space="preserve">spectrum </w:t>
      </w:r>
      <w:r w:rsidR="00316FF6" w:rsidRPr="00FF4A5D">
        <w:rPr>
          <w:color w:val="000000" w:themeColor="text1"/>
        </w:rPr>
        <w:t>exhibit</w:t>
      </w:r>
      <w:r w:rsidR="0024294C" w:rsidRPr="00FF4A5D">
        <w:rPr>
          <w:color w:val="000000" w:themeColor="text1"/>
        </w:rPr>
        <w:t>s</w:t>
      </w:r>
      <w:r w:rsidR="00316FF6" w:rsidRPr="00FF4A5D">
        <w:rPr>
          <w:color w:val="000000" w:themeColor="text1"/>
        </w:rPr>
        <w:t xml:space="preserve"> </w:t>
      </w:r>
      <w:r w:rsidR="007D591E" w:rsidRPr="00FF4A5D">
        <w:rPr>
          <w:color w:val="000000" w:themeColor="text1"/>
        </w:rPr>
        <w:t>two</w:t>
      </w:r>
      <w:r w:rsidR="00316FF6" w:rsidRPr="00FF4A5D">
        <w:rPr>
          <w:color w:val="000000" w:themeColor="text1"/>
        </w:rPr>
        <w:t xml:space="preserve"> scaling ranges</w:t>
      </w:r>
      <w:r w:rsidR="00FF4A5D" w:rsidRPr="00FF4A5D">
        <w:rPr>
          <w:color w:val="000000" w:themeColor="text1"/>
        </w:rPr>
        <w:t xml:space="preserve"> </w:t>
      </w:r>
      <w:r w:rsidR="0083225A">
        <w:rPr>
          <w:color w:val="000000" w:themeColor="text1"/>
        </w:rPr>
        <w:t>as</w:t>
      </w:r>
      <w:r w:rsidR="007C473B">
        <w:rPr>
          <w:color w:val="000000" w:themeColor="text1"/>
        </w:rPr>
        <w:t xml:space="preserve"> </w:t>
      </w:r>
      <w:r w:rsidR="00AC3E10" w:rsidRPr="00FF4A5D">
        <w:rPr>
          <w:color w:val="000000" w:themeColor="text1"/>
        </w:rPr>
        <w:t>cloud growth or decay modifies the spectrum</w:t>
      </w:r>
      <w:r w:rsidR="00FF4A5D">
        <w:rPr>
          <w:color w:val="000000" w:themeColor="text1"/>
        </w:rPr>
        <w:t xml:space="preserve">. Recently, </w:t>
      </w:r>
      <w:r w:rsidR="00BA5297" w:rsidRPr="009C30CB">
        <w:rPr>
          <w:color w:val="000000" w:themeColor="text1"/>
        </w:rPr>
        <w:t xml:space="preserve">Wang et al. (2026) observed a physical-space break in the size distribution of </w:t>
      </w:r>
      <w:r w:rsidR="00BE3751" w:rsidRPr="009C30CB">
        <w:rPr>
          <w:color w:val="000000" w:themeColor="text1"/>
        </w:rPr>
        <w:t>growing</w:t>
      </w:r>
      <w:r w:rsidR="00BA5297" w:rsidRPr="009C30CB">
        <w:rPr>
          <w:color w:val="000000" w:themeColor="text1"/>
        </w:rPr>
        <w:t xml:space="preserve"> cloud</w:t>
      </w:r>
      <w:r w:rsidR="00BE3751" w:rsidRPr="009C30CB">
        <w:rPr>
          <w:color w:val="000000" w:themeColor="text1"/>
        </w:rPr>
        <w:t>s</w:t>
      </w:r>
      <w:r w:rsidR="00FF4A5D">
        <w:rPr>
          <w:color w:val="000000" w:themeColor="text1"/>
        </w:rPr>
        <w:t xml:space="preserve">. Based on </w:t>
      </w:r>
      <w:r w:rsidR="00FF4A5D" w:rsidRPr="009C30CB">
        <w:rPr>
          <w:color w:val="000000" w:themeColor="text1"/>
        </w:rPr>
        <w:t>large-eddy simulation</w:t>
      </w:r>
      <w:r w:rsidR="00FF4A5D">
        <w:rPr>
          <w:color w:val="000000" w:themeColor="text1"/>
        </w:rPr>
        <w:t>s</w:t>
      </w:r>
      <w:r w:rsidR="00FF4A5D" w:rsidRPr="009C30CB">
        <w:rPr>
          <w:color w:val="000000" w:themeColor="text1"/>
        </w:rPr>
        <w:t xml:space="preserve"> (LES</w:t>
      </w:r>
      <w:r w:rsidR="00FF4A5D">
        <w:rPr>
          <w:color w:val="000000" w:themeColor="text1"/>
        </w:rPr>
        <w:t>), they</w:t>
      </w:r>
      <w:r w:rsidR="00FF4A5D" w:rsidRPr="009C30CB">
        <w:rPr>
          <w:color w:val="000000" w:themeColor="text1"/>
        </w:rPr>
        <w:t xml:space="preserve"> </w:t>
      </w:r>
      <w:r w:rsidR="00BE3751" w:rsidRPr="009C30CB">
        <w:rPr>
          <w:color w:val="000000" w:themeColor="text1"/>
        </w:rPr>
        <w:t xml:space="preserve">concluded that </w:t>
      </w:r>
      <w:r w:rsidR="00753B9F" w:rsidRPr="009C30CB">
        <w:rPr>
          <w:color w:val="000000" w:themeColor="text1"/>
        </w:rPr>
        <w:t xml:space="preserve">the break </w:t>
      </w:r>
      <w:r w:rsidR="00174DB6" w:rsidRPr="009C30CB">
        <w:rPr>
          <w:color w:val="000000" w:themeColor="text1"/>
        </w:rPr>
        <w:t>originate</w:t>
      </w:r>
      <w:r w:rsidR="00BE3751" w:rsidRPr="009C30CB">
        <w:rPr>
          <w:color w:val="000000" w:themeColor="text1"/>
        </w:rPr>
        <w:t>d</w:t>
      </w:r>
      <w:r w:rsidR="00174DB6" w:rsidRPr="009C30CB">
        <w:rPr>
          <w:color w:val="000000" w:themeColor="text1"/>
        </w:rPr>
        <w:t xml:space="preserve"> from dynamical cloud growth</w:t>
      </w:r>
      <w:r w:rsidR="00753B9F" w:rsidRPr="009C30CB">
        <w:rPr>
          <w:color w:val="000000" w:themeColor="text1"/>
        </w:rPr>
        <w:t>.</w:t>
      </w:r>
    </w:p>
    <w:p w14:paraId="3886D2E0" w14:textId="5095C4FE" w:rsidR="00EE7C97" w:rsidRDefault="00214AEF" w:rsidP="00A07A0E">
      <w:pPr>
        <w:pStyle w:val="Abstract"/>
        <w:spacing w:before="0"/>
        <w:ind w:firstLine="720"/>
        <w:jc w:val="both"/>
        <w:rPr>
          <w:color w:val="000000" w:themeColor="text1"/>
        </w:rPr>
      </w:pPr>
      <w:r>
        <w:rPr>
          <w:color w:val="000000" w:themeColor="text1"/>
        </w:rPr>
        <w:t>A</w:t>
      </w:r>
      <w:r w:rsidR="00C80936" w:rsidRPr="009C30CB">
        <w:rPr>
          <w:color w:val="000000" w:themeColor="text1"/>
        </w:rPr>
        <w:t xml:space="preserve"> break in </w:t>
      </w:r>
      <w:r>
        <w:rPr>
          <w:color w:val="000000" w:themeColor="text1"/>
        </w:rPr>
        <w:t xml:space="preserve">the </w:t>
      </w:r>
      <w:r w:rsidR="00C80936" w:rsidRPr="009C30CB">
        <w:rPr>
          <w:color w:val="000000" w:themeColor="text1"/>
        </w:rPr>
        <w:t xml:space="preserve">scaling </w:t>
      </w:r>
      <w:r w:rsidR="00025996" w:rsidRPr="009C30CB">
        <w:rPr>
          <w:color w:val="000000" w:themeColor="text1"/>
        </w:rPr>
        <w:t xml:space="preserve">laws </w:t>
      </w:r>
      <w:r>
        <w:rPr>
          <w:color w:val="000000" w:themeColor="text1"/>
        </w:rPr>
        <w:t>can</w:t>
      </w:r>
      <w:r w:rsidR="00025996" w:rsidRPr="009C30CB">
        <w:rPr>
          <w:color w:val="000000" w:themeColor="text1"/>
        </w:rPr>
        <w:t xml:space="preserve"> </w:t>
      </w:r>
      <w:r w:rsidR="001A57E2">
        <w:rPr>
          <w:color w:val="000000" w:themeColor="text1"/>
        </w:rPr>
        <w:t>be caused by the</w:t>
      </w:r>
      <w:r w:rsidR="00025996" w:rsidRPr="009C30CB">
        <w:rPr>
          <w:color w:val="000000" w:themeColor="text1"/>
        </w:rPr>
        <w:t xml:space="preserve"> intersection of direct and inverse energy cascade</w:t>
      </w:r>
      <w:r w:rsidR="005928BA">
        <w:rPr>
          <w:color w:val="000000" w:themeColor="text1"/>
        </w:rPr>
        <w:t xml:space="preserve">s. </w:t>
      </w:r>
      <w:r w:rsidR="00025996" w:rsidRPr="009C30CB">
        <w:rPr>
          <w:color w:val="000000" w:themeColor="text1"/>
        </w:rPr>
        <w:t xml:space="preserve">In a laboratory investigation, </w:t>
      </w:r>
      <w:r w:rsidR="00E86B52" w:rsidRPr="009C30CB">
        <w:rPr>
          <w:color w:val="000000" w:themeColor="text1"/>
        </w:rPr>
        <w:t xml:space="preserve">Xia et al. (2011) </w:t>
      </w:r>
      <w:r w:rsidR="00D01D06" w:rsidRPr="009C30CB">
        <w:rPr>
          <w:color w:val="000000" w:themeColor="text1"/>
        </w:rPr>
        <w:t>showed</w:t>
      </w:r>
      <w:r w:rsidR="00E86B52" w:rsidRPr="009C30CB">
        <w:rPr>
          <w:color w:val="000000" w:themeColor="text1"/>
        </w:rPr>
        <w:t xml:space="preserve"> tha</w:t>
      </w:r>
      <w:r w:rsidR="00F45A3B" w:rsidRPr="009C30CB">
        <w:rPr>
          <w:color w:val="000000" w:themeColor="text1"/>
        </w:rPr>
        <w:t xml:space="preserve">t </w:t>
      </w:r>
      <w:r w:rsidR="000A7F8B" w:rsidRPr="009C30CB">
        <w:rPr>
          <w:color w:val="000000" w:themeColor="text1"/>
        </w:rPr>
        <w:t xml:space="preserve">energy </w:t>
      </w:r>
      <w:r w:rsidR="00D01D06" w:rsidRPr="009C30CB">
        <w:rPr>
          <w:color w:val="000000" w:themeColor="text1"/>
        </w:rPr>
        <w:t xml:space="preserve">is transferred </w:t>
      </w:r>
      <w:r w:rsidR="000A7F8B" w:rsidRPr="009C30CB">
        <w:rPr>
          <w:color w:val="000000" w:themeColor="text1"/>
        </w:rPr>
        <w:t>from the small to large scales</w:t>
      </w:r>
      <w:r w:rsidR="00124A15">
        <w:rPr>
          <w:color w:val="000000" w:themeColor="text1"/>
        </w:rPr>
        <w:t xml:space="preserve"> in turbulence if a variance is externally imposed </w:t>
      </w:r>
      <w:r w:rsidR="00124A15" w:rsidRPr="009C30CB">
        <w:rPr>
          <w:color w:val="000000" w:themeColor="text1"/>
        </w:rPr>
        <w:t>at the small scale</w:t>
      </w:r>
      <w:r w:rsidR="00124A15">
        <w:rPr>
          <w:color w:val="000000" w:themeColor="text1"/>
        </w:rPr>
        <w:t>s</w:t>
      </w:r>
      <w:r w:rsidR="00025996" w:rsidRPr="009C30CB">
        <w:rPr>
          <w:color w:val="000000" w:themeColor="text1"/>
        </w:rPr>
        <w:t xml:space="preserve">. </w:t>
      </w:r>
      <w:r w:rsidR="00124A15">
        <w:rPr>
          <w:color w:val="000000" w:themeColor="text1"/>
        </w:rPr>
        <w:t>T</w:t>
      </w:r>
      <w:r w:rsidR="00124A15" w:rsidRPr="009C30CB">
        <w:rPr>
          <w:color w:val="000000" w:themeColor="text1"/>
        </w:rPr>
        <w:t>o distinguish between direct and inverse energy cascades</w:t>
      </w:r>
      <w:r w:rsidR="00124A15">
        <w:rPr>
          <w:color w:val="000000" w:themeColor="text1"/>
        </w:rPr>
        <w:t>, t</w:t>
      </w:r>
      <w:r w:rsidR="00025996" w:rsidRPr="009C30CB">
        <w:rPr>
          <w:color w:val="000000" w:themeColor="text1"/>
        </w:rPr>
        <w:t xml:space="preserve">hey </w:t>
      </w:r>
      <w:r w:rsidR="00D01D06" w:rsidRPr="009C30CB">
        <w:rPr>
          <w:color w:val="000000" w:themeColor="text1"/>
        </w:rPr>
        <w:t xml:space="preserve">calculated </w:t>
      </w:r>
      <w:r w:rsidR="00025996" w:rsidRPr="009C30CB">
        <w:rPr>
          <w:color w:val="000000" w:themeColor="text1"/>
        </w:rPr>
        <w:t xml:space="preserve">the </w:t>
      </w:r>
      <w:r w:rsidR="00D01D06" w:rsidRPr="009C30CB">
        <w:rPr>
          <w:color w:val="000000" w:themeColor="text1"/>
        </w:rPr>
        <w:t>third-order velocity structure function</w:t>
      </w:r>
      <w:r w:rsidR="00124A15">
        <w:rPr>
          <w:color w:val="000000" w:themeColor="text1"/>
        </w:rPr>
        <w:t>.</w:t>
      </w:r>
      <w:r w:rsidR="00815656">
        <w:rPr>
          <w:color w:val="000000" w:themeColor="text1"/>
        </w:rPr>
        <w:t xml:space="preserve"> </w:t>
      </w:r>
      <w:r w:rsidR="000D16AA" w:rsidRPr="009C30CB">
        <w:rPr>
          <w:color w:val="000000" w:themeColor="text1"/>
        </w:rPr>
        <w:t>Lilly (</w:t>
      </w:r>
      <w:r w:rsidR="00C3287B" w:rsidRPr="009C30CB">
        <w:rPr>
          <w:color w:val="000000" w:themeColor="text1"/>
        </w:rPr>
        <w:t xml:space="preserve">1983) </w:t>
      </w:r>
      <w:r w:rsidR="00600E55">
        <w:rPr>
          <w:color w:val="000000" w:themeColor="text1"/>
        </w:rPr>
        <w:t>suggested</w:t>
      </w:r>
      <w:r w:rsidR="00C3287B" w:rsidRPr="009C30CB">
        <w:rPr>
          <w:color w:val="000000" w:themeColor="text1"/>
        </w:rPr>
        <w:t xml:space="preserve"> that Earth’s </w:t>
      </w:r>
      <w:r w:rsidR="00A07A0E" w:rsidRPr="009C30CB">
        <w:rPr>
          <w:color w:val="000000" w:themeColor="text1"/>
        </w:rPr>
        <w:t xml:space="preserve">mesoscale </w:t>
      </w:r>
      <w:r w:rsidR="00C3287B" w:rsidRPr="009C30CB">
        <w:rPr>
          <w:color w:val="000000" w:themeColor="text1"/>
        </w:rPr>
        <w:t>atmosphere has more energy than predict</w:t>
      </w:r>
      <w:r w:rsidR="007E33CB" w:rsidRPr="009C30CB">
        <w:rPr>
          <w:color w:val="000000" w:themeColor="text1"/>
        </w:rPr>
        <w:t>ed</w:t>
      </w:r>
      <w:r w:rsidR="00C3287B" w:rsidRPr="009C30CB">
        <w:rPr>
          <w:color w:val="000000" w:themeColor="text1"/>
        </w:rPr>
        <w:t xml:space="preserve"> </w:t>
      </w:r>
      <w:r w:rsidR="007E33CB" w:rsidRPr="009C30CB">
        <w:rPr>
          <w:color w:val="000000" w:themeColor="text1"/>
        </w:rPr>
        <w:t xml:space="preserve">by theory </w:t>
      </w:r>
      <w:r w:rsidR="00C3287B" w:rsidRPr="009C30CB">
        <w:rPr>
          <w:color w:val="000000" w:themeColor="text1"/>
        </w:rPr>
        <w:t>and the source of extra energy is upscale energy transfer.</w:t>
      </w:r>
      <w:r w:rsidR="00161FDA" w:rsidRPr="009C30CB">
        <w:rPr>
          <w:color w:val="000000" w:themeColor="text1"/>
        </w:rPr>
        <w:t xml:space="preserve"> </w:t>
      </w:r>
      <w:r w:rsidR="00E019B3">
        <w:rPr>
          <w:color w:val="000000" w:themeColor="text1"/>
        </w:rPr>
        <w:t xml:space="preserve">This hypothesis was </w:t>
      </w:r>
      <w:r w:rsidR="00634395">
        <w:rPr>
          <w:color w:val="000000" w:themeColor="text1"/>
        </w:rPr>
        <w:t>tested</w:t>
      </w:r>
      <w:r w:rsidR="00E019B3">
        <w:rPr>
          <w:color w:val="000000" w:themeColor="text1"/>
        </w:rPr>
        <w:t xml:space="preserve"> by </w:t>
      </w:r>
      <w:r w:rsidR="00161FDA" w:rsidRPr="009C30CB">
        <w:rPr>
          <w:color w:val="000000" w:themeColor="text1"/>
          <w:shd w:val="clear" w:color="auto" w:fill="FFFFFF"/>
        </w:rPr>
        <w:t>Vallis et al. (1997)</w:t>
      </w:r>
      <w:r w:rsidR="00E64F28">
        <w:rPr>
          <w:color w:val="000000" w:themeColor="text1"/>
          <w:shd w:val="clear" w:color="auto" w:fill="FFFFFF"/>
        </w:rPr>
        <w:t xml:space="preserve"> </w:t>
      </w:r>
      <w:r w:rsidR="00E019B3">
        <w:rPr>
          <w:color w:val="000000" w:themeColor="text1"/>
          <w:shd w:val="clear" w:color="auto" w:fill="FFFFFF"/>
        </w:rPr>
        <w:t xml:space="preserve">who performed </w:t>
      </w:r>
      <w:r w:rsidR="00E019B3" w:rsidRPr="009C30CB">
        <w:rPr>
          <w:color w:val="000000" w:themeColor="text1"/>
        </w:rPr>
        <w:t xml:space="preserve">large-eddy simulations </w:t>
      </w:r>
      <w:r w:rsidR="00E019B3">
        <w:rPr>
          <w:color w:val="000000" w:themeColor="text1"/>
        </w:rPr>
        <w:t xml:space="preserve">of mesoscale convection and </w:t>
      </w:r>
      <w:r w:rsidR="00161FDA" w:rsidRPr="009C30CB">
        <w:rPr>
          <w:color w:val="000000" w:themeColor="text1"/>
        </w:rPr>
        <w:t xml:space="preserve">confirmed </w:t>
      </w:r>
      <w:r w:rsidR="00E019B3">
        <w:rPr>
          <w:color w:val="000000" w:themeColor="text1"/>
        </w:rPr>
        <w:t>the presence of</w:t>
      </w:r>
      <w:r w:rsidR="00161FDA" w:rsidRPr="009C30CB">
        <w:rPr>
          <w:color w:val="000000" w:themeColor="text1"/>
        </w:rPr>
        <w:t xml:space="preserve"> inverse energy cascade</w:t>
      </w:r>
      <w:r>
        <w:rPr>
          <w:color w:val="000000" w:themeColor="text1"/>
        </w:rPr>
        <w:t xml:space="preserve">, although </w:t>
      </w:r>
      <w:r w:rsidR="00E019B3">
        <w:rPr>
          <w:color w:val="000000" w:themeColor="text1"/>
        </w:rPr>
        <w:t xml:space="preserve">the upscale transfer </w:t>
      </w:r>
      <w:r w:rsidR="00634395">
        <w:rPr>
          <w:color w:val="000000" w:themeColor="text1"/>
        </w:rPr>
        <w:t>was</w:t>
      </w:r>
      <w:r w:rsidR="00924D38" w:rsidRPr="009C30CB">
        <w:rPr>
          <w:color w:val="000000" w:themeColor="text1"/>
        </w:rPr>
        <w:t xml:space="preserve"> </w:t>
      </w:r>
      <w:r w:rsidR="00E019B3">
        <w:rPr>
          <w:color w:val="000000" w:themeColor="text1"/>
        </w:rPr>
        <w:t xml:space="preserve">reportedly </w:t>
      </w:r>
      <w:r w:rsidR="00924D38" w:rsidRPr="009C30CB">
        <w:rPr>
          <w:color w:val="000000" w:themeColor="text1"/>
        </w:rPr>
        <w:t xml:space="preserve">smaller than </w:t>
      </w:r>
      <w:r w:rsidR="00E019B3">
        <w:rPr>
          <w:color w:val="000000" w:themeColor="text1"/>
        </w:rPr>
        <w:t xml:space="preserve">the </w:t>
      </w:r>
      <w:r>
        <w:rPr>
          <w:color w:val="000000" w:themeColor="text1"/>
        </w:rPr>
        <w:t>downscale</w:t>
      </w:r>
      <w:r w:rsidR="00E019B3">
        <w:rPr>
          <w:color w:val="000000" w:themeColor="text1"/>
        </w:rPr>
        <w:t xml:space="preserve"> transfer</w:t>
      </w:r>
      <w:r w:rsidR="00924D38" w:rsidRPr="009C30CB">
        <w:rPr>
          <w:color w:val="000000" w:themeColor="text1"/>
        </w:rPr>
        <w:t>.</w:t>
      </w:r>
      <w:r w:rsidR="00A07A0E">
        <w:rPr>
          <w:color w:val="000000" w:themeColor="text1"/>
        </w:rPr>
        <w:t xml:space="preserve"> Cabanes et al. (2020) </w:t>
      </w:r>
      <w:r>
        <w:rPr>
          <w:color w:val="000000" w:themeColor="text1"/>
        </w:rPr>
        <w:t>reported</w:t>
      </w:r>
      <w:r w:rsidR="00A07A0E">
        <w:rPr>
          <w:color w:val="000000" w:themeColor="text1"/>
        </w:rPr>
        <w:t xml:space="preserve"> that planetary rotation inhibits </w:t>
      </w:r>
      <w:r w:rsidR="00A07A0E">
        <w:rPr>
          <w:color w:val="000000" w:themeColor="text1"/>
        </w:rPr>
        <w:lastRenderedPageBreak/>
        <w:t>vertical motion and create</w:t>
      </w:r>
      <w:r w:rsidR="005E73D6">
        <w:rPr>
          <w:color w:val="000000" w:themeColor="text1"/>
        </w:rPr>
        <w:t>s</w:t>
      </w:r>
      <w:r w:rsidR="00A07A0E">
        <w:rPr>
          <w:color w:val="000000" w:themeColor="text1"/>
        </w:rPr>
        <w:t xml:space="preserve"> a stratified atmosphere in which energy is transferred from the small-scale sources up to the large-scale jets.</w:t>
      </w:r>
    </w:p>
    <w:p w14:paraId="699CBCC7" w14:textId="372B3D37" w:rsidR="006E6E5B" w:rsidRPr="005928BA" w:rsidRDefault="00552C57" w:rsidP="004C081C">
      <w:pPr>
        <w:pStyle w:val="Abstract"/>
        <w:spacing w:before="0"/>
        <w:ind w:firstLine="720"/>
        <w:jc w:val="both"/>
        <w:rPr>
          <w:color w:val="000000" w:themeColor="text1"/>
        </w:rPr>
      </w:pPr>
      <w:r>
        <w:rPr>
          <w:color w:val="000000" w:themeColor="text1"/>
        </w:rPr>
        <w:t>While the</w:t>
      </w:r>
      <w:r w:rsidR="00E1121D" w:rsidRPr="005928BA">
        <w:rPr>
          <w:color w:val="000000" w:themeColor="text1"/>
        </w:rPr>
        <w:t xml:space="preserve"> abovementioned studies </w:t>
      </w:r>
      <w:r>
        <w:rPr>
          <w:color w:val="000000" w:themeColor="text1"/>
        </w:rPr>
        <w:t>identified</w:t>
      </w:r>
      <w:r w:rsidR="00FE58E5" w:rsidRPr="005928BA">
        <w:rPr>
          <w:color w:val="000000" w:themeColor="text1"/>
        </w:rPr>
        <w:t xml:space="preserve"> </w:t>
      </w:r>
      <w:r w:rsidR="006813F8">
        <w:rPr>
          <w:color w:val="000000" w:themeColor="text1"/>
        </w:rPr>
        <w:t>upscale energy transfer</w:t>
      </w:r>
      <w:r w:rsidR="00CD1B40" w:rsidRPr="005928BA">
        <w:rPr>
          <w:color w:val="000000" w:themeColor="text1"/>
        </w:rPr>
        <w:t xml:space="preserve"> and consequent break in </w:t>
      </w:r>
      <w:r w:rsidR="00B865AB" w:rsidRPr="005928BA">
        <w:rPr>
          <w:color w:val="000000" w:themeColor="text1"/>
        </w:rPr>
        <w:t xml:space="preserve">the </w:t>
      </w:r>
      <w:r w:rsidR="00CD1B40" w:rsidRPr="005928BA">
        <w:rPr>
          <w:color w:val="000000" w:themeColor="text1"/>
        </w:rPr>
        <w:t>scaling behavior</w:t>
      </w:r>
      <w:r>
        <w:rPr>
          <w:color w:val="000000" w:themeColor="text1"/>
        </w:rPr>
        <w:t xml:space="preserve">, they did not </w:t>
      </w:r>
      <w:r w:rsidR="00FD7603">
        <w:rPr>
          <w:color w:val="000000" w:themeColor="text1"/>
        </w:rPr>
        <w:t xml:space="preserve">explore </w:t>
      </w:r>
      <w:r w:rsidR="00AB0AEE">
        <w:rPr>
          <w:color w:val="000000" w:themeColor="text1"/>
        </w:rPr>
        <w:t>how</w:t>
      </w:r>
      <w:r w:rsidR="00FD7603">
        <w:rPr>
          <w:color w:val="000000" w:themeColor="text1"/>
        </w:rPr>
        <w:t xml:space="preserve"> turbulence-cloud microphysics interactions </w:t>
      </w:r>
      <w:r w:rsidR="00AB0AEE">
        <w:rPr>
          <w:color w:val="000000" w:themeColor="text1"/>
        </w:rPr>
        <w:t>affect these phenomena</w:t>
      </w:r>
      <w:r w:rsidR="00FE58E5" w:rsidRPr="005928BA">
        <w:rPr>
          <w:color w:val="000000" w:themeColor="text1"/>
        </w:rPr>
        <w:t xml:space="preserve">. </w:t>
      </w:r>
      <w:r>
        <w:rPr>
          <w:color w:val="000000" w:themeColor="text1"/>
        </w:rPr>
        <w:t xml:space="preserve">Hence, this study </w:t>
      </w:r>
      <w:r w:rsidR="0048679B">
        <w:rPr>
          <w:color w:val="000000" w:themeColor="text1"/>
        </w:rPr>
        <w:t>examines</w:t>
      </w:r>
      <w:r w:rsidR="006E6E5B" w:rsidRPr="005928BA">
        <w:rPr>
          <w:color w:val="000000" w:themeColor="text1"/>
        </w:rPr>
        <w:t xml:space="preserve"> </w:t>
      </w:r>
      <w:r>
        <w:rPr>
          <w:color w:val="000000" w:themeColor="text1"/>
        </w:rPr>
        <w:t>the</w:t>
      </w:r>
      <w:r w:rsidR="006E6E5B" w:rsidRPr="005928BA">
        <w:rPr>
          <w:color w:val="000000" w:themeColor="text1"/>
        </w:rPr>
        <w:t xml:space="preserve"> </w:t>
      </w:r>
      <w:r w:rsidR="00CD1B40" w:rsidRPr="005928BA">
        <w:rPr>
          <w:color w:val="000000" w:themeColor="text1"/>
        </w:rPr>
        <w:t xml:space="preserve">energy </w:t>
      </w:r>
      <w:r w:rsidR="00B865AB" w:rsidRPr="005928BA">
        <w:rPr>
          <w:color w:val="000000" w:themeColor="text1"/>
        </w:rPr>
        <w:t>transfer mechanisms</w:t>
      </w:r>
      <w:r w:rsidR="00CD1B40" w:rsidRPr="005928BA">
        <w:rPr>
          <w:color w:val="000000" w:themeColor="text1"/>
        </w:rPr>
        <w:t xml:space="preserve"> </w:t>
      </w:r>
      <w:r w:rsidR="0048679B">
        <w:rPr>
          <w:color w:val="000000" w:themeColor="text1"/>
        </w:rPr>
        <w:t>in</w:t>
      </w:r>
      <w:r w:rsidR="00CD1B40" w:rsidRPr="005928BA">
        <w:rPr>
          <w:color w:val="000000" w:themeColor="text1"/>
        </w:rPr>
        <w:t xml:space="preserve"> a </w:t>
      </w:r>
      <w:r w:rsidR="0048679B">
        <w:rPr>
          <w:color w:val="000000" w:themeColor="text1"/>
        </w:rPr>
        <w:t xml:space="preserve">turbulent </w:t>
      </w:r>
      <w:r w:rsidR="00CD1B40" w:rsidRPr="005928BA">
        <w:rPr>
          <w:color w:val="000000" w:themeColor="text1"/>
        </w:rPr>
        <w:t>cloud</w:t>
      </w:r>
      <w:r w:rsidR="006E6E5B" w:rsidRPr="005928BA">
        <w:rPr>
          <w:color w:val="000000" w:themeColor="text1"/>
        </w:rPr>
        <w:t>.</w:t>
      </w:r>
      <w:r w:rsidR="003C7E97" w:rsidRPr="005928BA">
        <w:rPr>
          <w:color w:val="000000" w:themeColor="text1"/>
        </w:rPr>
        <w:t xml:space="preserve"> </w:t>
      </w:r>
      <w:r w:rsidR="000444B1" w:rsidRPr="005928BA">
        <w:rPr>
          <w:color w:val="000000" w:themeColor="text1"/>
        </w:rPr>
        <w:t>We</w:t>
      </w:r>
      <w:r w:rsidR="00E86B52" w:rsidRPr="005928BA">
        <w:rPr>
          <w:color w:val="000000" w:themeColor="text1"/>
        </w:rPr>
        <w:t xml:space="preserve"> </w:t>
      </w:r>
      <w:r w:rsidR="00FD7603">
        <w:rPr>
          <w:color w:val="000000" w:themeColor="text1"/>
        </w:rPr>
        <w:t>apply</w:t>
      </w:r>
      <w:r w:rsidR="00E86B52" w:rsidRPr="005928BA">
        <w:rPr>
          <w:color w:val="000000" w:themeColor="text1"/>
        </w:rPr>
        <w:t xml:space="preserve"> </w:t>
      </w:r>
      <w:r w:rsidR="003C7E97" w:rsidRPr="005928BA">
        <w:rPr>
          <w:color w:val="000000" w:themeColor="text1"/>
        </w:rPr>
        <w:t>a particle-based direct numerical simulation (DNS) model</w:t>
      </w:r>
      <w:r w:rsidR="000444B1" w:rsidRPr="005928BA">
        <w:rPr>
          <w:color w:val="000000" w:themeColor="text1"/>
        </w:rPr>
        <w:t xml:space="preserve"> </w:t>
      </w:r>
      <w:r w:rsidR="0050300C">
        <w:rPr>
          <w:color w:val="000000" w:themeColor="text1"/>
        </w:rPr>
        <w:t>which</w:t>
      </w:r>
      <w:r w:rsidR="005A4ADA" w:rsidRPr="005928BA">
        <w:rPr>
          <w:color w:val="000000" w:themeColor="text1"/>
        </w:rPr>
        <w:t xml:space="preserve"> resolves all scales of the flow and tracks cloud droplets individually </w:t>
      </w:r>
      <w:r w:rsidR="005A4ADA" w:rsidRPr="00577927">
        <w:rPr>
          <w:color w:val="000000" w:themeColor="text1"/>
        </w:rPr>
        <w:t>in Lagrangian fashion.</w:t>
      </w:r>
      <w:r w:rsidR="00630844" w:rsidRPr="00577927">
        <w:rPr>
          <w:color w:val="000000" w:themeColor="text1"/>
        </w:rPr>
        <w:t xml:space="preserve"> </w:t>
      </w:r>
      <w:r w:rsidR="00577927">
        <w:rPr>
          <w:color w:val="000000" w:themeColor="text1"/>
        </w:rPr>
        <w:t>Our model</w:t>
      </w:r>
      <w:r w:rsidR="00630844" w:rsidRPr="005928BA">
        <w:rPr>
          <w:color w:val="000000" w:themeColor="text1"/>
        </w:rPr>
        <w:t xml:space="preserve"> </w:t>
      </w:r>
      <w:r w:rsidR="0050300C">
        <w:rPr>
          <w:color w:val="000000" w:themeColor="text1"/>
        </w:rPr>
        <w:t xml:space="preserve">setup is such that it </w:t>
      </w:r>
      <w:r w:rsidR="00577927">
        <w:rPr>
          <w:color w:val="000000" w:themeColor="text1"/>
        </w:rPr>
        <w:t>simulates entrainment</w:t>
      </w:r>
      <w:r w:rsidR="0050300C">
        <w:rPr>
          <w:color w:val="000000" w:themeColor="text1"/>
        </w:rPr>
        <w:t>-</w:t>
      </w:r>
      <w:r w:rsidR="00577927">
        <w:rPr>
          <w:color w:val="000000" w:themeColor="text1"/>
        </w:rPr>
        <w:t xml:space="preserve">mixing between </w:t>
      </w:r>
      <w:r w:rsidR="0050300C">
        <w:rPr>
          <w:color w:val="000000" w:themeColor="text1"/>
        </w:rPr>
        <w:t xml:space="preserve">the </w:t>
      </w:r>
      <w:r w:rsidR="00577927">
        <w:rPr>
          <w:color w:val="000000" w:themeColor="text1"/>
        </w:rPr>
        <w:t>cloudy and clear air</w:t>
      </w:r>
      <w:r w:rsidR="00630844" w:rsidRPr="005928BA">
        <w:rPr>
          <w:color w:val="000000" w:themeColor="text1"/>
        </w:rPr>
        <w:t>.</w:t>
      </w:r>
      <w:r w:rsidR="00577927">
        <w:rPr>
          <w:color w:val="000000" w:themeColor="text1"/>
        </w:rPr>
        <w:t xml:space="preserve"> </w:t>
      </w:r>
      <w:r w:rsidR="006F3810">
        <w:rPr>
          <w:color w:val="000000" w:themeColor="text1"/>
        </w:rPr>
        <w:t>The grid resolution is much finer</w:t>
      </w:r>
      <w:r w:rsidR="006F3810" w:rsidRPr="00577927">
        <w:rPr>
          <w:color w:val="000000" w:themeColor="text1"/>
        </w:rPr>
        <w:t xml:space="preserve"> than </w:t>
      </w:r>
      <w:r w:rsidR="006F3810">
        <w:rPr>
          <w:color w:val="000000" w:themeColor="text1"/>
        </w:rPr>
        <w:t xml:space="preserve">that used in the </w:t>
      </w:r>
      <w:r w:rsidR="006F3810" w:rsidRPr="00577927">
        <w:rPr>
          <w:color w:val="000000" w:themeColor="text1"/>
        </w:rPr>
        <w:t xml:space="preserve">previous </w:t>
      </w:r>
      <w:r w:rsidR="006F3810">
        <w:rPr>
          <w:color w:val="000000" w:themeColor="text1"/>
        </w:rPr>
        <w:t>studies</w:t>
      </w:r>
      <w:r w:rsidR="006F3810" w:rsidRPr="00577927">
        <w:rPr>
          <w:color w:val="000000" w:themeColor="text1"/>
        </w:rPr>
        <w:t xml:space="preserve"> </w:t>
      </w:r>
      <w:r w:rsidR="006F3810">
        <w:rPr>
          <w:color w:val="000000" w:themeColor="text1"/>
        </w:rPr>
        <w:t>of</w:t>
      </w:r>
      <w:r w:rsidR="006F3810" w:rsidRPr="00577927">
        <w:rPr>
          <w:color w:val="000000" w:themeColor="text1"/>
        </w:rPr>
        <w:t xml:space="preserve"> this problem. The objective is to </w:t>
      </w:r>
      <w:r w:rsidR="006F3810">
        <w:rPr>
          <w:color w:val="000000" w:themeColor="text1"/>
        </w:rPr>
        <w:t>analyze</w:t>
      </w:r>
      <w:r w:rsidR="006F3810" w:rsidRPr="00577927">
        <w:rPr>
          <w:color w:val="000000" w:themeColor="text1"/>
        </w:rPr>
        <w:t xml:space="preserve"> how microscale phase change acts as a localized source of variance and transfers energy </w:t>
      </w:r>
      <w:r w:rsidR="006F3810">
        <w:rPr>
          <w:color w:val="000000" w:themeColor="text1"/>
        </w:rPr>
        <w:t xml:space="preserve">from </w:t>
      </w:r>
      <w:r w:rsidR="005B2494">
        <w:rPr>
          <w:color w:val="000000" w:themeColor="text1"/>
        </w:rPr>
        <w:t xml:space="preserve">the </w:t>
      </w:r>
      <w:r w:rsidR="0004488C">
        <w:rPr>
          <w:color w:val="000000" w:themeColor="text1"/>
        </w:rPr>
        <w:t>s</w:t>
      </w:r>
      <w:r w:rsidR="006F3810">
        <w:rPr>
          <w:color w:val="000000" w:themeColor="text1"/>
        </w:rPr>
        <w:t xml:space="preserve">mall </w:t>
      </w:r>
      <w:r w:rsidR="006F3810" w:rsidRPr="00577927">
        <w:rPr>
          <w:color w:val="000000" w:themeColor="text1"/>
        </w:rPr>
        <w:t xml:space="preserve">to large scales. </w:t>
      </w:r>
      <w:r w:rsidR="002546B6" w:rsidRPr="005928BA">
        <w:rPr>
          <w:color w:val="000000" w:themeColor="text1"/>
        </w:rPr>
        <w:t xml:space="preserve">By contrasting simulations with and without </w:t>
      </w:r>
      <w:r w:rsidR="00BA4C06" w:rsidRPr="005928BA">
        <w:rPr>
          <w:color w:val="000000" w:themeColor="text1"/>
        </w:rPr>
        <w:t xml:space="preserve">cloud droplets, we isolate the contribution of phase change to upscale </w:t>
      </w:r>
      <w:r w:rsidR="005B2494" w:rsidRPr="00577927">
        <w:rPr>
          <w:color w:val="000000" w:themeColor="text1"/>
        </w:rPr>
        <w:t>energy</w:t>
      </w:r>
      <w:r w:rsidR="005B2494">
        <w:rPr>
          <w:color w:val="000000" w:themeColor="text1"/>
        </w:rPr>
        <w:t xml:space="preserve"> </w:t>
      </w:r>
      <w:r w:rsidR="00BA4C06" w:rsidRPr="005928BA">
        <w:rPr>
          <w:color w:val="000000" w:themeColor="text1"/>
        </w:rPr>
        <w:t>transfer</w:t>
      </w:r>
      <w:r w:rsidR="003A64A3" w:rsidRPr="005928BA">
        <w:rPr>
          <w:color w:val="000000" w:themeColor="text1"/>
        </w:rPr>
        <w:t xml:space="preserve">. </w:t>
      </w:r>
      <w:r w:rsidR="003C7E97" w:rsidRPr="005928BA">
        <w:rPr>
          <w:color w:val="000000" w:themeColor="text1"/>
        </w:rPr>
        <w:t xml:space="preserve">We </w:t>
      </w:r>
      <w:r w:rsidR="00BA4C06" w:rsidRPr="005928BA">
        <w:rPr>
          <w:color w:val="000000" w:themeColor="text1"/>
        </w:rPr>
        <w:t xml:space="preserve">also </w:t>
      </w:r>
      <w:r w:rsidR="003C7E97" w:rsidRPr="005928BA">
        <w:rPr>
          <w:color w:val="000000" w:themeColor="text1"/>
        </w:rPr>
        <w:t xml:space="preserve">vary the intensity of </w:t>
      </w:r>
      <w:r w:rsidR="009A601E" w:rsidRPr="005928BA">
        <w:rPr>
          <w:color w:val="000000" w:themeColor="text1"/>
        </w:rPr>
        <w:t>flow</w:t>
      </w:r>
      <w:r w:rsidR="003C7E97" w:rsidRPr="005928BA">
        <w:rPr>
          <w:color w:val="000000" w:themeColor="text1"/>
        </w:rPr>
        <w:t xml:space="preserve"> turbulence and </w:t>
      </w:r>
      <w:r w:rsidR="00BA4C06" w:rsidRPr="005928BA">
        <w:rPr>
          <w:color w:val="000000" w:themeColor="text1"/>
        </w:rPr>
        <w:t xml:space="preserve">assess </w:t>
      </w:r>
      <w:r w:rsidR="00577927">
        <w:rPr>
          <w:color w:val="000000" w:themeColor="text1"/>
        </w:rPr>
        <w:t xml:space="preserve">its impact on energy </w:t>
      </w:r>
      <w:r w:rsidR="0050300C">
        <w:rPr>
          <w:color w:val="000000" w:themeColor="text1"/>
        </w:rPr>
        <w:t>cascades</w:t>
      </w:r>
      <w:r w:rsidR="003C7E97" w:rsidRPr="005928BA">
        <w:rPr>
          <w:color w:val="000000" w:themeColor="text1"/>
        </w:rPr>
        <w:t>.</w:t>
      </w:r>
    </w:p>
    <w:p w14:paraId="4E8507B1" w14:textId="149AD152" w:rsidR="00247F9F" w:rsidRPr="00A53292" w:rsidRDefault="002F3B11" w:rsidP="00A53292">
      <w:pPr>
        <w:pStyle w:val="Heading-Main"/>
      </w:pPr>
      <w:r w:rsidRPr="00687322">
        <w:t xml:space="preserve">2 </w:t>
      </w:r>
      <w:r w:rsidR="00A82A79">
        <w:t xml:space="preserve"> </w:t>
      </w:r>
      <w:r w:rsidR="00E51AF1" w:rsidRPr="00687322">
        <w:t>Governing Equations</w:t>
      </w:r>
    </w:p>
    <w:p w14:paraId="34CF80F0" w14:textId="77777777" w:rsidR="00A53292" w:rsidRPr="00795ADD" w:rsidRDefault="00A53292" w:rsidP="00A53292">
      <w:pPr>
        <w:pStyle w:val="NormalWeb"/>
        <w:spacing w:before="120"/>
        <w:ind w:firstLine="720"/>
        <w:jc w:val="both"/>
      </w:pPr>
      <w:r w:rsidRPr="00795ADD">
        <w:t xml:space="preserve">The turbulent </w:t>
      </w:r>
      <w:r>
        <w:t xml:space="preserve">flow of </w:t>
      </w:r>
      <w:r w:rsidRPr="00795ADD">
        <w:t xml:space="preserve">air </w:t>
      </w:r>
      <w:r>
        <w:t>is</w:t>
      </w:r>
      <w:r w:rsidRPr="00795ADD">
        <w:t xml:space="preserve"> </w:t>
      </w:r>
      <w:r>
        <w:t>governed</w:t>
      </w:r>
      <w:r w:rsidRPr="00795ADD">
        <w:t xml:space="preserve"> by the incompressible Navier-Stokes equations</w:t>
      </w:r>
      <w: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A53292" w:rsidRPr="00795ADD" w14:paraId="26013377" w14:textId="77777777" w:rsidTr="002A39FF">
        <w:trPr>
          <w:trHeight w:val="63"/>
          <w:jc w:val="center"/>
        </w:trPr>
        <w:tc>
          <w:tcPr>
            <w:tcW w:w="8635" w:type="dxa"/>
            <w:tcMar>
              <w:left w:w="0" w:type="dxa"/>
              <w:right w:w="0" w:type="dxa"/>
            </w:tcMar>
            <w:vAlign w:val="center"/>
          </w:tcPr>
          <w:p w14:paraId="17925048" w14:textId="77777777" w:rsidR="00A53292" w:rsidRPr="00795ADD" w:rsidRDefault="00000000" w:rsidP="002A39FF">
            <w:pPr>
              <w:spacing w:line="276" w:lineRule="auto"/>
              <w:jc w:val="both"/>
            </w:pPr>
            <m:oMathPara>
              <m:oMath>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m:t>
                    </m:r>
                    <m:r>
                      <m:rPr>
                        <m:sty m:val="bi"/>
                      </m:rPr>
                      <w:rPr>
                        <w:rFonts w:ascii="Cambria Math" w:hAnsi="Cambria Math"/>
                        <w:color w:val="000000" w:themeColor="text1"/>
                        <w:shd w:val="clear" w:color="auto" w:fill="FFFFFF"/>
                      </w:rPr>
                      <m:t>u</m:t>
                    </m:r>
                  </m:num>
                  <m:den>
                    <m:r>
                      <w:rPr>
                        <w:rFonts w:ascii="Cambria Math" w:hAnsi="Cambria Math"/>
                        <w:color w:val="000000" w:themeColor="text1"/>
                        <w:shd w:val="clear" w:color="auto" w:fill="FFFFFF"/>
                      </w:rPr>
                      <m:t>∂t</m:t>
                    </m:r>
                  </m:den>
                </m:f>
                <m:r>
                  <w:rPr>
                    <w:rFonts w:ascii="Cambria Math" w:eastAsiaTheme="minorEastAsia" w:hAnsi="Cambria Math"/>
                    <w:color w:val="000000" w:themeColor="text1"/>
                    <w:shd w:val="clear" w:color="auto" w:fill="FFFFFF"/>
                  </w:rPr>
                  <m:t>+</m:t>
                </m:r>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u</m:t>
                    </m:r>
                    <m:r>
                      <w:rPr>
                        <w:rFonts w:ascii="Cambria Math" w:eastAsiaTheme="minorEastAsia" w:hAnsi="Cambria Math"/>
                        <w:color w:val="000000" w:themeColor="text1"/>
                        <w:shd w:val="clear" w:color="auto" w:fill="FFFFFF"/>
                      </w:rPr>
                      <m:t>.</m:t>
                    </m:r>
                    <m:r>
                      <m:rPr>
                        <m:sty m:val="p"/>
                      </m:rPr>
                      <w:rPr>
                        <w:rFonts w:ascii="Cambria Math" w:eastAsiaTheme="minorEastAsia" w:hAnsi="Cambria Math"/>
                        <w:color w:val="000000" w:themeColor="text1"/>
                        <w:shd w:val="clear" w:color="auto" w:fill="FFFFFF"/>
                      </w:rPr>
                      <m:t>∇</m:t>
                    </m:r>
                    <m:ctrlPr>
                      <w:rPr>
                        <w:rFonts w:ascii="Cambria Math" w:eastAsiaTheme="minorEastAsia" w:hAnsi="Cambria Math"/>
                        <w:color w:val="000000" w:themeColor="text1"/>
                        <w:shd w:val="clear" w:color="auto" w:fill="FFFFFF"/>
                      </w:rPr>
                    </m:ctrlPr>
                  </m:e>
                </m:d>
                <m:r>
                  <m:rPr>
                    <m:sty m:val="bi"/>
                  </m:rPr>
                  <w:rPr>
                    <w:rFonts w:ascii="Cambria Math" w:eastAsiaTheme="minorEastAsia" w:hAnsi="Cambria Math"/>
                    <w:color w:val="000000" w:themeColor="text1"/>
                    <w:shd w:val="clear" w:color="auto" w:fill="FFFFFF"/>
                  </w:rPr>
                  <m:t>u</m:t>
                </m:r>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1</m:t>
                    </m:r>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a</m:t>
                        </m:r>
                      </m:sub>
                    </m:sSub>
                  </m:den>
                </m:f>
                <m:r>
                  <m:rPr>
                    <m:sty m:val="p"/>
                  </m:rPr>
                  <w:rPr>
                    <w:rFonts w:ascii="Cambria Math" w:eastAsiaTheme="minorEastAsia" w:hAnsi="Cambria Math"/>
                    <w:color w:val="000000" w:themeColor="text1"/>
                    <w:shd w:val="clear" w:color="auto" w:fill="FFFFFF"/>
                  </w:rPr>
                  <m:t>∇</m:t>
                </m:r>
                <m:r>
                  <w:rPr>
                    <w:rFonts w:ascii="Cambria Math" w:eastAsiaTheme="minorEastAsia" w:hAnsi="Cambria Math"/>
                    <w:color w:val="000000" w:themeColor="text1"/>
                    <w:shd w:val="clear" w:color="auto" w:fill="FFFFFF"/>
                  </w:rPr>
                  <m:t>p+ν</m:t>
                </m:r>
                <m:sSup>
                  <m:sSupPr>
                    <m:ctrlPr>
                      <w:rPr>
                        <w:rFonts w:ascii="Cambria Math" w:eastAsiaTheme="minorEastAsia" w:hAnsi="Cambria Math"/>
                        <w:i/>
                        <w:color w:val="000000" w:themeColor="text1"/>
                        <w:shd w:val="clear" w:color="auto" w:fill="FFFFFF"/>
                      </w:rPr>
                    </m:ctrlPr>
                  </m:sSupPr>
                  <m:e>
                    <m:r>
                      <m:rPr>
                        <m:sty m:val="p"/>
                      </m:rPr>
                      <w:rPr>
                        <w:rFonts w:ascii="Cambria Math" w:eastAsiaTheme="minorEastAsia" w:hAnsi="Cambria Math"/>
                        <w:color w:val="000000" w:themeColor="text1"/>
                        <w:shd w:val="clear" w:color="auto" w:fill="FFFFFF"/>
                      </w:rPr>
                      <m:t>∇</m:t>
                    </m:r>
                  </m:e>
                  <m:sup>
                    <m:r>
                      <w:rPr>
                        <w:rFonts w:ascii="Cambria Math" w:eastAsiaTheme="minorEastAsia" w:hAnsi="Cambria Math"/>
                        <w:color w:val="000000" w:themeColor="text1"/>
                        <w:shd w:val="clear" w:color="auto" w:fill="FFFFFF"/>
                      </w:rPr>
                      <m:t>2</m:t>
                    </m:r>
                  </m:sup>
                </m:sSup>
                <m:r>
                  <m:rPr>
                    <m:sty m:val="bi"/>
                  </m:rPr>
                  <w:rPr>
                    <w:rFonts w:ascii="Cambria Math" w:eastAsiaTheme="minorEastAsia" w:hAnsi="Cambria Math"/>
                    <w:color w:val="000000" w:themeColor="text1"/>
                    <w:shd w:val="clear" w:color="auto" w:fill="FFFFFF"/>
                  </w:rPr>
                  <m:t>u</m:t>
                </m:r>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b</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c</m:t>
                    </m:r>
                  </m:sub>
                </m:sSub>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631E8C82" w14:textId="77777777" w:rsidR="00A53292" w:rsidRPr="00795ADD" w:rsidRDefault="00A53292" w:rsidP="002A39FF">
            <w:pPr>
              <w:jc w:val="right"/>
            </w:pPr>
            <w:r w:rsidRPr="00795ADD">
              <w:t>(1)</w:t>
            </w:r>
          </w:p>
        </w:tc>
      </w:tr>
      <w:tr w:rsidR="00A53292" w:rsidRPr="00795ADD" w14:paraId="29157F6C" w14:textId="77777777" w:rsidTr="002A39FF">
        <w:trPr>
          <w:trHeight w:val="63"/>
          <w:jc w:val="center"/>
        </w:trPr>
        <w:tc>
          <w:tcPr>
            <w:tcW w:w="8635" w:type="dxa"/>
            <w:tcMar>
              <w:left w:w="0" w:type="dxa"/>
              <w:right w:w="0" w:type="dxa"/>
            </w:tcMar>
            <w:vAlign w:val="center"/>
          </w:tcPr>
          <w:p w14:paraId="172026B6" w14:textId="77777777" w:rsidR="00A53292" w:rsidRPr="00795ADD" w:rsidRDefault="00A53292" w:rsidP="002A39FF">
            <w:pPr>
              <w:spacing w:line="276" w:lineRule="auto"/>
              <w:jc w:val="both"/>
              <w:rPr>
                <w:color w:val="000000" w:themeColor="text1"/>
                <w:shd w:val="clear" w:color="auto" w:fill="FFFFFF"/>
              </w:rPr>
            </w:pPr>
            <m:oMathPara>
              <m:oMath>
                <m:r>
                  <m:rPr>
                    <m:sty m:val="p"/>
                  </m:rPr>
                  <w:rPr>
                    <w:rFonts w:ascii="Cambria Math" w:eastAsiaTheme="minorEastAsia" w:hAnsi="Cambria Math"/>
                    <w:color w:val="000000" w:themeColor="text1"/>
                    <w:shd w:val="clear" w:color="auto" w:fill="FFFFFF"/>
                  </w:rPr>
                  <m:t>∇.</m:t>
                </m:r>
                <m:r>
                  <m:rPr>
                    <m:sty m:val="bi"/>
                  </m:rPr>
                  <w:rPr>
                    <w:rFonts w:ascii="Cambria Math" w:eastAsiaTheme="minorEastAsia" w:hAnsi="Cambria Math"/>
                    <w:color w:val="000000" w:themeColor="text1"/>
                    <w:shd w:val="clear" w:color="auto" w:fill="FFFFFF"/>
                  </w:rPr>
                  <m:t>u=</m:t>
                </m:r>
                <m:r>
                  <w:rPr>
                    <w:rFonts w:ascii="Cambria Math" w:eastAsiaTheme="minorEastAsia" w:hAnsi="Cambria Math"/>
                    <w:color w:val="000000" w:themeColor="text1"/>
                    <w:shd w:val="clear" w:color="auto" w:fill="FFFFFF"/>
                  </w:rPr>
                  <m:t xml:space="preserve">0 </m:t>
                </m:r>
                <m:r>
                  <w:rPr>
                    <w:rFonts w:ascii="Cambria Math" w:hAnsi="Cambria Math"/>
                    <w:color w:val="000000" w:themeColor="text1"/>
                    <w:shd w:val="clear" w:color="auto" w:fill="FFFFFF"/>
                  </w:rPr>
                  <m:t>.</m:t>
                </m:r>
              </m:oMath>
            </m:oMathPara>
          </w:p>
        </w:tc>
        <w:tc>
          <w:tcPr>
            <w:tcW w:w="715" w:type="dxa"/>
            <w:tcMar>
              <w:left w:w="0" w:type="dxa"/>
              <w:right w:w="0" w:type="dxa"/>
            </w:tcMar>
            <w:vAlign w:val="center"/>
          </w:tcPr>
          <w:p w14:paraId="4779DCB9" w14:textId="77777777" w:rsidR="00A53292" w:rsidRPr="00795ADD" w:rsidRDefault="00A53292" w:rsidP="002A39FF">
            <w:pPr>
              <w:jc w:val="right"/>
              <w:rPr>
                <w:color w:val="000000" w:themeColor="text1"/>
                <w:shd w:val="clear" w:color="auto" w:fill="FFFFFF"/>
              </w:rPr>
            </w:pPr>
            <w:r w:rsidRPr="00795ADD">
              <w:t>(2)</w:t>
            </w:r>
          </w:p>
        </w:tc>
      </w:tr>
    </w:tbl>
    <w:p w14:paraId="38C62063" w14:textId="6125C746" w:rsidR="00A53292" w:rsidRPr="003E1EEE" w:rsidRDefault="003651E5" w:rsidP="00A53292">
      <w:pPr>
        <w:pStyle w:val="Heading-Secondary"/>
        <w:spacing w:before="0" w:after="0"/>
        <w:ind w:left="0"/>
        <w:jc w:val="both"/>
      </w:pPr>
      <w:r>
        <w:rPr>
          <w:rFonts w:eastAsiaTheme="minorEastAsia"/>
          <w:color w:val="000000" w:themeColor="text1"/>
          <w:shd w:val="clear" w:color="auto" w:fill="FFFFFF"/>
        </w:rPr>
        <w:t>Above</w:t>
      </w:r>
      <w:r w:rsidR="00A53292" w:rsidRPr="00795ADD">
        <w:rPr>
          <w:rFonts w:eastAsiaTheme="minorEastAsia"/>
          <w:color w:val="000000" w:themeColor="text1"/>
          <w:shd w:val="clear" w:color="auto" w:fill="FFFFFF"/>
        </w:rPr>
        <w:t xml:space="preserve">, </w:t>
      </w:r>
      <m:oMath>
        <m:r>
          <m:rPr>
            <m:sty m:val="bi"/>
          </m:rPr>
          <w:rPr>
            <w:rFonts w:ascii="Cambria Math" w:hAnsi="Cambria Math"/>
            <w:color w:val="000000" w:themeColor="text1"/>
            <w:shd w:val="clear" w:color="auto" w:fill="FFFFFF"/>
          </w:rPr>
          <m:t>u</m:t>
        </m:r>
      </m:oMath>
      <w:r w:rsidR="00A53292" w:rsidRPr="00795ADD">
        <w:rPr>
          <w:rFonts w:eastAsiaTheme="minorEastAsia"/>
          <w:b/>
          <w:color w:val="000000" w:themeColor="text1"/>
          <w:shd w:val="clear" w:color="auto" w:fill="FFFFFF"/>
        </w:rPr>
        <w:t xml:space="preserve"> </w:t>
      </w:r>
      <w:r w:rsidR="00A53292" w:rsidRPr="00795ADD">
        <w:t xml:space="preserve">is the instantaneous </w:t>
      </w:r>
      <w:r w:rsidR="00A53292">
        <w:t xml:space="preserve">air </w:t>
      </w:r>
      <w:r w:rsidR="00A53292" w:rsidRPr="00795ADD">
        <w:t xml:space="preserve">velocity vector, </w:t>
      </w:r>
      <m:oMath>
        <m:r>
          <w:rPr>
            <w:rFonts w:ascii="Cambria Math" w:eastAsiaTheme="minorEastAsia" w:hAnsi="Cambria Math"/>
            <w:color w:val="000000" w:themeColor="text1"/>
            <w:shd w:val="clear" w:color="auto" w:fill="FFFFFF"/>
          </w:rPr>
          <m:t>ν</m:t>
        </m:r>
      </m:oMath>
      <w:r w:rsidR="00A53292" w:rsidRPr="00795ADD">
        <w:t xml:space="preserve"> is the kinematic viscosity</w:t>
      </w:r>
      <w:r w:rsidR="00A53292">
        <w:t xml:space="preserve"> of air</w:t>
      </w:r>
      <w:r w:rsidR="00A53292" w:rsidRPr="00795ADD">
        <w:t xml:space="preserve">, </w:t>
      </w:r>
      <m:oMath>
        <m:r>
          <w:rPr>
            <w:rFonts w:ascii="Cambria Math" w:hAnsi="Cambria Math"/>
          </w:rPr>
          <m:t>p</m:t>
        </m:r>
      </m:oMath>
      <w:r w:rsidR="00A53292" w:rsidRPr="00795ADD">
        <w:t xml:space="preserve"> is the instantaneous </w:t>
      </w:r>
      <w:r w:rsidR="00A53292">
        <w:t xml:space="preserve">air </w:t>
      </w:r>
      <w:r w:rsidR="00A53292" w:rsidRPr="00795ADD">
        <w:t>pressure</w:t>
      </w:r>
      <w:r w:rsidR="00A53292">
        <w:t xml:space="preserve">, </w:t>
      </w:r>
      <w:r w:rsidR="00A53292" w:rsidRPr="00795ADD">
        <w:t xml:space="preserve">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a</m:t>
            </m:r>
          </m:sub>
        </m:sSub>
      </m:oMath>
      <w:r w:rsidR="00A53292" w:rsidRPr="00795ADD">
        <w:rPr>
          <w:rFonts w:eastAsiaTheme="minorEastAsia"/>
          <w:color w:val="000000" w:themeColor="text1"/>
          <w:shd w:val="clear" w:color="auto" w:fill="FFFFFF"/>
        </w:rPr>
        <w:t xml:space="preserve"> is the </w:t>
      </w:r>
      <w:r w:rsidR="00A53292">
        <w:rPr>
          <w:rFonts w:eastAsiaTheme="minorEastAsia"/>
          <w:color w:val="000000" w:themeColor="text1"/>
          <w:shd w:val="clear" w:color="auto" w:fill="FFFFFF"/>
        </w:rPr>
        <w:t xml:space="preserve">air </w:t>
      </w:r>
      <w:r w:rsidR="00A53292" w:rsidRPr="00795ADD">
        <w:rPr>
          <w:rFonts w:eastAsiaTheme="minorEastAsia"/>
          <w:color w:val="000000" w:themeColor="text1"/>
          <w:shd w:val="clear" w:color="auto" w:fill="FFFFFF"/>
        </w:rPr>
        <w:t>density.</w:t>
      </w:r>
      <w:r w:rsidR="00A53292">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c</m:t>
            </m:r>
          </m:sub>
        </m:sSub>
      </m:oMath>
      <w:r w:rsidR="00A53292">
        <w:rPr>
          <w:rFonts w:eastAsiaTheme="minorEastAsia"/>
          <w:color w:val="000000" w:themeColor="text1"/>
          <w:shd w:val="clear" w:color="auto" w:fill="FFFFFF"/>
        </w:rPr>
        <w:t xml:space="preserve"> is an external force that maintains flow turbulence and is constructed in </w:t>
      </w:r>
      <w:r w:rsidR="00A53292" w:rsidRPr="00584954">
        <w:rPr>
          <w:rFonts w:eastAsiaTheme="minorEastAsia"/>
          <w:color w:val="000000" w:themeColor="text1"/>
          <w:shd w:val="clear" w:color="auto" w:fill="FFFFFF"/>
        </w:rPr>
        <w:t>the Fourier space</w:t>
      </w:r>
      <w:r w:rsidR="00584954" w:rsidRPr="00584954">
        <w:rPr>
          <w:rFonts w:eastAsiaTheme="minorEastAsia"/>
          <w:color w:val="000000" w:themeColor="text1"/>
          <w:shd w:val="clear" w:color="auto" w:fill="FFFFFF"/>
        </w:rPr>
        <w:t xml:space="preserve"> following the procedure of Eswaran and Pope (1988)</w:t>
      </w:r>
      <w:r w:rsidR="00A53292" w:rsidRPr="00584954">
        <w:rPr>
          <w:rFonts w:eastAsiaTheme="minorEastAsia"/>
          <w:color w:val="000000" w:themeColor="text1"/>
          <w:shd w:val="clear" w:color="auto" w:fill="FFFFFF"/>
        </w:rPr>
        <w:t>.</w:t>
      </w:r>
      <w:r w:rsidR="00584954" w:rsidRPr="00584954">
        <w:rPr>
          <w:rFonts w:eastAsiaTheme="minorEastAsia"/>
          <w:color w:val="000000" w:themeColor="text1"/>
          <w:shd w:val="clear" w:color="auto" w:fill="FFFFFF"/>
        </w:rPr>
        <w:t xml:space="preserve"> </w:t>
      </w:r>
      <w:r w:rsidR="001C0552">
        <w:rPr>
          <w:rFonts w:eastAsiaTheme="minorEastAsia"/>
          <w:color w:val="000000" w:themeColor="text1"/>
          <w:shd w:val="clear" w:color="auto" w:fill="FFFFFF"/>
        </w:rPr>
        <w:t>The</w:t>
      </w:r>
      <w:r w:rsidR="00A53292" w:rsidRPr="00584954">
        <w:rPr>
          <w:rFonts w:eastAsiaTheme="minorEastAsia"/>
          <w:color w:val="000000" w:themeColor="text1"/>
          <w:shd w:val="clear" w:color="auto" w:fill="FFFFFF"/>
        </w:rPr>
        <w:t xml:space="preserve"> buoyancy force</w:t>
      </w:r>
      <w:r w:rsidR="00584954" w:rsidRPr="00584954">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b</m:t>
            </m:r>
          </m:sub>
        </m:sSub>
      </m:oMath>
      <w:r w:rsidR="001C0552" w:rsidRPr="00584954">
        <w:rPr>
          <w:rFonts w:eastAsiaTheme="minorEastAsia"/>
          <w:color w:val="000000" w:themeColor="text1"/>
          <w:shd w:val="clear" w:color="auto" w:fill="FFFFFF"/>
        </w:rPr>
        <w:t xml:space="preserve"> </w:t>
      </w:r>
      <w:r w:rsidR="00584954" w:rsidRPr="00584954">
        <w:rPr>
          <w:rFonts w:eastAsiaTheme="minorEastAsia"/>
          <w:color w:val="000000" w:themeColor="text1"/>
          <w:shd w:val="clear" w:color="auto" w:fill="FFFFFF"/>
        </w:rPr>
        <w:t xml:space="preserve">is </w:t>
      </w:r>
      <w:r w:rsidR="001C0552">
        <w:rPr>
          <w:rFonts w:eastAsiaTheme="minorEastAsia"/>
          <w:color w:val="000000" w:themeColor="text1"/>
          <w:shd w:val="clear" w:color="auto" w:fill="FFFFFF"/>
        </w:rPr>
        <w:t>included but is too weak to sustain turbulence</w:t>
      </w:r>
      <w:r w:rsidR="002D7791">
        <w:rPr>
          <w:rFonts w:eastAsiaTheme="minorEastAsia"/>
          <w:color w:val="000000" w:themeColor="text1"/>
          <w:shd w:val="clear" w:color="auto" w:fill="FFFFFF"/>
        </w:rPr>
        <w:t xml:space="preserve"> within a</w:t>
      </w:r>
      <w:r w:rsidR="00584954" w:rsidRPr="00584954">
        <w:rPr>
          <w:rFonts w:eastAsiaTheme="minorEastAsia"/>
          <w:color w:val="000000" w:themeColor="text1"/>
          <w:shd w:val="clear" w:color="auto" w:fill="FFFFFF"/>
        </w:rPr>
        <w:t xml:space="preserve"> small domain</w:t>
      </w:r>
      <w:r w:rsidR="00A53292" w:rsidRPr="00584954">
        <w:rPr>
          <w:rFonts w:eastAsiaTheme="minorEastAsia"/>
          <w:color w:val="000000" w:themeColor="text1"/>
          <w:shd w:val="clear" w:color="auto" w:fill="FFFFFF"/>
        </w:rPr>
        <w:t>.</w:t>
      </w:r>
      <w:r w:rsidR="004D545E" w:rsidRPr="00584954">
        <w:rPr>
          <w:rFonts w:eastAsiaTheme="minorEastAsia"/>
          <w:color w:val="000000" w:themeColor="text1"/>
          <w:shd w:val="clear" w:color="auto" w:fill="FFFFFF"/>
        </w:rPr>
        <w:t xml:space="preserve"> </w:t>
      </w:r>
      <w:r w:rsidR="00A53292">
        <w:rPr>
          <w:rFonts w:eastAsiaTheme="minorEastAsia"/>
          <w:color w:val="000000" w:themeColor="text1"/>
          <w:shd w:val="clear" w:color="auto" w:fill="FFFFFF"/>
        </w:rPr>
        <w:t>The conservation equations for the temperature (</w:t>
      </w:r>
      <m:oMath>
        <m:r>
          <w:rPr>
            <w:rFonts w:ascii="Cambria Math" w:hAnsi="Cambria Math"/>
            <w:color w:val="202122"/>
            <w:shd w:val="clear" w:color="auto" w:fill="FFFFFF"/>
          </w:rPr>
          <m:t>T</m:t>
        </m:r>
      </m:oMath>
      <w:r w:rsidR="00A53292">
        <w:rPr>
          <w:rFonts w:eastAsiaTheme="minorEastAsia"/>
          <w:color w:val="000000" w:themeColor="text1"/>
          <w:shd w:val="clear" w:color="auto" w:fill="FFFFFF"/>
        </w:rPr>
        <w:t>) and water vapor mixing ratio (</w:t>
      </w:r>
      <m:oMath>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m:t>
            </m:r>
          </m:sub>
        </m:sSub>
      </m:oMath>
      <w:r w:rsidR="00A53292">
        <w:rPr>
          <w:rFonts w:eastAsiaTheme="minorEastAsia"/>
          <w:color w:val="000000" w:themeColor="text1"/>
          <w:shd w:val="clear" w:color="auto" w:fill="FFFFFF"/>
        </w:rPr>
        <w:t>) are</w:t>
      </w:r>
      <w:r w:rsidR="00A53292" w:rsidRPr="00795ADD">
        <w:rPr>
          <w:rFonts w:eastAsiaTheme="minorEastAsia"/>
          <w:color w:val="202122"/>
          <w:shd w:val="clear" w:color="auto" w:fill="FFFFFF"/>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1"/>
        <w:gridCol w:w="719"/>
      </w:tblGrid>
      <w:tr w:rsidR="00A53292" w:rsidRPr="00795ADD" w14:paraId="79A31056" w14:textId="77777777" w:rsidTr="002A39FF">
        <w:trPr>
          <w:trHeight w:val="63"/>
          <w:jc w:val="center"/>
        </w:trPr>
        <w:tc>
          <w:tcPr>
            <w:tcW w:w="8631" w:type="dxa"/>
            <w:tcMar>
              <w:left w:w="0" w:type="dxa"/>
              <w:right w:w="0" w:type="dxa"/>
            </w:tcMar>
            <w:vAlign w:val="center"/>
          </w:tcPr>
          <w:p w14:paraId="23D53AC0" w14:textId="4FA4345F" w:rsidR="00A53292" w:rsidRPr="00795ADD" w:rsidRDefault="00000000" w:rsidP="002A39FF">
            <w:pPr>
              <w:spacing w:line="276" w:lineRule="auto"/>
              <w:jc w:val="both"/>
            </w:pPr>
            <m:oMathPara>
              <m:oMath>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∂T</m:t>
                    </m:r>
                  </m:num>
                  <m:den>
                    <m:r>
                      <w:rPr>
                        <w:rFonts w:ascii="Cambria Math" w:hAnsi="Cambria Math"/>
                        <w:color w:val="000000" w:themeColor="text1"/>
                        <w:shd w:val="clear" w:color="auto" w:fill="FFFFFF"/>
                      </w:rPr>
                      <m:t>∂t</m:t>
                    </m:r>
                  </m:den>
                </m:f>
                <m:r>
                  <w:rPr>
                    <w:rFonts w:ascii="Cambria Math" w:eastAsiaTheme="minorEastAsia" w:hAnsi="Cambria Math"/>
                    <w:color w:val="000000" w:themeColor="text1"/>
                    <w:shd w:val="clear" w:color="auto" w:fill="FFFFFF"/>
                  </w:rPr>
                  <m:t>+</m:t>
                </m:r>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u</m:t>
                    </m:r>
                    <m:r>
                      <w:rPr>
                        <w:rFonts w:ascii="Cambria Math" w:eastAsiaTheme="minorEastAsia" w:hAnsi="Cambria Math"/>
                        <w:color w:val="000000" w:themeColor="text1"/>
                        <w:shd w:val="clear" w:color="auto" w:fill="FFFFFF"/>
                      </w:rPr>
                      <m:t>.</m:t>
                    </m:r>
                    <m:r>
                      <m:rPr>
                        <m:sty m:val="p"/>
                      </m:rPr>
                      <w:rPr>
                        <w:rFonts w:ascii="Cambria Math" w:eastAsiaTheme="minorEastAsia" w:hAnsi="Cambria Math"/>
                        <w:color w:val="000000" w:themeColor="text1"/>
                        <w:shd w:val="clear" w:color="auto" w:fill="FFFFFF"/>
                      </w:rPr>
                      <m:t>∇</m:t>
                    </m:r>
                    <m:ctrlPr>
                      <w:rPr>
                        <w:rFonts w:ascii="Cambria Math" w:eastAsiaTheme="minorEastAsia" w:hAnsi="Cambria Math"/>
                        <w:color w:val="000000" w:themeColor="text1"/>
                        <w:shd w:val="clear" w:color="auto" w:fill="FFFFFF"/>
                      </w:rPr>
                    </m:ctrlPr>
                  </m:e>
                </m:d>
                <m:r>
                  <w:rPr>
                    <w:rFonts w:ascii="Cambria Math" w:eastAsiaTheme="minorEastAsia" w:hAnsi="Cambria Math"/>
                    <w:color w:val="000000" w:themeColor="text1"/>
                    <w:shd w:val="clear" w:color="auto" w:fill="FFFFFF"/>
                  </w:rPr>
                  <m:t>T=</m:t>
                </m:r>
                <m:f>
                  <m:fPr>
                    <m:ctrlPr>
                      <w:rPr>
                        <w:rFonts w:ascii="Cambria Math" w:eastAsiaTheme="minorEastAsia" w:hAnsi="Cambria Math"/>
                        <w:i/>
                        <w:color w:val="000000" w:themeColor="text1"/>
                        <w:shd w:val="clear" w:color="auto" w:fill="FFFFFF"/>
                      </w:rPr>
                    </m:ctrlPr>
                  </m:fPr>
                  <m:num>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L</m:t>
                        </m:r>
                      </m:e>
                      <m:sub>
                        <m:r>
                          <w:rPr>
                            <w:rFonts w:ascii="Cambria Math" w:eastAsiaTheme="minorEastAsia" w:hAnsi="Cambria Math"/>
                            <w:color w:val="000000" w:themeColor="text1"/>
                            <w:shd w:val="clear" w:color="auto" w:fill="FFFFFF"/>
                          </w:rPr>
                          <m:t>h</m:t>
                        </m:r>
                      </m:sub>
                    </m:sSub>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p</m:t>
                        </m:r>
                      </m:sub>
                    </m:sSub>
                  </m:den>
                </m:f>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μ</m:t>
                    </m:r>
                  </m:e>
                  <m:sub>
                    <m:r>
                      <w:rPr>
                        <w:rFonts w:ascii="Cambria Math" w:eastAsiaTheme="minorEastAsia" w:hAnsi="Cambria Math"/>
                        <w:color w:val="000000" w:themeColor="text1"/>
                        <w:shd w:val="clear" w:color="auto" w:fill="FFFFFF"/>
                      </w:rPr>
                      <m:t>T</m:t>
                    </m:r>
                  </m:sub>
                </m:sSub>
                <m:sSup>
                  <m:sSupPr>
                    <m:ctrlPr>
                      <w:rPr>
                        <w:rFonts w:ascii="Cambria Math" w:eastAsiaTheme="minorEastAsia" w:hAnsi="Cambria Math"/>
                        <w:i/>
                        <w:color w:val="000000" w:themeColor="text1"/>
                        <w:shd w:val="clear" w:color="auto" w:fill="FFFFFF"/>
                      </w:rPr>
                    </m:ctrlPr>
                  </m:sSupPr>
                  <m:e>
                    <m:r>
                      <m:rPr>
                        <m:sty m:val="p"/>
                      </m:rPr>
                      <w:rPr>
                        <w:rFonts w:ascii="Cambria Math" w:eastAsiaTheme="minorEastAsia" w:hAnsi="Cambria Math"/>
                        <w:color w:val="000000" w:themeColor="text1"/>
                        <w:shd w:val="clear" w:color="auto" w:fill="FFFFFF"/>
                      </w:rPr>
                      <m:t>∇</m:t>
                    </m:r>
                  </m:e>
                  <m:sup>
                    <m:r>
                      <w:rPr>
                        <w:rFonts w:ascii="Cambria Math" w:eastAsiaTheme="minorEastAsia" w:hAnsi="Cambria Math"/>
                        <w:color w:val="000000" w:themeColor="text1"/>
                        <w:shd w:val="clear" w:color="auto" w:fill="FFFFFF"/>
                      </w:rPr>
                      <m:t>2</m:t>
                    </m:r>
                  </m:sup>
                </m:sSup>
                <m:r>
                  <w:rPr>
                    <w:rFonts w:ascii="Cambria Math" w:eastAsiaTheme="minorEastAsia" w:hAnsi="Cambria Math"/>
                    <w:color w:val="000000" w:themeColor="text1"/>
                    <w:shd w:val="clear" w:color="auto" w:fill="FFFFFF"/>
                  </w:rPr>
                  <m:t>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T</m:t>
                    </m:r>
                  </m:sub>
                </m:sSub>
                <m:r>
                  <w:rPr>
                    <w:rFonts w:ascii="Cambria Math" w:eastAsiaTheme="minorEastAsia" w:hAnsi="Cambria Math"/>
                    <w:color w:val="000000" w:themeColor="text1"/>
                    <w:shd w:val="clear" w:color="auto" w:fill="FFFFFF"/>
                  </w:rPr>
                  <m:t xml:space="preserve"> ,</m:t>
                </m:r>
              </m:oMath>
            </m:oMathPara>
          </w:p>
        </w:tc>
        <w:tc>
          <w:tcPr>
            <w:tcW w:w="719" w:type="dxa"/>
            <w:tcMar>
              <w:left w:w="0" w:type="dxa"/>
              <w:right w:w="0" w:type="dxa"/>
            </w:tcMar>
            <w:vAlign w:val="center"/>
          </w:tcPr>
          <w:p w14:paraId="463BA7D9" w14:textId="77777777" w:rsidR="00A53292" w:rsidRPr="00795ADD" w:rsidRDefault="00A53292" w:rsidP="002A39FF">
            <w:pPr>
              <w:jc w:val="right"/>
            </w:pPr>
            <w:r w:rsidRPr="00795ADD">
              <w:t>(</w:t>
            </w:r>
            <w:r>
              <w:t>3</w:t>
            </w:r>
            <w:r w:rsidRPr="00795ADD">
              <w:t>)</w:t>
            </w:r>
          </w:p>
        </w:tc>
      </w:tr>
      <w:tr w:rsidR="00A53292" w:rsidRPr="00795ADD" w14:paraId="44398DF4" w14:textId="77777777" w:rsidTr="002A39FF">
        <w:trPr>
          <w:trHeight w:val="63"/>
          <w:jc w:val="center"/>
        </w:trPr>
        <w:tc>
          <w:tcPr>
            <w:tcW w:w="8631" w:type="dxa"/>
            <w:tcMar>
              <w:left w:w="0" w:type="dxa"/>
              <w:right w:w="0" w:type="dxa"/>
            </w:tcMar>
            <w:vAlign w:val="center"/>
          </w:tcPr>
          <w:p w14:paraId="7FB6B1A5" w14:textId="46B347BC" w:rsidR="00A53292" w:rsidRPr="00795ADD" w:rsidRDefault="00000000" w:rsidP="002A39FF">
            <w:pPr>
              <w:spacing w:line="276" w:lineRule="auto"/>
              <w:jc w:val="both"/>
              <w:rPr>
                <w:color w:val="000000" w:themeColor="text1"/>
                <w:shd w:val="clear" w:color="auto" w:fill="FFFFFF"/>
              </w:rPr>
            </w:pPr>
            <m:oMathPara>
              <m:oMath>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num>
                  <m:den>
                    <m:r>
                      <w:rPr>
                        <w:rFonts w:ascii="Cambria Math" w:hAnsi="Cambria Math"/>
                        <w:color w:val="000000" w:themeColor="text1"/>
                        <w:shd w:val="clear" w:color="auto" w:fill="FFFFFF"/>
                      </w:rPr>
                      <m:t>∂t</m:t>
                    </m:r>
                  </m:den>
                </m:f>
                <m:r>
                  <w:rPr>
                    <w:rFonts w:ascii="Cambria Math" w:eastAsiaTheme="minorEastAsia" w:hAnsi="Cambria Math"/>
                    <w:color w:val="000000" w:themeColor="text1"/>
                    <w:shd w:val="clear" w:color="auto" w:fill="FFFFFF"/>
                  </w:rPr>
                  <m:t>+</m:t>
                </m:r>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u</m:t>
                    </m:r>
                    <m:r>
                      <w:rPr>
                        <w:rFonts w:ascii="Cambria Math" w:eastAsiaTheme="minorEastAsia" w:hAnsi="Cambria Math"/>
                        <w:color w:val="000000" w:themeColor="text1"/>
                        <w:shd w:val="clear" w:color="auto" w:fill="FFFFFF"/>
                      </w:rPr>
                      <m:t>.</m:t>
                    </m:r>
                    <m:r>
                      <m:rPr>
                        <m:sty m:val="p"/>
                      </m:rPr>
                      <w:rPr>
                        <w:rFonts w:ascii="Cambria Math" w:eastAsiaTheme="minorEastAsia" w:hAnsi="Cambria Math"/>
                        <w:color w:val="000000" w:themeColor="text1"/>
                        <w:shd w:val="clear" w:color="auto" w:fill="FFFFFF"/>
                      </w:rPr>
                      <m:t>∇</m:t>
                    </m:r>
                    <m:ctrlPr>
                      <w:rPr>
                        <w:rFonts w:ascii="Cambria Math" w:eastAsiaTheme="minorEastAsia" w:hAnsi="Cambria Math"/>
                        <w:color w:val="000000" w:themeColor="text1"/>
                        <w:shd w:val="clear" w:color="auto" w:fill="FFFFFF"/>
                      </w:rPr>
                    </m:ctrlPr>
                  </m:e>
                </m:d>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μ</m:t>
                    </m:r>
                  </m:e>
                  <m:sub>
                    <m:r>
                      <w:rPr>
                        <w:rFonts w:ascii="Cambria Math" w:eastAsiaTheme="minorEastAsia" w:hAnsi="Cambria Math"/>
                        <w:color w:val="000000" w:themeColor="text1"/>
                        <w:shd w:val="clear" w:color="auto" w:fill="FFFFFF"/>
                      </w:rPr>
                      <m:t>v</m:t>
                    </m:r>
                  </m:sub>
                </m:sSub>
                <m:sSup>
                  <m:sSupPr>
                    <m:ctrlPr>
                      <w:rPr>
                        <w:rFonts w:ascii="Cambria Math" w:eastAsiaTheme="minorEastAsia" w:hAnsi="Cambria Math"/>
                        <w:i/>
                        <w:color w:val="000000" w:themeColor="text1"/>
                        <w:shd w:val="clear" w:color="auto" w:fill="FFFFFF"/>
                      </w:rPr>
                    </m:ctrlPr>
                  </m:sSupPr>
                  <m:e>
                    <m:r>
                      <m:rPr>
                        <m:sty m:val="p"/>
                      </m:rPr>
                      <w:rPr>
                        <w:rFonts w:ascii="Cambria Math" w:eastAsiaTheme="minorEastAsia" w:hAnsi="Cambria Math"/>
                        <w:color w:val="000000" w:themeColor="text1"/>
                        <w:shd w:val="clear" w:color="auto" w:fill="FFFFFF"/>
                      </w:rPr>
                      <m:t>∇</m:t>
                    </m:r>
                  </m:e>
                  <m:sup>
                    <m:r>
                      <w:rPr>
                        <w:rFonts w:ascii="Cambria Math" w:eastAsiaTheme="minorEastAsia" w:hAnsi="Cambria Math"/>
                        <w:color w:val="000000" w:themeColor="text1"/>
                        <w:shd w:val="clear" w:color="auto" w:fill="FFFFFF"/>
                      </w:rPr>
                      <m:t>2</m:t>
                    </m:r>
                  </m:sup>
                </m:sSup>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sub>
                </m:sSub>
                <m:r>
                  <w:rPr>
                    <w:rFonts w:ascii="Cambria Math" w:hAnsi="Cambria Math"/>
                    <w:color w:val="202122"/>
                    <w:shd w:val="clear" w:color="auto" w:fill="FFFFFF"/>
                  </w:rPr>
                  <m:t xml:space="preserve"> .</m:t>
                </m:r>
              </m:oMath>
            </m:oMathPara>
          </w:p>
        </w:tc>
        <w:tc>
          <w:tcPr>
            <w:tcW w:w="719" w:type="dxa"/>
            <w:tcMar>
              <w:left w:w="0" w:type="dxa"/>
              <w:right w:w="0" w:type="dxa"/>
            </w:tcMar>
            <w:vAlign w:val="center"/>
          </w:tcPr>
          <w:p w14:paraId="1EC9F144" w14:textId="77777777" w:rsidR="00A53292" w:rsidRPr="00795ADD" w:rsidRDefault="00A53292" w:rsidP="002A39FF">
            <w:pPr>
              <w:jc w:val="right"/>
              <w:rPr>
                <w:color w:val="000000" w:themeColor="text1"/>
                <w:shd w:val="clear" w:color="auto" w:fill="FFFFFF"/>
              </w:rPr>
            </w:pPr>
            <w:r w:rsidRPr="00795ADD">
              <w:t>(</w:t>
            </w:r>
            <w:r>
              <w:t>4</w:t>
            </w:r>
            <w:r w:rsidRPr="00795ADD">
              <w:t>)</w:t>
            </w:r>
          </w:p>
        </w:tc>
      </w:tr>
    </w:tbl>
    <w:p w14:paraId="6F0791B8" w14:textId="738E0D23" w:rsidR="00A53292" w:rsidRPr="00B57C82" w:rsidRDefault="00A53292" w:rsidP="00A53292">
      <w:pPr>
        <w:jc w:val="both"/>
        <w:rPr>
          <w:rFonts w:eastAsiaTheme="minorEastAsia"/>
          <w:color w:val="000000" w:themeColor="text1"/>
          <w:shd w:val="clear" w:color="auto" w:fill="FFFFFF"/>
        </w:rPr>
      </w:pPr>
      <w:r w:rsidRPr="000723B1">
        <w:rPr>
          <w:rFonts w:eastAsiaTheme="minorEastAsia"/>
          <w:color w:val="000000" w:themeColor="text1"/>
          <w:shd w:val="clear" w:color="auto" w:fill="FFFFFF"/>
        </w:rPr>
        <w:t xml:space="preserve">Above,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L</m:t>
            </m:r>
          </m:e>
          <m:sub>
            <m:r>
              <w:rPr>
                <w:rFonts w:ascii="Cambria Math" w:eastAsiaTheme="minorEastAsia" w:hAnsi="Cambria Math"/>
                <w:color w:val="000000" w:themeColor="text1"/>
                <w:shd w:val="clear" w:color="auto" w:fill="FFFFFF"/>
              </w:rPr>
              <m:t>h</m:t>
            </m:r>
          </m:sub>
        </m:sSub>
      </m:oMath>
      <w:r w:rsidRPr="0085042C">
        <w:rPr>
          <w:rFonts w:eastAsiaTheme="minorEastAsia"/>
          <w:b/>
          <w:color w:val="000000" w:themeColor="text1"/>
          <w:shd w:val="clear" w:color="auto" w:fill="FFFFFF"/>
        </w:rPr>
        <w:t xml:space="preserve"> </w:t>
      </w:r>
      <w:r>
        <w:rPr>
          <w:rFonts w:eastAsiaTheme="minorEastAsia"/>
          <w:bCs/>
          <w:color w:val="000000" w:themeColor="text1"/>
          <w:shd w:val="clear" w:color="auto" w:fill="FFFFFF"/>
        </w:rPr>
        <w:t xml:space="preserve">is the </w:t>
      </w:r>
      <w:r w:rsidRPr="0085042C">
        <w:rPr>
          <w:rFonts w:eastAsiaTheme="minorEastAsia"/>
          <w:color w:val="000000" w:themeColor="text1"/>
          <w:shd w:val="clear" w:color="auto" w:fill="FFFFFF"/>
        </w:rPr>
        <w:t>specific latent heat</w:t>
      </w:r>
      <w:r>
        <w:rPr>
          <w:rFonts w:eastAsiaTheme="minorEastAsia"/>
          <w:color w:val="000000" w:themeColor="text1"/>
          <w:shd w:val="clear" w:color="auto" w:fill="FFFFFF"/>
        </w:rPr>
        <w:t>,</w:t>
      </w:r>
      <w:r w:rsidRPr="0085042C">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oMath>
      <w:r w:rsidRPr="0085042C">
        <w:rPr>
          <w:rFonts w:eastAsiaTheme="minorEastAsia"/>
          <w:b/>
          <w:color w:val="000000" w:themeColor="text1"/>
          <w:shd w:val="clear" w:color="auto" w:fill="FFFFFF"/>
        </w:rPr>
        <w:t xml:space="preserve"> </w:t>
      </w:r>
      <w:r w:rsidRPr="0085042C">
        <w:rPr>
          <w:rFonts w:eastAsiaTheme="minorEastAsia"/>
          <w:color w:val="000000" w:themeColor="text1"/>
          <w:shd w:val="clear" w:color="auto" w:fill="FFFFFF"/>
        </w:rPr>
        <w:t xml:space="preserve">is the time rate of exchange between water </w:t>
      </w:r>
      <w:r w:rsidRPr="004D545E">
        <w:rPr>
          <w:rFonts w:eastAsiaTheme="minorEastAsia"/>
          <w:color w:val="000000" w:themeColor="text1"/>
          <w:shd w:val="clear" w:color="auto" w:fill="FFFFFF"/>
        </w:rPr>
        <w:t>vapor and liquid water,</w:t>
      </w:r>
      <w:r w:rsidR="00584954">
        <w:rPr>
          <w:rFonts w:eastAsiaTheme="minorEastAsia"/>
          <w:color w:val="000000" w:themeColor="text1"/>
          <w:shd w:val="clear" w:color="auto" w:fill="FFFFFF"/>
        </w:rPr>
        <w:t xml:space="preserve"> and</w:t>
      </w:r>
      <w:r w:rsidRPr="004D545E">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p</m:t>
            </m:r>
          </m:sub>
        </m:sSub>
      </m:oMath>
      <w:r w:rsidRPr="004D545E">
        <w:rPr>
          <w:rFonts w:eastAsiaTheme="minorEastAsia"/>
          <w:color w:val="000000" w:themeColor="text1"/>
          <w:shd w:val="clear" w:color="auto" w:fill="FFFFFF"/>
        </w:rPr>
        <w:t xml:space="preserve"> is the specific heat of air</w:t>
      </w:r>
      <w:r w:rsidR="00584954">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μ</m:t>
            </m:r>
          </m:e>
          <m:sub>
            <m:r>
              <w:rPr>
                <w:rFonts w:ascii="Cambria Math" w:eastAsiaTheme="minorEastAsia" w:hAnsi="Cambria Math"/>
                <w:color w:val="000000" w:themeColor="text1"/>
                <w:shd w:val="clear" w:color="auto" w:fill="FFFFFF"/>
              </w:rPr>
              <m:t>T</m:t>
            </m:r>
          </m:sub>
        </m:sSub>
      </m:oMath>
      <w:r w:rsidRPr="004D545E">
        <w:rPr>
          <w:rFonts w:eastAsiaTheme="minorEastAsia"/>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μ</m:t>
            </m:r>
          </m:e>
          <m:sub>
            <m:r>
              <w:rPr>
                <w:rFonts w:ascii="Cambria Math" w:eastAsiaTheme="minorEastAsia" w:hAnsi="Cambria Math"/>
                <w:color w:val="000000" w:themeColor="text1"/>
                <w:shd w:val="clear" w:color="auto" w:fill="FFFFFF"/>
              </w:rPr>
              <m:t>v</m:t>
            </m:r>
          </m:sub>
        </m:sSub>
      </m:oMath>
      <w:r w:rsidRPr="004D545E">
        <w:rPr>
          <w:rFonts w:eastAsiaTheme="minorEastAsia"/>
          <w:color w:val="000000" w:themeColor="text1"/>
          <w:shd w:val="clear" w:color="auto" w:fill="FFFFFF"/>
        </w:rPr>
        <w:t xml:space="preserve"> are the molecular diffusivities</w:t>
      </w:r>
      <w:r w:rsidR="00584954">
        <w:rPr>
          <w:rFonts w:eastAsiaTheme="minorEastAsia"/>
          <w:color w:val="000000" w:themeColor="text1"/>
          <w:shd w:val="clear" w:color="auto" w:fill="FFFFFF"/>
        </w:rPr>
        <w:t xml:space="preserve"> while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T</m:t>
            </m:r>
          </m:sub>
        </m:sSub>
      </m:oMath>
      <w:r w:rsidR="00584954">
        <w:rPr>
          <w:rFonts w:eastAsiaTheme="minorEastAsia"/>
          <w:color w:val="000000" w:themeColor="text1"/>
          <w:shd w:val="clear" w:color="auto" w:fill="FFFFFF"/>
        </w:rPr>
        <w:t xml:space="preserve">, </w:t>
      </w:r>
      <w:r w:rsidR="00584954" w:rsidRPr="00584954">
        <w:rPr>
          <w:rFonts w:eastAsiaTheme="minorEastAsia"/>
          <w:color w:val="000000" w:themeColor="text1"/>
          <w:shd w:val="clear" w:color="auto" w:fill="FFFFFF"/>
        </w:rPr>
        <w:t xml:space="preserve">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sub>
        </m:sSub>
      </m:oMath>
      <w:r w:rsidR="00584954" w:rsidRPr="00584954">
        <w:rPr>
          <w:rFonts w:eastAsiaTheme="minorEastAsia"/>
          <w:color w:val="000000" w:themeColor="text1"/>
          <w:shd w:val="clear" w:color="auto" w:fill="FFFFFF"/>
        </w:rPr>
        <w:t xml:space="preserve"> are the external forcing terms in the temperature and water vapor mixing ratio fields, respectively</w:t>
      </w:r>
      <w:r w:rsidR="00584954">
        <w:rPr>
          <w:rFonts w:eastAsiaTheme="minorEastAsia"/>
          <w:color w:val="000000" w:themeColor="text1"/>
          <w:shd w:val="clear" w:color="auto" w:fill="FFFFFF"/>
        </w:rPr>
        <w:t xml:space="preserve">. </w:t>
      </w:r>
      <w:r w:rsidR="004D545E" w:rsidRPr="004D545E">
        <w:rPr>
          <w:rFonts w:eastAsiaTheme="minorEastAsia"/>
          <w:color w:val="000000" w:themeColor="text1"/>
          <w:shd w:val="clear" w:color="auto" w:fill="FFFFFF"/>
        </w:rPr>
        <w:t xml:space="preserve">The definitions of </w:t>
      </w:r>
      <m:oMath>
        <m:sSub>
          <m:sSubPr>
            <m:ctrlPr>
              <w:rPr>
                <w:rFonts w:ascii="Cambria Math" w:eastAsiaTheme="minorEastAsia" w:hAnsi="Cambria Math"/>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c</m:t>
            </m:r>
          </m:sub>
        </m:sSub>
      </m:oMath>
      <w:r w:rsidR="004D545E">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b</m:t>
            </m:r>
          </m:sub>
        </m:sSub>
      </m:oMath>
      <w:r w:rsidR="004D545E">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T</m:t>
            </m:r>
          </m:sub>
        </m:sSub>
      </m:oMath>
      <w:r w:rsidR="004D545E">
        <w:rPr>
          <w:rFonts w:eastAsiaTheme="minorEastAsia"/>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sub>
        </m:sSub>
      </m:oMath>
      <w:r w:rsidR="004D545E">
        <w:rPr>
          <w:rFonts w:eastAsiaTheme="minorEastAsia"/>
          <w:color w:val="000000" w:themeColor="text1"/>
          <w:shd w:val="clear" w:color="auto" w:fill="FFFFFF"/>
        </w:rPr>
        <w:t xml:space="preserve"> </w:t>
      </w:r>
      <w:r w:rsidR="004D545E" w:rsidRPr="004D545E">
        <w:rPr>
          <w:rFonts w:eastAsiaTheme="minorEastAsia"/>
          <w:color w:val="000000" w:themeColor="text1"/>
          <w:shd w:val="clear" w:color="auto" w:fill="FFFFFF"/>
        </w:rPr>
        <w:t>can be found in Sharfuddin et al. (2026).</w:t>
      </w:r>
      <w:r w:rsidR="00D707F1">
        <w:rPr>
          <w:rFonts w:eastAsiaTheme="minorEastAsia"/>
          <w:color w:val="000000" w:themeColor="text1"/>
          <w:shd w:val="clear" w:color="auto" w:fill="FFFFFF"/>
        </w:rPr>
        <w:t xml:space="preserve"> Note that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T</m:t>
            </m:r>
          </m:sub>
        </m:sSub>
      </m:oMath>
      <w:r w:rsidR="00D707F1">
        <w:rPr>
          <w:rFonts w:eastAsiaTheme="minorEastAsia"/>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sub>
        </m:sSub>
      </m:oMath>
      <w:r w:rsidR="00D707F1">
        <w:rPr>
          <w:rFonts w:eastAsiaTheme="minorEastAsia"/>
          <w:color w:val="000000" w:themeColor="text1"/>
          <w:shd w:val="clear" w:color="auto" w:fill="FFFFFF"/>
        </w:rPr>
        <w:t xml:space="preserve"> are necessary to sustain thermodynamic fluctuations in the respective fields. </w:t>
      </w:r>
      <w:r w:rsidRPr="004D545E">
        <w:rPr>
          <w:rFonts w:eastAsiaTheme="minorEastAsia"/>
          <w:color w:val="000000" w:themeColor="text1"/>
          <w:shd w:val="clear" w:color="auto" w:fill="FFFFFF"/>
        </w:rPr>
        <w:t>The environmental</w:t>
      </w:r>
      <w:r w:rsidRPr="0085042C">
        <w:rPr>
          <w:rFonts w:eastAsiaTheme="minorEastAsia"/>
          <w:color w:val="000000" w:themeColor="text1"/>
          <w:shd w:val="clear" w:color="auto" w:fill="FFFFFF"/>
        </w:rPr>
        <w:t xml:space="preserve"> </w:t>
      </w:r>
      <w:r w:rsidRPr="00B57C82">
        <w:rPr>
          <w:rFonts w:eastAsiaTheme="minorEastAsia"/>
          <w:color w:val="000000" w:themeColor="text1"/>
          <w:shd w:val="clear" w:color="auto" w:fill="FFFFFF"/>
        </w:rPr>
        <w:t xml:space="preserve">supersaturation </w:t>
      </w:r>
      <w:r>
        <w:rPr>
          <w:rFonts w:eastAsiaTheme="minorEastAsia"/>
          <w:color w:val="000000" w:themeColor="text1"/>
          <w:shd w:val="clear" w:color="auto" w:fill="FFFFFF"/>
        </w:rPr>
        <w:t>(</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e</m:t>
            </m:r>
          </m:sub>
        </m:sSub>
      </m:oMath>
      <w:r>
        <w:rPr>
          <w:rFonts w:eastAsiaTheme="minorEastAsia"/>
          <w:color w:val="000000" w:themeColor="text1"/>
          <w:shd w:val="clear" w:color="auto" w:fill="FFFFFF"/>
        </w:rPr>
        <w:t xml:space="preserve">) </w:t>
      </w:r>
      <w:r w:rsidRPr="003C5FE3">
        <w:rPr>
          <w:rFonts w:eastAsiaTheme="minorEastAsia"/>
          <w:color w:val="000000" w:themeColor="text1"/>
          <w:shd w:val="clear" w:color="auto" w:fill="FFFFFF"/>
        </w:rPr>
        <w:t>depends on</w:t>
      </w:r>
      <w:r>
        <w:rPr>
          <w:rFonts w:eastAsiaTheme="minorEastAsia"/>
          <w:color w:val="000000" w:themeColor="text1"/>
          <w:shd w:val="clear" w:color="auto" w:fill="FFFFFF"/>
        </w:rPr>
        <w:t xml:space="preserve"> the</w:t>
      </w:r>
      <w:r w:rsidRPr="003C5FE3">
        <w:rPr>
          <w:rFonts w:eastAsiaTheme="minorEastAsia"/>
          <w:color w:val="000000" w:themeColor="text1"/>
          <w:shd w:val="clear" w:color="auto" w:fill="FFFFFF"/>
        </w:rPr>
        <w:t xml:space="preserve"> </w:t>
      </w:r>
      <m:oMath>
        <m:r>
          <w:rPr>
            <w:rFonts w:ascii="Cambria Math" w:hAnsi="Cambria Math"/>
            <w:color w:val="202122"/>
            <w:shd w:val="clear" w:color="auto" w:fill="FFFFFF"/>
          </w:rPr>
          <m:t>T</m:t>
        </m:r>
      </m:oMath>
      <w:r w:rsidRPr="003C5FE3">
        <w:rPr>
          <w:rFonts w:eastAsiaTheme="minorEastAsia"/>
          <w:color w:val="000000" w:themeColor="text1"/>
          <w:shd w:val="clear" w:color="auto" w:fill="FFFFFF"/>
        </w:rPr>
        <w:t xml:space="preserve"> and </w:t>
      </w:r>
      <m:oMath>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m:t>
            </m:r>
          </m:sub>
        </m:sSub>
      </m:oMath>
      <w:r>
        <w:rPr>
          <w:rFonts w:eastAsiaTheme="minorEastAsia"/>
          <w:color w:val="000000" w:themeColor="text1"/>
          <w:shd w:val="clear" w:color="auto" w:fill="FFFFFF"/>
        </w:rPr>
        <w:t>, and is found as:</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A53292" w:rsidRPr="00B57C82" w14:paraId="6DC924D1" w14:textId="77777777" w:rsidTr="002A39FF">
        <w:trPr>
          <w:trHeight w:val="63"/>
          <w:jc w:val="center"/>
        </w:trPr>
        <w:tc>
          <w:tcPr>
            <w:tcW w:w="8635" w:type="dxa"/>
            <w:tcMar>
              <w:left w:w="0" w:type="dxa"/>
              <w:right w:w="0" w:type="dxa"/>
            </w:tcMar>
            <w:vAlign w:val="center"/>
          </w:tcPr>
          <w:p w14:paraId="106E3602" w14:textId="77777777" w:rsidR="00A53292" w:rsidRPr="00B57C82" w:rsidRDefault="00000000" w:rsidP="002A39FF">
            <w:pPr>
              <w:spacing w:line="276" w:lineRule="auto"/>
              <w:jc w:val="both"/>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e</m:t>
                    </m:r>
                  </m:sub>
                </m:sSub>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m:t>
                        </m:r>
                      </m:sub>
                    </m:sSub>
                  </m:num>
                  <m:den>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v,s</m:t>
                        </m:r>
                      </m:sub>
                    </m:sSub>
                  </m:den>
                </m:f>
                <m:r>
                  <w:rPr>
                    <w:rFonts w:ascii="Cambria Math" w:eastAsiaTheme="minorEastAsia" w:hAnsi="Cambria Math"/>
                    <w:color w:val="000000" w:themeColor="text1"/>
                    <w:shd w:val="clear" w:color="auto" w:fill="FFFFFF"/>
                  </w:rPr>
                  <m:t xml:space="preserve">-1= </m:t>
                </m:r>
                <m:f>
                  <m:fPr>
                    <m:ctrlPr>
                      <w:rPr>
                        <w:rFonts w:ascii="Cambria Math" w:eastAsiaTheme="minorEastAsia" w:hAnsi="Cambria Math"/>
                        <w:i/>
                        <w:color w:val="000000" w:themeColor="text1"/>
                        <w:shd w:val="clear" w:color="auto" w:fill="FFFFFF"/>
                      </w:rPr>
                    </m:ctrlPr>
                  </m:fPr>
                  <m:num>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m:t>
                        </m:r>
                      </m:sub>
                    </m:sSub>
                  </m:num>
                  <m:den>
                    <m:r>
                      <w:rPr>
                        <w:rFonts w:ascii="Cambria Math" w:eastAsiaTheme="minorEastAsia" w:hAnsi="Cambria Math"/>
                        <w:color w:val="000000" w:themeColor="text1"/>
                        <w:shd w:val="clear" w:color="auto" w:fill="FFFFFF"/>
                      </w:rPr>
                      <m:t>621.97</m:t>
                    </m:r>
                    <m:f>
                      <m:fPr>
                        <m:ctrlPr>
                          <w:rPr>
                            <w:rFonts w:ascii="Cambria Math" w:eastAsiaTheme="minorEastAsia" w:hAnsi="Cambria Math"/>
                            <w:i/>
                            <w:color w:val="000000" w:themeColor="text1"/>
                            <w:shd w:val="clear" w:color="auto" w:fill="FFFFFF"/>
                          </w:rPr>
                        </m:ctrlPr>
                      </m:fPr>
                      <m:num>
                        <m:sSub>
                          <m:sSubPr>
                            <m:ctrlPr>
                              <w:rPr>
                                <w:rFonts w:ascii="Cambria Math" w:hAnsi="Cambria Math"/>
                                <w:i/>
                                <w:color w:val="202122"/>
                                <w:shd w:val="clear" w:color="auto" w:fill="FFFFFF"/>
                              </w:rPr>
                            </m:ctrlPr>
                          </m:sSubPr>
                          <m:e>
                            <m:r>
                              <w:rPr>
                                <w:rFonts w:ascii="Cambria Math" w:hAnsi="Cambria Math"/>
                                <w:color w:val="202122"/>
                                <w:shd w:val="clear" w:color="auto" w:fill="FFFFFF"/>
                              </w:rPr>
                              <m:t>p</m:t>
                            </m:r>
                          </m:e>
                          <m:sub>
                            <m:r>
                              <w:rPr>
                                <w:rFonts w:ascii="Cambria Math" w:hAnsi="Cambria Math"/>
                                <w:color w:val="202122"/>
                                <w:shd w:val="clear" w:color="auto" w:fill="FFFFFF"/>
                              </w:rPr>
                              <m:t>sat</m:t>
                            </m:r>
                          </m:sub>
                        </m:sSub>
                      </m:num>
                      <m:den>
                        <m:sSub>
                          <m:sSubPr>
                            <m:ctrlPr>
                              <w:rPr>
                                <w:rFonts w:ascii="Cambria Math" w:hAnsi="Cambria Math"/>
                                <w:i/>
                                <w:color w:val="202122"/>
                                <w:shd w:val="clear" w:color="auto" w:fill="FFFFFF"/>
                              </w:rPr>
                            </m:ctrlPr>
                          </m:sSubPr>
                          <m:e>
                            <m:r>
                              <w:rPr>
                                <w:rFonts w:ascii="Cambria Math" w:hAnsi="Cambria Math"/>
                                <w:color w:val="202122"/>
                                <w:shd w:val="clear" w:color="auto" w:fill="FFFFFF"/>
                              </w:rPr>
                              <m:t>p-p</m:t>
                            </m:r>
                          </m:e>
                          <m:sub>
                            <m:r>
                              <w:rPr>
                                <w:rFonts w:ascii="Cambria Math" w:hAnsi="Cambria Math"/>
                                <w:color w:val="202122"/>
                                <w:shd w:val="clear" w:color="auto" w:fill="FFFFFF"/>
                              </w:rPr>
                              <m:t>sat</m:t>
                            </m:r>
                          </m:sub>
                        </m:sSub>
                      </m:den>
                    </m:f>
                  </m:den>
                </m:f>
                <m:r>
                  <w:rPr>
                    <w:rFonts w:ascii="Cambria Math" w:eastAsiaTheme="minorEastAsia" w:hAnsi="Cambria Math"/>
                    <w:color w:val="000000" w:themeColor="text1"/>
                    <w:shd w:val="clear" w:color="auto" w:fill="FFFFFF"/>
                  </w:rPr>
                  <m:t>-1 ,</m:t>
                </m:r>
              </m:oMath>
            </m:oMathPara>
          </w:p>
        </w:tc>
        <w:tc>
          <w:tcPr>
            <w:tcW w:w="715" w:type="dxa"/>
            <w:tcMar>
              <w:left w:w="0" w:type="dxa"/>
              <w:right w:w="0" w:type="dxa"/>
            </w:tcMar>
            <w:vAlign w:val="center"/>
          </w:tcPr>
          <w:p w14:paraId="6F1AAF6F" w14:textId="77777777" w:rsidR="00A53292" w:rsidRPr="00B57C82" w:rsidRDefault="00A53292" w:rsidP="002A39FF">
            <w:pPr>
              <w:jc w:val="both"/>
            </w:pPr>
            <m:oMathPara>
              <m:oMathParaPr>
                <m:jc m:val="right"/>
              </m:oMathParaPr>
              <m:oMath>
                <m:r>
                  <w:rPr>
                    <w:rFonts w:ascii="Cambria Math" w:eastAsiaTheme="minorEastAsia" w:hAnsi="Cambria Math"/>
                    <w:color w:val="000000" w:themeColor="text1"/>
                    <w:shd w:val="clear" w:color="auto" w:fill="FFFFFF"/>
                  </w:rPr>
                  <m:t>(5)</m:t>
                </m:r>
              </m:oMath>
            </m:oMathPara>
          </w:p>
        </w:tc>
      </w:tr>
    </w:tbl>
    <w:p w14:paraId="58964A8E" w14:textId="5CCD0761" w:rsidR="00A53292" w:rsidRPr="00B57C82" w:rsidRDefault="00A53292" w:rsidP="00A53292">
      <w:pPr>
        <w:jc w:val="both"/>
        <w:rPr>
          <w:rFonts w:eastAsiaTheme="minorEastAsia"/>
          <w:color w:val="000000" w:themeColor="text1"/>
          <w:shd w:val="clear" w:color="auto" w:fill="FFFFFF"/>
        </w:rPr>
      </w:pPr>
      <w:r>
        <w:rPr>
          <w:color w:val="202122"/>
          <w:shd w:val="clear" w:color="auto" w:fill="FFFFFF"/>
        </w:rPr>
        <w:t xml:space="preserve">where </w:t>
      </w:r>
      <m:oMath>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v,s</m:t>
            </m:r>
          </m:sub>
        </m:sSub>
      </m:oMath>
      <w:r>
        <w:rPr>
          <w:color w:val="202122"/>
          <w:shd w:val="clear" w:color="auto" w:fill="FFFFFF"/>
        </w:rPr>
        <w:t xml:space="preserve"> is </w:t>
      </w:r>
      <w:r w:rsidRPr="00B57C82">
        <w:rPr>
          <w:rFonts w:eastAsiaTheme="minorEastAsia"/>
          <w:color w:val="202122"/>
          <w:shd w:val="clear" w:color="auto" w:fill="FFFFFF"/>
        </w:rPr>
        <w:t xml:space="preserve">the saturation </w:t>
      </w:r>
      <w:r w:rsidRPr="00B57C82">
        <w:rPr>
          <w:rFonts w:eastAsiaTheme="minorEastAsia"/>
          <w:color w:val="000000" w:themeColor="text1"/>
          <w:shd w:val="clear" w:color="auto" w:fill="FFFFFF"/>
        </w:rPr>
        <w:t>vapor mixing ratio</w:t>
      </w:r>
      <w:r>
        <w:rPr>
          <w:rFonts w:eastAsiaTheme="minorEastAsia"/>
          <w:color w:val="000000" w:themeColor="text1"/>
          <w:shd w:val="clear" w:color="auto" w:fill="FFFFFF"/>
        </w:rPr>
        <w:t xml:space="preserve"> and </w:t>
      </w:r>
      <m:oMath>
        <m:sSub>
          <m:sSubPr>
            <m:ctrlPr>
              <w:rPr>
                <w:rFonts w:ascii="Cambria Math" w:hAnsi="Cambria Math"/>
                <w:i/>
                <w:color w:val="202122"/>
                <w:shd w:val="clear" w:color="auto" w:fill="FFFFFF"/>
              </w:rPr>
            </m:ctrlPr>
          </m:sSubPr>
          <m:e>
            <m:r>
              <w:rPr>
                <w:rFonts w:ascii="Cambria Math" w:hAnsi="Cambria Math"/>
                <w:color w:val="202122"/>
                <w:shd w:val="clear" w:color="auto" w:fill="FFFFFF"/>
              </w:rPr>
              <m:t>p</m:t>
            </m:r>
          </m:e>
          <m:sub>
            <m:r>
              <w:rPr>
                <w:rFonts w:ascii="Cambria Math" w:hAnsi="Cambria Math"/>
                <w:color w:val="202122"/>
                <w:shd w:val="clear" w:color="auto" w:fill="FFFFFF"/>
              </w:rPr>
              <m:t>sat</m:t>
            </m:r>
          </m:sub>
        </m:sSub>
      </m:oMath>
      <w:r>
        <w:rPr>
          <w:rFonts w:eastAsiaTheme="minorEastAsia"/>
          <w:color w:val="202122"/>
          <w:shd w:val="clear" w:color="auto" w:fill="FFFFFF"/>
        </w:rPr>
        <w:t xml:space="preserve"> </w:t>
      </w:r>
      <w:r>
        <w:rPr>
          <w:rFonts w:eastAsiaTheme="minorEastAsia"/>
          <w:color w:val="000000" w:themeColor="text1"/>
          <w:shd w:val="clear" w:color="auto" w:fill="FFFFFF"/>
        </w:rPr>
        <w:t>is</w:t>
      </w:r>
      <w:r>
        <w:rPr>
          <w:color w:val="202122"/>
          <w:shd w:val="clear" w:color="auto" w:fill="FFFFFF"/>
        </w:rPr>
        <w:t xml:space="preserve"> the </w:t>
      </w:r>
      <w:r w:rsidRPr="00B57C82">
        <w:rPr>
          <w:rFonts w:eastAsiaTheme="minorEastAsia"/>
          <w:color w:val="202122"/>
          <w:shd w:val="clear" w:color="auto" w:fill="FFFFFF"/>
        </w:rPr>
        <w:t xml:space="preserve">saturation </w:t>
      </w:r>
      <w:r w:rsidRPr="00B57C82">
        <w:rPr>
          <w:rFonts w:eastAsiaTheme="minorEastAsia"/>
          <w:color w:val="000000" w:themeColor="text1"/>
          <w:shd w:val="clear" w:color="auto" w:fill="FFFFFF"/>
        </w:rPr>
        <w:t>vapor pressur</w:t>
      </w:r>
      <w:r>
        <w:rPr>
          <w:rFonts w:eastAsiaTheme="minorEastAsia"/>
          <w:color w:val="000000" w:themeColor="text1"/>
          <w:shd w:val="clear" w:color="auto" w:fill="FFFFFF"/>
        </w:rPr>
        <w:t xml:space="preserve">e which </w:t>
      </w:r>
      <w:r w:rsidRPr="00B57C82">
        <w:rPr>
          <w:rFonts w:eastAsiaTheme="minorEastAsia"/>
          <w:color w:val="000000" w:themeColor="text1"/>
          <w:shd w:val="clear" w:color="auto" w:fill="FFFFFF"/>
        </w:rPr>
        <w:t xml:space="preserve">can be calculated with respect to </w:t>
      </w:r>
      <w:r w:rsidRPr="00E94FD6">
        <w:rPr>
          <w:rFonts w:eastAsiaTheme="minorEastAsia"/>
          <w:color w:val="000000" w:themeColor="text1"/>
          <w:shd w:val="clear" w:color="auto" w:fill="FFFFFF"/>
        </w:rPr>
        <w:t xml:space="preserve">water </w:t>
      </w:r>
      <w:r>
        <w:rPr>
          <w:rFonts w:eastAsiaTheme="minorEastAsia"/>
          <w:color w:val="000000" w:themeColor="text1"/>
          <w:shd w:val="clear" w:color="auto" w:fill="FFFFFF"/>
        </w:rPr>
        <w:t>as:</w:t>
      </w:r>
      <w:r w:rsidR="00DA362B">
        <w:rPr>
          <w:rFonts w:eastAsiaTheme="minorEastAsia"/>
          <w:color w:val="000000" w:themeColor="text1"/>
          <w:shd w:val="clear" w:color="auto" w:fill="FFFFFF"/>
        </w:rPr>
        <w:t xml:space="preserve"> </w:t>
      </w:r>
      <w:r w:rsidR="00DA362B" w:rsidRPr="00E94FD6">
        <w:rPr>
          <w:rFonts w:eastAsiaTheme="minorEastAsia"/>
          <w:color w:val="000000" w:themeColor="text1"/>
          <w:shd w:val="clear" w:color="auto" w:fill="FFFFFF"/>
        </w:rPr>
        <w:t>(Huang, 2018)</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A53292" w:rsidRPr="00B57C82" w14:paraId="7AAD2184" w14:textId="77777777" w:rsidTr="002A39FF">
        <w:trPr>
          <w:trHeight w:val="63"/>
          <w:jc w:val="center"/>
        </w:trPr>
        <w:tc>
          <w:tcPr>
            <w:tcW w:w="8635" w:type="dxa"/>
            <w:tcMar>
              <w:left w:w="0" w:type="dxa"/>
              <w:right w:w="0" w:type="dxa"/>
            </w:tcMar>
            <w:vAlign w:val="center"/>
          </w:tcPr>
          <w:p w14:paraId="18B70154" w14:textId="5142F2E7" w:rsidR="00A53292" w:rsidRPr="00B57C82" w:rsidRDefault="00000000" w:rsidP="002A39FF">
            <w:pPr>
              <w:spacing w:line="276" w:lineRule="auto"/>
              <w:jc w:val="both"/>
            </w:pPr>
            <m:oMathPara>
              <m:oMath>
                <m:sSub>
                  <m:sSubPr>
                    <m:ctrlPr>
                      <w:rPr>
                        <w:rFonts w:ascii="Cambria Math" w:hAnsi="Cambria Math"/>
                        <w:i/>
                        <w:color w:val="202122"/>
                        <w:shd w:val="clear" w:color="auto" w:fill="FFFFFF"/>
                      </w:rPr>
                    </m:ctrlPr>
                  </m:sSubPr>
                  <m:e>
                    <m:r>
                      <w:rPr>
                        <w:rFonts w:ascii="Cambria Math" w:hAnsi="Cambria Math"/>
                        <w:color w:val="202122"/>
                        <w:shd w:val="clear" w:color="auto" w:fill="FFFFFF"/>
                      </w:rPr>
                      <m:t>p</m:t>
                    </m:r>
                  </m:e>
                  <m:sub>
                    <m:r>
                      <w:rPr>
                        <w:rFonts w:ascii="Cambria Math" w:hAnsi="Cambria Math"/>
                        <w:color w:val="202122"/>
                        <w:shd w:val="clear" w:color="auto" w:fill="FFFFFF"/>
                      </w:rPr>
                      <m:t>sat</m:t>
                    </m:r>
                  </m:sub>
                </m:sSub>
                <m:r>
                  <w:rPr>
                    <w:rFonts w:ascii="Cambria Math" w:eastAsiaTheme="minorEastAsia" w:hAnsi="Cambria Math"/>
                    <w:color w:val="000000" w:themeColor="text1"/>
                    <w:shd w:val="clear" w:color="auto" w:fill="FFFFFF"/>
                  </w:rPr>
                  <m:t>=611.2×</m:t>
                </m:r>
                <m:func>
                  <m:funcPr>
                    <m:ctrlPr>
                      <w:rPr>
                        <w:rFonts w:ascii="Cambria Math" w:eastAsiaTheme="minorEastAsia" w:hAnsi="Cambria Math"/>
                        <w:i/>
                        <w:color w:val="000000" w:themeColor="text1"/>
                        <w:shd w:val="clear" w:color="auto" w:fill="FFFFFF"/>
                      </w:rPr>
                    </m:ctrlPr>
                  </m:funcPr>
                  <m:fName>
                    <m:r>
                      <m:rPr>
                        <m:sty m:val="p"/>
                      </m:rPr>
                      <w:rPr>
                        <w:rFonts w:ascii="Cambria Math" w:eastAsiaTheme="minorEastAsia" w:hAnsi="Cambria Math"/>
                        <w:color w:val="000000" w:themeColor="text1"/>
                        <w:shd w:val="clear" w:color="auto" w:fill="FFFFFF"/>
                      </w:rPr>
                      <m:t>exp</m:t>
                    </m:r>
                  </m:fName>
                  <m:e>
                    <m:d>
                      <m:dPr>
                        <m:ctrlPr>
                          <w:rPr>
                            <w:rFonts w:ascii="Cambria Math" w:eastAsiaTheme="minorEastAsia" w:hAnsi="Cambria Math"/>
                            <w:i/>
                            <w:color w:val="000000" w:themeColor="text1"/>
                            <w:shd w:val="clear" w:color="auto" w:fill="FFFFFF"/>
                          </w:rPr>
                        </m:ctrlPr>
                      </m:dPr>
                      <m:e>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17.67</m:t>
                            </m:r>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T-273.15</m:t>
                                </m:r>
                              </m:e>
                            </m:d>
                          </m:num>
                          <m:den>
                            <m:r>
                              <w:rPr>
                                <w:rFonts w:ascii="Cambria Math" w:eastAsiaTheme="minorEastAsia" w:hAnsi="Cambria Math"/>
                                <w:color w:val="000000" w:themeColor="text1"/>
                                <w:shd w:val="clear" w:color="auto" w:fill="FFFFFF"/>
                              </w:rPr>
                              <m:t>T-29.65</m:t>
                            </m:r>
                          </m:den>
                        </m:f>
                      </m:e>
                    </m:d>
                  </m:e>
                </m:func>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3FBAC1E4" w14:textId="77777777" w:rsidR="00A53292" w:rsidRPr="00B57C82" w:rsidRDefault="00A53292" w:rsidP="002A39FF">
            <w:pPr>
              <w:jc w:val="both"/>
            </w:pPr>
            <m:oMathPara>
              <m:oMathParaPr>
                <m:jc m:val="right"/>
              </m:oMathParaPr>
              <m:oMath>
                <m:r>
                  <w:rPr>
                    <w:rFonts w:ascii="Cambria Math" w:eastAsiaTheme="minorEastAsia" w:hAnsi="Cambria Math"/>
                    <w:color w:val="000000" w:themeColor="text1"/>
                    <w:shd w:val="clear" w:color="auto" w:fill="FFFFFF"/>
                  </w:rPr>
                  <m:t>(6)</m:t>
                </m:r>
              </m:oMath>
            </m:oMathPara>
          </w:p>
        </w:tc>
      </w:tr>
    </w:tbl>
    <w:p w14:paraId="5EEBAF0D" w14:textId="1A498274" w:rsidR="00A53292" w:rsidRPr="00B57C82" w:rsidRDefault="00A53292" w:rsidP="00A53292">
      <w:pPr>
        <w:jc w:val="both"/>
        <w:rPr>
          <w:rFonts w:eastAsiaTheme="minorEastAsia"/>
          <w:color w:val="000000" w:themeColor="text1"/>
          <w:shd w:val="clear" w:color="auto" w:fill="FFFFFF"/>
        </w:rPr>
      </w:pPr>
      <w:r w:rsidRPr="00B57C82">
        <w:rPr>
          <w:rFonts w:eastAsiaTheme="minorEastAsia"/>
          <w:color w:val="000000" w:themeColor="text1"/>
          <w:shd w:val="clear" w:color="auto" w:fill="FFFFFF"/>
        </w:rPr>
        <w:t xml:space="preserve">The equations for </w:t>
      </w:r>
      <w:r>
        <w:rPr>
          <w:rFonts w:eastAsiaTheme="minorEastAsia"/>
          <w:color w:val="000000" w:themeColor="text1"/>
          <w:shd w:val="clear" w:color="auto" w:fill="FFFFFF"/>
        </w:rPr>
        <w:t xml:space="preserve">the </w:t>
      </w:r>
      <w:r w:rsidRPr="00B57C82">
        <w:rPr>
          <w:rFonts w:eastAsiaTheme="minorEastAsia"/>
          <w:color w:val="000000" w:themeColor="text1"/>
          <w:shd w:val="clear" w:color="auto" w:fill="FFFFFF"/>
        </w:rPr>
        <w:t xml:space="preserve">Lagrangian position </w:t>
      </w:r>
      <w:r>
        <w:rPr>
          <w:rFonts w:eastAsiaTheme="minorEastAsia"/>
          <w:color w:val="000000" w:themeColor="text1"/>
          <w:shd w:val="clear" w:color="auto" w:fill="FFFFFF"/>
        </w:rPr>
        <w:t>(</w:t>
      </w:r>
      <m:oMath>
        <m:r>
          <m:rPr>
            <m:sty m:val="bi"/>
          </m:rPr>
          <w:rPr>
            <w:rFonts w:ascii="Cambria Math" w:hAnsi="Cambria Math"/>
            <w:color w:val="000000" w:themeColor="text1"/>
            <w:shd w:val="clear" w:color="auto" w:fill="FFFFFF"/>
          </w:rPr>
          <m:t>X</m:t>
        </m:r>
      </m:oMath>
      <w:r>
        <w:rPr>
          <w:rFonts w:eastAsiaTheme="minorEastAsia"/>
          <w:color w:val="000000" w:themeColor="text1"/>
          <w:shd w:val="clear" w:color="auto" w:fill="FFFFFF"/>
        </w:rPr>
        <w:t xml:space="preserve">) </w:t>
      </w:r>
      <w:r w:rsidRPr="00B57C82">
        <w:rPr>
          <w:rFonts w:eastAsiaTheme="minorEastAsia"/>
          <w:color w:val="000000" w:themeColor="text1"/>
          <w:shd w:val="clear" w:color="auto" w:fill="FFFFFF"/>
        </w:rPr>
        <w:t xml:space="preserve">and velocity </w:t>
      </w:r>
      <w:r>
        <w:rPr>
          <w:rFonts w:eastAsiaTheme="minorEastAsia"/>
          <w:color w:val="000000" w:themeColor="text1"/>
          <w:shd w:val="clear" w:color="auto" w:fill="FFFFFF"/>
        </w:rPr>
        <w:t>(</w:t>
      </w:r>
      <m:oMath>
        <m:r>
          <m:rPr>
            <m:sty m:val="bi"/>
          </m:rPr>
          <w:rPr>
            <w:rFonts w:ascii="Cambria Math" w:hAnsi="Cambria Math"/>
            <w:color w:val="000000" w:themeColor="text1"/>
            <w:shd w:val="clear" w:color="auto" w:fill="FFFFFF"/>
          </w:rPr>
          <m:t>V</m:t>
        </m:r>
      </m:oMath>
      <w:r>
        <w:rPr>
          <w:rFonts w:eastAsiaTheme="minorEastAsia"/>
          <w:color w:val="000000" w:themeColor="text1"/>
          <w:shd w:val="clear" w:color="auto" w:fill="FFFFFF"/>
        </w:rPr>
        <w:t xml:space="preserve">) vectors </w:t>
      </w:r>
      <w:r w:rsidR="00604B4C">
        <w:rPr>
          <w:rFonts w:eastAsiaTheme="minorEastAsia"/>
          <w:color w:val="000000" w:themeColor="text1"/>
          <w:shd w:val="clear" w:color="auto" w:fill="FFFFFF"/>
        </w:rPr>
        <w:t xml:space="preserve">of cloud droplets </w:t>
      </w:r>
      <w:r>
        <w:rPr>
          <w:rFonts w:eastAsiaTheme="minorEastAsia"/>
          <w:color w:val="000000" w:themeColor="text1"/>
          <w:shd w:val="clear" w:color="auto" w:fill="FFFFFF"/>
        </w:rPr>
        <w:t>are</w:t>
      </w:r>
      <w:r w:rsidRPr="00B57C82">
        <w:rPr>
          <w:rFonts w:eastAsiaTheme="minorEastAsia"/>
          <w:color w:val="000000" w:themeColor="text1"/>
          <w:shd w:val="clear" w:color="auto" w:fill="FFFFFF"/>
        </w:rPr>
        <w:t xml:space="preserve"> written </w:t>
      </w:r>
      <w:r w:rsidRPr="00DD27BC">
        <w:rPr>
          <w:rFonts w:eastAsiaTheme="minorEastAsia"/>
          <w:color w:val="000000" w:themeColor="text1"/>
          <w:shd w:val="clear" w:color="auto" w:fill="FFFFFF"/>
        </w:rPr>
        <w:t>as:</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A53292" w:rsidRPr="00B57C82" w14:paraId="75D6E990" w14:textId="77777777" w:rsidTr="002A39FF">
        <w:trPr>
          <w:trHeight w:val="63"/>
          <w:jc w:val="center"/>
        </w:trPr>
        <w:tc>
          <w:tcPr>
            <w:tcW w:w="8635" w:type="dxa"/>
            <w:tcMar>
              <w:left w:w="0" w:type="dxa"/>
              <w:right w:w="0" w:type="dxa"/>
            </w:tcMar>
            <w:vAlign w:val="center"/>
          </w:tcPr>
          <w:p w14:paraId="12A7675B" w14:textId="4B13BA73" w:rsidR="00A53292" w:rsidRPr="00B57C82" w:rsidRDefault="00000000" w:rsidP="002A39FF">
            <w:pPr>
              <w:spacing w:line="276" w:lineRule="auto"/>
              <w:jc w:val="both"/>
            </w:pPr>
            <m:oMathPara>
              <m:oMath>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d</m:t>
                    </m:r>
                    <m:sSub>
                      <m:sSubPr>
                        <m:ctrlPr>
                          <w:rPr>
                            <w:rFonts w:ascii="Cambria Math" w:hAnsi="Cambria Math"/>
                            <w:b/>
                            <w:i/>
                            <w:color w:val="000000" w:themeColor="text1"/>
                            <w:shd w:val="clear" w:color="auto" w:fill="FFFFFF"/>
                          </w:rPr>
                        </m:ctrlPr>
                      </m:sSubPr>
                      <m:e>
                        <m:r>
                          <m:rPr>
                            <m:sty m:val="bi"/>
                          </m:rPr>
                          <w:rPr>
                            <w:rFonts w:ascii="Cambria Math" w:hAnsi="Cambria Math"/>
                            <w:color w:val="000000" w:themeColor="text1"/>
                            <w:shd w:val="clear" w:color="auto" w:fill="FFFFFF"/>
                          </w:rPr>
                          <m:t>X</m:t>
                        </m:r>
                      </m:e>
                      <m:sub>
                        <m:r>
                          <w:rPr>
                            <w:rFonts w:ascii="Cambria Math" w:hAnsi="Cambria Math"/>
                            <w:color w:val="000000" w:themeColor="text1"/>
                            <w:shd w:val="clear" w:color="auto" w:fill="FFFFFF"/>
                          </w:rPr>
                          <m:t>i</m:t>
                        </m:r>
                      </m:sub>
                    </m:sSub>
                    <m:d>
                      <m:dPr>
                        <m:ctrlPr>
                          <w:rPr>
                            <w:rFonts w:ascii="Cambria Math" w:hAnsi="Cambria Math"/>
                            <w:i/>
                            <w:color w:val="000000" w:themeColor="text1"/>
                            <w:shd w:val="clear" w:color="auto" w:fill="FFFFFF"/>
                          </w:rPr>
                        </m:ctrlPr>
                      </m:dPr>
                      <m:e>
                        <m:r>
                          <w:rPr>
                            <w:rFonts w:ascii="Cambria Math" w:hAnsi="Cambria Math"/>
                            <w:color w:val="000000" w:themeColor="text1"/>
                            <w:shd w:val="clear" w:color="auto" w:fill="FFFFFF"/>
                          </w:rPr>
                          <m:t>t</m:t>
                        </m:r>
                      </m:e>
                    </m:d>
                  </m:num>
                  <m:den>
                    <m:r>
                      <w:rPr>
                        <w:rFonts w:ascii="Cambria Math" w:hAnsi="Cambria Math"/>
                        <w:color w:val="000000" w:themeColor="text1"/>
                        <w:shd w:val="clear" w:color="auto" w:fill="FFFFFF"/>
                      </w:rPr>
                      <m:t>dt</m:t>
                    </m:r>
                  </m:den>
                </m:f>
                <m:r>
                  <w:rPr>
                    <w:rFonts w:ascii="Cambria Math" w:eastAsiaTheme="minorEastAsia" w:hAnsi="Cambria Math"/>
                    <w:color w:val="000000" w:themeColor="text1"/>
                    <w:shd w:val="clear" w:color="auto" w:fill="FFFFFF"/>
                  </w:rPr>
                  <m:t>=</m:t>
                </m:r>
                <m:sSub>
                  <m:sSubPr>
                    <m:ctrlPr>
                      <w:rPr>
                        <w:rFonts w:ascii="Cambria Math" w:hAnsi="Cambria Math"/>
                        <w:b/>
                        <w:i/>
                        <w:color w:val="000000" w:themeColor="text1"/>
                        <w:shd w:val="clear" w:color="auto" w:fill="FFFFFF"/>
                      </w:rPr>
                    </m:ctrlPr>
                  </m:sSubPr>
                  <m:e>
                    <m:r>
                      <m:rPr>
                        <m:sty m:val="bi"/>
                      </m:rPr>
                      <w:rPr>
                        <w:rFonts w:ascii="Cambria Math" w:hAnsi="Cambria Math"/>
                        <w:color w:val="000000" w:themeColor="text1"/>
                        <w:shd w:val="clear" w:color="auto" w:fill="FFFFFF"/>
                      </w:rPr>
                      <m:t>V</m:t>
                    </m:r>
                  </m:e>
                  <m:sub>
                    <m:r>
                      <w:rPr>
                        <w:rFonts w:ascii="Cambria Math" w:hAnsi="Cambria Math"/>
                        <w:color w:val="000000" w:themeColor="text1"/>
                        <w:shd w:val="clear" w:color="auto" w:fill="FFFFFF"/>
                      </w:rPr>
                      <m:t>i</m:t>
                    </m:r>
                  </m:sub>
                </m:sSub>
                <m:d>
                  <m:dPr>
                    <m:ctrlPr>
                      <w:rPr>
                        <w:rFonts w:ascii="Cambria Math" w:hAnsi="Cambria Math"/>
                        <w:i/>
                        <w:color w:val="000000" w:themeColor="text1"/>
                        <w:shd w:val="clear" w:color="auto" w:fill="FFFFFF"/>
                      </w:rPr>
                    </m:ctrlPr>
                  </m:dPr>
                  <m:e>
                    <m:r>
                      <w:rPr>
                        <w:rFonts w:ascii="Cambria Math" w:hAnsi="Cambria Math"/>
                        <w:color w:val="000000" w:themeColor="text1"/>
                        <w:shd w:val="clear" w:color="auto" w:fill="FFFFFF"/>
                      </w:rPr>
                      <m:t>t</m:t>
                    </m:r>
                  </m:e>
                </m:d>
                <m:r>
                  <w:rPr>
                    <w:rFonts w:ascii="Cambria Math" w:hAnsi="Cambria Math"/>
                    <w:color w:val="000000" w:themeColor="text1"/>
                    <w:shd w:val="clear" w:color="auto" w:fill="FFFFFF"/>
                  </w:rPr>
                  <m:t xml:space="preserve"> ,     </m:t>
                </m:r>
                <m:r>
                  <w:rPr>
                    <w:rFonts w:ascii="Cambria Math" w:eastAsiaTheme="minorEastAsia" w:hAnsi="Cambria Math"/>
                    <w:color w:val="000000" w:themeColor="text1"/>
                    <w:shd w:val="clear" w:color="auto" w:fill="FFFFFF"/>
                  </w:rPr>
                  <m:t xml:space="preserve"> </m:t>
                </m:r>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d</m:t>
                    </m:r>
                    <m:sSub>
                      <m:sSubPr>
                        <m:ctrlPr>
                          <w:rPr>
                            <w:rFonts w:ascii="Cambria Math" w:hAnsi="Cambria Math"/>
                            <w:b/>
                            <w:i/>
                            <w:color w:val="000000" w:themeColor="text1"/>
                            <w:shd w:val="clear" w:color="auto" w:fill="FFFFFF"/>
                          </w:rPr>
                        </m:ctrlPr>
                      </m:sSubPr>
                      <m:e>
                        <m:r>
                          <m:rPr>
                            <m:sty m:val="bi"/>
                          </m:rPr>
                          <w:rPr>
                            <w:rFonts w:ascii="Cambria Math" w:hAnsi="Cambria Math"/>
                            <w:color w:val="000000" w:themeColor="text1"/>
                            <w:shd w:val="clear" w:color="auto" w:fill="FFFFFF"/>
                          </w:rPr>
                          <m:t>V</m:t>
                        </m:r>
                      </m:e>
                      <m:sub>
                        <m:r>
                          <w:rPr>
                            <w:rFonts w:ascii="Cambria Math" w:hAnsi="Cambria Math"/>
                            <w:color w:val="000000" w:themeColor="text1"/>
                            <w:shd w:val="clear" w:color="auto" w:fill="FFFFFF"/>
                          </w:rPr>
                          <m:t>i</m:t>
                        </m:r>
                      </m:sub>
                    </m:sSub>
                    <m:d>
                      <m:dPr>
                        <m:ctrlPr>
                          <w:rPr>
                            <w:rFonts w:ascii="Cambria Math" w:hAnsi="Cambria Math"/>
                            <w:i/>
                            <w:color w:val="000000" w:themeColor="text1"/>
                            <w:shd w:val="clear" w:color="auto" w:fill="FFFFFF"/>
                          </w:rPr>
                        </m:ctrlPr>
                      </m:dPr>
                      <m:e>
                        <m:r>
                          <w:rPr>
                            <w:rFonts w:ascii="Cambria Math" w:hAnsi="Cambria Math"/>
                            <w:color w:val="000000" w:themeColor="text1"/>
                            <w:shd w:val="clear" w:color="auto" w:fill="FFFFFF"/>
                          </w:rPr>
                          <m:t>t</m:t>
                        </m:r>
                      </m:e>
                    </m:d>
                  </m:num>
                  <m:den>
                    <m:r>
                      <w:rPr>
                        <w:rFonts w:ascii="Cambria Math" w:hAnsi="Cambria Math"/>
                        <w:color w:val="000000" w:themeColor="text1"/>
                        <w:shd w:val="clear" w:color="auto" w:fill="FFFFFF"/>
                      </w:rPr>
                      <m:t>dt</m:t>
                    </m:r>
                  </m:den>
                </m:f>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1</m:t>
                    </m:r>
                  </m:num>
                  <m:den>
                    <m:sSub>
                      <m:sSubPr>
                        <m:ctrlPr>
                          <w:rPr>
                            <w:rFonts w:ascii="Cambria Math" w:eastAsiaTheme="minorEastAsia" w:hAnsi="Cambria Math"/>
                            <w:i/>
                            <w:color w:val="000000" w:themeColor="text1"/>
                            <w:shd w:val="clear" w:color="auto" w:fill="FFFFFF"/>
                          </w:rPr>
                        </m:ctrlPr>
                      </m:sSubPr>
                      <m:e>
                        <m:d>
                          <m:dPr>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p</m:t>
                                </m:r>
                              </m:sub>
                            </m:sSub>
                          </m:e>
                        </m:d>
                      </m:e>
                      <m:sub>
                        <m:r>
                          <w:rPr>
                            <w:rFonts w:ascii="Cambria Math" w:eastAsiaTheme="minorEastAsia" w:hAnsi="Cambria Math"/>
                            <w:color w:val="000000" w:themeColor="text1"/>
                            <w:shd w:val="clear" w:color="auto" w:fill="FFFFFF"/>
                          </w:rPr>
                          <m:t>i</m:t>
                        </m:r>
                      </m:sub>
                    </m:sSub>
                  </m:den>
                </m:f>
                <m:d>
                  <m:dPr>
                    <m:begChr m:val="["/>
                    <m:endChr m:val="]"/>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b/>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u</m:t>
                        </m:r>
                      </m:e>
                      <m:sub>
                        <m:r>
                          <w:rPr>
                            <w:rFonts w:ascii="Cambria Math" w:eastAsiaTheme="minorEastAsia" w:hAnsi="Cambria Math"/>
                            <w:color w:val="000000" w:themeColor="text1"/>
                            <w:shd w:val="clear" w:color="auto" w:fill="FFFFFF"/>
                          </w:rPr>
                          <m:t>i</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sSub>
                      <m:sSubPr>
                        <m:ctrlPr>
                          <w:rPr>
                            <w:rFonts w:ascii="Cambria Math" w:hAnsi="Cambria Math"/>
                            <w:b/>
                            <w:i/>
                            <w:color w:val="000000" w:themeColor="text1"/>
                            <w:shd w:val="clear" w:color="auto" w:fill="FFFFFF"/>
                          </w:rPr>
                        </m:ctrlPr>
                      </m:sSubPr>
                      <m:e>
                        <m:r>
                          <m:rPr>
                            <m:sty m:val="bi"/>
                          </m:rPr>
                          <w:rPr>
                            <w:rFonts w:ascii="Cambria Math" w:hAnsi="Cambria Math"/>
                            <w:color w:val="000000" w:themeColor="text1"/>
                            <w:shd w:val="clear" w:color="auto" w:fill="FFFFFF"/>
                          </w:rPr>
                          <m:t>V</m:t>
                        </m:r>
                      </m:e>
                      <m:sub>
                        <m:r>
                          <w:rPr>
                            <w:rFonts w:ascii="Cambria Math" w:hAnsi="Cambria Math"/>
                            <w:color w:val="000000" w:themeColor="text1"/>
                            <w:shd w:val="clear" w:color="auto" w:fill="FFFFFF"/>
                          </w:rPr>
                          <m:t>i</m:t>
                        </m:r>
                      </m:sub>
                    </m:sSub>
                    <m:d>
                      <m:dPr>
                        <m:ctrlPr>
                          <w:rPr>
                            <w:rFonts w:ascii="Cambria Math" w:hAnsi="Cambria Math"/>
                            <w:i/>
                            <w:color w:val="000000" w:themeColor="text1"/>
                            <w:shd w:val="clear" w:color="auto" w:fill="FFFFFF"/>
                          </w:rPr>
                        </m:ctrlPr>
                      </m:dPr>
                      <m:e>
                        <m:r>
                          <w:rPr>
                            <w:rFonts w:ascii="Cambria Math" w:hAnsi="Cambria Math"/>
                            <w:color w:val="000000" w:themeColor="text1"/>
                            <w:shd w:val="clear" w:color="auto" w:fill="FFFFFF"/>
                          </w:rPr>
                          <m:t>t</m:t>
                        </m:r>
                      </m:e>
                    </m:d>
                  </m:e>
                </m:d>
                <m:r>
                  <w:rPr>
                    <w:rFonts w:ascii="Cambria Math" w:eastAsiaTheme="minorEastAsia" w:hAnsi="Cambria Math"/>
                    <w:color w:val="000000" w:themeColor="text1"/>
                    <w:shd w:val="clear" w:color="auto" w:fill="FFFFFF"/>
                  </w:rPr>
                  <m:t>+</m:t>
                </m:r>
                <m:r>
                  <m:rPr>
                    <m:sty m:val="bi"/>
                  </m:rPr>
                  <w:rPr>
                    <w:rFonts w:ascii="Cambria Math" w:eastAsiaTheme="minorEastAsia" w:hAnsi="Cambria Math"/>
                    <w:color w:val="000000" w:themeColor="text1"/>
                    <w:shd w:val="clear" w:color="auto" w:fill="FFFFFF"/>
                  </w:rPr>
                  <m:t xml:space="preserve">g </m:t>
                </m:r>
                <m:r>
                  <w:rPr>
                    <w:rFonts w:ascii="Cambria Math" w:eastAsiaTheme="minorEastAsia" w:hAnsi="Cambria Math"/>
                    <w:color w:val="000000" w:themeColor="text1"/>
                    <w:shd w:val="clear" w:color="auto" w:fill="FFFFFF"/>
                  </w:rPr>
                  <m:t>,</m:t>
                </m:r>
                <m:r>
                  <m:rPr>
                    <m:sty m:val="bi"/>
                  </m:rPr>
                  <w:rPr>
                    <w:rFonts w:ascii="Cambria Math" w:eastAsiaTheme="minorEastAsia" w:hAnsi="Cambria Math"/>
                    <w:color w:val="000000" w:themeColor="text1"/>
                    <w:shd w:val="clear" w:color="auto" w:fill="FFFFFF"/>
                  </w:rPr>
                  <m:t xml:space="preserve">      </m:t>
                </m:r>
                <m:sSub>
                  <m:sSubPr>
                    <m:ctrlPr>
                      <w:rPr>
                        <w:rFonts w:ascii="Cambria Math" w:eastAsiaTheme="minorEastAsia" w:hAnsi="Cambria Math"/>
                        <w:i/>
                        <w:color w:val="000000" w:themeColor="text1"/>
                        <w:shd w:val="clear" w:color="auto" w:fill="FFFFFF"/>
                      </w:rPr>
                    </m:ctrlPr>
                  </m:sSubPr>
                  <m:e>
                    <m:d>
                      <m:dPr>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p</m:t>
                            </m:r>
                          </m:sub>
                        </m:sSub>
                      </m:e>
                    </m:d>
                  </m:e>
                  <m:sub>
                    <m:r>
                      <w:rPr>
                        <w:rFonts w:ascii="Cambria Math" w:eastAsiaTheme="minorEastAsia" w:hAnsi="Cambria Math"/>
                        <w:color w:val="000000" w:themeColor="text1"/>
                        <w:shd w:val="clear" w:color="auto" w:fill="FFFFFF"/>
                      </w:rPr>
                      <m:t>i</m:t>
                    </m:r>
                  </m:sub>
                </m:sSub>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2</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l</m:t>
                        </m:r>
                      </m:sub>
                    </m:sSub>
                    <m:sSup>
                      <m:sSupPr>
                        <m:ctrlPr>
                          <w:rPr>
                            <w:rFonts w:ascii="Cambria Math" w:eastAsiaTheme="minorEastAsia" w:hAnsi="Cambria Math"/>
                            <w:i/>
                            <w:color w:val="000000" w:themeColor="text1"/>
                            <w:shd w:val="clear" w:color="auto" w:fill="FFFFFF"/>
                          </w:rPr>
                        </m:ctrlPr>
                      </m:sSupPr>
                      <m:e>
                        <m:d>
                          <m:dPr>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r</m:t>
                                </m:r>
                              </m:e>
                              <m:sub>
                                <m:r>
                                  <w:rPr>
                                    <w:rFonts w:ascii="Cambria Math" w:eastAsiaTheme="minorEastAsia" w:hAnsi="Cambria Math"/>
                                    <w:color w:val="000000" w:themeColor="text1"/>
                                    <w:shd w:val="clear" w:color="auto" w:fill="FFFFFF"/>
                                  </w:rPr>
                                  <m:t>i</m:t>
                                </m:r>
                              </m:sub>
                            </m:sSub>
                          </m:e>
                        </m:d>
                      </m:e>
                      <m:sup>
                        <m:r>
                          <w:rPr>
                            <w:rFonts w:ascii="Cambria Math" w:eastAsiaTheme="minorEastAsia" w:hAnsi="Cambria Math"/>
                            <w:color w:val="000000" w:themeColor="text1"/>
                            <w:shd w:val="clear" w:color="auto" w:fill="FFFFFF"/>
                          </w:rPr>
                          <m:t>2</m:t>
                        </m:r>
                      </m:sup>
                    </m:sSup>
                  </m:num>
                  <m:den>
                    <m:r>
                      <w:rPr>
                        <w:rFonts w:ascii="Cambria Math" w:eastAsiaTheme="minorEastAsia" w:hAnsi="Cambria Math"/>
                        <w:color w:val="000000" w:themeColor="text1"/>
                        <w:shd w:val="clear" w:color="auto" w:fill="FFFFFF"/>
                      </w:rPr>
                      <m:t>9</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a</m:t>
                        </m:r>
                      </m:sub>
                    </m:sSub>
                    <m:r>
                      <w:rPr>
                        <w:rFonts w:ascii="Cambria Math" w:eastAsiaTheme="minorEastAsia" w:hAnsi="Cambria Math"/>
                        <w:color w:val="000000" w:themeColor="text1"/>
                        <w:shd w:val="clear" w:color="auto" w:fill="FFFFFF"/>
                      </w:rPr>
                      <m:t>ν</m:t>
                    </m:r>
                  </m:den>
                </m:f>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3B34DB89" w14:textId="77777777" w:rsidR="00A53292" w:rsidRPr="00B57C82" w:rsidRDefault="00A53292" w:rsidP="002A39FF">
            <w:pPr>
              <w:spacing w:line="276" w:lineRule="auto"/>
              <w:jc w:val="right"/>
            </w:pPr>
            <w:r w:rsidRPr="00B57C82">
              <w:rPr>
                <w:color w:val="000000" w:themeColor="text1"/>
                <w:shd w:val="clear" w:color="auto" w:fill="FFFFFF"/>
              </w:rPr>
              <w:t>(</w:t>
            </w:r>
            <w:r>
              <w:rPr>
                <w:color w:val="000000" w:themeColor="text1"/>
                <w:shd w:val="clear" w:color="auto" w:fill="FFFFFF"/>
              </w:rPr>
              <w:t>7</w:t>
            </w:r>
            <w:r w:rsidRPr="00B57C82">
              <w:rPr>
                <w:color w:val="000000" w:themeColor="text1"/>
                <w:shd w:val="clear" w:color="auto" w:fill="FFFFFF"/>
              </w:rPr>
              <w:t>)</w:t>
            </w:r>
          </w:p>
        </w:tc>
      </w:tr>
    </w:tbl>
    <w:p w14:paraId="5E86B44B" w14:textId="6FD4C4CA" w:rsidR="00A53292" w:rsidRPr="00B57C82" w:rsidRDefault="00A53292" w:rsidP="00604B4C">
      <w:pPr>
        <w:jc w:val="both"/>
        <w:rPr>
          <w:rFonts w:eastAsiaTheme="minorEastAsia"/>
          <w:color w:val="000000" w:themeColor="text1"/>
          <w:shd w:val="clear" w:color="auto" w:fill="FFFFFF"/>
        </w:rPr>
      </w:pPr>
      <w:r w:rsidRPr="00C23E14">
        <w:rPr>
          <w:color w:val="000000" w:themeColor="text1"/>
          <w:shd w:val="clear" w:color="auto" w:fill="FFFFFF"/>
        </w:rPr>
        <w:t xml:space="preserve">where the subscript </w:t>
      </w:r>
      <m:oMath>
        <m:r>
          <w:rPr>
            <w:rFonts w:ascii="Cambria Math" w:hAnsi="Cambria Math"/>
            <w:color w:val="000000" w:themeColor="text1"/>
            <w:shd w:val="clear" w:color="auto" w:fill="FFFFFF"/>
          </w:rPr>
          <m:t>‘i’</m:t>
        </m:r>
      </m:oMath>
      <w:r w:rsidRPr="00C23E14">
        <w:rPr>
          <w:rFonts w:eastAsiaTheme="minorEastAsia"/>
          <w:color w:val="000000" w:themeColor="text1"/>
          <w:shd w:val="clear" w:color="auto" w:fill="FFFFFF"/>
        </w:rPr>
        <w:t xml:space="preserve"> denotes the </w:t>
      </w:r>
      <m:oMath>
        <m:r>
          <w:rPr>
            <w:rFonts w:ascii="Cambria Math" w:eastAsiaTheme="minorEastAsia" w:hAnsi="Cambria Math"/>
            <w:color w:val="000000" w:themeColor="text1"/>
            <w:shd w:val="clear" w:color="auto" w:fill="FFFFFF"/>
          </w:rPr>
          <m:t>i</m:t>
        </m:r>
      </m:oMath>
      <w:r w:rsidRPr="00C23E14">
        <w:rPr>
          <w:rFonts w:eastAsiaTheme="minorEastAsia"/>
          <w:color w:val="000000" w:themeColor="text1"/>
          <w:shd w:val="clear" w:color="auto" w:fill="FFFFFF"/>
        </w:rPr>
        <w:t xml:space="preserve">-th </w:t>
      </w:r>
      <w:r>
        <w:rPr>
          <w:rFonts w:eastAsiaTheme="minorEastAsia"/>
          <w:color w:val="000000" w:themeColor="text1"/>
          <w:shd w:val="clear" w:color="auto" w:fill="FFFFFF"/>
        </w:rPr>
        <w:t>particle</w:t>
      </w:r>
      <w:r w:rsidR="00D40A1C">
        <w:rPr>
          <w:rFonts w:eastAsiaTheme="minorEastAsia"/>
          <w:color w:val="000000" w:themeColor="text1"/>
          <w:shd w:val="clear" w:color="auto" w:fill="FFFFFF"/>
        </w:rPr>
        <w:t xml:space="preserve">, </w:t>
      </w:r>
      <m:oMath>
        <m:r>
          <w:rPr>
            <w:rFonts w:ascii="Cambria Math" w:eastAsiaTheme="minorEastAsia" w:hAnsi="Cambria Math"/>
            <w:color w:val="000000" w:themeColor="text1"/>
            <w:shd w:val="clear" w:color="auto" w:fill="FFFFFF"/>
          </w:rPr>
          <m:t>r</m:t>
        </m:r>
      </m:oMath>
      <w:r w:rsidR="00A24CD0">
        <w:rPr>
          <w:rFonts w:eastAsiaTheme="minorEastAsia"/>
          <w:color w:val="000000" w:themeColor="text1"/>
          <w:shd w:val="clear" w:color="auto" w:fill="FFFFFF"/>
        </w:rPr>
        <w:t xml:space="preserve"> is the particle radius</w:t>
      </w:r>
      <w:r w:rsidR="00D40A1C">
        <w:rPr>
          <w:rFonts w:eastAsiaTheme="minorEastAsia"/>
          <w:color w:val="000000" w:themeColor="text1"/>
          <w:shd w:val="clear" w:color="auto" w:fill="FFFFFF"/>
        </w:rPr>
        <w:t>,</w:t>
      </w:r>
      <w:r w:rsidRPr="001B1200">
        <w:rPr>
          <w:rFonts w:eastAsiaTheme="minorEastAsia"/>
          <w:color w:val="000000" w:themeColor="text1"/>
          <w:shd w:val="clear" w:color="auto" w:fill="FFFFFF"/>
        </w:rPr>
        <w:t xml:space="preserve"> </w:t>
      </w:r>
      <m:oMath>
        <m:sSub>
          <m:sSubPr>
            <m:ctrlPr>
              <w:rPr>
                <w:rFonts w:ascii="Cambria Math" w:eastAsiaTheme="minorEastAsia" w:hAnsi="Cambria Math"/>
                <w:b/>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u</m:t>
            </m:r>
          </m:e>
          <m:sub>
            <m:r>
              <w:rPr>
                <w:rFonts w:ascii="Cambria Math" w:eastAsiaTheme="minorEastAsia" w:hAnsi="Cambria Math"/>
                <w:color w:val="000000" w:themeColor="text1"/>
                <w:shd w:val="clear" w:color="auto" w:fill="FFFFFF"/>
              </w:rPr>
              <m:t>i</m:t>
            </m:r>
          </m:sub>
        </m:sSub>
      </m:oMath>
      <w:r w:rsidRPr="001B1200">
        <w:rPr>
          <w:rFonts w:eastAsiaTheme="minorEastAsia"/>
          <w:b/>
          <w:color w:val="000000" w:themeColor="text1"/>
          <w:shd w:val="clear" w:color="auto" w:fill="FFFFFF"/>
        </w:rPr>
        <w:t xml:space="preserve"> </w:t>
      </w:r>
      <w:r w:rsidRPr="001B1200">
        <w:rPr>
          <w:rFonts w:eastAsiaTheme="minorEastAsia"/>
          <w:color w:val="000000" w:themeColor="text1"/>
          <w:shd w:val="clear" w:color="auto" w:fill="FFFFFF"/>
        </w:rPr>
        <w:t xml:space="preserve">is the instantaneous </w:t>
      </w:r>
      <w:r>
        <w:rPr>
          <w:rFonts w:eastAsiaTheme="minorEastAsia"/>
          <w:color w:val="000000" w:themeColor="text1"/>
          <w:shd w:val="clear" w:color="auto" w:fill="FFFFFF"/>
        </w:rPr>
        <w:t>air</w:t>
      </w:r>
      <w:r w:rsidRPr="001B1200">
        <w:rPr>
          <w:rFonts w:eastAsiaTheme="minorEastAsia"/>
          <w:color w:val="000000" w:themeColor="text1"/>
          <w:shd w:val="clear" w:color="auto" w:fill="FFFFFF"/>
        </w:rPr>
        <w:t xml:space="preserve"> velocity vector </w:t>
      </w:r>
      <w:r>
        <w:rPr>
          <w:rFonts w:eastAsiaTheme="minorEastAsia"/>
          <w:color w:val="000000" w:themeColor="text1"/>
          <w:shd w:val="clear" w:color="auto" w:fill="FFFFFF"/>
        </w:rPr>
        <w:t>interpolated</w:t>
      </w:r>
      <w:r w:rsidRPr="001B1200">
        <w:rPr>
          <w:rFonts w:eastAsiaTheme="minorEastAsia"/>
          <w:color w:val="000000" w:themeColor="text1"/>
          <w:shd w:val="clear" w:color="auto" w:fill="FFFFFF"/>
        </w:rPr>
        <w:t xml:space="preserve"> at the position of particle </w:t>
      </w:r>
      <m:oMath>
        <m:r>
          <w:rPr>
            <w:rFonts w:ascii="Cambria Math" w:eastAsiaTheme="minorEastAsia" w:hAnsi="Cambria Math"/>
            <w:color w:val="000000" w:themeColor="text1"/>
            <w:shd w:val="clear" w:color="auto" w:fill="FFFFFF"/>
          </w:rPr>
          <m:t>i</m:t>
        </m:r>
      </m:oMath>
      <w:r>
        <w:rPr>
          <w:rFonts w:eastAsiaTheme="minorEastAsia"/>
          <w:color w:val="000000" w:themeColor="text1"/>
          <w:shd w:val="clear" w:color="auto" w:fill="FFFFFF"/>
        </w:rPr>
        <w:t xml:space="preserve">, </w:t>
      </w:r>
      <m:oMath>
        <m:r>
          <m:rPr>
            <m:sty m:val="bi"/>
          </m:rPr>
          <w:rPr>
            <w:rFonts w:ascii="Cambria Math" w:eastAsiaTheme="minorEastAsia" w:hAnsi="Cambria Math"/>
            <w:color w:val="000000" w:themeColor="text1"/>
            <w:shd w:val="clear" w:color="auto" w:fill="FFFFFF"/>
          </w:rPr>
          <m:t>g</m:t>
        </m:r>
      </m:oMath>
      <w:r>
        <w:rPr>
          <w:rFonts w:eastAsiaTheme="minorEastAsia"/>
          <w:color w:val="000000" w:themeColor="text1"/>
          <w:shd w:val="clear" w:color="auto" w:fill="FFFFFF"/>
        </w:rPr>
        <w:t xml:space="preserve"> is the gravity vector,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p</m:t>
            </m:r>
          </m:sub>
        </m:sSub>
      </m:oMath>
      <w:r>
        <w:rPr>
          <w:rFonts w:eastAsiaTheme="minorEastAsia"/>
          <w:color w:val="000000" w:themeColor="text1"/>
          <w:shd w:val="clear" w:color="auto" w:fill="FFFFFF"/>
        </w:rPr>
        <w:t xml:space="preserve"> is the particle response time</w:t>
      </w:r>
      <w:r>
        <w:rPr>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l</m:t>
            </m:r>
          </m:sub>
        </m:sSub>
      </m:oMath>
      <w:r>
        <w:rPr>
          <w:color w:val="000000" w:themeColor="text1"/>
          <w:shd w:val="clear" w:color="auto" w:fill="FFFFFF"/>
        </w:rPr>
        <w:t xml:space="preserve"> is the density of </w:t>
      </w:r>
      <w:r w:rsidR="00604B4C">
        <w:rPr>
          <w:rFonts w:eastAsiaTheme="minorEastAsia"/>
          <w:color w:val="000000" w:themeColor="text1"/>
          <w:shd w:val="clear" w:color="auto" w:fill="FFFFFF"/>
        </w:rPr>
        <w:t>liquid water</w:t>
      </w:r>
      <w:r>
        <w:rPr>
          <w:color w:val="000000" w:themeColor="text1"/>
          <w:shd w:val="clear" w:color="auto" w:fill="FFFFFF"/>
        </w:rPr>
        <w:t xml:space="preserve">. </w:t>
      </w:r>
      <w:r w:rsidR="00375437">
        <w:rPr>
          <w:rFonts w:eastAsiaTheme="minorEastAsia"/>
          <w:color w:val="000000" w:themeColor="text1"/>
          <w:shd w:val="clear" w:color="auto" w:fill="FFFFFF"/>
        </w:rPr>
        <w:t>C</w:t>
      </w:r>
      <w:r>
        <w:rPr>
          <w:rFonts w:eastAsiaTheme="minorEastAsia"/>
          <w:color w:val="000000" w:themeColor="text1"/>
          <w:shd w:val="clear" w:color="auto" w:fill="FFFFFF"/>
        </w:rPr>
        <w:t xml:space="preserve">loud droplets </w:t>
      </w:r>
      <w:r w:rsidR="00375437">
        <w:rPr>
          <w:rFonts w:eastAsiaTheme="minorEastAsia"/>
          <w:color w:val="000000" w:themeColor="text1"/>
          <w:shd w:val="clear" w:color="auto" w:fill="FFFFFF"/>
        </w:rPr>
        <w:t>grow or shrink according to the following equation:</w:t>
      </w:r>
    </w:p>
    <w:tbl>
      <w:tblPr>
        <w:tblStyle w:val="TableGrid"/>
        <w:tblW w:w="9355"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20"/>
      </w:tblGrid>
      <w:tr w:rsidR="00A53292" w:rsidRPr="00B57C82" w14:paraId="00A7A5D2" w14:textId="77777777" w:rsidTr="002A39FF">
        <w:trPr>
          <w:trHeight w:val="63"/>
          <w:jc w:val="center"/>
        </w:trPr>
        <w:tc>
          <w:tcPr>
            <w:tcW w:w="8635" w:type="dxa"/>
            <w:tcMar>
              <w:left w:w="0" w:type="dxa"/>
              <w:right w:w="0" w:type="dxa"/>
            </w:tcMar>
            <w:vAlign w:val="center"/>
          </w:tcPr>
          <w:p w14:paraId="70BF98D4" w14:textId="7250EEFB" w:rsidR="00A53292" w:rsidRPr="00B57C82" w:rsidRDefault="00000000" w:rsidP="002A39FF">
            <w:pPr>
              <w:spacing w:line="276" w:lineRule="auto"/>
              <w:jc w:val="both"/>
            </w:pPr>
            <m:oMathPara>
              <m:oMath>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d</m:t>
                    </m:r>
                    <m:sSub>
                      <m:sSubPr>
                        <m:ctrlPr>
                          <w:rPr>
                            <w:rFonts w:ascii="Cambria Math" w:hAnsi="Cambria Math"/>
                            <w:i/>
                            <w:color w:val="000000" w:themeColor="text1"/>
                            <w:shd w:val="clear" w:color="auto" w:fill="FFFFFF"/>
                          </w:rPr>
                        </m:ctrlPr>
                      </m:sSubPr>
                      <m:e>
                        <m:d>
                          <m:dPr>
                            <m:ctrlPr>
                              <w:rPr>
                                <w:rFonts w:ascii="Cambria Math" w:hAnsi="Cambria Math"/>
                                <w:i/>
                                <w:color w:val="000000" w:themeColor="text1"/>
                                <w:shd w:val="clear" w:color="auto" w:fill="FFFFFF"/>
                              </w:rPr>
                            </m:ctrlPr>
                          </m:dPr>
                          <m:e>
                            <m:r>
                              <w:rPr>
                                <w:rFonts w:ascii="Cambria Math" w:hAnsi="Cambria Math"/>
                                <w:color w:val="000000" w:themeColor="text1"/>
                                <w:shd w:val="clear" w:color="auto" w:fill="FFFFFF"/>
                              </w:rPr>
                              <m:t>r</m:t>
                            </m:r>
                            <m:d>
                              <m:dPr>
                                <m:ctrlPr>
                                  <w:rPr>
                                    <w:rFonts w:ascii="Cambria Math" w:hAnsi="Cambria Math"/>
                                    <w:i/>
                                    <w:color w:val="000000" w:themeColor="text1"/>
                                    <w:shd w:val="clear" w:color="auto" w:fill="FFFFFF"/>
                                  </w:rPr>
                                </m:ctrlPr>
                              </m:dPr>
                              <m:e>
                                <m:r>
                                  <w:rPr>
                                    <w:rFonts w:ascii="Cambria Math" w:hAnsi="Cambria Math"/>
                                    <w:color w:val="000000" w:themeColor="text1"/>
                                    <w:shd w:val="clear" w:color="auto" w:fill="FFFFFF"/>
                                  </w:rPr>
                                  <m:t>t</m:t>
                                </m:r>
                              </m:e>
                            </m:d>
                          </m:e>
                        </m:d>
                      </m:e>
                      <m:sub>
                        <m:r>
                          <w:rPr>
                            <w:rFonts w:ascii="Cambria Math" w:hAnsi="Cambria Math"/>
                            <w:color w:val="000000" w:themeColor="text1"/>
                            <w:shd w:val="clear" w:color="auto" w:fill="FFFFFF"/>
                          </w:rPr>
                          <m:t>i</m:t>
                        </m:r>
                      </m:sub>
                    </m:sSub>
                  </m:num>
                  <m:den>
                    <m:r>
                      <w:rPr>
                        <w:rFonts w:ascii="Cambria Math" w:hAnsi="Cambria Math"/>
                        <w:color w:val="000000" w:themeColor="text1"/>
                        <w:shd w:val="clear" w:color="auto" w:fill="FFFFFF"/>
                      </w:rPr>
                      <m:t>dt</m:t>
                    </m:r>
                  </m:den>
                </m:f>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d>
                      <m:dPr>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i/>
                                <w:color w:val="000000" w:themeColor="text1"/>
                                <w:shd w:val="clear" w:color="auto" w:fill="FFFFFF"/>
                              </w:rPr>
                            </m:ctrlPr>
                          </m:sSubPr>
                          <m:e>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G</m:t>
                                </m:r>
                              </m:num>
                              <m:den>
                                <m:r>
                                  <w:rPr>
                                    <w:rFonts w:ascii="Cambria Math" w:hAnsi="Cambria Math"/>
                                    <w:color w:val="000000" w:themeColor="text1"/>
                                    <w:shd w:val="clear" w:color="auto" w:fill="FFFFFF"/>
                                  </w:rPr>
                                  <m:t>r</m:t>
                                </m:r>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m:t>
                                    </m:r>
                                  </m:e>
                                </m:d>
                              </m:den>
                            </m:f>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e</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e>
                    </m:d>
                  </m:e>
                  <m:sub>
                    <m:r>
                      <w:rPr>
                        <w:rFonts w:ascii="Cambria Math" w:eastAsiaTheme="minorEastAsia" w:hAnsi="Cambria Math"/>
                        <w:color w:val="000000" w:themeColor="text1"/>
                        <w:shd w:val="clear" w:color="auto" w:fill="FFFFFF"/>
                      </w:rPr>
                      <m:t>i</m:t>
                    </m:r>
                  </m:sub>
                </m:sSub>
                <m:r>
                  <w:rPr>
                    <w:rFonts w:ascii="Cambria Math" w:eastAsiaTheme="minorEastAsia" w:hAnsi="Cambria Math"/>
                    <w:color w:val="000000" w:themeColor="text1"/>
                    <w:shd w:val="clear" w:color="auto" w:fill="FFFFFF"/>
                  </w:rPr>
                  <m:t xml:space="preserve"> ,      </m:t>
                </m:r>
                <m:r>
                  <w:rPr>
                    <w:rFonts w:ascii="Cambria Math" w:hAnsi="Cambria Math"/>
                    <w:color w:val="202122"/>
                    <w:shd w:val="clear" w:color="auto" w:fill="FFFFFF"/>
                  </w:rPr>
                  <m:t>G</m:t>
                </m:r>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1</m:t>
                    </m:r>
                  </m:num>
                  <m:den>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L</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l</m:t>
                            </m:r>
                          </m:sub>
                        </m:sSub>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T</m:t>
                            </m:r>
                          </m:sub>
                        </m:sSub>
                        <m:r>
                          <w:rPr>
                            <w:rFonts w:ascii="Cambria Math" w:eastAsiaTheme="minorEastAsia" w:hAnsi="Cambria Math"/>
                            <w:color w:val="000000" w:themeColor="text1"/>
                            <w:shd w:val="clear" w:color="auto" w:fill="FFFFFF"/>
                          </w:rPr>
                          <m:t>T</m:t>
                        </m:r>
                      </m:den>
                    </m:f>
                    <m:d>
                      <m:dPr>
                        <m:ctrlPr>
                          <w:rPr>
                            <w:rFonts w:ascii="Cambria Math" w:eastAsiaTheme="minorEastAsia" w:hAnsi="Cambria Math"/>
                            <w:i/>
                            <w:color w:val="000000" w:themeColor="text1"/>
                            <w:shd w:val="clear" w:color="auto" w:fill="FFFFFF"/>
                          </w:rPr>
                        </m:ctrlPr>
                      </m:dPr>
                      <m:e>
                        <m:f>
                          <m:fPr>
                            <m:ctrlPr>
                              <w:rPr>
                                <w:rFonts w:ascii="Cambria Math" w:eastAsiaTheme="minorEastAsia" w:hAnsi="Cambria Math"/>
                                <w:i/>
                                <w:color w:val="000000" w:themeColor="text1"/>
                                <w:shd w:val="clear" w:color="auto" w:fill="FFFFFF"/>
                              </w:rPr>
                            </m:ctrlPr>
                          </m:fPr>
                          <m:num>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L</m:t>
                                </m:r>
                              </m:e>
                              <m:sub>
                                <m:r>
                                  <w:rPr>
                                    <w:rFonts w:ascii="Cambria Math" w:eastAsiaTheme="minorEastAsia" w:hAnsi="Cambria Math"/>
                                    <w:color w:val="000000" w:themeColor="text1"/>
                                    <w:shd w:val="clear" w:color="auto" w:fill="FFFFFF"/>
                                  </w:rPr>
                                  <m:t>h</m:t>
                                </m:r>
                              </m:sub>
                            </m:sSub>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R</m:t>
                                </m:r>
                              </m:e>
                              <m:sub>
                                <m:r>
                                  <w:rPr>
                                    <w:rFonts w:ascii="Cambria Math" w:eastAsiaTheme="minorEastAsia" w:hAnsi="Cambria Math"/>
                                    <w:color w:val="000000" w:themeColor="text1"/>
                                    <w:shd w:val="clear" w:color="auto" w:fill="FFFFFF"/>
                                  </w:rPr>
                                  <m:t>v</m:t>
                                </m:r>
                              </m:sub>
                            </m:sSub>
                            <m:r>
                              <w:rPr>
                                <w:rFonts w:ascii="Cambria Math" w:eastAsiaTheme="minorEastAsia" w:hAnsi="Cambria Math"/>
                                <w:color w:val="000000" w:themeColor="text1"/>
                                <w:shd w:val="clear" w:color="auto" w:fill="FFFFFF"/>
                              </w:rPr>
                              <m:t>T</m:t>
                            </m:r>
                          </m:den>
                        </m:f>
                        <m:r>
                          <w:rPr>
                            <w:rFonts w:ascii="Cambria Math" w:eastAsiaTheme="minorEastAsia" w:hAnsi="Cambria Math"/>
                            <w:color w:val="000000" w:themeColor="text1"/>
                            <w:shd w:val="clear" w:color="auto" w:fill="FFFFFF"/>
                          </w:rPr>
                          <m:t>-1</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l</m:t>
                            </m:r>
                          </m:sub>
                        </m:sSub>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R</m:t>
                            </m:r>
                          </m:e>
                          <m:sub>
                            <m:r>
                              <w:rPr>
                                <w:rFonts w:ascii="Cambria Math" w:eastAsiaTheme="minorEastAsia" w:hAnsi="Cambria Math"/>
                                <w:color w:val="000000" w:themeColor="text1"/>
                                <w:shd w:val="clear" w:color="auto" w:fill="FFFFFF"/>
                              </w:rPr>
                              <m:t>v</m:t>
                            </m:r>
                          </m:sub>
                        </m:sSub>
                        <m:r>
                          <w:rPr>
                            <w:rFonts w:ascii="Cambria Math" w:eastAsiaTheme="minorEastAsia" w:hAnsi="Cambria Math"/>
                            <w:color w:val="000000" w:themeColor="text1"/>
                            <w:shd w:val="clear" w:color="auto" w:fill="FFFFFF"/>
                          </w:rPr>
                          <m:t>T</m:t>
                        </m:r>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μ</m:t>
                            </m:r>
                          </m:e>
                          <m:sub>
                            <m:r>
                              <w:rPr>
                                <w:rFonts w:ascii="Cambria Math" w:eastAsiaTheme="minorEastAsia" w:hAnsi="Cambria Math"/>
                                <w:color w:val="000000" w:themeColor="text1"/>
                                <w:shd w:val="clear" w:color="auto" w:fill="FFFFFF"/>
                              </w:rPr>
                              <m:t>v</m:t>
                            </m:r>
                          </m:sub>
                        </m:sSub>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p</m:t>
                            </m:r>
                          </m:e>
                          <m:sub>
                            <m:r>
                              <w:rPr>
                                <w:rFonts w:ascii="Cambria Math" w:eastAsiaTheme="minorEastAsia" w:hAnsi="Cambria Math"/>
                                <w:color w:val="000000" w:themeColor="text1"/>
                                <w:shd w:val="clear" w:color="auto" w:fill="FFFFFF"/>
                              </w:rPr>
                              <m:t>sat</m:t>
                            </m:r>
                          </m:sub>
                        </m:sSub>
                      </m:den>
                    </m:f>
                  </m:den>
                </m:f>
                <m:r>
                  <w:rPr>
                    <w:rFonts w:ascii="Cambria Math" w:eastAsiaTheme="minorEastAsia" w:hAnsi="Cambria Math"/>
                    <w:color w:val="000000" w:themeColor="text1"/>
                    <w:shd w:val="clear" w:color="auto" w:fill="FFFFFF"/>
                  </w:rPr>
                  <m:t xml:space="preserve"> .</m:t>
                </m:r>
              </m:oMath>
            </m:oMathPara>
          </w:p>
        </w:tc>
        <w:tc>
          <w:tcPr>
            <w:tcW w:w="720" w:type="dxa"/>
            <w:tcMar>
              <w:left w:w="0" w:type="dxa"/>
              <w:right w:w="0" w:type="dxa"/>
            </w:tcMar>
            <w:vAlign w:val="center"/>
          </w:tcPr>
          <w:p w14:paraId="0156F953" w14:textId="448CE568" w:rsidR="00A53292" w:rsidRPr="00B57C82" w:rsidRDefault="00A53292" w:rsidP="002A39FF">
            <w:pPr>
              <w:jc w:val="right"/>
            </w:pPr>
            <w:r w:rsidRPr="00B57C82">
              <w:rPr>
                <w:color w:val="000000" w:themeColor="text1"/>
                <w:shd w:val="clear" w:color="auto" w:fill="FFFFFF"/>
              </w:rPr>
              <w:t>(</w:t>
            </w:r>
            <w:r w:rsidR="007A29AA">
              <w:rPr>
                <w:color w:val="000000" w:themeColor="text1"/>
                <w:shd w:val="clear" w:color="auto" w:fill="FFFFFF"/>
              </w:rPr>
              <w:t>8</w:t>
            </w:r>
            <w:r w:rsidRPr="00B57C82">
              <w:rPr>
                <w:color w:val="000000" w:themeColor="text1"/>
                <w:shd w:val="clear" w:color="auto" w:fill="FFFFFF"/>
              </w:rPr>
              <w:t>)</w:t>
            </w:r>
          </w:p>
        </w:tc>
      </w:tr>
    </w:tbl>
    <w:p w14:paraId="2A785998" w14:textId="7D6AA625" w:rsidR="00A53292" w:rsidRPr="004D29DE" w:rsidRDefault="007A29AA" w:rsidP="00A53292">
      <w:pPr>
        <w:jc w:val="both"/>
        <w:rPr>
          <w:rFonts w:eastAsiaTheme="minorEastAsia"/>
          <w:color w:val="000000" w:themeColor="text1"/>
          <w:shd w:val="clear" w:color="auto" w:fill="FFFFFF"/>
        </w:rPr>
      </w:pPr>
      <w:r>
        <w:rPr>
          <w:rFonts w:eastAsiaTheme="minorEastAsia"/>
          <w:color w:val="000000" w:themeColor="text1"/>
          <w:shd w:val="clear" w:color="auto" w:fill="FFFFFF"/>
        </w:rPr>
        <w:t>w</w:t>
      </w:r>
      <w:r w:rsidR="00A53292" w:rsidRPr="00C417F3">
        <w:rPr>
          <w:rFonts w:eastAsiaTheme="minorEastAsia"/>
          <w:color w:val="000000" w:themeColor="text1"/>
          <w:shd w:val="clear" w:color="auto" w:fill="FFFFFF"/>
        </w:rPr>
        <w:t>here</w:t>
      </w:r>
      <w:r>
        <w:rPr>
          <w:rFonts w:eastAsiaTheme="minorEastAsia"/>
          <w:color w:val="000000" w:themeColor="text1"/>
          <w:shd w:val="clear" w:color="auto" w:fill="FFFFFF"/>
        </w:rPr>
        <w:t xml:space="preserve"> </w:t>
      </w:r>
      <m:oMath>
        <m:r>
          <w:rPr>
            <w:rFonts w:ascii="Cambria Math" w:eastAsiaTheme="minorEastAsia" w:hAnsi="Cambria Math"/>
            <w:color w:val="000000" w:themeColor="text1"/>
            <w:shd w:val="clear" w:color="auto" w:fill="FFFFFF"/>
          </w:rPr>
          <m:t>G</m:t>
        </m:r>
      </m:oMath>
      <w:r w:rsidRPr="00C417F3">
        <w:rPr>
          <w:rFonts w:eastAsiaTheme="minorEastAsia"/>
          <w:color w:val="000000" w:themeColor="text1"/>
          <w:shd w:val="clear" w:color="auto" w:fill="FFFFFF"/>
        </w:rPr>
        <w:t xml:space="preserve"> is the </w:t>
      </w:r>
      <w:r>
        <w:rPr>
          <w:rFonts w:eastAsiaTheme="minorEastAsia"/>
          <w:color w:val="000000" w:themeColor="text1"/>
          <w:shd w:val="clear" w:color="auto" w:fill="FFFFFF"/>
        </w:rPr>
        <w:t>growth factor,</w:t>
      </w:r>
      <w:r w:rsidR="00A53292" w:rsidRPr="00C417F3">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T</m:t>
            </m:r>
          </m:sub>
        </m:sSub>
      </m:oMath>
      <w:r w:rsidR="00A53292" w:rsidRPr="00C417F3">
        <w:rPr>
          <w:rFonts w:eastAsiaTheme="minorEastAsia"/>
          <w:color w:val="000000" w:themeColor="text1"/>
          <w:shd w:val="clear" w:color="auto" w:fill="FFFFFF"/>
        </w:rPr>
        <w:t xml:space="preserve"> is the thermal conductivity in air</w:t>
      </w:r>
      <w:r w:rsidR="00A53292">
        <w:rPr>
          <w:rFonts w:eastAsiaTheme="minorEastAsia"/>
          <w:color w:val="000000" w:themeColor="text1"/>
          <w:shd w:val="clear" w:color="auto" w:fill="FFFFFF"/>
        </w:rPr>
        <w:t>,</w:t>
      </w:r>
      <w:r>
        <w:rPr>
          <w:rFonts w:eastAsiaTheme="minorEastAsia"/>
          <w:color w:val="000000" w:themeColor="text1"/>
          <w:shd w:val="clear" w:color="auto" w:fill="FFFFFF"/>
        </w:rPr>
        <w:t xml:space="preserve"> and</w:t>
      </w:r>
      <w:r w:rsidR="00A53292">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R</m:t>
            </m:r>
          </m:e>
          <m:sub>
            <m:r>
              <w:rPr>
                <w:rFonts w:ascii="Cambria Math" w:eastAsiaTheme="minorEastAsia" w:hAnsi="Cambria Math"/>
                <w:color w:val="000000" w:themeColor="text1"/>
                <w:shd w:val="clear" w:color="auto" w:fill="FFFFFF"/>
              </w:rPr>
              <m:t>v</m:t>
            </m:r>
          </m:sub>
        </m:sSub>
      </m:oMath>
      <w:r w:rsidR="00A53292" w:rsidRPr="00C417F3">
        <w:rPr>
          <w:rFonts w:eastAsiaTheme="minorEastAsia"/>
          <w:color w:val="000000" w:themeColor="text1"/>
          <w:shd w:val="clear" w:color="auto" w:fill="FFFFFF"/>
        </w:rPr>
        <w:t xml:space="preserve"> is the </w:t>
      </w:r>
      <w:r w:rsidR="002546B6">
        <w:rPr>
          <w:rFonts w:eastAsiaTheme="minorEastAsia"/>
          <w:color w:val="000000" w:themeColor="text1"/>
          <w:shd w:val="clear" w:color="auto" w:fill="FFFFFF"/>
        </w:rPr>
        <w:t>universal</w:t>
      </w:r>
      <w:r w:rsidR="00A53292" w:rsidRPr="00C417F3">
        <w:rPr>
          <w:rFonts w:eastAsiaTheme="minorEastAsia"/>
          <w:color w:val="000000" w:themeColor="text1"/>
          <w:shd w:val="clear" w:color="auto" w:fill="FFFFFF"/>
        </w:rPr>
        <w:t xml:space="preserve"> gas constant </w:t>
      </w:r>
      <w:r w:rsidR="002546B6">
        <w:rPr>
          <w:rFonts w:eastAsiaTheme="minorEastAsia"/>
          <w:color w:val="000000" w:themeColor="text1"/>
          <w:shd w:val="clear" w:color="auto" w:fill="FFFFFF"/>
        </w:rPr>
        <w:t>divided by the molecular weight of water</w:t>
      </w:r>
      <w:r>
        <w:rPr>
          <w:rFonts w:eastAsiaTheme="minorEastAsia"/>
          <w:color w:val="000000" w:themeColor="text1"/>
          <w:shd w:val="clear" w:color="auto" w:fill="FFFFFF"/>
        </w:rPr>
        <w:t xml:space="preserve">. </w:t>
      </w:r>
      <w:r w:rsidR="007E5A19">
        <w:rPr>
          <w:rFonts w:eastAsiaTheme="minorEastAsia"/>
          <w:color w:val="000000" w:themeColor="text1"/>
          <w:shd w:val="clear" w:color="auto" w:fill="FFFFFF"/>
        </w:rPr>
        <w:t>Then</w:t>
      </w:r>
      <w:r w:rsidR="00A53292" w:rsidRPr="004D29DE">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oMath>
      <w:r w:rsidR="00A53292" w:rsidRPr="004D29DE">
        <w:rPr>
          <w:rFonts w:eastAsiaTheme="minorEastAsia"/>
          <w:color w:val="000000" w:themeColor="text1"/>
          <w:shd w:val="clear" w:color="auto" w:fill="FFFFFF"/>
        </w:rPr>
        <w:t xml:space="preserve"> </w:t>
      </w:r>
      <w:r>
        <w:rPr>
          <w:rFonts w:eastAsiaTheme="minorEastAsia"/>
          <w:color w:val="000000" w:themeColor="text1"/>
          <w:shd w:val="clear" w:color="auto" w:fill="FFFFFF"/>
        </w:rPr>
        <w:t>is</w:t>
      </w:r>
      <w:r w:rsidR="00A53292" w:rsidRPr="004D29DE">
        <w:rPr>
          <w:rFonts w:eastAsiaTheme="minorEastAsia"/>
          <w:color w:val="000000" w:themeColor="text1"/>
          <w:shd w:val="clear" w:color="auto" w:fill="FFFFFF"/>
        </w:rPr>
        <w:t xml:space="preserve"> determined as</w:t>
      </w:r>
      <w:r w:rsidR="00A53292">
        <w:rPr>
          <w:rFonts w:eastAsiaTheme="minorEastAsia"/>
          <w:color w:val="000000" w:themeColor="text1"/>
          <w:shd w:val="clear" w:color="auto" w:fill="FFFFFF"/>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20"/>
      </w:tblGrid>
      <w:tr w:rsidR="00A53292" w:rsidRPr="00B57C82" w14:paraId="13657A71" w14:textId="77777777" w:rsidTr="002A39FF">
        <w:trPr>
          <w:trHeight w:val="63"/>
          <w:jc w:val="center"/>
        </w:trPr>
        <w:tc>
          <w:tcPr>
            <w:tcW w:w="8640" w:type="dxa"/>
            <w:tcMar>
              <w:left w:w="0" w:type="dxa"/>
              <w:right w:w="0" w:type="dxa"/>
            </w:tcMar>
            <w:vAlign w:val="center"/>
          </w:tcPr>
          <w:p w14:paraId="6611E3B3" w14:textId="19EEB00E" w:rsidR="00A53292" w:rsidRPr="00B57C82" w:rsidRDefault="00000000" w:rsidP="002A39FF">
            <w:pPr>
              <w:spacing w:line="276" w:lineRule="auto"/>
              <w:jc w:val="both"/>
              <w:rPr>
                <w:color w:val="000000" w:themeColor="text1"/>
              </w:rPr>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4π</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l</m:t>
                        </m:r>
                      </m:sub>
                    </m:sSub>
                    <m:r>
                      <w:rPr>
                        <w:rFonts w:ascii="Cambria Math" w:eastAsiaTheme="minorEastAsia" w:hAnsi="Cambria Math"/>
                        <w:color w:val="000000" w:themeColor="text1"/>
                        <w:shd w:val="clear" w:color="auto" w:fill="FFFFFF"/>
                      </w:rPr>
                      <m:t>G</m:t>
                    </m:r>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a</m:t>
                        </m:r>
                      </m:sub>
                    </m:sSub>
                    <m:sSup>
                      <m:sSupPr>
                        <m:ctrlPr>
                          <w:rPr>
                            <w:rFonts w:ascii="Cambria Math" w:eastAsiaTheme="minorEastAsia" w:hAnsi="Cambria Math"/>
                            <w:i/>
                            <w:color w:val="000000" w:themeColor="text1"/>
                            <w:shd w:val="clear" w:color="auto" w:fill="FFFFFF"/>
                          </w:rPr>
                        </m:ctrlPr>
                      </m:sSupPr>
                      <m:e>
                        <m:r>
                          <w:rPr>
                            <w:rFonts w:ascii="Cambria Math" w:eastAsiaTheme="minorEastAsia" w:hAnsi="Cambria Math"/>
                            <w:color w:val="000000" w:themeColor="text1"/>
                            <w:shd w:val="clear" w:color="auto" w:fill="FFFFFF"/>
                          </w:rPr>
                          <m:t>a</m:t>
                        </m:r>
                      </m:e>
                      <m:sup>
                        <m:r>
                          <w:rPr>
                            <w:rFonts w:ascii="Cambria Math" w:eastAsiaTheme="minorEastAsia" w:hAnsi="Cambria Math"/>
                            <w:color w:val="000000" w:themeColor="text1"/>
                            <w:shd w:val="clear" w:color="auto" w:fill="FFFFFF"/>
                          </w:rPr>
                          <m:t>3</m:t>
                        </m:r>
                      </m:sup>
                    </m:sSup>
                  </m:den>
                </m:f>
                <m:nary>
                  <m:naryPr>
                    <m:chr m:val="∑"/>
                    <m:limLoc m:val="undOvr"/>
                    <m:ctrlPr>
                      <w:rPr>
                        <w:rFonts w:ascii="Cambria Math" w:eastAsiaTheme="minorEastAsia" w:hAnsi="Cambria Math"/>
                        <w:i/>
                        <w:color w:val="000000" w:themeColor="text1"/>
                        <w:shd w:val="clear" w:color="auto" w:fill="FFFFFF"/>
                      </w:rPr>
                    </m:ctrlPr>
                  </m:naryPr>
                  <m:sub>
                    <m:r>
                      <w:rPr>
                        <w:rFonts w:ascii="Cambria Math" w:eastAsiaTheme="minorEastAsia" w:hAnsi="Cambria Math"/>
                        <w:color w:val="000000" w:themeColor="text1"/>
                        <w:shd w:val="clear" w:color="auto" w:fill="FFFFFF"/>
                      </w:rPr>
                      <m:t>i=1</m:t>
                    </m:r>
                  </m:sub>
                  <m:sup>
                    <m:r>
                      <w:rPr>
                        <w:rFonts w:ascii="Cambria Math" w:eastAsiaTheme="minorEastAsia" w:hAnsi="Cambria Math"/>
                        <w:color w:val="000000" w:themeColor="text1"/>
                        <w:shd w:val="clear" w:color="auto" w:fill="FFFFFF"/>
                      </w:rPr>
                      <m:t>n</m:t>
                    </m:r>
                  </m:sup>
                  <m:e>
                    <m:sSub>
                      <m:sSubPr>
                        <m:ctrlPr>
                          <w:rPr>
                            <w:rFonts w:ascii="Cambria Math" w:eastAsiaTheme="minorEastAsia" w:hAnsi="Cambria Math"/>
                            <w:i/>
                            <w:color w:val="000000" w:themeColor="text1"/>
                            <w:shd w:val="clear" w:color="auto" w:fill="FFFFFF"/>
                          </w:rPr>
                        </m:ctrlPr>
                      </m:sSubPr>
                      <m:e>
                        <m:d>
                          <m:dPr>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i/>
                                    <w:color w:val="000000" w:themeColor="text1"/>
                                    <w:shd w:val="clear" w:color="auto" w:fill="FFFFFF"/>
                                  </w:rPr>
                                </m:ctrlPr>
                              </m:sSubPr>
                              <m:e>
                                <m:r>
                                  <w:rPr>
                                    <w:rFonts w:ascii="Cambria Math" w:hAnsi="Cambria Math"/>
                                    <w:color w:val="202122"/>
                                    <w:shd w:val="clear" w:color="auto" w:fill="FFFFFF"/>
                                  </w:rPr>
                                  <m:t>r</m:t>
                                </m:r>
                                <m:r>
                                  <w:rPr>
                                    <w:rFonts w:ascii="Cambria Math" w:eastAsiaTheme="minorEastAsia" w:hAnsi="Cambria Math"/>
                                    <w:color w:val="000000" w:themeColor="text1"/>
                                    <w:shd w:val="clear" w:color="auto" w:fill="FFFFFF"/>
                                  </w:rPr>
                                  <m:t>(t)S</m:t>
                                </m:r>
                              </m:e>
                              <m:sub>
                                <m:r>
                                  <w:rPr>
                                    <w:rFonts w:ascii="Cambria Math" w:eastAsiaTheme="minorEastAsia" w:hAnsi="Cambria Math"/>
                                    <w:color w:val="000000" w:themeColor="text1"/>
                                    <w:shd w:val="clear" w:color="auto" w:fill="FFFFFF"/>
                                  </w:rPr>
                                  <m:t>e</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e>
                        </m:d>
                      </m:e>
                      <m:sub>
                        <m:r>
                          <w:rPr>
                            <w:rFonts w:ascii="Cambria Math" w:eastAsiaTheme="minorEastAsia" w:hAnsi="Cambria Math"/>
                            <w:color w:val="000000" w:themeColor="text1"/>
                            <w:shd w:val="clear" w:color="auto" w:fill="FFFFFF"/>
                          </w:rPr>
                          <m:t>i</m:t>
                        </m:r>
                      </m:sub>
                    </m:sSub>
                    <m:r>
                      <w:rPr>
                        <w:rFonts w:ascii="Cambria Math" w:eastAsiaTheme="minorEastAsia" w:hAnsi="Cambria Math"/>
                        <w:color w:val="000000" w:themeColor="text1"/>
                        <w:shd w:val="clear" w:color="auto" w:fill="FFFFFF"/>
                      </w:rPr>
                      <m:t xml:space="preserve"> , </m:t>
                    </m:r>
                  </m:e>
                </m:nary>
              </m:oMath>
            </m:oMathPara>
          </w:p>
        </w:tc>
        <w:tc>
          <w:tcPr>
            <w:tcW w:w="720" w:type="dxa"/>
            <w:tcMar>
              <w:left w:w="0" w:type="dxa"/>
              <w:right w:w="0" w:type="dxa"/>
            </w:tcMar>
            <w:vAlign w:val="center"/>
          </w:tcPr>
          <w:p w14:paraId="57592ECE" w14:textId="69EF3339" w:rsidR="00A53292" w:rsidRPr="00B57C82" w:rsidRDefault="00A53292" w:rsidP="002A39FF">
            <w:pPr>
              <w:jc w:val="both"/>
              <w:rPr>
                <w:color w:val="000000" w:themeColor="text1"/>
              </w:rPr>
            </w:pPr>
            <m:oMathPara>
              <m:oMathParaPr>
                <m:jc m:val="right"/>
              </m:oMathParaPr>
              <m:oMath>
                <m:r>
                  <w:rPr>
                    <w:rFonts w:ascii="Cambria Math" w:eastAsiaTheme="minorEastAsia" w:hAnsi="Cambria Math"/>
                    <w:color w:val="000000" w:themeColor="text1"/>
                    <w:shd w:val="clear" w:color="auto" w:fill="FFFFFF"/>
                  </w:rPr>
                  <m:t>(9)</m:t>
                </m:r>
              </m:oMath>
            </m:oMathPara>
          </w:p>
        </w:tc>
      </w:tr>
    </w:tbl>
    <w:p w14:paraId="17EAA7D4" w14:textId="7ADF9AA5" w:rsidR="00056358" w:rsidRPr="004D29DE" w:rsidRDefault="00A53292" w:rsidP="00056358">
      <w:pPr>
        <w:jc w:val="both"/>
        <w:rPr>
          <w:rFonts w:eastAsiaTheme="minorEastAsia"/>
          <w:color w:val="000000" w:themeColor="text1"/>
          <w:shd w:val="clear" w:color="auto" w:fill="FFFFFF"/>
        </w:rPr>
      </w:pPr>
      <w:r>
        <w:rPr>
          <w:rFonts w:eastAsiaTheme="minorEastAsia"/>
          <w:color w:val="000000" w:themeColor="text1"/>
          <w:shd w:val="clear" w:color="auto" w:fill="FFFFFF"/>
        </w:rPr>
        <w:t>w</w:t>
      </w:r>
      <w:r w:rsidRPr="00B57C82">
        <w:rPr>
          <w:rFonts w:eastAsiaTheme="minorEastAsia"/>
          <w:color w:val="000000" w:themeColor="text1"/>
          <w:shd w:val="clear" w:color="auto" w:fill="FFFFFF"/>
        </w:rPr>
        <w:t>here</w:t>
      </w:r>
      <w:r>
        <w:rPr>
          <w:rFonts w:eastAsiaTheme="minorEastAsia"/>
          <w:color w:val="000000" w:themeColor="text1"/>
          <w:shd w:val="clear" w:color="auto" w:fill="FFFFFF"/>
        </w:rPr>
        <w:t xml:space="preserve"> </w:t>
      </w:r>
      <m:oMath>
        <m:r>
          <w:rPr>
            <w:rFonts w:ascii="Cambria Math" w:eastAsiaTheme="minorEastAsia" w:hAnsi="Cambria Math"/>
            <w:color w:val="000000" w:themeColor="text1"/>
            <w:shd w:val="clear" w:color="auto" w:fill="FFFFFF"/>
          </w:rPr>
          <m:t>n</m:t>
        </m:r>
      </m:oMath>
      <w:r>
        <w:rPr>
          <w:rFonts w:eastAsiaTheme="minorEastAsia"/>
          <w:color w:val="000000" w:themeColor="text1"/>
          <w:shd w:val="clear" w:color="auto" w:fill="FFFFFF"/>
        </w:rPr>
        <w:t xml:space="preserve"> is the number of cloud droplets within a grid cell having a volume of </w:t>
      </w:r>
      <m:oMath>
        <m:sSup>
          <m:sSupPr>
            <m:ctrlPr>
              <w:rPr>
                <w:rFonts w:ascii="Cambria Math" w:eastAsiaTheme="minorEastAsia" w:hAnsi="Cambria Math"/>
                <w:i/>
                <w:color w:val="000000" w:themeColor="text1"/>
                <w:shd w:val="clear" w:color="auto" w:fill="FFFFFF"/>
              </w:rPr>
            </m:ctrlPr>
          </m:sSupPr>
          <m:e>
            <m:r>
              <w:rPr>
                <w:rFonts w:ascii="Cambria Math" w:eastAsiaTheme="minorEastAsia" w:hAnsi="Cambria Math"/>
                <w:color w:val="000000" w:themeColor="text1"/>
                <w:shd w:val="clear" w:color="auto" w:fill="FFFFFF"/>
              </w:rPr>
              <m:t>a</m:t>
            </m:r>
          </m:e>
          <m:sup>
            <m:r>
              <w:rPr>
                <w:rFonts w:ascii="Cambria Math" w:eastAsiaTheme="minorEastAsia" w:hAnsi="Cambria Math"/>
                <w:color w:val="000000" w:themeColor="text1"/>
                <w:shd w:val="clear" w:color="auto" w:fill="FFFFFF"/>
              </w:rPr>
              <m:t>3</m:t>
            </m:r>
          </m:sup>
        </m:sSup>
      </m:oMath>
      <w:r w:rsidR="007A29AA">
        <w:rPr>
          <w:rFonts w:eastAsiaTheme="minorEastAsia"/>
          <w:color w:val="000000" w:themeColor="text1"/>
          <w:shd w:val="clear" w:color="auto" w:fill="FFFFFF"/>
        </w:rPr>
        <w:t>.</w:t>
      </w:r>
      <w:r w:rsidR="00AE46D2">
        <w:rPr>
          <w:rFonts w:eastAsiaTheme="minorEastAsia"/>
          <w:color w:val="000000" w:themeColor="text1"/>
          <w:shd w:val="clear" w:color="auto" w:fill="FFFFFF"/>
        </w:rPr>
        <w:t xml:space="preserve"> The curvature and solute effects are neglected in the present study because </w:t>
      </w:r>
      <w:r w:rsidR="00A02392">
        <w:rPr>
          <w:rFonts w:eastAsiaTheme="minorEastAsia"/>
          <w:color w:val="000000" w:themeColor="text1"/>
          <w:shd w:val="clear" w:color="auto" w:fill="FFFFFF"/>
        </w:rPr>
        <w:t>cloud droplets remain much larger than dry aerosols throughout the simulation period.</w:t>
      </w:r>
      <w:r w:rsidR="00056358" w:rsidRPr="00056358">
        <w:rPr>
          <w:rFonts w:eastAsiaTheme="minorEastAsia"/>
          <w:color w:val="000000" w:themeColor="text1"/>
          <w:shd w:val="clear" w:color="auto" w:fill="FFFFFF"/>
        </w:rPr>
        <w:t xml:space="preserve"> </w:t>
      </w:r>
      <w:r w:rsidR="00056358">
        <w:rPr>
          <w:rFonts w:eastAsiaTheme="minorEastAsia"/>
          <w:color w:val="000000" w:themeColor="text1"/>
          <w:shd w:val="clear" w:color="auto" w:fill="FFFFFF"/>
        </w:rPr>
        <w:t>Finally</w:t>
      </w:r>
      <w:r w:rsidR="00056358" w:rsidRPr="004D29DE">
        <w:rPr>
          <w:rFonts w:eastAsiaTheme="minorEastAsia"/>
          <w:color w:val="000000" w:themeColor="text1"/>
          <w:shd w:val="clear" w:color="auto" w:fill="FFFFFF"/>
        </w:rPr>
        <w:t>,</w:t>
      </w:r>
      <w:r w:rsidR="00056358">
        <w:rPr>
          <w:rFonts w:eastAsiaTheme="minorEastAsia"/>
          <w:color w:val="000000" w:themeColor="text1"/>
          <w:shd w:val="clear" w:color="auto" w:fill="FFFFFF"/>
        </w:rPr>
        <w:t xml:space="preserve"> the liquid water mixing ratio</w:t>
      </w:r>
      <w:r w:rsidR="00056358" w:rsidRPr="004D29DE">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l</m:t>
            </m:r>
          </m:sub>
        </m:sSub>
      </m:oMath>
      <w:r w:rsidR="00056358">
        <w:rPr>
          <w:rFonts w:eastAsiaTheme="minorEastAsia"/>
          <w:color w:val="000000" w:themeColor="text1"/>
          <w:shd w:val="clear" w:color="auto" w:fill="FFFFFF"/>
        </w:rPr>
        <w:t xml:space="preserve"> is</w:t>
      </w:r>
      <w:r w:rsidR="00056358" w:rsidRPr="004D29DE">
        <w:rPr>
          <w:rFonts w:eastAsiaTheme="minorEastAsia"/>
          <w:color w:val="000000" w:themeColor="text1"/>
          <w:shd w:val="clear" w:color="auto" w:fill="FFFFFF"/>
        </w:rPr>
        <w:t xml:space="preserve"> </w:t>
      </w:r>
      <w:r w:rsidR="00056358">
        <w:rPr>
          <w:rFonts w:eastAsiaTheme="minorEastAsia"/>
          <w:color w:val="000000" w:themeColor="text1"/>
          <w:shd w:val="clear" w:color="auto" w:fill="FFFFFF"/>
        </w:rPr>
        <w:t>found</w:t>
      </w:r>
      <w:r w:rsidR="00056358" w:rsidRPr="004D29DE">
        <w:rPr>
          <w:rFonts w:eastAsiaTheme="minorEastAsia"/>
          <w:color w:val="000000" w:themeColor="text1"/>
          <w:shd w:val="clear" w:color="auto" w:fill="FFFFFF"/>
        </w:rPr>
        <w:t xml:space="preserve"> as</w:t>
      </w:r>
      <w:r w:rsidR="00056358">
        <w:rPr>
          <w:rFonts w:eastAsiaTheme="minorEastAsia"/>
          <w:color w:val="000000" w:themeColor="text1"/>
          <w:shd w:val="clear" w:color="auto" w:fill="FFFFFF"/>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20"/>
      </w:tblGrid>
      <w:tr w:rsidR="00056358" w:rsidRPr="00B57C82" w14:paraId="229B9865" w14:textId="77777777" w:rsidTr="002A39FF">
        <w:trPr>
          <w:trHeight w:val="63"/>
          <w:jc w:val="center"/>
        </w:trPr>
        <w:tc>
          <w:tcPr>
            <w:tcW w:w="8640" w:type="dxa"/>
            <w:tcMar>
              <w:left w:w="0" w:type="dxa"/>
              <w:right w:w="0" w:type="dxa"/>
            </w:tcMar>
            <w:vAlign w:val="center"/>
          </w:tcPr>
          <w:p w14:paraId="20351B8D" w14:textId="39E352EB" w:rsidR="00056358" w:rsidRPr="00B57C82" w:rsidRDefault="00000000" w:rsidP="002A39FF">
            <w:pPr>
              <w:spacing w:line="276" w:lineRule="auto"/>
              <w:jc w:val="both"/>
              <w:rPr>
                <w:color w:val="000000" w:themeColor="text1"/>
              </w:rPr>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l</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4π</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ρ</m:t>
                        </m:r>
                      </m:e>
                      <m:sub>
                        <m:r>
                          <w:rPr>
                            <w:rFonts w:ascii="Cambria Math" w:eastAsiaTheme="minorEastAsia" w:hAnsi="Cambria Math"/>
                            <w:color w:val="000000" w:themeColor="text1"/>
                            <w:shd w:val="clear" w:color="auto" w:fill="FFFFFF"/>
                          </w:rPr>
                          <m:t>l</m:t>
                        </m:r>
                      </m:sub>
                    </m:sSub>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3ρ</m:t>
                        </m:r>
                      </m:e>
                      <m:sub>
                        <m:r>
                          <w:rPr>
                            <w:rFonts w:ascii="Cambria Math" w:eastAsiaTheme="minorEastAsia" w:hAnsi="Cambria Math"/>
                            <w:color w:val="000000" w:themeColor="text1"/>
                            <w:shd w:val="clear" w:color="auto" w:fill="FFFFFF"/>
                          </w:rPr>
                          <m:t>a</m:t>
                        </m:r>
                      </m:sub>
                    </m:sSub>
                    <m:sSup>
                      <m:sSupPr>
                        <m:ctrlPr>
                          <w:rPr>
                            <w:rFonts w:ascii="Cambria Math" w:eastAsiaTheme="minorEastAsia" w:hAnsi="Cambria Math"/>
                            <w:i/>
                            <w:color w:val="000000" w:themeColor="text1"/>
                            <w:shd w:val="clear" w:color="auto" w:fill="FFFFFF"/>
                          </w:rPr>
                        </m:ctrlPr>
                      </m:sSupPr>
                      <m:e>
                        <m:r>
                          <w:rPr>
                            <w:rFonts w:ascii="Cambria Math" w:eastAsiaTheme="minorEastAsia" w:hAnsi="Cambria Math"/>
                            <w:color w:val="000000" w:themeColor="text1"/>
                            <w:shd w:val="clear" w:color="auto" w:fill="FFFFFF"/>
                          </w:rPr>
                          <m:t>a</m:t>
                        </m:r>
                      </m:e>
                      <m:sup>
                        <m:r>
                          <w:rPr>
                            <w:rFonts w:ascii="Cambria Math" w:eastAsiaTheme="minorEastAsia" w:hAnsi="Cambria Math"/>
                            <w:color w:val="000000" w:themeColor="text1"/>
                            <w:shd w:val="clear" w:color="auto" w:fill="FFFFFF"/>
                          </w:rPr>
                          <m:t>3</m:t>
                        </m:r>
                      </m:sup>
                    </m:sSup>
                  </m:den>
                </m:f>
                <m:nary>
                  <m:naryPr>
                    <m:chr m:val="∑"/>
                    <m:limLoc m:val="undOvr"/>
                    <m:ctrlPr>
                      <w:rPr>
                        <w:rFonts w:ascii="Cambria Math" w:eastAsiaTheme="minorEastAsia" w:hAnsi="Cambria Math"/>
                        <w:i/>
                        <w:color w:val="000000" w:themeColor="text1"/>
                        <w:shd w:val="clear" w:color="auto" w:fill="FFFFFF"/>
                      </w:rPr>
                    </m:ctrlPr>
                  </m:naryPr>
                  <m:sub>
                    <m:r>
                      <w:rPr>
                        <w:rFonts w:ascii="Cambria Math" w:eastAsiaTheme="minorEastAsia" w:hAnsi="Cambria Math"/>
                        <w:color w:val="000000" w:themeColor="text1"/>
                        <w:shd w:val="clear" w:color="auto" w:fill="FFFFFF"/>
                      </w:rPr>
                      <m:t>i=1</m:t>
                    </m:r>
                  </m:sub>
                  <m:sup>
                    <m:r>
                      <w:rPr>
                        <w:rFonts w:ascii="Cambria Math" w:eastAsiaTheme="minorEastAsia" w:hAnsi="Cambria Math"/>
                        <w:color w:val="000000" w:themeColor="text1"/>
                        <w:shd w:val="clear" w:color="auto" w:fill="FFFFFF"/>
                      </w:rPr>
                      <m:t>n</m:t>
                    </m:r>
                  </m:sup>
                  <m:e>
                    <m:sSubSup>
                      <m:sSubSupPr>
                        <m:ctrlPr>
                          <w:rPr>
                            <w:rFonts w:ascii="Cambria Math" w:eastAsia="Calibri" w:hAnsi="Cambria Math"/>
                            <w:i/>
                            <w:color w:val="000000" w:themeColor="text1"/>
                            <w:shd w:val="clear" w:color="auto" w:fill="FFFFFF"/>
                            <w:lang w:bidi="ar-SA"/>
                          </w:rPr>
                        </m:ctrlPr>
                      </m:sSubSupPr>
                      <m:e>
                        <m:r>
                          <w:rPr>
                            <w:rFonts w:ascii="Cambria Math" w:hAnsi="Cambria Math"/>
                            <w:color w:val="000000" w:themeColor="text1"/>
                            <w:shd w:val="clear" w:color="auto" w:fill="FFFFFF"/>
                          </w:rPr>
                          <m:t>r</m:t>
                        </m:r>
                      </m:e>
                      <m:sub>
                        <m:r>
                          <w:rPr>
                            <w:rFonts w:ascii="Cambria Math" w:hAnsi="Cambria Math"/>
                            <w:color w:val="000000" w:themeColor="text1"/>
                            <w:shd w:val="clear" w:color="auto" w:fill="FFFFFF"/>
                          </w:rPr>
                          <m:t>i</m:t>
                        </m:r>
                      </m:sub>
                      <m:sup>
                        <m:r>
                          <w:rPr>
                            <w:rFonts w:ascii="Cambria Math" w:hAnsi="Cambria Math"/>
                            <w:color w:val="000000" w:themeColor="text1"/>
                            <w:shd w:val="clear" w:color="auto" w:fill="FFFFFF"/>
                          </w:rPr>
                          <m:t>3</m:t>
                        </m:r>
                      </m:sup>
                    </m:sSubSup>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 xml:space="preserve"> . </m:t>
                    </m:r>
                  </m:e>
                </m:nary>
              </m:oMath>
            </m:oMathPara>
          </w:p>
        </w:tc>
        <w:tc>
          <w:tcPr>
            <w:tcW w:w="720" w:type="dxa"/>
            <w:tcMar>
              <w:left w:w="0" w:type="dxa"/>
              <w:right w:w="0" w:type="dxa"/>
            </w:tcMar>
            <w:vAlign w:val="center"/>
          </w:tcPr>
          <w:p w14:paraId="306EB828" w14:textId="2D9F4401" w:rsidR="00056358" w:rsidRPr="00B57C82" w:rsidRDefault="00056358" w:rsidP="002A39FF">
            <w:pPr>
              <w:jc w:val="both"/>
              <w:rPr>
                <w:color w:val="000000" w:themeColor="text1"/>
              </w:rPr>
            </w:pPr>
            <m:oMathPara>
              <m:oMathParaPr>
                <m:jc m:val="right"/>
              </m:oMathParaPr>
              <m:oMath>
                <m:r>
                  <w:rPr>
                    <w:rFonts w:ascii="Cambria Math" w:eastAsiaTheme="minorEastAsia" w:hAnsi="Cambria Math"/>
                    <w:color w:val="000000" w:themeColor="text1"/>
                    <w:shd w:val="clear" w:color="auto" w:fill="FFFFFF"/>
                  </w:rPr>
                  <m:t>(10)</m:t>
                </m:r>
              </m:oMath>
            </m:oMathPara>
          </w:p>
        </w:tc>
      </w:tr>
    </w:tbl>
    <w:p w14:paraId="185BC896" w14:textId="03145E5E" w:rsidR="00AE6EA7" w:rsidRPr="001C7C87" w:rsidRDefault="001C7C87" w:rsidP="001C7C87">
      <w:pPr>
        <w:pStyle w:val="Heading-Main"/>
        <w:spacing w:before="120"/>
        <w:jc w:val="both"/>
        <w:rPr>
          <w:color w:val="000000" w:themeColor="text1"/>
        </w:rPr>
      </w:pPr>
      <w:r w:rsidRPr="001C7C87">
        <w:rPr>
          <w:rFonts w:eastAsiaTheme="minorEastAsia"/>
          <w:b w:val="0"/>
          <w:bCs w:val="0"/>
          <w:color w:val="000000" w:themeColor="text1"/>
          <w:shd w:val="clear" w:color="auto" w:fill="FFFFFF"/>
        </w:rPr>
        <w:t xml:space="preserve">The </w:t>
      </w:r>
      <m:oMath>
        <m:sSub>
          <m:sSubPr>
            <m:ctrlPr>
              <w:rPr>
                <w:rFonts w:ascii="Cambria Math" w:eastAsiaTheme="minorEastAsia" w:hAnsi="Cambria Math"/>
                <w:b w:val="0"/>
                <w:bCs w:val="0"/>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l</m:t>
            </m:r>
          </m:sub>
        </m:sSub>
      </m:oMath>
      <w:r w:rsidRPr="001C7C87">
        <w:rPr>
          <w:rFonts w:eastAsiaTheme="minorEastAsia"/>
          <w:b w:val="0"/>
          <w:bCs w:val="0"/>
          <w:color w:val="000000" w:themeColor="text1"/>
          <w:shd w:val="clear" w:color="auto" w:fill="FFFFFF"/>
        </w:rPr>
        <w:t xml:space="preserve"> denotes cloud (liquid) water content and is directly affected by condensational growth or evaporative decay of cloud droplets.</w:t>
      </w:r>
    </w:p>
    <w:p w14:paraId="6888E72E" w14:textId="4F5C05EA" w:rsidR="002F3B11" w:rsidRDefault="002F3B11" w:rsidP="00A82A79">
      <w:pPr>
        <w:pStyle w:val="Heading-Main"/>
        <w:spacing w:before="120"/>
      </w:pPr>
      <w:r>
        <w:t xml:space="preserve">3 </w:t>
      </w:r>
      <w:r w:rsidR="00A82A79">
        <w:t xml:space="preserve"> </w:t>
      </w:r>
      <w:r w:rsidR="00E51AF1">
        <w:t>Numerical Detai</w:t>
      </w:r>
      <w:r w:rsidR="00A53292">
        <w:t>ls</w:t>
      </w:r>
    </w:p>
    <w:p w14:paraId="2AE83868" w14:textId="19716AD2" w:rsidR="00DA08FF" w:rsidRPr="00774017" w:rsidRDefault="00DA08FF" w:rsidP="00DA08FF">
      <w:pPr>
        <w:ind w:firstLine="720"/>
        <w:jc w:val="both"/>
        <w:rPr>
          <w:rFonts w:eastAsiaTheme="minorEastAsia"/>
          <w:color w:val="000000" w:themeColor="text1"/>
        </w:rPr>
      </w:pPr>
      <w:r w:rsidRPr="00774017">
        <w:rPr>
          <w:rFonts w:eastAsiaTheme="minorEastAsia"/>
          <w:color w:val="000000" w:themeColor="text1"/>
        </w:rPr>
        <w:t xml:space="preserve">Flow turbulence is </w:t>
      </w:r>
      <w:r w:rsidRPr="00774017">
        <w:rPr>
          <w:rFonts w:eastAsiaTheme="minorEastAsia"/>
          <w:color w:val="000000" w:themeColor="text1"/>
          <w:shd w:val="clear" w:color="auto" w:fill="FFFFFF"/>
        </w:rPr>
        <w:t>assumed to be homogeneous and isotropic.</w:t>
      </w:r>
      <w:r>
        <w:rPr>
          <w:rFonts w:eastAsiaTheme="minorEastAsia"/>
          <w:color w:val="000000" w:themeColor="text1"/>
          <w:shd w:val="clear" w:color="auto" w:fill="FFFFFF"/>
        </w:rPr>
        <w:t xml:space="preserve"> </w:t>
      </w:r>
      <w:r w:rsidRPr="00774017">
        <w:rPr>
          <w:rFonts w:eastAsiaTheme="minorEastAsia"/>
          <w:color w:val="000000" w:themeColor="text1"/>
          <w:shd w:val="clear" w:color="auto" w:fill="FFFFFF"/>
        </w:rPr>
        <w:t xml:space="preserve">Two </w:t>
      </w:r>
      <w:r w:rsidRPr="00774017">
        <w:rPr>
          <w:rFonts w:eastAsiaTheme="minorEastAsia"/>
          <w:color w:val="000000" w:themeColor="text1"/>
        </w:rPr>
        <w:t>turbulent kinetic energy (TKE) dissipation rate</w:t>
      </w:r>
      <w:r>
        <w:rPr>
          <w:rFonts w:eastAsiaTheme="minorEastAsia"/>
          <w:color w:val="000000" w:themeColor="text1"/>
        </w:rPr>
        <w:t>s</w:t>
      </w:r>
      <w:r w:rsidRPr="00774017">
        <w:rPr>
          <w:rFonts w:eastAsiaTheme="minorEastAsia"/>
          <w:color w:val="000000" w:themeColor="text1"/>
        </w:rPr>
        <w:t xml:space="preserve"> are generated by</w:t>
      </w:r>
      <w:r>
        <w:rPr>
          <w:rFonts w:eastAsiaTheme="minorEastAsia"/>
          <w:color w:val="000000" w:themeColor="text1"/>
        </w:rPr>
        <w:t xml:space="preserve"> </w:t>
      </w:r>
      <w:r w:rsidR="009F1399">
        <w:rPr>
          <w:rFonts w:eastAsiaTheme="minorEastAsia"/>
          <w:color w:val="000000" w:themeColor="text1"/>
        </w:rPr>
        <w:t>varying the band of forcing wavenumbers</w:t>
      </w:r>
      <w:r w:rsidRPr="00774017">
        <w:rPr>
          <w:rFonts w:eastAsiaTheme="minorEastAsia"/>
          <w:color w:val="000000" w:themeColor="text1"/>
          <w:shd w:val="clear" w:color="auto" w:fill="FFFFFF"/>
        </w:rPr>
        <w:t xml:space="preserve">. </w:t>
      </w:r>
      <w:r w:rsidR="009F1399">
        <w:rPr>
          <w:rFonts w:eastAsiaTheme="minorEastAsia"/>
          <w:color w:val="000000" w:themeColor="text1"/>
          <w:shd w:val="clear" w:color="auto" w:fill="FFFFFF"/>
        </w:rPr>
        <w:t>We denote the two TKE levels</w:t>
      </w:r>
      <w:r w:rsidRPr="00774017">
        <w:rPr>
          <w:rFonts w:eastAsiaTheme="minorEastAsia"/>
          <w:color w:val="000000" w:themeColor="text1"/>
          <w:shd w:val="clear" w:color="auto" w:fill="FFFFFF"/>
        </w:rPr>
        <w:t xml:space="preserve"> as ‘low</w:t>
      </w:r>
      <w:r w:rsidR="009F1399">
        <w:rPr>
          <w:rFonts w:eastAsiaTheme="minorEastAsia"/>
          <w:color w:val="000000" w:themeColor="text1"/>
          <w:shd w:val="clear" w:color="auto" w:fill="FFFFFF"/>
        </w:rPr>
        <w:t>’</w:t>
      </w:r>
      <w:r w:rsidRPr="00774017">
        <w:rPr>
          <w:rFonts w:eastAsiaTheme="minorEastAsia"/>
          <w:color w:val="000000" w:themeColor="text1"/>
          <w:shd w:val="clear" w:color="auto" w:fill="FFFFFF"/>
        </w:rPr>
        <w:t xml:space="preserve"> (L) and ‘high</w:t>
      </w:r>
      <w:r w:rsidR="009F1399">
        <w:rPr>
          <w:rFonts w:eastAsiaTheme="minorEastAsia"/>
          <w:color w:val="000000" w:themeColor="text1"/>
          <w:shd w:val="clear" w:color="auto" w:fill="FFFFFF"/>
        </w:rPr>
        <w:t>’</w:t>
      </w:r>
      <w:r w:rsidRPr="00774017">
        <w:rPr>
          <w:rFonts w:eastAsiaTheme="minorEastAsia"/>
          <w:color w:val="000000" w:themeColor="text1"/>
          <w:shd w:val="clear" w:color="auto" w:fill="FFFFFF"/>
        </w:rPr>
        <w:t xml:space="preserve"> (H)</w:t>
      </w:r>
      <w:r w:rsidR="009F1399">
        <w:rPr>
          <w:rFonts w:eastAsiaTheme="minorEastAsia"/>
          <w:color w:val="000000" w:themeColor="text1"/>
          <w:shd w:val="clear" w:color="auto" w:fill="FFFFFF"/>
        </w:rPr>
        <w:t xml:space="preserve">, respectively. The </w:t>
      </w:r>
      <w:r w:rsidRPr="00774017">
        <w:rPr>
          <w:rFonts w:eastAsiaTheme="minorEastAsia"/>
          <w:color w:val="000000" w:themeColor="text1"/>
          <w:shd w:val="clear" w:color="auto" w:fill="FFFFFF"/>
        </w:rPr>
        <w:t>correspond</w:t>
      </w:r>
      <w:r w:rsidR="009F1399">
        <w:rPr>
          <w:rFonts w:eastAsiaTheme="minorEastAsia"/>
          <w:color w:val="000000" w:themeColor="text1"/>
          <w:shd w:val="clear" w:color="auto" w:fill="FFFFFF"/>
        </w:rPr>
        <w:t xml:space="preserve">ing wavenumber bands are: </w:t>
      </w:r>
      <m:oMath>
        <m:r>
          <w:rPr>
            <w:rFonts w:ascii="Cambria Math" w:eastAsiaTheme="minorEastAsia" w:hAnsi="Cambria Math"/>
            <w:color w:val="000000" w:themeColor="text1"/>
            <w:shd w:val="clear" w:color="auto" w:fill="FFFFFF"/>
          </w:rPr>
          <m:t>1≤</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f</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min</m:t>
            </m:r>
          </m:sub>
        </m:sSub>
        <m:r>
          <w:rPr>
            <w:rFonts w:ascii="Cambria Math" w:eastAsiaTheme="minorEastAsia" w:hAnsi="Cambria Math"/>
            <w:color w:val="000000" w:themeColor="text1"/>
            <w:shd w:val="clear" w:color="auto" w:fill="FFFFFF"/>
          </w:rPr>
          <m:t>≤4.12</m:t>
        </m:r>
      </m:oMath>
      <w:r w:rsidR="009F1399">
        <w:rPr>
          <w:rFonts w:eastAsiaTheme="minorEastAsia"/>
          <w:color w:val="000000" w:themeColor="text1"/>
          <w:shd w:val="clear" w:color="auto" w:fill="FFFFFF"/>
        </w:rPr>
        <w:t xml:space="preserve"> and </w:t>
      </w:r>
      <m:oMath>
        <m:r>
          <w:rPr>
            <w:rFonts w:ascii="Cambria Math" w:eastAsiaTheme="minorEastAsia" w:hAnsi="Cambria Math"/>
            <w:color w:val="000000" w:themeColor="text1"/>
            <w:shd w:val="clear" w:color="auto" w:fill="FFFFFF"/>
          </w:rPr>
          <m:t>1≤</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f</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min</m:t>
            </m:r>
          </m:sub>
        </m:sSub>
        <m:r>
          <w:rPr>
            <w:rFonts w:ascii="Cambria Math" w:eastAsiaTheme="minorEastAsia" w:hAnsi="Cambria Math"/>
            <w:color w:val="000000" w:themeColor="text1"/>
            <w:shd w:val="clear" w:color="auto" w:fill="FFFFFF"/>
          </w:rPr>
          <m:t>≤13.86</m:t>
        </m:r>
      </m:oMath>
      <w:r w:rsidR="009F1399">
        <w:rPr>
          <w:rFonts w:eastAsiaTheme="minorEastAsia"/>
          <w:color w:val="000000" w:themeColor="text1"/>
          <w:shd w:val="clear" w:color="auto" w:fill="FFFFFF"/>
        </w:rPr>
        <w:t xml:space="preserve"> while </w:t>
      </w:r>
      <w:r w:rsidRPr="00774017">
        <w:rPr>
          <w:rFonts w:eastAsiaTheme="minorEastAsia"/>
          <w:color w:val="000000" w:themeColor="text1"/>
          <w:shd w:val="clear" w:color="auto" w:fill="FFFFFF"/>
        </w:rPr>
        <w:t xml:space="preserve">the </w:t>
      </w:r>
      <w:r w:rsidRPr="00774017">
        <w:rPr>
          <w:rFonts w:eastAsiaTheme="minorEastAsia"/>
          <w:color w:val="000000" w:themeColor="text1"/>
        </w:rPr>
        <w:t>Kolmogorov length</w:t>
      </w:r>
      <w:r w:rsidR="005C4EC7">
        <w:rPr>
          <w:rFonts w:eastAsiaTheme="minorEastAsia"/>
          <w:color w:val="000000" w:themeColor="text1"/>
        </w:rPr>
        <w:t xml:space="preserve">s </w:t>
      </w:r>
      <w:r w:rsidR="009F1399">
        <w:rPr>
          <w:rFonts w:eastAsiaTheme="minorEastAsia"/>
          <w:color w:val="000000" w:themeColor="text1"/>
        </w:rPr>
        <w:t>are:</w:t>
      </w:r>
      <w:r w:rsidRPr="00774017">
        <w:rPr>
          <w:rFonts w:eastAsiaTheme="minorEastAsia"/>
          <w:color w:val="000000" w:themeColor="text1"/>
        </w:rPr>
        <w:t xml:space="preserve"> 0.00</w:t>
      </w:r>
      <w:r>
        <w:rPr>
          <w:rFonts w:eastAsiaTheme="minorEastAsia"/>
          <w:color w:val="000000" w:themeColor="text1"/>
        </w:rPr>
        <w:t>1</w:t>
      </w:r>
      <w:r w:rsidR="009F1399">
        <w:rPr>
          <w:rFonts w:eastAsiaTheme="minorEastAsia"/>
          <w:color w:val="000000" w:themeColor="text1"/>
        </w:rPr>
        <w:t>5</w:t>
      </w:r>
      <w:r w:rsidRPr="00774017">
        <w:rPr>
          <w:rFonts w:eastAsiaTheme="minorEastAsia"/>
          <w:color w:val="000000" w:themeColor="text1"/>
        </w:rPr>
        <w:t xml:space="preserve"> m and 0.00</w:t>
      </w:r>
      <w:r>
        <w:rPr>
          <w:rFonts w:eastAsiaTheme="minorEastAsia"/>
          <w:color w:val="000000" w:themeColor="text1"/>
        </w:rPr>
        <w:t>0</w:t>
      </w:r>
      <w:r w:rsidR="009F1399">
        <w:rPr>
          <w:rFonts w:eastAsiaTheme="minorEastAsia"/>
          <w:color w:val="000000" w:themeColor="text1"/>
        </w:rPr>
        <w:t>8</w:t>
      </w:r>
      <w:r>
        <w:rPr>
          <w:rFonts w:eastAsiaTheme="minorEastAsia"/>
          <w:color w:val="000000" w:themeColor="text1"/>
        </w:rPr>
        <w:t>8</w:t>
      </w:r>
      <w:r w:rsidRPr="00774017">
        <w:rPr>
          <w:rFonts w:eastAsiaTheme="minorEastAsia"/>
          <w:color w:val="000000" w:themeColor="text1"/>
        </w:rPr>
        <w:t xml:space="preserve"> m.</w:t>
      </w:r>
      <w:r w:rsidR="009F1399">
        <w:rPr>
          <w:rFonts w:eastAsiaTheme="minorEastAsia"/>
          <w:color w:val="000000" w:themeColor="text1"/>
        </w:rPr>
        <w:t xml:space="preserve"> Note that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min</m:t>
            </m:r>
          </m:sub>
        </m:sSub>
        <m:r>
          <w:rPr>
            <w:rFonts w:ascii="Cambria Math" w:eastAsiaTheme="minorEastAsia" w:hAnsi="Cambria Math"/>
            <w:color w:val="000000" w:themeColor="text1"/>
            <w:shd w:val="clear" w:color="auto" w:fill="FFFFFF"/>
          </w:rPr>
          <m:t>=2π/L=12.27</m:t>
        </m:r>
      </m:oMath>
      <w:r w:rsidR="009F1399">
        <w:rPr>
          <w:rFonts w:eastAsiaTheme="minorEastAsia"/>
          <w:color w:val="000000" w:themeColor="text1"/>
          <w:shd w:val="clear" w:color="auto" w:fill="FFFFFF"/>
        </w:rPr>
        <w:t xml:space="preserve"> [1/m] </w:t>
      </w:r>
      <w:r w:rsidR="00170DE0">
        <w:rPr>
          <w:rFonts w:eastAsiaTheme="minorEastAsia"/>
          <w:color w:val="000000" w:themeColor="text1"/>
          <w:shd w:val="clear" w:color="auto" w:fill="FFFFFF"/>
        </w:rPr>
        <w:t xml:space="preserve">is the minimum wavenumber </w:t>
      </w:r>
      <w:r w:rsidR="009F1399">
        <w:rPr>
          <w:rFonts w:eastAsiaTheme="minorEastAsia"/>
          <w:color w:val="000000" w:themeColor="text1"/>
          <w:shd w:val="clear" w:color="auto" w:fill="FFFFFF"/>
        </w:rPr>
        <w:t xml:space="preserve">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f</m:t>
            </m:r>
          </m:sub>
        </m:sSub>
      </m:oMath>
      <w:r w:rsidR="009F1399">
        <w:rPr>
          <w:rFonts w:eastAsiaTheme="minorEastAsia"/>
          <w:color w:val="000000" w:themeColor="text1"/>
          <w:shd w:val="clear" w:color="auto" w:fill="FFFFFF"/>
        </w:rPr>
        <w:t xml:space="preserve"> is the forcing </w:t>
      </w:r>
      <w:r w:rsidR="009F1399">
        <w:rPr>
          <w:rFonts w:eastAsiaTheme="minorEastAsia"/>
          <w:color w:val="000000" w:themeColor="text1"/>
        </w:rPr>
        <w:t>wavenumber.</w:t>
      </w:r>
      <w:r w:rsidR="00C12EF9">
        <w:rPr>
          <w:rFonts w:eastAsiaTheme="minorEastAsia"/>
          <w:color w:val="000000" w:themeColor="text1"/>
        </w:rPr>
        <w:t xml:space="preserve"> The thermodynamic </w:t>
      </w:r>
      <w:r w:rsidR="00C12EF9" w:rsidRPr="00C509E3">
        <w:rPr>
          <w:rFonts w:eastAsiaTheme="minorEastAsia"/>
          <w:color w:val="000000" w:themeColor="text1"/>
        </w:rPr>
        <w:t>forcing terms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T</m:t>
            </m:r>
          </m:sub>
        </m:sSub>
      </m:oMath>
      <w:r w:rsidR="00C12EF9" w:rsidRPr="00C509E3">
        <w:rPr>
          <w:rFonts w:eastAsiaTheme="minorEastAsia"/>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F</m:t>
            </m:r>
          </m:e>
          <m:sub>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sub>
        </m:sSub>
      </m:oMath>
      <w:r w:rsidR="00C12EF9" w:rsidRPr="00C509E3">
        <w:rPr>
          <w:rFonts w:eastAsiaTheme="minorEastAsia"/>
          <w:color w:val="000000" w:themeColor="text1"/>
        </w:rPr>
        <w:t xml:space="preserve">) are also constructed in the Fourier space using a wavenumber band of </w:t>
      </w:r>
      <m:oMath>
        <m:r>
          <w:rPr>
            <w:rFonts w:ascii="Cambria Math" w:eastAsiaTheme="minorEastAsia" w:hAnsi="Cambria Math"/>
            <w:color w:val="000000" w:themeColor="text1"/>
            <w:shd w:val="clear" w:color="auto" w:fill="FFFFFF"/>
          </w:rPr>
          <m:t>1≤</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f</m:t>
            </m:r>
          </m:sub>
        </m:sSub>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min</m:t>
            </m:r>
          </m:sub>
        </m:sSub>
        <m:r>
          <w:rPr>
            <w:rFonts w:ascii="Cambria Math" w:eastAsiaTheme="minorEastAsia" w:hAnsi="Cambria Math"/>
            <w:color w:val="000000" w:themeColor="text1"/>
            <w:shd w:val="clear" w:color="auto" w:fill="FFFFFF"/>
          </w:rPr>
          <m:t>≤4.12</m:t>
        </m:r>
      </m:oMath>
      <w:r w:rsidR="00C12EF9" w:rsidRPr="00C509E3">
        <w:rPr>
          <w:rFonts w:eastAsiaTheme="minorEastAsia"/>
          <w:color w:val="000000" w:themeColor="text1"/>
          <w:shd w:val="clear" w:color="auto" w:fill="FFFFFF"/>
        </w:rPr>
        <w:t>.</w:t>
      </w:r>
      <w:r w:rsidR="007476F3">
        <w:rPr>
          <w:rFonts w:eastAsiaTheme="minorEastAsia"/>
          <w:color w:val="000000" w:themeColor="text1"/>
          <w:shd w:val="clear" w:color="auto" w:fill="FFFFFF"/>
        </w:rPr>
        <w:t xml:space="preserve"> More details about external forcing and </w:t>
      </w:r>
      <w:r w:rsidR="009D4A0E">
        <w:rPr>
          <w:rFonts w:eastAsiaTheme="minorEastAsia"/>
          <w:color w:val="000000" w:themeColor="text1"/>
          <w:shd w:val="clear" w:color="auto" w:fill="FFFFFF"/>
        </w:rPr>
        <w:t>our</w:t>
      </w:r>
      <w:r w:rsidR="007476F3">
        <w:rPr>
          <w:rFonts w:eastAsiaTheme="minorEastAsia"/>
          <w:color w:val="000000" w:themeColor="text1"/>
          <w:shd w:val="clear" w:color="auto" w:fill="FFFFFF"/>
        </w:rPr>
        <w:t xml:space="preserve"> particle-based DNS model can be found </w:t>
      </w:r>
      <w:r w:rsidR="007476F3" w:rsidRPr="00774017">
        <w:rPr>
          <w:rFonts w:eastAsiaTheme="minorEastAsia"/>
          <w:color w:val="000000" w:themeColor="text1"/>
        </w:rPr>
        <w:t xml:space="preserve">in </w:t>
      </w:r>
      <w:r w:rsidR="007476F3" w:rsidRPr="00774017">
        <w:rPr>
          <w:rFonts w:eastAsiaTheme="minorEastAsia"/>
          <w:color w:val="000000" w:themeColor="text1"/>
          <w:shd w:val="clear" w:color="auto" w:fill="FFFFFF"/>
        </w:rPr>
        <w:t>Sharfuddin et al. (2026)</w:t>
      </w:r>
      <w:r w:rsidR="007476F3">
        <w:rPr>
          <w:rFonts w:eastAsiaTheme="minorEastAsia"/>
          <w:color w:val="000000" w:themeColor="text1"/>
          <w:shd w:val="clear" w:color="auto" w:fill="FFFFFF"/>
        </w:rPr>
        <w:t>.</w:t>
      </w:r>
    </w:p>
    <w:p w14:paraId="29C8B8B6" w14:textId="45ABA012" w:rsidR="00DA08FF" w:rsidRPr="001D12CF" w:rsidRDefault="00DA08FF" w:rsidP="00DA08FF">
      <w:pPr>
        <w:ind w:firstLine="720"/>
        <w:jc w:val="both"/>
        <w:rPr>
          <w:rFonts w:eastAsiaTheme="minorEastAsia"/>
          <w:color w:val="0070C0"/>
          <w:sz w:val="36"/>
          <w:szCs w:val="36"/>
          <w:shd w:val="clear" w:color="auto" w:fill="FFFFFF"/>
        </w:rPr>
      </w:pPr>
      <w:r w:rsidRPr="008B018D">
        <w:rPr>
          <w:rFonts w:eastAsiaTheme="minorEastAsia"/>
          <w:color w:val="000000" w:themeColor="text1"/>
          <w:shd w:val="clear" w:color="auto" w:fill="FFFFFF"/>
        </w:rPr>
        <w:t>The physical model is a cub</w:t>
      </w:r>
      <w:r w:rsidR="0098461B">
        <w:rPr>
          <w:rFonts w:eastAsiaTheme="minorEastAsia"/>
          <w:color w:val="000000" w:themeColor="text1"/>
          <w:shd w:val="clear" w:color="auto" w:fill="FFFFFF"/>
        </w:rPr>
        <w:t>e</w:t>
      </w:r>
      <w:r w:rsidR="009A0010">
        <w:rPr>
          <w:rFonts w:eastAsiaTheme="minorEastAsia"/>
          <w:color w:val="000000" w:themeColor="text1"/>
          <w:shd w:val="clear" w:color="auto" w:fill="FFFFFF"/>
        </w:rPr>
        <w:t xml:space="preserve"> and has </w:t>
      </w:r>
      <w:r w:rsidR="0098461B">
        <w:rPr>
          <w:rFonts w:eastAsiaTheme="minorEastAsia"/>
          <w:color w:val="000000" w:themeColor="text1"/>
          <w:shd w:val="clear" w:color="auto" w:fill="FFFFFF"/>
        </w:rPr>
        <w:t>a</w:t>
      </w:r>
      <w:r w:rsidRPr="008B018D">
        <w:rPr>
          <w:rFonts w:eastAsiaTheme="minorEastAsia"/>
          <w:color w:val="000000" w:themeColor="text1"/>
          <w:shd w:val="clear" w:color="auto" w:fill="FFFFFF"/>
        </w:rPr>
        <w:t xml:space="preserve"> volume </w:t>
      </w:r>
      <w:r w:rsidR="0098461B">
        <w:rPr>
          <w:rFonts w:eastAsiaTheme="minorEastAsia"/>
          <w:color w:val="000000" w:themeColor="text1"/>
          <w:shd w:val="clear" w:color="auto" w:fill="FFFFFF"/>
        </w:rPr>
        <w:t>of</w:t>
      </w:r>
      <w:r w:rsidRPr="008B018D">
        <w:rPr>
          <w:rFonts w:eastAsiaTheme="minorEastAsia"/>
          <w:color w:val="000000" w:themeColor="text1"/>
          <w:shd w:val="clear" w:color="auto" w:fill="FFFFFF"/>
        </w:rPr>
        <w:t xml:space="preserve"> </w:t>
      </w:r>
      <m:oMath>
        <m:sSup>
          <m:sSupPr>
            <m:ctrlPr>
              <w:rPr>
                <w:rFonts w:ascii="Cambria Math" w:hAnsi="Cambria Math"/>
                <w:i/>
                <w:color w:val="000000" w:themeColor="text1"/>
              </w:rPr>
            </m:ctrlPr>
          </m:sSupPr>
          <m:e>
            <m:r>
              <w:rPr>
                <w:rFonts w:ascii="Cambria Math" w:hAnsi="Cambria Math"/>
                <w:color w:val="000000" w:themeColor="text1"/>
              </w:rPr>
              <m:t>0.512</m:t>
            </m:r>
          </m:e>
          <m:sup>
            <m:r>
              <w:rPr>
                <w:rFonts w:ascii="Cambria Math" w:hAnsi="Cambria Math"/>
                <w:color w:val="000000" w:themeColor="text1"/>
              </w:rPr>
              <m:t>3</m:t>
            </m:r>
          </m:sup>
        </m:sSup>
      </m:oMath>
      <w:r w:rsidRPr="008B018D">
        <w:rPr>
          <w:rFonts w:eastAsiaTheme="minorEastAsia"/>
          <w:color w:val="000000" w:themeColor="text1"/>
        </w:rPr>
        <w:t xml:space="preserve"> </w:t>
      </w:r>
      <w:r w:rsidRPr="00B408F9">
        <w:rPr>
          <w:rFonts w:eastAsiaTheme="minorEastAsia"/>
          <w:color w:val="000000" w:themeColor="text1"/>
          <w:shd w:val="clear" w:color="auto" w:fill="FFFFFF"/>
        </w:rPr>
        <w:t>m</w:t>
      </w:r>
      <w:r w:rsidRPr="00B408F9">
        <w:rPr>
          <w:rFonts w:eastAsiaTheme="minorEastAsia"/>
          <w:color w:val="000000" w:themeColor="text1"/>
          <w:shd w:val="clear" w:color="auto" w:fill="FFFFFF"/>
          <w:vertAlign w:val="superscript"/>
        </w:rPr>
        <w:t>3</w:t>
      </w:r>
      <w:r w:rsidR="009A0010">
        <w:rPr>
          <w:rFonts w:eastAsiaTheme="minorEastAsia"/>
          <w:color w:val="000000" w:themeColor="text1"/>
          <w:shd w:val="clear" w:color="auto" w:fill="FFFFFF"/>
        </w:rPr>
        <w:t xml:space="preserve">, with each side </w:t>
      </w:r>
      <w:r w:rsidR="007716FE">
        <w:rPr>
          <w:rFonts w:eastAsiaTheme="minorEastAsia"/>
          <w:color w:val="000000" w:themeColor="text1"/>
          <w:shd w:val="clear" w:color="auto" w:fill="FFFFFF"/>
        </w:rPr>
        <w:t>having</w:t>
      </w:r>
      <w:r w:rsidR="009A0010">
        <w:rPr>
          <w:rFonts w:eastAsiaTheme="minorEastAsia"/>
          <w:color w:val="000000" w:themeColor="text1"/>
          <w:shd w:val="clear" w:color="auto" w:fill="FFFFFF"/>
        </w:rPr>
        <w:t xml:space="preserve"> </w:t>
      </w:r>
      <m:oMath>
        <m:r>
          <w:rPr>
            <w:rFonts w:ascii="Cambria Math" w:eastAsiaTheme="minorEastAsia" w:hAnsi="Cambria Math"/>
            <w:color w:val="000000" w:themeColor="text1"/>
            <w:shd w:val="clear" w:color="auto" w:fill="FFFFFF"/>
          </w:rPr>
          <m:t>L=0.512 m</m:t>
        </m:r>
      </m:oMath>
      <w:r w:rsidR="009A0010">
        <w:rPr>
          <w:rFonts w:eastAsiaTheme="minorEastAsia"/>
          <w:color w:val="000000" w:themeColor="text1"/>
          <w:shd w:val="clear" w:color="auto" w:fill="FFFFFF"/>
        </w:rPr>
        <w:t>.</w:t>
      </w:r>
      <w:r w:rsidR="009F5FA5">
        <w:rPr>
          <w:rFonts w:eastAsiaTheme="minorEastAsia"/>
          <w:color w:val="000000" w:themeColor="text1"/>
          <w:shd w:val="clear" w:color="auto" w:fill="FFFFFF"/>
        </w:rPr>
        <w:t xml:space="preserve"> The </w:t>
      </w:r>
      <w:r w:rsidRPr="008B018D">
        <w:rPr>
          <w:rFonts w:eastAsiaTheme="minorEastAsia"/>
          <w:color w:val="000000" w:themeColor="text1"/>
          <w:shd w:val="clear" w:color="auto" w:fill="FFFFFF"/>
        </w:rPr>
        <w:t>boundary conditions</w:t>
      </w:r>
      <w:r w:rsidR="009F5FA5">
        <w:rPr>
          <w:rFonts w:eastAsiaTheme="minorEastAsia"/>
          <w:color w:val="000000" w:themeColor="text1"/>
          <w:shd w:val="clear" w:color="auto" w:fill="FFFFFF"/>
        </w:rPr>
        <w:t xml:space="preserve"> are </w:t>
      </w:r>
      <w:r w:rsidR="009F5FA5" w:rsidRPr="008B018D">
        <w:rPr>
          <w:rFonts w:eastAsiaTheme="minorEastAsia"/>
          <w:color w:val="000000" w:themeColor="text1"/>
          <w:shd w:val="clear" w:color="auto" w:fill="FFFFFF"/>
        </w:rPr>
        <w:t>triply periodic</w:t>
      </w:r>
      <w:r w:rsidRPr="008B018D">
        <w:rPr>
          <w:rFonts w:eastAsiaTheme="minorEastAsia"/>
          <w:color w:val="000000" w:themeColor="text1"/>
        </w:rPr>
        <w:t>.</w:t>
      </w:r>
      <w:r w:rsidR="009F5FA5">
        <w:rPr>
          <w:rFonts w:eastAsiaTheme="minorEastAsia"/>
          <w:color w:val="000000" w:themeColor="text1"/>
        </w:rPr>
        <w:t xml:space="preserve"> </w:t>
      </w:r>
      <w:r w:rsidR="0098461B">
        <w:rPr>
          <w:rFonts w:eastAsiaTheme="minorEastAsia"/>
          <w:color w:val="000000" w:themeColor="text1"/>
          <w:shd w:val="clear" w:color="auto" w:fill="FFFFFF"/>
        </w:rPr>
        <w:t>The</w:t>
      </w:r>
      <w:r w:rsidRPr="00F96BB0">
        <w:rPr>
          <w:rFonts w:eastAsiaTheme="minorEastAsia"/>
          <w:color w:val="000000" w:themeColor="text1"/>
          <w:shd w:val="clear" w:color="auto" w:fill="FFFFFF"/>
        </w:rPr>
        <w:t xml:space="preserve"> domain is equally </w:t>
      </w:r>
      <w:r w:rsidR="0098461B" w:rsidRPr="00F96BB0">
        <w:rPr>
          <w:rFonts w:eastAsiaTheme="minorEastAsia"/>
          <w:color w:val="000000" w:themeColor="text1"/>
          <w:shd w:val="clear" w:color="auto" w:fill="FFFFFF"/>
        </w:rPr>
        <w:t xml:space="preserve">divided </w:t>
      </w:r>
      <w:r w:rsidRPr="00F96BB0">
        <w:rPr>
          <w:rFonts w:eastAsiaTheme="minorEastAsia"/>
          <w:color w:val="000000" w:themeColor="text1"/>
          <w:shd w:val="clear" w:color="auto" w:fill="FFFFFF"/>
        </w:rPr>
        <w:t>into cloudy and clear-air regions</w:t>
      </w:r>
      <w:r w:rsidR="0098461B">
        <w:rPr>
          <w:rFonts w:eastAsiaTheme="minorEastAsia"/>
          <w:color w:val="000000" w:themeColor="text1"/>
          <w:shd w:val="clear" w:color="auto" w:fill="FFFFFF"/>
        </w:rPr>
        <w:t xml:space="preserve"> at the start</w:t>
      </w:r>
      <w:r w:rsidRPr="00F96BB0">
        <w:rPr>
          <w:rFonts w:eastAsiaTheme="minorEastAsia"/>
          <w:color w:val="000000" w:themeColor="text1"/>
          <w:shd w:val="clear" w:color="auto" w:fill="FFFFFF"/>
        </w:rPr>
        <w:t xml:space="preserve">. </w:t>
      </w:r>
      <w:r w:rsidRPr="00082026">
        <w:rPr>
          <w:rFonts w:eastAsiaTheme="minorEastAsia"/>
          <w:color w:val="000000" w:themeColor="text1"/>
          <w:shd w:val="clear" w:color="auto" w:fill="FFFFFF"/>
        </w:rPr>
        <w:t xml:space="preserve">A slab-like configuration is assumed so that the initial temperature and </w:t>
      </w:r>
      <w:r>
        <w:rPr>
          <w:rFonts w:eastAsiaTheme="minorEastAsia"/>
          <w:color w:val="000000" w:themeColor="text1"/>
          <w:shd w:val="clear" w:color="auto" w:fill="FFFFFF"/>
        </w:rPr>
        <w:t xml:space="preserve">water </w:t>
      </w:r>
      <w:r w:rsidRPr="00082026">
        <w:rPr>
          <w:rFonts w:eastAsiaTheme="minorEastAsia"/>
          <w:color w:val="000000" w:themeColor="text1"/>
          <w:shd w:val="clear" w:color="auto" w:fill="FFFFFF"/>
        </w:rPr>
        <w:t>vapor mixing ratio change sharply at the cloud/clear-air interface</w:t>
      </w:r>
      <w:r w:rsidR="00D14DAD">
        <w:rPr>
          <w:rFonts w:eastAsiaTheme="minorEastAsia"/>
          <w:color w:val="000000" w:themeColor="text1"/>
          <w:shd w:val="clear" w:color="auto" w:fill="FFFFFF"/>
        </w:rPr>
        <w:t xml:space="preserve"> </w:t>
      </w:r>
      <w:r w:rsidRPr="00082026">
        <w:rPr>
          <w:rFonts w:eastAsiaTheme="minorEastAsia"/>
          <w:color w:val="000000" w:themeColor="text1"/>
          <w:shd w:val="clear" w:color="auto" w:fill="FFFFFF"/>
        </w:rPr>
        <w:t xml:space="preserve">(Gao et al., 2018). </w:t>
      </w:r>
      <w:r>
        <w:rPr>
          <w:rFonts w:eastAsiaTheme="minorEastAsia"/>
          <w:color w:val="000000" w:themeColor="text1"/>
          <w:shd w:val="clear" w:color="auto" w:fill="FFFFFF"/>
        </w:rPr>
        <w:t>The</w:t>
      </w:r>
      <w:r w:rsidRPr="00082026">
        <w:rPr>
          <w:rFonts w:eastAsiaTheme="minorEastAsia"/>
          <w:color w:val="000000" w:themeColor="text1"/>
          <w:shd w:val="clear" w:color="auto" w:fill="FFFFFF"/>
        </w:rPr>
        <w:t xml:space="preserve"> initial vapor mixing ratio </w:t>
      </w:r>
      <w:r>
        <w:rPr>
          <w:rFonts w:eastAsiaTheme="minorEastAsia"/>
          <w:color w:val="000000" w:themeColor="text1"/>
          <w:shd w:val="clear" w:color="auto" w:fill="FFFFFF"/>
        </w:rPr>
        <w:t>is specified</w:t>
      </w:r>
      <w:r w:rsidRPr="00082026">
        <w:rPr>
          <w:rFonts w:eastAsiaTheme="minorEastAsia"/>
          <w:color w:val="000000" w:themeColor="text1"/>
          <w:shd w:val="clear" w:color="auto" w:fill="FFFFFF"/>
        </w:rPr>
        <w:t xml:space="preserve"> as:</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DA08FF" w:rsidRPr="0089330B" w14:paraId="6EC8015A" w14:textId="77777777" w:rsidTr="002A39FF">
        <w:trPr>
          <w:trHeight w:val="63"/>
          <w:jc w:val="center"/>
        </w:trPr>
        <w:tc>
          <w:tcPr>
            <w:tcW w:w="8635" w:type="dxa"/>
            <w:tcMar>
              <w:left w:w="0" w:type="dxa"/>
              <w:right w:w="0" w:type="dxa"/>
            </w:tcMar>
            <w:vAlign w:val="center"/>
          </w:tcPr>
          <w:p w14:paraId="1462EA2C" w14:textId="77777777" w:rsidR="00DA08FF" w:rsidRPr="0089330B" w:rsidRDefault="00000000" w:rsidP="002A39FF">
            <w:pPr>
              <w:spacing w:line="276" w:lineRule="auto"/>
              <w:jc w:val="both"/>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Sub>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z,t=0</m:t>
                    </m:r>
                  </m:e>
                </m:d>
                <m:r>
                  <w:rPr>
                    <w:rFonts w:ascii="Cambria Math" w:eastAsiaTheme="minorEastAsia" w:hAnsi="Cambria Math"/>
                    <w:color w:val="000000" w:themeColor="text1"/>
                    <w:shd w:val="clear" w:color="auto" w:fill="FFFFFF"/>
                  </w:rPr>
                  <m:t>=</m:t>
                </m:r>
                <m:d>
                  <m:dPr>
                    <m:begChr m:val="{"/>
                    <m:endChr m:val=""/>
                    <m:ctrlPr>
                      <w:rPr>
                        <w:rFonts w:ascii="Cambria Math" w:eastAsiaTheme="minorEastAsia" w:hAnsi="Cambria Math"/>
                        <w:i/>
                        <w:color w:val="000000" w:themeColor="text1"/>
                        <w:shd w:val="clear" w:color="auto" w:fill="FFFFFF"/>
                      </w:rPr>
                    </m:ctrlPr>
                  </m:dPr>
                  <m:e>
                    <m:m>
                      <m:mPr>
                        <m:mcs>
                          <m:mc>
                            <m:mcPr>
                              <m:count m:val="1"/>
                              <m:mcJc m:val="center"/>
                            </m:mcPr>
                          </m:mc>
                        </m:mcs>
                        <m:ctrlPr>
                          <w:rPr>
                            <w:rFonts w:ascii="Cambria Math" w:eastAsiaTheme="minorEastAsia" w:hAnsi="Cambria Math"/>
                            <w:i/>
                            <w:color w:val="000000" w:themeColor="text1"/>
                            <w:shd w:val="clear" w:color="auto" w:fill="FFFFFF"/>
                          </w:rPr>
                        </m:ctrlPr>
                      </m:mPr>
                      <m:mr>
                        <m:e>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up>
                              <m:r>
                                <w:rPr>
                                  <w:rFonts w:ascii="Cambria Math" w:eastAsiaTheme="minorEastAsia" w:hAnsi="Cambria Math"/>
                                  <w:color w:val="000000" w:themeColor="text1"/>
                                  <w:shd w:val="clear" w:color="auto" w:fill="FFFFFF"/>
                                </w:rPr>
                                <m:t>max</m:t>
                              </m:r>
                            </m:sup>
                          </m:sSubSup>
                          <m:r>
                            <w:rPr>
                              <w:rFonts w:ascii="Cambria Math" w:eastAsiaTheme="minorEastAsia" w:hAnsi="Cambria Math"/>
                              <w:color w:val="000000" w:themeColor="text1"/>
                              <w:shd w:val="clear" w:color="auto" w:fill="FFFFFF"/>
                            </w:rPr>
                            <m:t>,  d-L×0.5×0.5≤z&lt;d+L×0.5×0.5</m:t>
                          </m:r>
                        </m:e>
                      </m:mr>
                      <m:mr>
                        <m:e>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v,e</m:t>
                              </m:r>
                            </m:sub>
                          </m:sSub>
                          <m:r>
                            <w:rPr>
                              <w:rFonts w:ascii="Cambria Math" w:eastAsiaTheme="minorEastAsia" w:hAnsi="Cambria Math"/>
                              <w:color w:val="000000" w:themeColor="text1"/>
                              <w:shd w:val="clear" w:color="auto" w:fill="FFFFFF"/>
                            </w:rPr>
                            <m:t>,                                                                        elsewhere</m:t>
                          </m:r>
                        </m:e>
                      </m:mr>
                    </m:m>
                  </m:e>
                </m:d>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31BE5B79" w14:textId="363010D3" w:rsidR="00DA08FF" w:rsidRPr="0089330B" w:rsidRDefault="00DA08FF" w:rsidP="002A39FF">
            <w:pPr>
              <w:jc w:val="both"/>
            </w:pPr>
            <m:oMathPara>
              <m:oMathParaPr>
                <m:jc m:val="right"/>
              </m:oMathParaPr>
              <m:oMath>
                <m:r>
                  <w:rPr>
                    <w:rFonts w:ascii="Cambria Math" w:eastAsiaTheme="minorEastAsia" w:hAnsi="Cambria Math"/>
                    <w:color w:val="000000" w:themeColor="text1"/>
                    <w:shd w:val="clear" w:color="auto" w:fill="FFFFFF"/>
                  </w:rPr>
                  <m:t>(11)</m:t>
                </m:r>
              </m:oMath>
            </m:oMathPara>
          </w:p>
        </w:tc>
      </w:tr>
    </w:tbl>
    <w:p w14:paraId="09E8D614" w14:textId="5374E74E" w:rsidR="00DA08FF" w:rsidRPr="0089330B" w:rsidRDefault="00DA08FF" w:rsidP="00DA08FF">
      <w:pPr>
        <w:jc w:val="both"/>
        <w:rPr>
          <w:rFonts w:eastAsiaTheme="minorEastAsia"/>
          <w:color w:val="000000" w:themeColor="text1"/>
          <w:shd w:val="clear" w:color="auto" w:fill="FFFFFF"/>
        </w:rPr>
      </w:pPr>
      <w:r w:rsidRPr="0089330B">
        <w:rPr>
          <w:rFonts w:eastAsiaTheme="minorEastAsia"/>
          <w:color w:val="000000" w:themeColor="text1"/>
          <w:shd w:val="clear" w:color="auto" w:fill="FFFFFF"/>
        </w:rPr>
        <w:t>Ab</w:t>
      </w:r>
      <w:r w:rsidRPr="009D017C">
        <w:rPr>
          <w:rFonts w:eastAsiaTheme="minorEastAsia"/>
          <w:color w:val="000000" w:themeColor="text1"/>
          <w:shd w:val="clear" w:color="auto" w:fill="FFFFFF"/>
        </w:rPr>
        <w:t xml:space="preserve">ove, </w:t>
      </w:r>
      <m:oMath>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up>
            <m:r>
              <w:rPr>
                <w:rFonts w:ascii="Cambria Math" w:eastAsiaTheme="minorEastAsia" w:hAnsi="Cambria Math"/>
                <w:color w:val="000000" w:themeColor="text1"/>
                <w:shd w:val="clear" w:color="auto" w:fill="FFFFFF"/>
              </w:rPr>
              <m:t>max</m:t>
            </m:r>
          </m:sup>
        </m:sSubSup>
        <m:r>
          <w:rPr>
            <w:rFonts w:ascii="Cambria Math" w:eastAsiaTheme="minorEastAsia" w:hAnsi="Cambria Math"/>
            <w:color w:val="000000" w:themeColor="text1"/>
            <w:shd w:val="clear" w:color="auto" w:fill="FFFFFF"/>
          </w:rPr>
          <m:t>=3.949 g/kg</m:t>
        </m:r>
      </m:oMath>
      <w:r w:rsidRPr="009D017C">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v,e</m:t>
            </m:r>
          </m:sub>
        </m:sSub>
        <m:r>
          <w:rPr>
            <w:rFonts w:ascii="Cambria Math" w:eastAsiaTheme="minorEastAsia" w:hAnsi="Cambria Math"/>
            <w:color w:val="000000" w:themeColor="text1"/>
            <w:shd w:val="clear" w:color="auto" w:fill="FFFFFF"/>
          </w:rPr>
          <m:t>=0.3 g/kg</m:t>
        </m:r>
      </m:oMath>
      <w:r w:rsidRPr="0089330B">
        <w:rPr>
          <w:rFonts w:eastAsiaTheme="minorEastAsia"/>
          <w:color w:val="000000" w:themeColor="text1"/>
          <w:shd w:val="clear" w:color="auto" w:fill="FFFFFF"/>
        </w:rPr>
        <w:t>,</w:t>
      </w:r>
      <w:r>
        <w:rPr>
          <w:rFonts w:eastAsiaTheme="minorEastAsia"/>
          <w:color w:val="000000" w:themeColor="text1"/>
          <w:shd w:val="clear" w:color="auto" w:fill="FFFFFF"/>
        </w:rPr>
        <w:t xml:space="preserve"> and</w:t>
      </w:r>
      <w:r w:rsidRPr="0089330B">
        <w:rPr>
          <w:rFonts w:eastAsiaTheme="minorEastAsia"/>
          <w:color w:val="000000" w:themeColor="text1"/>
          <w:shd w:val="clear" w:color="auto" w:fill="FFFFFF"/>
        </w:rPr>
        <w:t xml:space="preserve"> </w:t>
      </w:r>
      <m:oMath>
        <m:r>
          <w:rPr>
            <w:rFonts w:ascii="Cambria Math" w:eastAsiaTheme="minorEastAsia" w:hAnsi="Cambria Math"/>
            <w:color w:val="000000" w:themeColor="text1"/>
            <w:shd w:val="clear" w:color="auto" w:fill="FFFFFF"/>
          </w:rPr>
          <m:t>d≡L/2</m:t>
        </m:r>
      </m:oMath>
      <w:r w:rsidRPr="0089330B">
        <w:rPr>
          <w:rFonts w:eastAsiaTheme="minorEastAsia"/>
          <w:color w:val="000000" w:themeColor="text1"/>
          <w:shd w:val="clear" w:color="auto" w:fill="FFFFFF"/>
        </w:rPr>
        <w:t xml:space="preserve"> is the width of the cloud slab. </w:t>
      </w:r>
      <m:oMath>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m:t>
            </m:r>
          </m:sub>
          <m:sup>
            <m:r>
              <w:rPr>
                <w:rFonts w:ascii="Cambria Math" w:eastAsiaTheme="minorEastAsia" w:hAnsi="Cambria Math"/>
                <w:color w:val="000000" w:themeColor="text1"/>
                <w:shd w:val="clear" w:color="auto" w:fill="FFFFFF"/>
              </w:rPr>
              <m:t>max</m:t>
            </m:r>
          </m:sup>
        </m:sSubSup>
      </m:oMath>
      <w:r w:rsidR="00962AFE">
        <w:rPr>
          <w:rFonts w:eastAsiaTheme="minorEastAsia"/>
          <w:color w:val="000000" w:themeColor="text1"/>
          <w:shd w:val="clear" w:color="auto" w:fill="FFFFFF"/>
        </w:rPr>
        <w:t xml:space="preserve"> </w:t>
      </w:r>
      <w:r>
        <w:rPr>
          <w:rFonts w:eastAsiaTheme="minorEastAsia"/>
          <w:color w:val="000000" w:themeColor="text1"/>
          <w:shd w:val="clear" w:color="auto" w:fill="FFFFFF"/>
        </w:rPr>
        <w:t xml:space="preserve">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v,e</m:t>
            </m:r>
          </m:sub>
        </m:sSub>
      </m:oMath>
      <w:r>
        <w:rPr>
          <w:rFonts w:eastAsiaTheme="minorEastAsia"/>
          <w:color w:val="000000" w:themeColor="text1"/>
          <w:shd w:val="clear" w:color="auto" w:fill="FFFFFF"/>
        </w:rPr>
        <w:t xml:space="preserve"> represent </w:t>
      </w:r>
      <w:r w:rsidR="00962AFE">
        <w:rPr>
          <w:rFonts w:eastAsiaTheme="minorEastAsia"/>
          <w:color w:val="000000" w:themeColor="text1"/>
          <w:shd w:val="clear" w:color="auto" w:fill="FFFFFF"/>
        </w:rPr>
        <w:t xml:space="preserve">cloudy (supersaturated) and </w:t>
      </w:r>
      <w:r>
        <w:rPr>
          <w:rFonts w:eastAsiaTheme="minorEastAsia"/>
          <w:color w:val="000000" w:themeColor="text1"/>
          <w:shd w:val="clear" w:color="auto" w:fill="FFFFFF"/>
        </w:rPr>
        <w:t xml:space="preserve">dry (subsaturated) </w:t>
      </w:r>
      <w:r w:rsidRPr="00F96BB0">
        <w:rPr>
          <w:rFonts w:eastAsiaTheme="minorEastAsia"/>
          <w:color w:val="000000" w:themeColor="text1"/>
          <w:shd w:val="clear" w:color="auto" w:fill="FFFFFF"/>
        </w:rPr>
        <w:t>region</w:t>
      </w:r>
      <w:r w:rsidR="00962AFE">
        <w:rPr>
          <w:rFonts w:eastAsiaTheme="minorEastAsia"/>
          <w:color w:val="000000" w:themeColor="text1"/>
          <w:shd w:val="clear" w:color="auto" w:fill="FFFFFF"/>
        </w:rPr>
        <w:t>s, respectively</w:t>
      </w:r>
      <w:r>
        <w:rPr>
          <w:rFonts w:eastAsiaTheme="minorEastAsia"/>
          <w:color w:val="000000" w:themeColor="text1"/>
          <w:shd w:val="clear" w:color="auto" w:fill="FFFFFF"/>
        </w:rPr>
        <w:t xml:space="preserve">. </w:t>
      </w:r>
      <w:r w:rsidRPr="0089330B">
        <w:rPr>
          <w:rFonts w:eastAsiaTheme="minorEastAsia"/>
          <w:color w:val="000000" w:themeColor="text1"/>
          <w:shd w:val="clear" w:color="auto" w:fill="FFFFFF"/>
        </w:rPr>
        <w:t xml:space="preserve">The </w:t>
      </w:r>
      <w:r w:rsidR="00962AFE">
        <w:rPr>
          <w:rFonts w:eastAsiaTheme="minorEastAsia"/>
          <w:color w:val="000000" w:themeColor="text1"/>
          <w:shd w:val="clear" w:color="auto" w:fill="FFFFFF"/>
        </w:rPr>
        <w:t xml:space="preserve">initial </w:t>
      </w:r>
      <w:r w:rsidRPr="0089330B">
        <w:rPr>
          <w:rFonts w:eastAsiaTheme="minorEastAsia"/>
          <w:color w:val="000000" w:themeColor="text1"/>
          <w:shd w:val="clear" w:color="auto" w:fill="FFFFFF"/>
        </w:rPr>
        <w:t xml:space="preserve">temperature field is </w:t>
      </w:r>
      <w:r w:rsidR="00962AFE">
        <w:rPr>
          <w:rFonts w:eastAsiaTheme="minorEastAsia"/>
          <w:color w:val="000000" w:themeColor="text1"/>
          <w:shd w:val="clear" w:color="auto" w:fill="FFFFFF"/>
        </w:rPr>
        <w:t>prescribed</w:t>
      </w:r>
      <w:r w:rsidRPr="0089330B">
        <w:rPr>
          <w:rFonts w:eastAsiaTheme="minorEastAsia"/>
          <w:color w:val="000000" w:themeColor="text1"/>
          <w:shd w:val="clear" w:color="auto" w:fill="FFFFFF"/>
        </w:rPr>
        <w:t xml:space="preserve"> as</w:t>
      </w:r>
      <w:r>
        <w:rPr>
          <w:rFonts w:eastAsiaTheme="minorEastAsia"/>
          <w:color w:val="000000" w:themeColor="text1"/>
          <w:shd w:val="clear" w:color="auto" w:fill="FFFFFF"/>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DA08FF" w:rsidRPr="0089330B" w14:paraId="2A5332C1" w14:textId="77777777" w:rsidTr="002A39FF">
        <w:trPr>
          <w:trHeight w:val="63"/>
          <w:jc w:val="center"/>
        </w:trPr>
        <w:tc>
          <w:tcPr>
            <w:tcW w:w="8635" w:type="dxa"/>
            <w:tcMar>
              <w:left w:w="0" w:type="dxa"/>
              <w:right w:w="0" w:type="dxa"/>
            </w:tcMar>
            <w:vAlign w:val="center"/>
          </w:tcPr>
          <w:p w14:paraId="446984D2" w14:textId="77777777" w:rsidR="00DA08FF" w:rsidRPr="0089330B" w:rsidRDefault="00DA08FF" w:rsidP="002A39FF">
            <w:pPr>
              <w:spacing w:line="276" w:lineRule="auto"/>
              <w:jc w:val="both"/>
            </w:pPr>
            <m:oMathPara>
              <m:oMath>
                <m:r>
                  <w:rPr>
                    <w:rFonts w:ascii="Cambria Math" w:eastAsiaTheme="minorEastAsia" w:hAnsi="Cambria Math"/>
                    <w:color w:val="000000" w:themeColor="text1"/>
                    <w:shd w:val="clear" w:color="auto" w:fill="FFFFFF"/>
                  </w:rPr>
                  <m:t>T</m:t>
                </m:r>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t=0</m:t>
                    </m:r>
                  </m:e>
                </m:d>
                <m:r>
                  <w:rPr>
                    <w:rFonts w:ascii="Cambria Math" w:eastAsiaTheme="minorEastAsia" w:hAnsi="Cambria Math"/>
                    <w:color w:val="000000" w:themeColor="text1"/>
                    <w:shd w:val="clear" w:color="auto" w:fill="FFFFFF"/>
                  </w:rPr>
                  <m:t>=</m:t>
                </m:r>
                <m:d>
                  <m:dPr>
                    <m:begChr m:val="〈"/>
                    <m:endChr m:val="〉"/>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m:t>
                    </m:r>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t=0</m:t>
                        </m:r>
                      </m:e>
                    </m:d>
                  </m:e>
                </m:d>
                <m:r>
                  <w:rPr>
                    <w:rFonts w:ascii="Cambria Math" w:eastAsiaTheme="minorEastAsia" w:hAnsi="Cambria Math"/>
                    <w:color w:val="000000" w:themeColor="text1"/>
                    <w:shd w:val="clear" w:color="auto" w:fill="FFFFFF"/>
                  </w:rPr>
                  <m:t>-0.608</m:t>
                </m:r>
                <m:d>
                  <m:dPr>
                    <m:begChr m:val="〈"/>
                    <m:endChr m:val="〉"/>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m:t>
                    </m:r>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t=0</m:t>
                        </m:r>
                      </m:e>
                    </m:d>
                  </m:e>
                </m:d>
                <m:d>
                  <m:dPr>
                    <m:ctrlPr>
                      <w:rPr>
                        <w:rFonts w:ascii="Cambria Math" w:eastAsiaTheme="minorEastAsia" w:hAnsi="Cambria Math"/>
                        <w:i/>
                        <w:color w:val="000000" w:themeColor="text1"/>
                        <w:shd w:val="clear" w:color="auto" w:fill="FFFFFF"/>
                      </w:rPr>
                    </m:ctrlPr>
                  </m:dPr>
                  <m:e>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m:t>
                        </m:r>
                      </m:sub>
                    </m:sSub>
                    <m:d>
                      <m:dPr>
                        <m:ctrlPr>
                          <w:rPr>
                            <w:rFonts w:ascii="Cambria Math" w:hAnsi="Cambria Math"/>
                            <w:i/>
                            <w:color w:val="202122"/>
                            <w:shd w:val="clear" w:color="auto" w:fill="FFFFFF"/>
                          </w:rPr>
                        </m:ctrlPr>
                      </m:dPr>
                      <m:e>
                        <m:r>
                          <w:rPr>
                            <w:rFonts w:ascii="Cambria Math" w:hAnsi="Cambria Math"/>
                            <w:color w:val="202122"/>
                            <w:shd w:val="clear" w:color="auto" w:fill="FFFFFF"/>
                          </w:rPr>
                          <m:t>z,t=0</m:t>
                        </m:r>
                      </m:e>
                    </m:d>
                    <m:r>
                      <w:rPr>
                        <w:rFonts w:ascii="Cambria Math" w:hAnsi="Cambria Math"/>
                        <w:color w:val="202122"/>
                        <w:shd w:val="clear" w:color="auto" w:fill="FFFFFF"/>
                      </w:rPr>
                      <m:t>-</m:t>
                    </m:r>
                    <m:d>
                      <m:dPr>
                        <m:begChr m:val="〈"/>
                        <m:endChr m:val="〉"/>
                        <m:ctrlPr>
                          <w:rPr>
                            <w:rFonts w:ascii="Cambria Math" w:eastAsiaTheme="minorEastAsia" w:hAnsi="Cambria Math"/>
                            <w:i/>
                            <w:color w:val="000000" w:themeColor="text1"/>
                            <w:shd w:val="clear" w:color="auto" w:fill="FFFFFF"/>
                          </w:rPr>
                        </m:ctrlPr>
                      </m:dPr>
                      <m:e>
                        <m:sSub>
                          <m:sSubPr>
                            <m:ctrlPr>
                              <w:rPr>
                                <w:rFonts w:ascii="Cambria Math" w:hAnsi="Cambria Math"/>
                                <w:i/>
                                <w:color w:val="202122"/>
                                <w:shd w:val="clear" w:color="auto" w:fill="FFFFFF"/>
                              </w:rPr>
                            </m:ctrlPr>
                          </m:sSubPr>
                          <m:e>
                            <m:r>
                              <w:rPr>
                                <w:rFonts w:ascii="Cambria Math" w:hAnsi="Cambria Math"/>
                                <w:color w:val="202122"/>
                                <w:shd w:val="clear" w:color="auto" w:fill="FFFFFF"/>
                              </w:rPr>
                              <m:t>q</m:t>
                            </m:r>
                          </m:e>
                          <m:sub>
                            <m:r>
                              <w:rPr>
                                <w:rFonts w:ascii="Cambria Math" w:hAnsi="Cambria Math"/>
                                <w:color w:val="202122"/>
                                <w:shd w:val="clear" w:color="auto" w:fill="FFFFFF"/>
                              </w:rPr>
                              <m:t>v</m:t>
                            </m:r>
                          </m:sub>
                        </m:sSub>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t=0</m:t>
                            </m:r>
                          </m:e>
                        </m:d>
                      </m:e>
                    </m:d>
                    <m:ctrlPr>
                      <w:rPr>
                        <w:rFonts w:ascii="Cambria Math" w:hAnsi="Cambria Math"/>
                        <w:i/>
                        <w:color w:val="202122"/>
                        <w:shd w:val="clear" w:color="auto" w:fill="FFFFFF"/>
                      </w:rPr>
                    </m:ctrlPr>
                  </m:e>
                </m:d>
                <m:r>
                  <w:rPr>
                    <w:rFonts w:ascii="Cambria Math" w:hAnsi="Cambria Math"/>
                    <w:color w:val="202122"/>
                    <w:shd w:val="clear" w:color="auto" w:fill="FFFFFF"/>
                  </w:rPr>
                  <m:t xml:space="preserve"> .</m:t>
                </m:r>
              </m:oMath>
            </m:oMathPara>
          </w:p>
        </w:tc>
        <w:tc>
          <w:tcPr>
            <w:tcW w:w="715" w:type="dxa"/>
            <w:tcMar>
              <w:left w:w="0" w:type="dxa"/>
              <w:right w:w="0" w:type="dxa"/>
            </w:tcMar>
            <w:vAlign w:val="center"/>
          </w:tcPr>
          <w:p w14:paraId="1F19580A" w14:textId="4161EB44" w:rsidR="00DA08FF" w:rsidRPr="0089330B" w:rsidRDefault="00DA08FF" w:rsidP="002A39FF">
            <w:pPr>
              <w:jc w:val="both"/>
            </w:pPr>
            <m:oMathPara>
              <m:oMathParaPr>
                <m:jc m:val="right"/>
              </m:oMathParaPr>
              <m:oMath>
                <m:r>
                  <w:rPr>
                    <w:rFonts w:ascii="Cambria Math" w:eastAsiaTheme="minorEastAsia" w:hAnsi="Cambria Math"/>
                    <w:color w:val="000000" w:themeColor="text1"/>
                    <w:shd w:val="clear" w:color="auto" w:fill="FFFFFF"/>
                  </w:rPr>
                  <m:t>(12)</m:t>
                </m:r>
              </m:oMath>
            </m:oMathPara>
          </w:p>
        </w:tc>
      </w:tr>
    </w:tbl>
    <w:p w14:paraId="54CED5A7" w14:textId="10F097EF" w:rsidR="00DA08FF" w:rsidRPr="005147CE" w:rsidRDefault="00DA08FF" w:rsidP="00DB062B">
      <w:pPr>
        <w:pStyle w:val="Heading-Main"/>
        <w:spacing w:before="0"/>
        <w:ind w:firstLine="720"/>
        <w:jc w:val="both"/>
        <w:rPr>
          <w:b w:val="0"/>
          <w:bCs w:val="0"/>
          <w:color w:val="000000" w:themeColor="text1"/>
        </w:rPr>
      </w:pPr>
      <w:r w:rsidRPr="00B25F46">
        <w:rPr>
          <w:b w:val="0"/>
          <w:bCs w:val="0"/>
          <w:color w:val="000000" w:themeColor="text1"/>
        </w:rPr>
        <w:lastRenderedPageBreak/>
        <w:t xml:space="preserve">We simulate </w:t>
      </w:r>
      <w:r w:rsidR="000B0802">
        <w:rPr>
          <w:b w:val="0"/>
          <w:bCs w:val="0"/>
          <w:color w:val="000000" w:themeColor="text1"/>
        </w:rPr>
        <w:t>three</w:t>
      </w:r>
      <w:r w:rsidRPr="00B25F46">
        <w:rPr>
          <w:b w:val="0"/>
          <w:bCs w:val="0"/>
          <w:color w:val="000000" w:themeColor="text1"/>
        </w:rPr>
        <w:t xml:space="preserve"> cases: </w:t>
      </w:r>
      <w:r w:rsidR="00212A06">
        <w:rPr>
          <w:b w:val="0"/>
          <w:bCs w:val="0"/>
          <w:color w:val="000000" w:themeColor="text1"/>
        </w:rPr>
        <w:t>H</w:t>
      </w:r>
      <w:r w:rsidRPr="00B25F46">
        <w:rPr>
          <w:b w:val="0"/>
          <w:bCs w:val="0"/>
          <w:color w:val="000000" w:themeColor="text1"/>
        </w:rPr>
        <w:t xml:space="preserve">, </w:t>
      </w:r>
      <w:r w:rsidR="00212A06">
        <w:rPr>
          <w:b w:val="0"/>
          <w:bCs w:val="0"/>
          <w:color w:val="000000" w:themeColor="text1"/>
        </w:rPr>
        <w:t>L</w:t>
      </w:r>
      <w:r w:rsidRPr="00B25F46">
        <w:rPr>
          <w:b w:val="0"/>
          <w:bCs w:val="0"/>
          <w:color w:val="000000" w:themeColor="text1"/>
        </w:rPr>
        <w:t>, and H</w:t>
      </w:r>
      <w:r w:rsidR="00212A06">
        <w:rPr>
          <w:b w:val="0"/>
          <w:bCs w:val="0"/>
          <w:color w:val="000000" w:themeColor="text1"/>
        </w:rPr>
        <w:t>0</w:t>
      </w:r>
      <w:r w:rsidRPr="00B25F46">
        <w:rPr>
          <w:b w:val="0"/>
          <w:bCs w:val="0"/>
          <w:color w:val="000000" w:themeColor="text1"/>
        </w:rPr>
        <w:t xml:space="preserve">. The details are provided in Table </w:t>
      </w:r>
      <w:r w:rsidR="00DF6217">
        <w:rPr>
          <w:b w:val="0"/>
          <w:bCs w:val="0"/>
          <w:color w:val="000000" w:themeColor="text1"/>
        </w:rPr>
        <w:t>1</w:t>
      </w:r>
      <w:r w:rsidRPr="00B25F46">
        <w:rPr>
          <w:b w:val="0"/>
          <w:bCs w:val="0"/>
          <w:color w:val="000000" w:themeColor="text1"/>
        </w:rPr>
        <w:t xml:space="preserve"> along with the values </w:t>
      </w:r>
      <w:r w:rsidRPr="005147CE">
        <w:rPr>
          <w:b w:val="0"/>
          <w:bCs w:val="0"/>
          <w:color w:val="000000" w:themeColor="text1"/>
        </w:rPr>
        <w:t xml:space="preserve">of </w:t>
      </w:r>
      <w:r w:rsidR="00212A06" w:rsidRPr="005147CE">
        <w:rPr>
          <w:b w:val="0"/>
          <w:bCs w:val="0"/>
          <w:color w:val="000000" w:themeColor="text1"/>
        </w:rPr>
        <w:t>simulated</w:t>
      </w:r>
      <w:r w:rsidRPr="005147CE">
        <w:rPr>
          <w:b w:val="0"/>
          <w:bCs w:val="0"/>
          <w:color w:val="000000" w:themeColor="text1"/>
        </w:rPr>
        <w:t xml:space="preserve"> parameter</w:t>
      </w:r>
      <w:r w:rsidR="00DB062B" w:rsidRPr="005147CE">
        <w:rPr>
          <w:b w:val="0"/>
          <w:bCs w:val="0"/>
          <w:color w:val="000000" w:themeColor="text1"/>
        </w:rPr>
        <w:t xml:space="preserve">s. </w:t>
      </w:r>
      <m:oMath>
        <m:r>
          <m:rPr>
            <m:sty m:val="bi"/>
          </m:rPr>
          <w:rPr>
            <w:rFonts w:ascii="Cambria Math" w:hAnsi="Cambria Math"/>
            <w:color w:val="000000" w:themeColor="text1"/>
          </w:rPr>
          <m:t>16×</m:t>
        </m:r>
        <m:sSup>
          <m:sSupPr>
            <m:ctrlPr>
              <w:rPr>
                <w:rFonts w:ascii="Cambria Math" w:hAnsi="Cambria Math"/>
                <w:b w:val="0"/>
                <w:bCs w:val="0"/>
                <w:i/>
                <w:color w:val="000000" w:themeColor="text1"/>
              </w:rPr>
            </m:ctrlPr>
          </m:sSupPr>
          <m:e>
            <m:r>
              <m:rPr>
                <m:sty m:val="bi"/>
              </m:rPr>
              <w:rPr>
                <w:rFonts w:ascii="Cambria Math" w:hAnsi="Cambria Math"/>
                <w:color w:val="000000" w:themeColor="text1"/>
              </w:rPr>
              <m:t>10</m:t>
            </m:r>
          </m:e>
          <m:sup>
            <m:r>
              <m:rPr>
                <m:sty m:val="bi"/>
              </m:rPr>
              <w:rPr>
                <w:rFonts w:ascii="Cambria Math" w:hAnsi="Cambria Math"/>
                <w:color w:val="000000" w:themeColor="text1"/>
              </w:rPr>
              <m:t>6</m:t>
            </m:r>
          </m:sup>
        </m:sSup>
      </m:oMath>
      <w:r w:rsidR="00DB062B" w:rsidRPr="005147CE">
        <w:rPr>
          <w:b w:val="0"/>
          <w:bCs w:val="0"/>
          <w:color w:val="000000" w:themeColor="text1"/>
        </w:rPr>
        <w:t xml:space="preserve"> cloud </w:t>
      </w:r>
      <w:r w:rsidR="000B0802" w:rsidRPr="005147CE">
        <w:rPr>
          <w:rFonts w:eastAsiaTheme="minorEastAsia"/>
          <w:b w:val="0"/>
          <w:bCs w:val="0"/>
          <w:color w:val="000000" w:themeColor="text1"/>
          <w:shd w:val="clear" w:color="auto" w:fill="FFFFFF"/>
        </w:rPr>
        <w:t xml:space="preserve">droplets are </w:t>
      </w:r>
      <w:r w:rsidR="00212A06" w:rsidRPr="005147CE">
        <w:rPr>
          <w:rFonts w:eastAsiaTheme="minorEastAsia"/>
          <w:b w:val="0"/>
          <w:bCs w:val="0"/>
          <w:color w:val="000000" w:themeColor="text1"/>
          <w:shd w:val="clear" w:color="auto" w:fill="FFFFFF"/>
        </w:rPr>
        <w:t>initially</w:t>
      </w:r>
      <w:r w:rsidR="000B0802" w:rsidRPr="005147CE">
        <w:rPr>
          <w:rFonts w:eastAsiaTheme="minorEastAsia"/>
          <w:b w:val="0"/>
          <w:bCs w:val="0"/>
          <w:color w:val="000000" w:themeColor="text1"/>
          <w:shd w:val="clear" w:color="auto" w:fill="FFFFFF"/>
        </w:rPr>
        <w:t xml:space="preserve"> placed in the cloudy region, giving a </w:t>
      </w:r>
      <w:r w:rsidRPr="005147CE">
        <w:rPr>
          <w:b w:val="0"/>
          <w:bCs w:val="0"/>
          <w:color w:val="000000" w:themeColor="text1"/>
        </w:rPr>
        <w:t xml:space="preserve">droplet number density </w:t>
      </w:r>
      <w:r w:rsidR="000B0802" w:rsidRPr="005147CE">
        <w:rPr>
          <w:b w:val="0"/>
          <w:bCs w:val="0"/>
          <w:color w:val="000000" w:themeColor="text1"/>
        </w:rPr>
        <w:t>of</w:t>
      </w:r>
      <w:r w:rsidRPr="005147CE">
        <w:rPr>
          <w:b w:val="0"/>
          <w:bCs w:val="0"/>
          <w:color w:val="000000" w:themeColor="text1"/>
        </w:rPr>
        <w:t xml:space="preserve"> 59.6 cm</w:t>
      </w:r>
      <w:r w:rsidRPr="005147CE">
        <w:rPr>
          <w:b w:val="0"/>
          <w:bCs w:val="0"/>
          <w:color w:val="000000" w:themeColor="text1"/>
          <w:vertAlign w:val="superscript"/>
        </w:rPr>
        <w:t>-3</w:t>
      </w:r>
      <w:r w:rsidR="000B0802" w:rsidRPr="005147CE">
        <w:rPr>
          <w:b w:val="0"/>
          <w:bCs w:val="0"/>
          <w:color w:val="000000" w:themeColor="text1"/>
        </w:rPr>
        <w:t xml:space="preserve">. </w:t>
      </w:r>
      <w:r w:rsidR="00DB062B" w:rsidRPr="005147CE">
        <w:rPr>
          <w:b w:val="0"/>
          <w:bCs w:val="0"/>
          <w:color w:val="000000" w:themeColor="text1"/>
        </w:rPr>
        <w:t>E</w:t>
      </w:r>
      <w:r w:rsidR="0033785E" w:rsidRPr="005147CE">
        <w:rPr>
          <w:b w:val="0"/>
          <w:bCs w:val="0"/>
          <w:color w:val="000000" w:themeColor="text1"/>
        </w:rPr>
        <w:t xml:space="preserve">ntrainment </w:t>
      </w:r>
      <w:r w:rsidR="00ED0F76" w:rsidRPr="005147CE">
        <w:rPr>
          <w:b w:val="0"/>
          <w:bCs w:val="0"/>
          <w:color w:val="000000" w:themeColor="text1"/>
        </w:rPr>
        <w:t xml:space="preserve">of dry air </w:t>
      </w:r>
      <w:r w:rsidR="0033785E" w:rsidRPr="005147CE">
        <w:rPr>
          <w:b w:val="0"/>
          <w:bCs w:val="0"/>
          <w:color w:val="000000" w:themeColor="text1"/>
        </w:rPr>
        <w:t xml:space="preserve">and turbulent mixing spread </w:t>
      </w:r>
      <w:r w:rsidR="00ED0F76" w:rsidRPr="005147CE">
        <w:rPr>
          <w:b w:val="0"/>
          <w:bCs w:val="0"/>
          <w:color w:val="000000" w:themeColor="text1"/>
        </w:rPr>
        <w:t xml:space="preserve">cloud </w:t>
      </w:r>
      <w:r w:rsidR="0033785E" w:rsidRPr="005147CE">
        <w:rPr>
          <w:b w:val="0"/>
          <w:bCs w:val="0"/>
          <w:color w:val="000000" w:themeColor="text1"/>
        </w:rPr>
        <w:t xml:space="preserve">droplets to all over the domain. </w:t>
      </w:r>
      <w:r w:rsidR="00ED0F76" w:rsidRPr="005147CE">
        <w:rPr>
          <w:b w:val="0"/>
          <w:bCs w:val="0"/>
          <w:color w:val="000000" w:themeColor="text1"/>
        </w:rPr>
        <w:t xml:space="preserve">The dominant phase change process is evaporation. </w:t>
      </w:r>
      <w:r w:rsidRPr="005147CE">
        <w:rPr>
          <w:b w:val="0"/>
          <w:bCs w:val="0"/>
          <w:color w:val="000000" w:themeColor="text1"/>
        </w:rPr>
        <w:t>The number of grid point</w:t>
      </w:r>
      <w:r w:rsidR="00DB062B" w:rsidRPr="005147CE">
        <w:rPr>
          <w:b w:val="0"/>
          <w:bCs w:val="0"/>
          <w:color w:val="000000" w:themeColor="text1"/>
        </w:rPr>
        <w:t xml:space="preserve">s is </w:t>
      </w:r>
      <m:oMath>
        <m:sSup>
          <m:sSupPr>
            <m:ctrlPr>
              <w:rPr>
                <w:rFonts w:ascii="Cambria Math" w:hAnsi="Cambria Math"/>
                <w:b w:val="0"/>
                <w:bCs w:val="0"/>
                <w:i/>
                <w:color w:val="000000" w:themeColor="text1"/>
              </w:rPr>
            </m:ctrlPr>
          </m:sSupPr>
          <m:e>
            <m:r>
              <m:rPr>
                <m:sty m:val="bi"/>
              </m:rPr>
              <w:rPr>
                <w:rFonts w:ascii="Cambria Math" w:hAnsi="Cambria Math"/>
                <w:color w:val="000000" w:themeColor="text1"/>
              </w:rPr>
              <m:t>256</m:t>
            </m:r>
          </m:e>
          <m:sup>
            <m:r>
              <m:rPr>
                <m:sty m:val="bi"/>
              </m:rPr>
              <w:rPr>
                <w:rFonts w:ascii="Cambria Math" w:hAnsi="Cambria Math"/>
                <w:color w:val="000000" w:themeColor="text1"/>
              </w:rPr>
              <m:t>3</m:t>
            </m:r>
          </m:sup>
        </m:sSup>
      </m:oMath>
      <w:r w:rsidR="00DB062B" w:rsidRPr="005147CE">
        <w:rPr>
          <w:b w:val="0"/>
          <w:bCs w:val="0"/>
          <w:color w:val="000000" w:themeColor="text1"/>
        </w:rPr>
        <w:t xml:space="preserve"> and the </w:t>
      </w:r>
      <w:r w:rsidRPr="005147CE">
        <w:rPr>
          <w:b w:val="0"/>
          <w:bCs w:val="0"/>
          <w:color w:val="000000" w:themeColor="text1"/>
        </w:rPr>
        <w:t>grid resolution is 2 mm for all cases.</w:t>
      </w:r>
      <w:r w:rsidR="0006327B" w:rsidRPr="005147CE">
        <w:rPr>
          <w:b w:val="0"/>
          <w:bCs w:val="0"/>
          <w:color w:val="000000" w:themeColor="text1"/>
        </w:rPr>
        <w:t xml:space="preserve"> </w:t>
      </w:r>
      <w:r w:rsidR="00ED0F76" w:rsidRPr="005147CE">
        <w:rPr>
          <w:b w:val="0"/>
          <w:bCs w:val="0"/>
          <w:color w:val="000000" w:themeColor="text1"/>
        </w:rPr>
        <w:t xml:space="preserve">We run </w:t>
      </w:r>
      <w:r w:rsidR="0006327B" w:rsidRPr="005147CE">
        <w:rPr>
          <w:b w:val="0"/>
          <w:bCs w:val="0"/>
          <w:color w:val="000000" w:themeColor="text1"/>
        </w:rPr>
        <w:t>simulations for</w:t>
      </w:r>
      <w:r w:rsidR="00184325" w:rsidRPr="005147CE">
        <w:rPr>
          <w:b w:val="0"/>
          <w:bCs w:val="0"/>
          <w:color w:val="000000" w:themeColor="text1"/>
        </w:rPr>
        <w:t xml:space="preserve"> </w:t>
      </w:r>
      <w:r w:rsidR="00DB062B" w:rsidRPr="005147CE">
        <w:rPr>
          <w:b w:val="0"/>
          <w:bCs w:val="0"/>
          <w:color w:val="000000" w:themeColor="text1"/>
        </w:rPr>
        <w:t xml:space="preserve">a </w:t>
      </w:r>
      <w:r w:rsidR="0033785E" w:rsidRPr="005147CE">
        <w:rPr>
          <w:b w:val="0"/>
          <w:bCs w:val="0"/>
          <w:color w:val="000000" w:themeColor="text1"/>
        </w:rPr>
        <w:t>physical time</w:t>
      </w:r>
      <w:r w:rsidR="00DB062B" w:rsidRPr="005147CE">
        <w:rPr>
          <w:b w:val="0"/>
          <w:bCs w:val="0"/>
          <w:color w:val="000000" w:themeColor="text1"/>
        </w:rPr>
        <w:t xml:space="preserve"> of 20 s</w:t>
      </w:r>
      <w:r w:rsidR="00ED0F76" w:rsidRPr="005147CE">
        <w:rPr>
          <w:b w:val="0"/>
          <w:bCs w:val="0"/>
          <w:color w:val="000000" w:themeColor="text1"/>
        </w:rPr>
        <w:t>.</w:t>
      </w:r>
      <w:r w:rsidR="00011493" w:rsidRPr="005147CE">
        <w:rPr>
          <w:b w:val="0"/>
          <w:bCs w:val="0"/>
          <w:color w:val="000000" w:themeColor="text1"/>
        </w:rPr>
        <w:t xml:space="preserve"> </w:t>
      </w:r>
      <w:r w:rsidR="00011493" w:rsidRPr="005147CE">
        <w:rPr>
          <w:rFonts w:eastAsiaTheme="minorEastAsia"/>
          <w:b w:val="0"/>
          <w:bCs w:val="0"/>
          <w:color w:val="000000" w:themeColor="text1"/>
          <w:shd w:val="clear" w:color="auto" w:fill="FFFFFF"/>
        </w:rPr>
        <w:t xml:space="preserve">The </w:t>
      </w:r>
      <m:oMath>
        <m:sSub>
          <m:sSubPr>
            <m:ctrlPr>
              <w:rPr>
                <w:rFonts w:ascii="Cambria Math" w:eastAsia="Calibri" w:hAnsi="Cambria Math"/>
                <w:b w:val="0"/>
                <w:bCs w:val="0"/>
                <w:i/>
                <w:color w:val="000000" w:themeColor="text1"/>
              </w:rPr>
            </m:ctrlPr>
          </m:sSubPr>
          <m:e>
            <m:r>
              <m:rPr>
                <m:sty m:val="bi"/>
              </m:rPr>
              <w:rPr>
                <w:rFonts w:ascii="Cambria Math" w:hAnsi="Cambria Math"/>
                <w:color w:val="000000" w:themeColor="text1"/>
              </w:rPr>
              <m:t>k</m:t>
            </m:r>
          </m:e>
          <m:sub>
            <m:r>
              <m:rPr>
                <m:sty m:val="bi"/>
              </m:rPr>
              <w:rPr>
                <w:rFonts w:ascii="Cambria Math" w:hAnsi="Cambria Math"/>
                <w:color w:val="000000" w:themeColor="text1"/>
              </w:rPr>
              <m:t>max</m:t>
            </m:r>
          </m:sub>
        </m:sSub>
        <m:r>
          <m:rPr>
            <m:sty m:val="bi"/>
          </m:rPr>
          <w:rPr>
            <w:rFonts w:ascii="Cambria Math" w:hAnsi="Cambria Math"/>
            <w:color w:val="000000" w:themeColor="text1"/>
          </w:rPr>
          <m:t>η</m:t>
        </m:r>
      </m:oMath>
      <w:r w:rsidR="00011493" w:rsidRPr="005147CE">
        <w:rPr>
          <w:rFonts w:eastAsiaTheme="minorEastAsia"/>
          <w:b w:val="0"/>
          <w:bCs w:val="0"/>
          <w:color w:val="000000" w:themeColor="text1"/>
          <w:shd w:val="clear" w:color="auto" w:fill="FFFFFF"/>
        </w:rPr>
        <w:t xml:space="preserve"> value is 1.38 for Case H and 2.36 for Case L, where </w:t>
      </w:r>
      <m:oMath>
        <m:sSub>
          <m:sSubPr>
            <m:ctrlPr>
              <w:rPr>
                <w:rFonts w:ascii="Cambria Math" w:eastAsiaTheme="minorEastAsia" w:hAnsi="Cambria Math"/>
                <w:b w:val="0"/>
                <w:bCs w:val="0"/>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k</m:t>
            </m:r>
          </m:e>
          <m:sub>
            <m:r>
              <m:rPr>
                <m:sty m:val="bi"/>
              </m:rPr>
              <w:rPr>
                <w:rFonts w:ascii="Cambria Math" w:eastAsiaTheme="minorEastAsia" w:hAnsi="Cambria Math"/>
                <w:color w:val="000000" w:themeColor="text1"/>
                <w:shd w:val="clear" w:color="auto" w:fill="FFFFFF"/>
              </w:rPr>
              <m:t>max</m:t>
            </m:r>
          </m:sub>
        </m:sSub>
        <m:r>
          <m:rPr>
            <m:sty m:val="bi"/>
          </m:rPr>
          <w:rPr>
            <w:rFonts w:ascii="Cambria Math" w:eastAsiaTheme="minorEastAsia" w:hAnsi="Cambria Math"/>
            <w:color w:val="000000" w:themeColor="text1"/>
            <w:shd w:val="clear" w:color="auto" w:fill="FFFFFF"/>
          </w:rPr>
          <m:t>=(256π)/L=1570.27</m:t>
        </m:r>
      </m:oMath>
      <w:r w:rsidR="00011493" w:rsidRPr="005147CE">
        <w:rPr>
          <w:rFonts w:eastAsiaTheme="minorEastAsia"/>
          <w:b w:val="0"/>
          <w:bCs w:val="0"/>
          <w:color w:val="000000" w:themeColor="text1"/>
          <w:shd w:val="clear" w:color="auto" w:fill="FFFFFF"/>
        </w:rPr>
        <w:t xml:space="preserve"> [1/m] is the maximum wavenumber.</w:t>
      </w:r>
      <w:r w:rsidR="005D745C" w:rsidRPr="005147CE">
        <w:rPr>
          <w:rFonts w:eastAsiaTheme="minorEastAsia"/>
          <w:b w:val="0"/>
          <w:bCs w:val="0"/>
          <w:color w:val="000000" w:themeColor="text1"/>
          <w:shd w:val="clear" w:color="auto" w:fill="FFFFFF"/>
        </w:rPr>
        <w:t xml:space="preserve"> The </w:t>
      </w:r>
      <m:oMath>
        <m:sSub>
          <m:sSubPr>
            <m:ctrlPr>
              <w:rPr>
                <w:rFonts w:ascii="Cambria Math" w:eastAsia="Calibri" w:hAnsi="Cambria Math"/>
                <w:b w:val="0"/>
                <w:bCs w:val="0"/>
                <w:i/>
                <w:color w:val="000000" w:themeColor="text1"/>
              </w:rPr>
            </m:ctrlPr>
          </m:sSubPr>
          <m:e>
            <m:r>
              <m:rPr>
                <m:sty m:val="bi"/>
              </m:rPr>
              <w:rPr>
                <w:rFonts w:ascii="Cambria Math" w:hAnsi="Cambria Math"/>
                <w:color w:val="000000" w:themeColor="text1"/>
              </w:rPr>
              <m:t>k</m:t>
            </m:r>
          </m:e>
          <m:sub>
            <m:r>
              <m:rPr>
                <m:sty m:val="bi"/>
              </m:rPr>
              <w:rPr>
                <w:rFonts w:ascii="Cambria Math" w:hAnsi="Cambria Math"/>
                <w:color w:val="000000" w:themeColor="text1"/>
              </w:rPr>
              <m:t>max</m:t>
            </m:r>
          </m:sub>
        </m:sSub>
        <m:r>
          <m:rPr>
            <m:sty m:val="bi"/>
          </m:rPr>
          <w:rPr>
            <w:rFonts w:ascii="Cambria Math" w:hAnsi="Cambria Math"/>
            <w:color w:val="000000" w:themeColor="text1"/>
          </w:rPr>
          <m:t>η</m:t>
        </m:r>
      </m:oMath>
      <w:r w:rsidR="005D745C" w:rsidRPr="005147CE">
        <w:rPr>
          <w:rFonts w:eastAsiaTheme="minorEastAsia"/>
          <w:b w:val="0"/>
          <w:bCs w:val="0"/>
          <w:color w:val="000000" w:themeColor="text1"/>
          <w:shd w:val="clear" w:color="auto" w:fill="FFFFFF"/>
        </w:rPr>
        <w:t xml:space="preserve"> measures how accurately the viscous dissipation range is captured in a simulation and is prescribed to be at least greater than 1.0 (Pope, 2000)</w:t>
      </w:r>
      <w:r w:rsidR="00792BCD" w:rsidRPr="005147CE">
        <w:rPr>
          <w:rFonts w:eastAsiaTheme="minorEastAsia"/>
          <w:b w:val="0"/>
          <w:bCs w:val="0"/>
          <w:color w:val="000000" w:themeColor="text1"/>
          <w:shd w:val="clear" w:color="auto" w:fill="FFFFFF"/>
        </w:rPr>
        <w:t>.</w:t>
      </w:r>
    </w:p>
    <w:tbl>
      <w:tblPr>
        <w:tblStyle w:val="TableGrid"/>
        <w:tblW w:w="9180"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0"/>
        <w:gridCol w:w="540"/>
        <w:gridCol w:w="990"/>
        <w:gridCol w:w="630"/>
        <w:gridCol w:w="990"/>
        <w:gridCol w:w="450"/>
        <w:gridCol w:w="1800"/>
        <w:gridCol w:w="1620"/>
        <w:gridCol w:w="1260"/>
      </w:tblGrid>
      <w:tr w:rsidR="00DA08FF" w:rsidRPr="00F25614" w14:paraId="4BF6E7D4" w14:textId="77777777" w:rsidTr="002A39FF">
        <w:trPr>
          <w:trHeight w:val="288"/>
          <w:jc w:val="center"/>
        </w:trPr>
        <w:tc>
          <w:tcPr>
            <w:tcW w:w="9180" w:type="dxa"/>
            <w:gridSpan w:val="9"/>
            <w:vAlign w:val="center"/>
          </w:tcPr>
          <w:p w14:paraId="1DE742B5" w14:textId="77777777" w:rsidR="00DA08FF" w:rsidRPr="00664ED1" w:rsidRDefault="00DA08FF" w:rsidP="002A39FF">
            <w:pPr>
              <w:pStyle w:val="NormalWeb"/>
              <w:spacing w:after="120"/>
              <w:rPr>
                <w:rFonts w:eastAsiaTheme="minorEastAsia"/>
                <w:color w:val="000000" w:themeColor="text1"/>
              </w:rPr>
            </w:pPr>
            <w:r w:rsidRPr="00006782">
              <w:rPr>
                <w:rFonts w:eastAsiaTheme="minorEastAsia"/>
                <w:b/>
                <w:bCs/>
                <w:color w:val="000000" w:themeColor="text1"/>
              </w:rPr>
              <w:t>Table 1</w:t>
            </w:r>
          </w:p>
        </w:tc>
      </w:tr>
      <w:tr w:rsidR="00DA08FF" w:rsidRPr="00F25614" w14:paraId="61CA1662" w14:textId="77777777" w:rsidTr="002A39FF">
        <w:trPr>
          <w:trHeight w:val="288"/>
          <w:jc w:val="center"/>
        </w:trPr>
        <w:tc>
          <w:tcPr>
            <w:tcW w:w="9180" w:type="dxa"/>
            <w:gridSpan w:val="9"/>
            <w:tcBorders>
              <w:bottom w:val="single" w:sz="12" w:space="0" w:color="auto"/>
            </w:tcBorders>
            <w:vAlign w:val="center"/>
          </w:tcPr>
          <w:p w14:paraId="5A289432" w14:textId="77777777" w:rsidR="00DA08FF" w:rsidRPr="00664ED1" w:rsidRDefault="00DA08FF" w:rsidP="002A39FF">
            <w:pPr>
              <w:pStyle w:val="NormalWeb"/>
              <w:rPr>
                <w:i/>
                <w:iCs/>
              </w:rPr>
            </w:pPr>
            <w:r>
              <w:rPr>
                <w:i/>
                <w:iCs/>
              </w:rPr>
              <w:t>Details of the test cases</w:t>
            </w:r>
          </w:p>
        </w:tc>
      </w:tr>
      <w:tr w:rsidR="00DA08FF" w:rsidRPr="00F25614" w14:paraId="6D5D6F75" w14:textId="77777777" w:rsidTr="00487AD5">
        <w:trPr>
          <w:trHeight w:val="288"/>
          <w:jc w:val="center"/>
        </w:trPr>
        <w:tc>
          <w:tcPr>
            <w:tcW w:w="900" w:type="dxa"/>
            <w:tcBorders>
              <w:top w:val="single" w:sz="12" w:space="0" w:color="auto"/>
              <w:bottom w:val="single" w:sz="12" w:space="0" w:color="auto"/>
            </w:tcBorders>
            <w:vAlign w:val="center"/>
          </w:tcPr>
          <w:p w14:paraId="20C98DBD" w14:textId="77777777" w:rsidR="00DA08FF" w:rsidRPr="00F25614" w:rsidRDefault="00DA08FF" w:rsidP="002A39FF">
            <w:pPr>
              <w:pStyle w:val="NormalWeb"/>
              <w:jc w:val="center"/>
            </w:pPr>
            <w:r w:rsidRPr="00F25614">
              <w:t>Case</w:t>
            </w:r>
          </w:p>
        </w:tc>
        <w:tc>
          <w:tcPr>
            <w:tcW w:w="1530" w:type="dxa"/>
            <w:gridSpan w:val="2"/>
            <w:tcBorders>
              <w:top w:val="single" w:sz="12" w:space="0" w:color="auto"/>
              <w:bottom w:val="single" w:sz="12" w:space="0" w:color="auto"/>
            </w:tcBorders>
            <w:vAlign w:val="center"/>
          </w:tcPr>
          <w:p w14:paraId="6F4F40DB" w14:textId="77777777" w:rsidR="00DA08FF" w:rsidRPr="00F25614" w:rsidRDefault="00DA08FF" w:rsidP="002A39FF">
            <w:pPr>
              <w:pStyle w:val="NormalWeb"/>
              <w:jc w:val="center"/>
            </w:pPr>
            <w:r>
              <w:t>TKE</w:t>
            </w:r>
            <w:r w:rsidRPr="00F25614">
              <w:t xml:space="preserve"> </w:t>
            </w:r>
            <w:r>
              <w:t>dissipation</w:t>
            </w:r>
            <w:r w:rsidRPr="00F25614">
              <w:t xml:space="preserve"> </w:t>
            </w:r>
            <w:r>
              <w:t>rate (</w:t>
            </w:r>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oMath>
            <w:r>
              <w:t>)</w:t>
            </w:r>
          </w:p>
        </w:tc>
        <w:tc>
          <w:tcPr>
            <w:tcW w:w="1620" w:type="dxa"/>
            <w:gridSpan w:val="2"/>
            <w:tcBorders>
              <w:top w:val="single" w:sz="12" w:space="0" w:color="auto"/>
              <w:bottom w:val="single" w:sz="12" w:space="0" w:color="auto"/>
            </w:tcBorders>
            <w:vAlign w:val="center"/>
          </w:tcPr>
          <w:p w14:paraId="4E781069" w14:textId="75CB8299" w:rsidR="00DA08FF" w:rsidRPr="00DD069C" w:rsidRDefault="00C509E3" w:rsidP="002A39FF">
            <w:pPr>
              <w:pStyle w:val="NormalWeb"/>
              <w:jc w:val="center"/>
              <w:rPr>
                <w:color w:val="C00000"/>
              </w:rPr>
            </w:pPr>
            <w:r>
              <w:t>Level of momentum forcing</w:t>
            </w:r>
            <w:r w:rsidR="00DA08FF" w:rsidRPr="00F25614">
              <w:t xml:space="preserve"> </w:t>
            </w:r>
            <m:oMath>
              <m:sSub>
                <m:sSubPr>
                  <m:ctrlPr>
                    <w:rPr>
                      <w:rFonts w:ascii="Cambria Math" w:eastAsiaTheme="minorEastAsia" w:hAnsi="Cambria Math"/>
                      <w:b/>
                      <w:bCs/>
                      <w:i/>
                      <w:color w:val="000000" w:themeColor="text1"/>
                      <w:shd w:val="clear" w:color="auto" w:fill="FFFFFF"/>
                    </w:rPr>
                  </m:ctrlPr>
                </m:sSubPr>
                <m:e>
                  <m:r>
                    <m:rPr>
                      <m:sty m:val="bi"/>
                    </m:rPr>
                    <w:rPr>
                      <w:rFonts w:ascii="Cambria Math" w:eastAsiaTheme="minorEastAsia" w:hAnsi="Cambria Math"/>
                      <w:color w:val="000000" w:themeColor="text1"/>
                      <w:shd w:val="clear" w:color="auto" w:fill="FFFFFF"/>
                    </w:rPr>
                    <m:t>F</m:t>
                  </m:r>
                </m:e>
                <m:sub>
                  <m:r>
                    <w:rPr>
                      <w:rFonts w:ascii="Cambria Math" w:eastAsiaTheme="minorEastAsia" w:hAnsi="Cambria Math"/>
                      <w:color w:val="000000" w:themeColor="text1"/>
                      <w:shd w:val="clear" w:color="auto" w:fill="FFFFFF"/>
                    </w:rPr>
                    <m:t>c</m:t>
                  </m:r>
                </m:sub>
              </m:sSub>
            </m:oMath>
          </w:p>
        </w:tc>
        <w:tc>
          <w:tcPr>
            <w:tcW w:w="2250" w:type="dxa"/>
            <w:gridSpan w:val="2"/>
            <w:tcBorders>
              <w:top w:val="single" w:sz="12" w:space="0" w:color="auto"/>
              <w:bottom w:val="single" w:sz="12" w:space="0" w:color="auto"/>
            </w:tcBorders>
            <w:vAlign w:val="center"/>
          </w:tcPr>
          <w:p w14:paraId="6F1A79E9" w14:textId="740A5E6E" w:rsidR="00DA08FF" w:rsidRPr="002375FC" w:rsidRDefault="00DA08FF" w:rsidP="002A39FF">
            <w:pPr>
              <w:pStyle w:val="NormalWeb"/>
              <w:jc w:val="center"/>
              <w:rPr>
                <w:color w:val="000000" w:themeColor="text1"/>
              </w:rPr>
            </w:pPr>
            <w:r w:rsidRPr="002375FC">
              <w:rPr>
                <w:color w:val="000000" w:themeColor="text1"/>
              </w:rPr>
              <w:t>Initial radi</w:t>
            </w:r>
            <w:r w:rsidR="00B922D5">
              <w:rPr>
                <w:color w:val="000000" w:themeColor="text1"/>
              </w:rPr>
              <w:t>us</w:t>
            </w:r>
            <w:r w:rsidRPr="002375FC">
              <w:rPr>
                <w:color w:val="000000" w:themeColor="text1"/>
              </w:rPr>
              <w:t xml:space="preserve"> of each cloud droplet </w:t>
            </w:r>
            <m:oMath>
              <m:r>
                <w:rPr>
                  <w:rFonts w:ascii="Cambria Math" w:hAnsi="Cambria Math"/>
                  <w:color w:val="000000" w:themeColor="text1"/>
                </w:rPr>
                <m:t>(μm)</m:t>
              </m:r>
            </m:oMath>
          </w:p>
        </w:tc>
        <w:tc>
          <w:tcPr>
            <w:tcW w:w="1620" w:type="dxa"/>
            <w:tcBorders>
              <w:top w:val="single" w:sz="12" w:space="0" w:color="auto"/>
              <w:bottom w:val="single" w:sz="12" w:space="0" w:color="auto"/>
            </w:tcBorders>
            <w:vAlign w:val="center"/>
          </w:tcPr>
          <w:p w14:paraId="65C3E3D1" w14:textId="5BA07529" w:rsidR="00DA08FF" w:rsidRPr="002375FC" w:rsidRDefault="001972FC" w:rsidP="002A39FF">
            <w:pPr>
              <w:pStyle w:val="NormalWeb"/>
              <w:jc w:val="center"/>
              <w:rPr>
                <w:color w:val="000000" w:themeColor="text1"/>
              </w:rPr>
            </w:pPr>
            <w:r w:rsidRPr="002375FC">
              <w:rPr>
                <w:color w:val="000000" w:themeColor="text1"/>
              </w:rPr>
              <w:t xml:space="preserve">Stokes number </w:t>
            </w:r>
            <m:oMath>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t</m:t>
                  </m:r>
                </m:sub>
              </m:sSub>
            </m:oMath>
            <w:r w:rsidR="00DB062B">
              <w:rPr>
                <w:color w:val="000000" w:themeColor="text1"/>
              </w:rPr>
              <w:t xml:space="preserve"> at initial time</w:t>
            </w:r>
          </w:p>
        </w:tc>
        <w:tc>
          <w:tcPr>
            <w:tcW w:w="1260" w:type="dxa"/>
            <w:tcBorders>
              <w:top w:val="single" w:sz="12" w:space="0" w:color="auto"/>
              <w:bottom w:val="single" w:sz="12" w:space="0" w:color="auto"/>
            </w:tcBorders>
            <w:vAlign w:val="center"/>
          </w:tcPr>
          <w:p w14:paraId="2707B2A7" w14:textId="7C812BFD" w:rsidR="00DA08FF" w:rsidRPr="002375FC" w:rsidRDefault="002375FC" w:rsidP="002A39FF">
            <w:pPr>
              <w:pStyle w:val="NormalWeb"/>
              <w:jc w:val="center"/>
              <w:rPr>
                <w:color w:val="000000" w:themeColor="text1"/>
              </w:rPr>
            </w:pPr>
            <w:r w:rsidRPr="002375FC">
              <w:rPr>
                <w:color w:val="000000" w:themeColor="text1"/>
              </w:rPr>
              <w:t>Inclusion of droplets</w:t>
            </w:r>
          </w:p>
        </w:tc>
      </w:tr>
      <w:tr w:rsidR="00DA08FF" w:rsidRPr="00F25614" w14:paraId="32A611BD" w14:textId="77777777" w:rsidTr="00487AD5">
        <w:trPr>
          <w:trHeight w:val="288"/>
          <w:jc w:val="center"/>
        </w:trPr>
        <w:tc>
          <w:tcPr>
            <w:tcW w:w="900" w:type="dxa"/>
            <w:tcBorders>
              <w:top w:val="single" w:sz="12" w:space="0" w:color="auto"/>
            </w:tcBorders>
            <w:vAlign w:val="center"/>
          </w:tcPr>
          <w:p w14:paraId="3489BD96" w14:textId="43FC3B89" w:rsidR="00DA08FF" w:rsidRPr="00C47A78" w:rsidRDefault="000B0802" w:rsidP="002A39FF">
            <w:pPr>
              <w:pStyle w:val="NormalWeb"/>
              <w:spacing w:line="360" w:lineRule="auto"/>
              <w:jc w:val="center"/>
              <w:rPr>
                <w:color w:val="000000" w:themeColor="text1"/>
              </w:rPr>
            </w:pPr>
            <w:r>
              <w:rPr>
                <w:color w:val="000000" w:themeColor="text1"/>
              </w:rPr>
              <w:t>H</w:t>
            </w:r>
          </w:p>
        </w:tc>
        <w:tc>
          <w:tcPr>
            <w:tcW w:w="1530" w:type="dxa"/>
            <w:gridSpan w:val="2"/>
            <w:tcBorders>
              <w:top w:val="single" w:sz="12" w:space="0" w:color="auto"/>
            </w:tcBorders>
            <w:vAlign w:val="center"/>
          </w:tcPr>
          <w:p w14:paraId="233AF47E" w14:textId="1C17BB97" w:rsidR="00DA08FF" w:rsidRPr="00C47A78" w:rsidRDefault="00DA08FF" w:rsidP="002A39FF">
            <w:pPr>
              <w:pStyle w:val="NormalWeb"/>
              <w:spacing w:line="360" w:lineRule="auto"/>
              <w:jc w:val="center"/>
              <w:rPr>
                <w:color w:val="000000" w:themeColor="text1"/>
              </w:rPr>
            </w:pPr>
            <w:r w:rsidRPr="00C47A78">
              <w:rPr>
                <w:rFonts w:eastAsiaTheme="minorEastAsia"/>
                <w:color w:val="000000" w:themeColor="text1"/>
              </w:rPr>
              <w:t>0.00</w:t>
            </w:r>
            <w:r w:rsidR="00E73208">
              <w:rPr>
                <w:rFonts w:eastAsiaTheme="minorEastAsia"/>
                <w:color w:val="000000" w:themeColor="text1"/>
              </w:rPr>
              <w:t>56</w:t>
            </w:r>
          </w:p>
        </w:tc>
        <w:tc>
          <w:tcPr>
            <w:tcW w:w="1620" w:type="dxa"/>
            <w:gridSpan w:val="2"/>
            <w:tcBorders>
              <w:top w:val="single" w:sz="12" w:space="0" w:color="auto"/>
            </w:tcBorders>
            <w:vAlign w:val="center"/>
          </w:tcPr>
          <w:p w14:paraId="27C246D0" w14:textId="6FA67676" w:rsidR="00DA08FF" w:rsidRPr="00DD069C" w:rsidRDefault="00C509E3" w:rsidP="002A39FF">
            <w:pPr>
              <w:pStyle w:val="NormalWeb"/>
              <w:spacing w:line="360" w:lineRule="auto"/>
              <w:jc w:val="center"/>
              <w:rPr>
                <w:i/>
                <w:color w:val="C00000"/>
              </w:rPr>
            </w:pPr>
            <w:r>
              <w:rPr>
                <w:color w:val="000000" w:themeColor="text1"/>
              </w:rPr>
              <w:t>High</w:t>
            </w:r>
          </w:p>
        </w:tc>
        <w:tc>
          <w:tcPr>
            <w:tcW w:w="2250" w:type="dxa"/>
            <w:gridSpan w:val="2"/>
            <w:tcBorders>
              <w:top w:val="single" w:sz="12" w:space="0" w:color="auto"/>
            </w:tcBorders>
            <w:vAlign w:val="center"/>
          </w:tcPr>
          <w:p w14:paraId="63236683" w14:textId="2D045F86" w:rsidR="00DA08FF" w:rsidRPr="002375FC" w:rsidRDefault="001972FC" w:rsidP="002A39FF">
            <w:pPr>
              <w:pStyle w:val="NormalWeb"/>
              <w:spacing w:line="360" w:lineRule="auto"/>
              <w:jc w:val="center"/>
              <w:rPr>
                <w:color w:val="000000" w:themeColor="text1"/>
              </w:rPr>
            </w:pPr>
            <w:r w:rsidRPr="002375FC">
              <w:rPr>
                <w:color w:val="000000" w:themeColor="text1"/>
              </w:rPr>
              <w:t>15</w:t>
            </w:r>
          </w:p>
        </w:tc>
        <w:tc>
          <w:tcPr>
            <w:tcW w:w="1620" w:type="dxa"/>
            <w:tcBorders>
              <w:top w:val="single" w:sz="12" w:space="0" w:color="auto"/>
            </w:tcBorders>
            <w:vAlign w:val="center"/>
          </w:tcPr>
          <w:p w14:paraId="60209E55" w14:textId="614E5184" w:rsidR="00DA08FF" w:rsidRPr="002375FC" w:rsidRDefault="004F5B9B" w:rsidP="002A39FF">
            <w:pPr>
              <w:pStyle w:val="NormalWeb"/>
              <w:spacing w:line="360" w:lineRule="auto"/>
              <w:jc w:val="center"/>
              <w:rPr>
                <w:color w:val="000000" w:themeColor="text1"/>
              </w:rPr>
            </w:pPr>
            <m:oMathPara>
              <m:oMath>
                <m:r>
                  <w:rPr>
                    <w:rFonts w:ascii="Cambria Math" w:hAnsi="Cambria Math"/>
                    <w:color w:val="000000" w:themeColor="text1"/>
                  </w:rPr>
                  <m:t>6.42e-2</m:t>
                </m:r>
              </m:oMath>
            </m:oMathPara>
          </w:p>
        </w:tc>
        <w:tc>
          <w:tcPr>
            <w:tcW w:w="1260" w:type="dxa"/>
            <w:tcBorders>
              <w:top w:val="single" w:sz="12" w:space="0" w:color="auto"/>
            </w:tcBorders>
            <w:vAlign w:val="center"/>
          </w:tcPr>
          <w:p w14:paraId="5E670E8D" w14:textId="57370F02" w:rsidR="00DA08FF" w:rsidRPr="002375FC" w:rsidRDefault="002375FC" w:rsidP="002A39FF">
            <w:pPr>
              <w:pStyle w:val="NormalWeb"/>
              <w:spacing w:line="360" w:lineRule="auto"/>
              <w:jc w:val="center"/>
              <w:rPr>
                <w:color w:val="000000" w:themeColor="text1"/>
              </w:rPr>
            </w:pPr>
            <w:r w:rsidRPr="002375FC">
              <w:rPr>
                <w:color w:val="000000" w:themeColor="text1"/>
              </w:rPr>
              <w:t>Yes</w:t>
            </w:r>
          </w:p>
        </w:tc>
      </w:tr>
      <w:tr w:rsidR="00DA08FF" w:rsidRPr="00F25614" w14:paraId="7C609806" w14:textId="77777777" w:rsidTr="00487AD5">
        <w:trPr>
          <w:trHeight w:val="288"/>
          <w:jc w:val="center"/>
        </w:trPr>
        <w:tc>
          <w:tcPr>
            <w:tcW w:w="900" w:type="dxa"/>
            <w:vAlign w:val="center"/>
          </w:tcPr>
          <w:p w14:paraId="28034352" w14:textId="471831E4" w:rsidR="00DA08FF" w:rsidRPr="00C47A78" w:rsidRDefault="000B0802" w:rsidP="002A39FF">
            <w:pPr>
              <w:pStyle w:val="NormalWeb"/>
              <w:spacing w:line="360" w:lineRule="auto"/>
              <w:jc w:val="center"/>
              <w:rPr>
                <w:color w:val="000000" w:themeColor="text1"/>
              </w:rPr>
            </w:pPr>
            <w:r>
              <w:rPr>
                <w:color w:val="000000" w:themeColor="text1"/>
              </w:rPr>
              <w:t>L</w:t>
            </w:r>
          </w:p>
        </w:tc>
        <w:tc>
          <w:tcPr>
            <w:tcW w:w="1530" w:type="dxa"/>
            <w:gridSpan w:val="2"/>
            <w:vAlign w:val="center"/>
          </w:tcPr>
          <w:p w14:paraId="203A7B74" w14:textId="02929670" w:rsidR="00DA08FF" w:rsidRPr="00C47A78" w:rsidRDefault="00DA08FF" w:rsidP="002A39FF">
            <w:pPr>
              <w:pStyle w:val="NormalWeb"/>
              <w:spacing w:line="360" w:lineRule="auto"/>
              <w:jc w:val="center"/>
              <w:rPr>
                <w:color w:val="000000" w:themeColor="text1"/>
              </w:rPr>
            </w:pPr>
            <w:r w:rsidRPr="00C47A78">
              <w:rPr>
                <w:rFonts w:eastAsiaTheme="minorEastAsia"/>
                <w:color w:val="000000" w:themeColor="text1"/>
              </w:rPr>
              <w:t>0.00</w:t>
            </w:r>
            <w:r>
              <w:rPr>
                <w:rFonts w:eastAsiaTheme="minorEastAsia"/>
                <w:color w:val="000000" w:themeColor="text1"/>
              </w:rPr>
              <w:t>06</w:t>
            </w:r>
          </w:p>
        </w:tc>
        <w:tc>
          <w:tcPr>
            <w:tcW w:w="1620" w:type="dxa"/>
            <w:gridSpan w:val="2"/>
            <w:vAlign w:val="center"/>
          </w:tcPr>
          <w:p w14:paraId="7E9EE2BC" w14:textId="43DC7EEB" w:rsidR="00DA08FF" w:rsidRPr="00DD069C" w:rsidRDefault="00C509E3" w:rsidP="002A39FF">
            <w:pPr>
              <w:pStyle w:val="NormalWeb"/>
              <w:spacing w:line="360" w:lineRule="auto"/>
              <w:jc w:val="center"/>
              <w:rPr>
                <w:color w:val="C00000"/>
              </w:rPr>
            </w:pPr>
            <w:r>
              <w:rPr>
                <w:color w:val="000000" w:themeColor="text1"/>
              </w:rPr>
              <w:t>Low</w:t>
            </w:r>
          </w:p>
        </w:tc>
        <w:tc>
          <w:tcPr>
            <w:tcW w:w="2250" w:type="dxa"/>
            <w:gridSpan w:val="2"/>
            <w:vAlign w:val="center"/>
          </w:tcPr>
          <w:p w14:paraId="306D3F15" w14:textId="2F73CF13" w:rsidR="00DA08FF" w:rsidRPr="002375FC" w:rsidRDefault="001972FC" w:rsidP="002A39FF">
            <w:pPr>
              <w:pStyle w:val="NormalWeb"/>
              <w:spacing w:line="360" w:lineRule="auto"/>
              <w:jc w:val="center"/>
              <w:rPr>
                <w:color w:val="000000" w:themeColor="text1"/>
              </w:rPr>
            </w:pPr>
            <w:r w:rsidRPr="002375FC">
              <w:rPr>
                <w:color w:val="000000" w:themeColor="text1"/>
              </w:rPr>
              <w:t>15</w:t>
            </w:r>
          </w:p>
        </w:tc>
        <w:tc>
          <w:tcPr>
            <w:tcW w:w="1620" w:type="dxa"/>
            <w:vAlign w:val="center"/>
          </w:tcPr>
          <w:p w14:paraId="6A19DAF9" w14:textId="096D1C4A" w:rsidR="00DA08FF" w:rsidRPr="002375FC" w:rsidRDefault="004F5B9B" w:rsidP="002A39FF">
            <w:pPr>
              <w:pStyle w:val="NormalWeb"/>
              <w:spacing w:line="360" w:lineRule="auto"/>
              <w:jc w:val="center"/>
              <w:rPr>
                <w:color w:val="000000" w:themeColor="text1"/>
              </w:rPr>
            </w:pPr>
            <m:oMathPara>
              <m:oMath>
                <m:r>
                  <w:rPr>
                    <w:rFonts w:ascii="Cambria Math" w:hAnsi="Cambria Math"/>
                    <w:color w:val="000000" w:themeColor="text1"/>
                  </w:rPr>
                  <m:t>2.12e-2</m:t>
                </m:r>
              </m:oMath>
            </m:oMathPara>
          </w:p>
        </w:tc>
        <w:tc>
          <w:tcPr>
            <w:tcW w:w="1260" w:type="dxa"/>
            <w:vAlign w:val="center"/>
          </w:tcPr>
          <w:p w14:paraId="7CF27432" w14:textId="28D486AE" w:rsidR="00DA08FF" w:rsidRPr="002375FC" w:rsidRDefault="002375FC" w:rsidP="002A39FF">
            <w:pPr>
              <w:pStyle w:val="NormalWeb"/>
              <w:spacing w:line="360" w:lineRule="auto"/>
              <w:jc w:val="center"/>
              <w:rPr>
                <w:color w:val="000000" w:themeColor="text1"/>
              </w:rPr>
            </w:pPr>
            <w:r w:rsidRPr="002375FC">
              <w:rPr>
                <w:color w:val="000000" w:themeColor="text1"/>
              </w:rPr>
              <w:t>Yes</w:t>
            </w:r>
          </w:p>
        </w:tc>
      </w:tr>
      <w:tr w:rsidR="00DA08FF" w:rsidRPr="00F25614" w14:paraId="04EB87A1" w14:textId="77777777" w:rsidTr="00487AD5">
        <w:trPr>
          <w:trHeight w:val="288"/>
          <w:jc w:val="center"/>
        </w:trPr>
        <w:tc>
          <w:tcPr>
            <w:tcW w:w="900" w:type="dxa"/>
            <w:vAlign w:val="center"/>
          </w:tcPr>
          <w:p w14:paraId="5D9DD8B2" w14:textId="77AFA02F" w:rsidR="00DA08FF" w:rsidRPr="006226F8" w:rsidRDefault="00DA08FF" w:rsidP="002A39FF">
            <w:pPr>
              <w:pStyle w:val="NormalWeb"/>
              <w:spacing w:line="360" w:lineRule="auto"/>
              <w:jc w:val="center"/>
              <w:rPr>
                <w:color w:val="000000" w:themeColor="text1"/>
              </w:rPr>
            </w:pPr>
            <w:r w:rsidRPr="00896042">
              <w:rPr>
                <w:color w:val="000000" w:themeColor="text1"/>
              </w:rPr>
              <w:t>H</w:t>
            </w:r>
            <w:r w:rsidR="000B0802">
              <w:rPr>
                <w:color w:val="000000" w:themeColor="text1"/>
              </w:rPr>
              <w:t>0</w:t>
            </w:r>
          </w:p>
        </w:tc>
        <w:tc>
          <w:tcPr>
            <w:tcW w:w="1530" w:type="dxa"/>
            <w:gridSpan w:val="2"/>
          </w:tcPr>
          <w:p w14:paraId="0B8F1A61" w14:textId="45B9C39F" w:rsidR="00DA08FF" w:rsidRPr="006226F8" w:rsidRDefault="00DA08FF" w:rsidP="002A39FF">
            <w:pPr>
              <w:pStyle w:val="NormalWeb"/>
              <w:spacing w:line="360" w:lineRule="auto"/>
              <w:jc w:val="center"/>
              <w:rPr>
                <w:rFonts w:eastAsiaTheme="minorEastAsia"/>
                <w:color w:val="000000" w:themeColor="text1"/>
              </w:rPr>
            </w:pPr>
            <w:r w:rsidRPr="00C47A78">
              <w:rPr>
                <w:rFonts w:eastAsiaTheme="minorEastAsia"/>
                <w:color w:val="000000" w:themeColor="text1"/>
              </w:rPr>
              <w:t>0.0</w:t>
            </w:r>
            <w:r>
              <w:rPr>
                <w:rFonts w:eastAsiaTheme="minorEastAsia"/>
                <w:color w:val="000000" w:themeColor="text1"/>
              </w:rPr>
              <w:t>0</w:t>
            </w:r>
            <w:r w:rsidR="00E73208">
              <w:rPr>
                <w:rFonts w:eastAsiaTheme="minorEastAsia"/>
                <w:color w:val="000000" w:themeColor="text1"/>
              </w:rPr>
              <w:t>56</w:t>
            </w:r>
          </w:p>
        </w:tc>
        <w:tc>
          <w:tcPr>
            <w:tcW w:w="1620" w:type="dxa"/>
            <w:gridSpan w:val="2"/>
          </w:tcPr>
          <w:p w14:paraId="0BF3BC6E" w14:textId="562BD76A" w:rsidR="00DA08FF" w:rsidRPr="00DD069C" w:rsidRDefault="00C509E3" w:rsidP="002A39FF">
            <w:pPr>
              <w:pStyle w:val="NormalWeb"/>
              <w:spacing w:line="360" w:lineRule="auto"/>
              <w:jc w:val="center"/>
              <w:rPr>
                <w:color w:val="C00000"/>
              </w:rPr>
            </w:pPr>
            <w:r>
              <w:rPr>
                <w:color w:val="000000" w:themeColor="text1"/>
              </w:rPr>
              <w:t>High</w:t>
            </w:r>
          </w:p>
        </w:tc>
        <w:tc>
          <w:tcPr>
            <w:tcW w:w="2250" w:type="dxa"/>
            <w:gridSpan w:val="2"/>
            <w:vAlign w:val="center"/>
          </w:tcPr>
          <w:p w14:paraId="20907C7D" w14:textId="058F56E7" w:rsidR="00DA08FF" w:rsidRPr="002375FC" w:rsidRDefault="001972FC" w:rsidP="002A39FF">
            <w:pPr>
              <w:pStyle w:val="NormalWeb"/>
              <w:spacing w:line="360" w:lineRule="auto"/>
              <w:jc w:val="center"/>
              <w:rPr>
                <w:color w:val="000000" w:themeColor="text1"/>
              </w:rPr>
            </w:pPr>
            <w:r w:rsidRPr="002375FC">
              <w:rPr>
                <w:color w:val="000000" w:themeColor="text1"/>
              </w:rPr>
              <w:t>15</w:t>
            </w:r>
          </w:p>
        </w:tc>
        <w:tc>
          <w:tcPr>
            <w:tcW w:w="1620" w:type="dxa"/>
            <w:vAlign w:val="center"/>
          </w:tcPr>
          <w:p w14:paraId="6204878C" w14:textId="5BACF27F" w:rsidR="00DA08FF" w:rsidRPr="002375FC" w:rsidRDefault="004F5B9B" w:rsidP="002A39FF">
            <w:pPr>
              <w:pStyle w:val="NormalWeb"/>
              <w:spacing w:line="360" w:lineRule="auto"/>
              <w:jc w:val="center"/>
              <w:rPr>
                <w:color w:val="000000" w:themeColor="text1"/>
              </w:rPr>
            </w:pPr>
            <m:oMathPara>
              <m:oMath>
                <m:r>
                  <w:rPr>
                    <w:rFonts w:ascii="Cambria Math" w:hAnsi="Cambria Math"/>
                    <w:color w:val="000000" w:themeColor="text1"/>
                  </w:rPr>
                  <m:t>6.42e-2</m:t>
                </m:r>
              </m:oMath>
            </m:oMathPara>
          </w:p>
        </w:tc>
        <w:tc>
          <w:tcPr>
            <w:tcW w:w="1260" w:type="dxa"/>
            <w:vAlign w:val="center"/>
          </w:tcPr>
          <w:p w14:paraId="62D0F247" w14:textId="6B37D9E0" w:rsidR="00DA08FF" w:rsidRPr="002375FC" w:rsidRDefault="002375FC" w:rsidP="002A39FF">
            <w:pPr>
              <w:pStyle w:val="NormalWeb"/>
              <w:spacing w:line="360" w:lineRule="auto"/>
              <w:jc w:val="center"/>
              <w:rPr>
                <w:color w:val="000000" w:themeColor="text1"/>
              </w:rPr>
            </w:pPr>
            <w:r w:rsidRPr="002375FC">
              <w:rPr>
                <w:color w:val="000000" w:themeColor="text1"/>
              </w:rPr>
              <w:t>No</w:t>
            </w:r>
          </w:p>
        </w:tc>
      </w:tr>
      <w:tr w:rsidR="00DA08FF" w:rsidRPr="00F25614" w14:paraId="5A8C9858" w14:textId="77777777" w:rsidTr="002A39FF">
        <w:trPr>
          <w:trHeight w:val="244"/>
          <w:jc w:val="center"/>
        </w:trPr>
        <w:tc>
          <w:tcPr>
            <w:tcW w:w="900" w:type="dxa"/>
            <w:tcBorders>
              <w:top w:val="single" w:sz="12" w:space="0" w:color="auto"/>
              <w:bottom w:val="single" w:sz="12" w:space="0" w:color="auto"/>
            </w:tcBorders>
            <w:vAlign w:val="center"/>
          </w:tcPr>
          <w:p w14:paraId="5ABEEC4D" w14:textId="77777777" w:rsidR="00DA08FF" w:rsidRDefault="00DA08FF" w:rsidP="002A39FF">
            <w:pPr>
              <w:pStyle w:val="NormalWeb"/>
              <w:spacing w:after="120"/>
              <w:jc w:val="center"/>
              <w:rPr>
                <w:color w:val="000000" w:themeColor="text1"/>
              </w:rPr>
            </w:pPr>
            <w:r w:rsidRPr="00F25614">
              <w:t>Case</w:t>
            </w:r>
          </w:p>
        </w:tc>
        <w:tc>
          <w:tcPr>
            <w:tcW w:w="8280" w:type="dxa"/>
            <w:gridSpan w:val="8"/>
            <w:tcBorders>
              <w:top w:val="single" w:sz="12" w:space="0" w:color="auto"/>
              <w:bottom w:val="single" w:sz="12" w:space="0" w:color="auto"/>
            </w:tcBorders>
            <w:vAlign w:val="center"/>
          </w:tcPr>
          <w:p w14:paraId="697C2461" w14:textId="362969D2" w:rsidR="00DA08FF" w:rsidRPr="007C6122" w:rsidRDefault="00170DE0" w:rsidP="002A39FF">
            <w:pPr>
              <w:pStyle w:val="NormalWeb"/>
              <w:spacing w:after="120"/>
              <w:jc w:val="center"/>
              <w:rPr>
                <w:color w:val="000000" w:themeColor="text1"/>
              </w:rPr>
            </w:pPr>
            <w:r>
              <w:t>Description</w:t>
            </w:r>
          </w:p>
        </w:tc>
      </w:tr>
      <w:tr w:rsidR="00DA08FF" w:rsidRPr="00F25614" w14:paraId="25CA4905" w14:textId="77777777" w:rsidTr="002A39FF">
        <w:trPr>
          <w:trHeight w:val="244"/>
          <w:jc w:val="center"/>
        </w:trPr>
        <w:tc>
          <w:tcPr>
            <w:tcW w:w="900" w:type="dxa"/>
            <w:tcBorders>
              <w:top w:val="single" w:sz="12" w:space="0" w:color="auto"/>
            </w:tcBorders>
            <w:vAlign w:val="center"/>
          </w:tcPr>
          <w:p w14:paraId="5EBD5284" w14:textId="723FB5FC" w:rsidR="00DA08FF" w:rsidRPr="00223047" w:rsidRDefault="000B0802" w:rsidP="002A39FF">
            <w:pPr>
              <w:pStyle w:val="NormalWeb"/>
              <w:spacing w:line="360" w:lineRule="auto"/>
              <w:jc w:val="center"/>
              <w:rPr>
                <w:color w:val="000000" w:themeColor="text1"/>
              </w:rPr>
            </w:pPr>
            <w:r w:rsidRPr="00223047">
              <w:rPr>
                <w:color w:val="000000" w:themeColor="text1"/>
              </w:rPr>
              <w:t>H</w:t>
            </w:r>
          </w:p>
        </w:tc>
        <w:tc>
          <w:tcPr>
            <w:tcW w:w="8280" w:type="dxa"/>
            <w:gridSpan w:val="8"/>
            <w:tcBorders>
              <w:top w:val="single" w:sz="12" w:space="0" w:color="auto"/>
            </w:tcBorders>
            <w:vAlign w:val="center"/>
          </w:tcPr>
          <w:p w14:paraId="20137709" w14:textId="174E9254" w:rsidR="00DA08FF" w:rsidRPr="00223047" w:rsidRDefault="00EE4049" w:rsidP="002A39FF">
            <w:pPr>
              <w:pStyle w:val="NormalWeb"/>
              <w:spacing w:line="360" w:lineRule="auto"/>
              <w:jc w:val="center"/>
              <w:rPr>
                <w:color w:val="000000" w:themeColor="text1"/>
              </w:rPr>
            </w:pPr>
            <w:r w:rsidRPr="00223047">
              <w:rPr>
                <w:color w:val="000000" w:themeColor="text1"/>
              </w:rPr>
              <w:t>high</w:t>
            </w:r>
            <w:r w:rsidR="00DA08FF" w:rsidRPr="00223047">
              <w:rPr>
                <w:color w:val="000000" w:themeColor="text1"/>
              </w:rPr>
              <w:t xml:space="preserve"> (</w:t>
            </w:r>
            <w:r w:rsidRPr="00223047">
              <w:rPr>
                <w:color w:val="000000" w:themeColor="text1"/>
              </w:rPr>
              <w:t>H</w:t>
            </w:r>
            <w:r w:rsidR="00DA08FF" w:rsidRPr="00223047">
              <w:rPr>
                <w:color w:val="000000" w:themeColor="text1"/>
              </w:rPr>
              <w:t xml:space="preserve">) </w:t>
            </w:r>
            <w:r w:rsidRPr="00223047">
              <w:rPr>
                <w:color w:val="000000" w:themeColor="text1"/>
              </w:rPr>
              <w:t>level of f</w:t>
            </w:r>
            <w:r w:rsidR="00F639AD">
              <w:rPr>
                <w:color w:val="000000" w:themeColor="text1"/>
              </w:rPr>
              <w:t>l</w:t>
            </w:r>
            <w:r w:rsidRPr="00223047">
              <w:rPr>
                <w:color w:val="000000" w:themeColor="text1"/>
              </w:rPr>
              <w:t xml:space="preserve">ow </w:t>
            </w:r>
            <w:r w:rsidR="00DA08FF" w:rsidRPr="00223047">
              <w:rPr>
                <w:color w:val="000000" w:themeColor="text1"/>
              </w:rPr>
              <w:t>turbulence</w:t>
            </w:r>
            <w:r w:rsidRPr="00223047">
              <w:rPr>
                <w:color w:val="000000" w:themeColor="text1"/>
              </w:rPr>
              <w:t xml:space="preserve">, </w:t>
            </w:r>
            <w:r w:rsidR="00223047" w:rsidRPr="00223047">
              <w:rPr>
                <w:color w:val="000000" w:themeColor="text1"/>
              </w:rPr>
              <w:t>cloud droplets included</w:t>
            </w:r>
          </w:p>
        </w:tc>
      </w:tr>
      <w:tr w:rsidR="00DA08FF" w:rsidRPr="00F25614" w14:paraId="69AC2DC7" w14:textId="77777777" w:rsidTr="002A39FF">
        <w:trPr>
          <w:trHeight w:val="244"/>
          <w:jc w:val="center"/>
        </w:trPr>
        <w:tc>
          <w:tcPr>
            <w:tcW w:w="900" w:type="dxa"/>
            <w:vAlign w:val="center"/>
          </w:tcPr>
          <w:p w14:paraId="5C6019DC" w14:textId="76D343AF" w:rsidR="00DA08FF" w:rsidRPr="00223047" w:rsidRDefault="000B0802" w:rsidP="002A39FF">
            <w:pPr>
              <w:pStyle w:val="NormalWeb"/>
              <w:spacing w:line="360" w:lineRule="auto"/>
              <w:jc w:val="center"/>
              <w:rPr>
                <w:color w:val="000000" w:themeColor="text1"/>
              </w:rPr>
            </w:pPr>
            <w:r w:rsidRPr="00223047">
              <w:rPr>
                <w:color w:val="000000" w:themeColor="text1"/>
              </w:rPr>
              <w:t>L</w:t>
            </w:r>
          </w:p>
        </w:tc>
        <w:tc>
          <w:tcPr>
            <w:tcW w:w="8280" w:type="dxa"/>
            <w:gridSpan w:val="8"/>
            <w:vAlign w:val="center"/>
          </w:tcPr>
          <w:p w14:paraId="6DCCECFA" w14:textId="3C50623A" w:rsidR="00DA08FF" w:rsidRPr="00223047" w:rsidRDefault="00223047" w:rsidP="002A39FF">
            <w:pPr>
              <w:pStyle w:val="NormalWeb"/>
              <w:spacing w:line="360" w:lineRule="auto"/>
              <w:jc w:val="center"/>
              <w:rPr>
                <w:color w:val="000000" w:themeColor="text1"/>
              </w:rPr>
            </w:pPr>
            <w:r w:rsidRPr="00223047">
              <w:rPr>
                <w:color w:val="000000" w:themeColor="text1"/>
              </w:rPr>
              <w:t>low (L) level of f</w:t>
            </w:r>
            <w:r w:rsidR="00F639AD">
              <w:rPr>
                <w:color w:val="000000" w:themeColor="text1"/>
              </w:rPr>
              <w:t>l</w:t>
            </w:r>
            <w:r w:rsidRPr="00223047">
              <w:rPr>
                <w:color w:val="000000" w:themeColor="text1"/>
              </w:rPr>
              <w:t>ow turbulence, cloud droplets included</w:t>
            </w:r>
          </w:p>
        </w:tc>
      </w:tr>
      <w:tr w:rsidR="00DA08FF" w:rsidRPr="00F25614" w14:paraId="63EA0E07" w14:textId="77777777" w:rsidTr="002A39FF">
        <w:trPr>
          <w:trHeight w:val="244"/>
          <w:jc w:val="center"/>
        </w:trPr>
        <w:tc>
          <w:tcPr>
            <w:tcW w:w="900" w:type="dxa"/>
            <w:vAlign w:val="center"/>
          </w:tcPr>
          <w:p w14:paraId="19E6FEA4" w14:textId="787932A3" w:rsidR="00DA08FF" w:rsidRPr="00223047" w:rsidRDefault="00DA08FF" w:rsidP="002A39FF">
            <w:pPr>
              <w:pStyle w:val="NormalWeb"/>
              <w:spacing w:line="360" w:lineRule="auto"/>
              <w:jc w:val="center"/>
              <w:rPr>
                <w:color w:val="000000" w:themeColor="text1"/>
              </w:rPr>
            </w:pPr>
            <w:r w:rsidRPr="00223047">
              <w:rPr>
                <w:color w:val="000000" w:themeColor="text1"/>
              </w:rPr>
              <w:t>H</w:t>
            </w:r>
            <w:r w:rsidR="000B0802" w:rsidRPr="00223047">
              <w:rPr>
                <w:color w:val="000000" w:themeColor="text1"/>
              </w:rPr>
              <w:t>0</w:t>
            </w:r>
          </w:p>
        </w:tc>
        <w:tc>
          <w:tcPr>
            <w:tcW w:w="8280" w:type="dxa"/>
            <w:gridSpan w:val="8"/>
            <w:vAlign w:val="center"/>
          </w:tcPr>
          <w:p w14:paraId="4DC399A4" w14:textId="72D5305F" w:rsidR="00DA08FF" w:rsidRPr="00223047" w:rsidRDefault="00223047" w:rsidP="002A39FF">
            <w:pPr>
              <w:pStyle w:val="NormalWeb"/>
              <w:spacing w:line="360" w:lineRule="auto"/>
              <w:jc w:val="center"/>
              <w:rPr>
                <w:color w:val="000000" w:themeColor="text1"/>
              </w:rPr>
            </w:pPr>
            <w:r w:rsidRPr="00223047">
              <w:rPr>
                <w:color w:val="000000" w:themeColor="text1"/>
              </w:rPr>
              <w:t>high (H) level of f</w:t>
            </w:r>
            <w:r w:rsidR="00F639AD">
              <w:rPr>
                <w:color w:val="000000" w:themeColor="text1"/>
              </w:rPr>
              <w:t>l</w:t>
            </w:r>
            <w:r w:rsidRPr="00223047">
              <w:rPr>
                <w:color w:val="000000" w:themeColor="text1"/>
              </w:rPr>
              <w:t>ow turbulence, cloud droplets excluded (0)</w:t>
            </w:r>
          </w:p>
        </w:tc>
      </w:tr>
      <w:tr w:rsidR="00DA08FF" w:rsidRPr="007C6122" w14:paraId="35D08EF0" w14:textId="77777777" w:rsidTr="002A39FF">
        <w:trPr>
          <w:trHeight w:val="244"/>
          <w:jc w:val="center"/>
        </w:trPr>
        <w:tc>
          <w:tcPr>
            <w:tcW w:w="9180" w:type="dxa"/>
            <w:gridSpan w:val="9"/>
            <w:tcBorders>
              <w:top w:val="single" w:sz="12" w:space="0" w:color="auto"/>
              <w:bottom w:val="single" w:sz="12" w:space="0" w:color="auto"/>
            </w:tcBorders>
            <w:vAlign w:val="center"/>
          </w:tcPr>
          <w:p w14:paraId="25292080" w14:textId="77777777" w:rsidR="00DA08FF" w:rsidRPr="007C6122" w:rsidRDefault="00DA08FF" w:rsidP="002A39FF">
            <w:pPr>
              <w:pStyle w:val="NormalWeb"/>
              <w:spacing w:line="360" w:lineRule="auto"/>
              <w:rPr>
                <w:color w:val="000000" w:themeColor="text1"/>
              </w:rPr>
            </w:pPr>
            <w:r>
              <w:rPr>
                <w:i/>
                <w:iCs/>
              </w:rPr>
              <w:t>Parameters and their values</w:t>
            </w:r>
          </w:p>
        </w:tc>
      </w:tr>
      <w:tr w:rsidR="00DA08FF" w:rsidRPr="007C6122" w14:paraId="5CBED89C" w14:textId="77777777" w:rsidTr="002A39FF">
        <w:trPr>
          <w:trHeight w:val="244"/>
          <w:jc w:val="center"/>
        </w:trPr>
        <w:tc>
          <w:tcPr>
            <w:tcW w:w="1440" w:type="dxa"/>
            <w:gridSpan w:val="2"/>
            <w:tcBorders>
              <w:top w:val="single" w:sz="12" w:space="0" w:color="auto"/>
              <w:bottom w:val="single" w:sz="12" w:space="0" w:color="auto"/>
            </w:tcBorders>
            <w:vAlign w:val="center"/>
          </w:tcPr>
          <w:p w14:paraId="1D086F1F" w14:textId="77777777" w:rsidR="00DA08FF" w:rsidRDefault="00DA08FF" w:rsidP="002A39FF">
            <w:pPr>
              <w:pStyle w:val="NormalWeb"/>
              <w:jc w:val="center"/>
              <w:rPr>
                <w:color w:val="000000" w:themeColor="text1"/>
              </w:rPr>
            </w:pPr>
            <w:r>
              <w:rPr>
                <w:color w:val="000000" w:themeColor="text1"/>
              </w:rPr>
              <w:t>Symbol</w:t>
            </w:r>
          </w:p>
        </w:tc>
        <w:tc>
          <w:tcPr>
            <w:tcW w:w="1620" w:type="dxa"/>
            <w:gridSpan w:val="2"/>
            <w:tcBorders>
              <w:top w:val="single" w:sz="12" w:space="0" w:color="auto"/>
              <w:bottom w:val="single" w:sz="12" w:space="0" w:color="auto"/>
            </w:tcBorders>
            <w:vAlign w:val="center"/>
          </w:tcPr>
          <w:p w14:paraId="679BBB3F" w14:textId="77777777" w:rsidR="00DA08FF" w:rsidRPr="007C6122" w:rsidRDefault="00DA08FF" w:rsidP="002A39FF">
            <w:pPr>
              <w:pStyle w:val="NormalWeb"/>
              <w:jc w:val="center"/>
              <w:rPr>
                <w:color w:val="000000" w:themeColor="text1"/>
              </w:rPr>
            </w:pPr>
            <w:r>
              <w:rPr>
                <w:color w:val="000000" w:themeColor="text1"/>
              </w:rPr>
              <w:t>Value</w:t>
            </w:r>
          </w:p>
        </w:tc>
        <w:tc>
          <w:tcPr>
            <w:tcW w:w="1440" w:type="dxa"/>
            <w:gridSpan w:val="2"/>
            <w:tcBorders>
              <w:top w:val="single" w:sz="12" w:space="0" w:color="auto"/>
              <w:bottom w:val="single" w:sz="12" w:space="0" w:color="auto"/>
            </w:tcBorders>
            <w:vAlign w:val="center"/>
          </w:tcPr>
          <w:p w14:paraId="5C6B488F" w14:textId="77777777" w:rsidR="00DA08FF" w:rsidRPr="007C6122" w:rsidRDefault="00DA08FF" w:rsidP="002A39FF">
            <w:pPr>
              <w:pStyle w:val="NormalWeb"/>
              <w:jc w:val="center"/>
              <w:rPr>
                <w:color w:val="000000" w:themeColor="text1"/>
              </w:rPr>
            </w:pPr>
            <w:r>
              <w:rPr>
                <w:color w:val="000000" w:themeColor="text1"/>
              </w:rPr>
              <w:t>Unit</w:t>
            </w:r>
          </w:p>
        </w:tc>
        <w:tc>
          <w:tcPr>
            <w:tcW w:w="1800" w:type="dxa"/>
            <w:tcBorders>
              <w:top w:val="single" w:sz="12" w:space="0" w:color="auto"/>
              <w:bottom w:val="single" w:sz="12" w:space="0" w:color="auto"/>
            </w:tcBorders>
            <w:vAlign w:val="center"/>
          </w:tcPr>
          <w:p w14:paraId="1ACB8CA3" w14:textId="77777777" w:rsidR="00DA08FF" w:rsidRPr="007C6122" w:rsidRDefault="00DA08FF" w:rsidP="002A39FF">
            <w:pPr>
              <w:pStyle w:val="NormalWeb"/>
              <w:jc w:val="center"/>
              <w:rPr>
                <w:color w:val="000000" w:themeColor="text1"/>
              </w:rPr>
            </w:pPr>
            <w:r>
              <w:rPr>
                <w:color w:val="000000" w:themeColor="text1"/>
              </w:rPr>
              <w:t>Symbol</w:t>
            </w:r>
          </w:p>
        </w:tc>
        <w:tc>
          <w:tcPr>
            <w:tcW w:w="1620" w:type="dxa"/>
            <w:tcBorders>
              <w:top w:val="single" w:sz="12" w:space="0" w:color="auto"/>
              <w:bottom w:val="single" w:sz="12" w:space="0" w:color="auto"/>
            </w:tcBorders>
            <w:vAlign w:val="center"/>
          </w:tcPr>
          <w:p w14:paraId="0DDF1845" w14:textId="77777777" w:rsidR="00DA08FF" w:rsidRPr="007C6122" w:rsidRDefault="00DA08FF" w:rsidP="002A39FF">
            <w:pPr>
              <w:pStyle w:val="NormalWeb"/>
              <w:jc w:val="center"/>
              <w:rPr>
                <w:color w:val="000000" w:themeColor="text1"/>
              </w:rPr>
            </w:pPr>
            <w:r>
              <w:rPr>
                <w:color w:val="000000" w:themeColor="text1"/>
              </w:rPr>
              <w:t>Value</w:t>
            </w:r>
          </w:p>
        </w:tc>
        <w:tc>
          <w:tcPr>
            <w:tcW w:w="1260" w:type="dxa"/>
            <w:tcBorders>
              <w:top w:val="single" w:sz="12" w:space="0" w:color="auto"/>
              <w:bottom w:val="single" w:sz="12" w:space="0" w:color="auto"/>
            </w:tcBorders>
            <w:vAlign w:val="center"/>
          </w:tcPr>
          <w:p w14:paraId="42B2B462" w14:textId="77777777" w:rsidR="00DA08FF" w:rsidRPr="007C6122" w:rsidRDefault="00DA08FF" w:rsidP="002A39FF">
            <w:pPr>
              <w:pStyle w:val="NormalWeb"/>
              <w:jc w:val="center"/>
              <w:rPr>
                <w:color w:val="000000" w:themeColor="text1"/>
              </w:rPr>
            </w:pPr>
            <w:r>
              <w:rPr>
                <w:color w:val="000000" w:themeColor="text1"/>
              </w:rPr>
              <w:t>Unit</w:t>
            </w:r>
          </w:p>
        </w:tc>
      </w:tr>
      <w:tr w:rsidR="00DA08FF" w:rsidRPr="00664ED1" w14:paraId="52AA497A" w14:textId="77777777" w:rsidTr="002A39FF">
        <w:trPr>
          <w:trHeight w:val="244"/>
          <w:jc w:val="center"/>
        </w:trPr>
        <w:tc>
          <w:tcPr>
            <w:tcW w:w="1440" w:type="dxa"/>
            <w:gridSpan w:val="2"/>
            <w:tcBorders>
              <w:top w:val="single" w:sz="12" w:space="0" w:color="auto"/>
            </w:tcBorders>
            <w:vAlign w:val="center"/>
          </w:tcPr>
          <w:p w14:paraId="2088BDAD" w14:textId="482723F7" w:rsidR="00DA08FF" w:rsidRPr="00E04A3C" w:rsidRDefault="00000000" w:rsidP="002A39FF">
            <w:pPr>
              <w:pStyle w:val="NormalWeb"/>
              <w:spacing w:line="360" w:lineRule="auto"/>
              <w:jc w:val="center"/>
              <w:rPr>
                <w:color w:val="000000" w:themeColor="text1"/>
              </w:rPr>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L</m:t>
                    </m:r>
                  </m:e>
                  <m:sub>
                    <m:r>
                      <w:rPr>
                        <w:rFonts w:ascii="Cambria Math" w:eastAsiaTheme="minorEastAsia" w:hAnsi="Cambria Math"/>
                        <w:color w:val="000000" w:themeColor="text1"/>
                        <w:shd w:val="clear" w:color="auto" w:fill="FFFFFF"/>
                      </w:rPr>
                      <m:t>h</m:t>
                    </m:r>
                  </m:sub>
                </m:sSub>
              </m:oMath>
            </m:oMathPara>
          </w:p>
        </w:tc>
        <w:tc>
          <w:tcPr>
            <w:tcW w:w="1620" w:type="dxa"/>
            <w:gridSpan w:val="2"/>
            <w:tcBorders>
              <w:top w:val="single" w:sz="12" w:space="0" w:color="auto"/>
            </w:tcBorders>
            <w:vAlign w:val="center"/>
          </w:tcPr>
          <w:p w14:paraId="38E169FE" w14:textId="209BA5BB" w:rsidR="00DA08FF" w:rsidRPr="00E04A3C" w:rsidRDefault="00DA08FF" w:rsidP="002A39FF">
            <w:pPr>
              <w:pStyle w:val="NormalWeb"/>
              <w:spacing w:line="360" w:lineRule="auto"/>
              <w:jc w:val="center"/>
              <w:rPr>
                <w:color w:val="000000" w:themeColor="text1"/>
              </w:rPr>
            </w:pPr>
            <m:oMathPara>
              <m:oMath>
                <m:r>
                  <w:rPr>
                    <w:rFonts w:ascii="Cambria Math" w:hAnsi="Cambria Math"/>
                    <w:color w:val="000000" w:themeColor="text1"/>
                  </w:rPr>
                  <m:t>2.5×</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6</m:t>
                    </m:r>
                  </m:sup>
                </m:sSup>
              </m:oMath>
            </m:oMathPara>
          </w:p>
        </w:tc>
        <w:tc>
          <w:tcPr>
            <w:tcW w:w="1440" w:type="dxa"/>
            <w:gridSpan w:val="2"/>
            <w:tcBorders>
              <w:top w:val="single" w:sz="12" w:space="0" w:color="auto"/>
            </w:tcBorders>
            <w:vAlign w:val="center"/>
          </w:tcPr>
          <w:p w14:paraId="3AAC0E70" w14:textId="77777777" w:rsidR="00DA08FF" w:rsidRPr="00E04A3C" w:rsidRDefault="00DA08FF" w:rsidP="002A39FF">
            <w:pPr>
              <w:pStyle w:val="NormalWeb"/>
              <w:spacing w:line="360" w:lineRule="auto"/>
              <w:jc w:val="center"/>
              <w:rPr>
                <w:color w:val="000000" w:themeColor="text1"/>
              </w:rPr>
            </w:pPr>
            <w:r w:rsidRPr="00E04A3C">
              <w:rPr>
                <w:color w:val="000000" w:themeColor="text1"/>
              </w:rPr>
              <w:t>J/kg</w:t>
            </w:r>
          </w:p>
        </w:tc>
        <w:tc>
          <w:tcPr>
            <w:tcW w:w="1800" w:type="dxa"/>
            <w:vMerge w:val="restart"/>
            <w:tcBorders>
              <w:top w:val="single" w:sz="12" w:space="0" w:color="auto"/>
            </w:tcBorders>
            <w:vAlign w:val="center"/>
          </w:tcPr>
          <w:p w14:paraId="75B2BE5E" w14:textId="77777777" w:rsidR="00DA08FF" w:rsidRPr="00E04A3C" w:rsidRDefault="00000000" w:rsidP="002A39FF">
            <w:pPr>
              <w:pStyle w:val="NormalWeb"/>
              <w:spacing w:line="360" w:lineRule="auto"/>
              <w:jc w:val="center"/>
              <w:rPr>
                <w:color w:val="000000" w:themeColor="text1"/>
                <w:shd w:val="clear" w:color="auto" w:fill="FFFFFF"/>
              </w:rPr>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μ</m:t>
                    </m:r>
                  </m:e>
                  <m:sub>
                    <m:r>
                      <w:rPr>
                        <w:rFonts w:ascii="Cambria Math" w:eastAsiaTheme="minorEastAsia" w:hAnsi="Cambria Math"/>
                        <w:color w:val="000000" w:themeColor="text1"/>
                        <w:shd w:val="clear" w:color="auto" w:fill="FFFFFF"/>
                      </w:rPr>
                      <m:t>T</m:t>
                    </m:r>
                  </m:sub>
                </m:sSub>
                <m:r>
                  <w:rPr>
                    <w:rFonts w:ascii="Cambria Math"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μ</m:t>
                    </m:r>
                  </m:e>
                  <m:sub>
                    <m:r>
                      <w:rPr>
                        <w:rFonts w:ascii="Cambria Math" w:eastAsiaTheme="minorEastAsia" w:hAnsi="Cambria Math"/>
                        <w:color w:val="000000" w:themeColor="text1"/>
                        <w:shd w:val="clear" w:color="auto" w:fill="FFFFFF"/>
                      </w:rPr>
                      <m:t>v</m:t>
                    </m:r>
                  </m:sub>
                </m:sSub>
              </m:oMath>
            </m:oMathPara>
          </w:p>
          <w:p w14:paraId="653E1AA0" w14:textId="77777777" w:rsidR="00DA08FF" w:rsidRPr="00E04A3C" w:rsidRDefault="00000000" w:rsidP="002A39FF">
            <w:pPr>
              <w:pStyle w:val="NormalWeb"/>
              <w:spacing w:line="360" w:lineRule="auto"/>
              <w:jc w:val="center"/>
              <w:rPr>
                <w:color w:val="000000" w:themeColor="text1"/>
              </w:rPr>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p</m:t>
                    </m:r>
                  </m:sub>
                </m:sSub>
              </m:oMath>
            </m:oMathPara>
          </w:p>
        </w:tc>
        <w:tc>
          <w:tcPr>
            <w:tcW w:w="1620" w:type="dxa"/>
            <w:vMerge w:val="restart"/>
            <w:tcBorders>
              <w:top w:val="single" w:sz="12" w:space="0" w:color="auto"/>
            </w:tcBorders>
            <w:vAlign w:val="center"/>
          </w:tcPr>
          <w:p w14:paraId="1A905D58" w14:textId="5B862C79" w:rsidR="00DA08FF" w:rsidRPr="00E04A3C" w:rsidRDefault="00DA08FF" w:rsidP="002A39FF">
            <w:pPr>
              <w:pStyle w:val="NormalWeb"/>
              <w:spacing w:line="360" w:lineRule="auto"/>
              <w:jc w:val="center"/>
              <w:rPr>
                <w:color w:val="000000" w:themeColor="text1"/>
              </w:rPr>
            </w:pPr>
            <m:oMathPara>
              <m:oMath>
                <m:r>
                  <w:rPr>
                    <w:rFonts w:ascii="Cambria Math" w:hAnsi="Cambria Math"/>
                    <w:color w:val="000000" w:themeColor="text1"/>
                  </w:rPr>
                  <m:t>2.2×</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-5</m:t>
                    </m:r>
                  </m:sup>
                </m:sSup>
              </m:oMath>
            </m:oMathPara>
          </w:p>
          <w:p w14:paraId="2F59BE0E" w14:textId="77777777" w:rsidR="00DA08FF" w:rsidRPr="00E04A3C" w:rsidRDefault="00DA08FF" w:rsidP="002A39FF">
            <w:pPr>
              <w:pStyle w:val="NormalWeb"/>
              <w:spacing w:line="360" w:lineRule="auto"/>
              <w:jc w:val="center"/>
              <w:rPr>
                <w:color w:val="000000" w:themeColor="text1"/>
              </w:rPr>
            </w:pPr>
            <m:oMathPara>
              <m:oMath>
                <m:r>
                  <w:rPr>
                    <w:rFonts w:ascii="Cambria Math" w:hAnsi="Cambria Math"/>
                    <w:color w:val="000000" w:themeColor="text1"/>
                  </w:rPr>
                  <m:t>1005.0</m:t>
                </m:r>
              </m:oMath>
            </m:oMathPara>
          </w:p>
        </w:tc>
        <w:tc>
          <w:tcPr>
            <w:tcW w:w="1260" w:type="dxa"/>
            <w:vMerge w:val="restart"/>
            <w:tcBorders>
              <w:top w:val="single" w:sz="12" w:space="0" w:color="auto"/>
            </w:tcBorders>
            <w:vAlign w:val="center"/>
          </w:tcPr>
          <w:p w14:paraId="20DCE4B2" w14:textId="77777777" w:rsidR="00DA08FF" w:rsidRPr="00E04A3C" w:rsidRDefault="00DA08FF" w:rsidP="002A39FF">
            <w:pPr>
              <w:pStyle w:val="NormalWeb"/>
              <w:spacing w:line="360" w:lineRule="auto"/>
              <w:jc w:val="center"/>
              <w:rPr>
                <w:color w:val="000000" w:themeColor="text1"/>
              </w:rPr>
            </w:pPr>
            <w:r w:rsidRPr="00E04A3C">
              <w:rPr>
                <w:color w:val="000000" w:themeColor="text1"/>
              </w:rPr>
              <w:t>m</w:t>
            </w:r>
            <w:r w:rsidRPr="00E04A3C">
              <w:rPr>
                <w:color w:val="000000" w:themeColor="text1"/>
                <w:vertAlign w:val="superscript"/>
              </w:rPr>
              <w:t>2</w:t>
            </w:r>
            <w:r w:rsidRPr="00E04A3C">
              <w:rPr>
                <w:color w:val="000000" w:themeColor="text1"/>
              </w:rPr>
              <w:t>/s</w:t>
            </w:r>
          </w:p>
          <w:p w14:paraId="553E50B0" w14:textId="77777777" w:rsidR="00DA08FF" w:rsidRPr="00E04A3C" w:rsidRDefault="00DA08FF" w:rsidP="002A39FF">
            <w:pPr>
              <w:pStyle w:val="NormalWeb"/>
              <w:spacing w:line="360" w:lineRule="auto"/>
              <w:jc w:val="center"/>
              <w:rPr>
                <w:color w:val="000000" w:themeColor="text1"/>
              </w:rPr>
            </w:pPr>
            <w:r w:rsidRPr="00E04A3C">
              <w:rPr>
                <w:color w:val="000000" w:themeColor="text1"/>
              </w:rPr>
              <w:t>J/kg/K</w:t>
            </w:r>
          </w:p>
        </w:tc>
      </w:tr>
      <w:tr w:rsidR="00DA08FF" w:rsidRPr="00664ED1" w14:paraId="44EDF01D" w14:textId="77777777" w:rsidTr="002A39FF">
        <w:trPr>
          <w:trHeight w:val="244"/>
          <w:jc w:val="center"/>
        </w:trPr>
        <w:tc>
          <w:tcPr>
            <w:tcW w:w="1440" w:type="dxa"/>
            <w:gridSpan w:val="2"/>
            <w:vAlign w:val="center"/>
          </w:tcPr>
          <w:p w14:paraId="69D1A97B" w14:textId="53E7D87D" w:rsidR="00DA08FF" w:rsidRPr="00E04A3C" w:rsidRDefault="00000000" w:rsidP="002A39FF">
            <w:pPr>
              <w:pStyle w:val="NormalWeb"/>
              <w:spacing w:line="360" w:lineRule="auto"/>
              <w:jc w:val="cente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l</m:t>
                    </m:r>
                  </m:sub>
                </m:sSub>
              </m:oMath>
            </m:oMathPara>
          </w:p>
        </w:tc>
        <w:tc>
          <w:tcPr>
            <w:tcW w:w="1620" w:type="dxa"/>
            <w:gridSpan w:val="2"/>
            <w:vAlign w:val="center"/>
          </w:tcPr>
          <w:p w14:paraId="2B5FBD8F" w14:textId="1375AE72" w:rsidR="00DA08FF" w:rsidRPr="00E04A3C" w:rsidRDefault="00E04A3C" w:rsidP="002A39FF">
            <w:pPr>
              <w:pStyle w:val="NormalWeb"/>
              <w:spacing w:line="360" w:lineRule="auto"/>
              <w:jc w:val="center"/>
              <w:rPr>
                <w:color w:val="000000" w:themeColor="text1"/>
              </w:rPr>
            </w:pPr>
            <m:oMathPara>
              <m:oMath>
                <m:r>
                  <w:rPr>
                    <w:rFonts w:ascii="Cambria Math" w:hAnsi="Cambria Math"/>
                    <w:color w:val="000000" w:themeColor="text1"/>
                  </w:rPr>
                  <m:t>1000</m:t>
                </m:r>
              </m:oMath>
            </m:oMathPara>
          </w:p>
        </w:tc>
        <w:tc>
          <w:tcPr>
            <w:tcW w:w="1440" w:type="dxa"/>
            <w:gridSpan w:val="2"/>
            <w:vAlign w:val="center"/>
          </w:tcPr>
          <w:p w14:paraId="12F7E3AE" w14:textId="5804F4DF" w:rsidR="00DA08FF" w:rsidRPr="00E04A3C" w:rsidRDefault="00E04A3C" w:rsidP="002A39FF">
            <w:pPr>
              <w:pStyle w:val="NormalWeb"/>
              <w:spacing w:line="360" w:lineRule="auto"/>
              <w:jc w:val="center"/>
              <w:rPr>
                <w:color w:val="000000" w:themeColor="text1"/>
              </w:rPr>
            </w:pPr>
            <w:r w:rsidRPr="00E04A3C">
              <w:rPr>
                <w:color w:val="000000" w:themeColor="text1"/>
              </w:rPr>
              <w:t>kg/m</w:t>
            </w:r>
            <w:r w:rsidRPr="00E04A3C">
              <w:rPr>
                <w:color w:val="000000" w:themeColor="text1"/>
                <w:vertAlign w:val="superscript"/>
              </w:rPr>
              <w:t>3</w:t>
            </w:r>
          </w:p>
        </w:tc>
        <w:tc>
          <w:tcPr>
            <w:tcW w:w="1800" w:type="dxa"/>
            <w:vMerge/>
            <w:vAlign w:val="center"/>
          </w:tcPr>
          <w:p w14:paraId="4AE63DB0" w14:textId="77777777" w:rsidR="00DA08FF" w:rsidRPr="00E04A3C" w:rsidRDefault="00DA08FF" w:rsidP="002A39FF">
            <w:pPr>
              <w:pStyle w:val="NormalWeb"/>
              <w:spacing w:line="360" w:lineRule="auto"/>
              <w:jc w:val="center"/>
              <w:rPr>
                <w:color w:val="000000" w:themeColor="text1"/>
              </w:rPr>
            </w:pPr>
          </w:p>
        </w:tc>
        <w:tc>
          <w:tcPr>
            <w:tcW w:w="1620" w:type="dxa"/>
            <w:vMerge/>
            <w:vAlign w:val="center"/>
          </w:tcPr>
          <w:p w14:paraId="7DD95A9B" w14:textId="77777777" w:rsidR="00DA08FF" w:rsidRPr="00E04A3C" w:rsidRDefault="00DA08FF" w:rsidP="002A39FF">
            <w:pPr>
              <w:pStyle w:val="NormalWeb"/>
              <w:spacing w:line="360" w:lineRule="auto"/>
              <w:jc w:val="center"/>
              <w:rPr>
                <w:color w:val="000000" w:themeColor="text1"/>
              </w:rPr>
            </w:pPr>
          </w:p>
        </w:tc>
        <w:tc>
          <w:tcPr>
            <w:tcW w:w="1260" w:type="dxa"/>
            <w:vMerge/>
            <w:vAlign w:val="center"/>
          </w:tcPr>
          <w:p w14:paraId="1675EC10" w14:textId="77777777" w:rsidR="00DA08FF" w:rsidRPr="00E04A3C" w:rsidRDefault="00DA08FF" w:rsidP="002A39FF">
            <w:pPr>
              <w:pStyle w:val="NormalWeb"/>
              <w:spacing w:line="360" w:lineRule="auto"/>
              <w:jc w:val="center"/>
              <w:rPr>
                <w:color w:val="000000" w:themeColor="text1"/>
              </w:rPr>
            </w:pPr>
          </w:p>
        </w:tc>
      </w:tr>
      <w:tr w:rsidR="00DA08FF" w:rsidRPr="00664ED1" w14:paraId="561BDA3F" w14:textId="77777777" w:rsidTr="002A39FF">
        <w:trPr>
          <w:trHeight w:val="117"/>
          <w:jc w:val="center"/>
        </w:trPr>
        <w:tc>
          <w:tcPr>
            <w:tcW w:w="1440" w:type="dxa"/>
            <w:gridSpan w:val="2"/>
            <w:vAlign w:val="center"/>
          </w:tcPr>
          <w:p w14:paraId="6A9DF67D" w14:textId="77777777" w:rsidR="00DA08FF" w:rsidRPr="005D0543" w:rsidRDefault="00DA08FF" w:rsidP="002A39FF">
            <w:pPr>
              <w:pStyle w:val="NormalWeb"/>
              <w:spacing w:line="360" w:lineRule="auto"/>
              <w:jc w:val="center"/>
              <w:rPr>
                <w:color w:val="000000" w:themeColor="text1"/>
              </w:rPr>
            </w:pPr>
            <m:oMathPara>
              <m:oMath>
                <m:r>
                  <w:rPr>
                    <w:rFonts w:ascii="Cambria Math" w:eastAsiaTheme="minorEastAsia" w:hAnsi="Cambria Math"/>
                    <w:color w:val="000000" w:themeColor="text1"/>
                    <w:shd w:val="clear" w:color="auto" w:fill="FFFFFF"/>
                  </w:rPr>
                  <m:t>p(t=0)</m:t>
                </m:r>
              </m:oMath>
            </m:oMathPara>
          </w:p>
        </w:tc>
        <w:tc>
          <w:tcPr>
            <w:tcW w:w="1620" w:type="dxa"/>
            <w:gridSpan w:val="2"/>
            <w:vAlign w:val="center"/>
          </w:tcPr>
          <w:p w14:paraId="49061C29" w14:textId="500A7D86" w:rsidR="00DA08FF" w:rsidRPr="005D0543" w:rsidRDefault="001B0DDA" w:rsidP="002A39FF">
            <w:pPr>
              <w:pStyle w:val="NormalWeb"/>
              <w:spacing w:line="360" w:lineRule="auto"/>
              <w:jc w:val="center"/>
              <w:rPr>
                <w:color w:val="000000" w:themeColor="text1"/>
              </w:rPr>
            </w:pPr>
            <m:oMathPara>
              <m:oMath>
                <m:r>
                  <w:rPr>
                    <w:rFonts w:ascii="Cambria Math" w:hAnsi="Cambria Math"/>
                    <w:color w:val="000000" w:themeColor="text1"/>
                  </w:rPr>
                  <m:t>71446</m:t>
                </m:r>
              </m:oMath>
            </m:oMathPara>
          </w:p>
        </w:tc>
        <w:tc>
          <w:tcPr>
            <w:tcW w:w="1440" w:type="dxa"/>
            <w:gridSpan w:val="2"/>
            <w:vAlign w:val="center"/>
          </w:tcPr>
          <w:p w14:paraId="0A732950" w14:textId="77777777" w:rsidR="00DA08FF" w:rsidRPr="005D0543" w:rsidRDefault="00DA08FF" w:rsidP="002A39FF">
            <w:pPr>
              <w:pStyle w:val="NormalWeb"/>
              <w:spacing w:line="360" w:lineRule="auto"/>
              <w:jc w:val="center"/>
              <w:rPr>
                <w:color w:val="000000" w:themeColor="text1"/>
              </w:rPr>
            </w:pPr>
            <w:r w:rsidRPr="005D0543">
              <w:rPr>
                <w:color w:val="000000" w:themeColor="text1"/>
              </w:rPr>
              <w:t>N/m</w:t>
            </w:r>
            <w:r w:rsidRPr="005D0543">
              <w:rPr>
                <w:color w:val="000000" w:themeColor="text1"/>
                <w:vertAlign w:val="superscript"/>
              </w:rPr>
              <w:t>2</w:t>
            </w:r>
          </w:p>
        </w:tc>
        <w:tc>
          <w:tcPr>
            <w:tcW w:w="1800" w:type="dxa"/>
            <w:vAlign w:val="center"/>
          </w:tcPr>
          <w:p w14:paraId="7F04A26C" w14:textId="77777777" w:rsidR="00DA08FF" w:rsidRPr="005D0543" w:rsidRDefault="00000000" w:rsidP="002A39FF">
            <w:pPr>
              <w:pStyle w:val="NormalWeb"/>
              <w:spacing w:line="360" w:lineRule="auto"/>
              <w:jc w:val="center"/>
              <w:rPr>
                <w:color w:val="000000" w:themeColor="text1"/>
              </w:rPr>
            </w:pPr>
            <m:oMathPara>
              <m:oMath>
                <m:d>
                  <m:dPr>
                    <m:begChr m:val="〈"/>
                    <m:endChr m:val="〉"/>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T(t=0)</m:t>
                    </m:r>
                  </m:e>
                </m:d>
              </m:oMath>
            </m:oMathPara>
          </w:p>
        </w:tc>
        <w:tc>
          <w:tcPr>
            <w:tcW w:w="1620" w:type="dxa"/>
            <w:vAlign w:val="center"/>
          </w:tcPr>
          <w:p w14:paraId="6FD80A8F" w14:textId="651CBE34" w:rsidR="00DA08FF" w:rsidRPr="005D0543" w:rsidRDefault="00DA08FF" w:rsidP="002A39FF">
            <w:pPr>
              <w:pStyle w:val="NormalWeb"/>
              <w:spacing w:line="360" w:lineRule="auto"/>
              <w:jc w:val="center"/>
              <w:rPr>
                <w:color w:val="000000" w:themeColor="text1"/>
              </w:rPr>
            </w:pPr>
            <m:oMathPara>
              <m:oMath>
                <m:r>
                  <w:rPr>
                    <w:rFonts w:ascii="Cambria Math" w:hAnsi="Cambria Math"/>
                    <w:color w:val="000000" w:themeColor="text1"/>
                  </w:rPr>
                  <m:t>270.75</m:t>
                </m:r>
              </m:oMath>
            </m:oMathPara>
          </w:p>
        </w:tc>
        <w:tc>
          <w:tcPr>
            <w:tcW w:w="1260" w:type="dxa"/>
            <w:vAlign w:val="center"/>
          </w:tcPr>
          <w:p w14:paraId="4E19FD6B" w14:textId="77777777" w:rsidR="00DA08FF" w:rsidRPr="005D0543" w:rsidRDefault="00DA08FF" w:rsidP="002A39FF">
            <w:pPr>
              <w:pStyle w:val="NormalWeb"/>
              <w:spacing w:line="360" w:lineRule="auto"/>
              <w:jc w:val="center"/>
              <w:rPr>
                <w:color w:val="000000" w:themeColor="text1"/>
              </w:rPr>
            </w:pPr>
            <w:r w:rsidRPr="005D0543">
              <w:rPr>
                <w:color w:val="000000" w:themeColor="text1"/>
              </w:rPr>
              <w:t>K</w:t>
            </w:r>
          </w:p>
        </w:tc>
      </w:tr>
      <w:tr w:rsidR="00DA08FF" w:rsidRPr="00664ED1" w14:paraId="0CEACBE2" w14:textId="77777777" w:rsidTr="002A39FF">
        <w:trPr>
          <w:trHeight w:val="65"/>
          <w:jc w:val="center"/>
        </w:trPr>
        <w:tc>
          <w:tcPr>
            <w:tcW w:w="1440" w:type="dxa"/>
            <w:gridSpan w:val="2"/>
            <w:vAlign w:val="center"/>
          </w:tcPr>
          <w:p w14:paraId="5C1396AA" w14:textId="77777777" w:rsidR="00DA08FF" w:rsidRPr="005D0543" w:rsidRDefault="00000000" w:rsidP="002A39FF">
            <w:pPr>
              <w:pStyle w:val="NormalWeb"/>
              <w:spacing w:line="360" w:lineRule="auto"/>
              <w:jc w:val="cente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ρ</m:t>
                    </m:r>
                  </m:e>
                  <m:sub>
                    <m:r>
                      <w:rPr>
                        <w:rFonts w:ascii="Cambria Math" w:hAnsi="Cambria Math"/>
                        <w:color w:val="000000" w:themeColor="text1"/>
                      </w:rPr>
                      <m:t>a</m:t>
                    </m:r>
                  </m:sub>
                </m:sSub>
              </m:oMath>
            </m:oMathPara>
          </w:p>
        </w:tc>
        <w:tc>
          <w:tcPr>
            <w:tcW w:w="1620" w:type="dxa"/>
            <w:gridSpan w:val="2"/>
            <w:vAlign w:val="center"/>
          </w:tcPr>
          <w:p w14:paraId="7687D0C5" w14:textId="67AD2D65" w:rsidR="00DA08FF" w:rsidRPr="005D0543" w:rsidRDefault="00DA08FF" w:rsidP="002A39FF">
            <w:pPr>
              <w:pStyle w:val="NormalWeb"/>
              <w:spacing w:line="360" w:lineRule="auto"/>
              <w:jc w:val="center"/>
              <w:rPr>
                <w:color w:val="000000" w:themeColor="text1"/>
              </w:rPr>
            </w:pPr>
            <m:oMathPara>
              <m:oMath>
                <m:r>
                  <w:rPr>
                    <w:rFonts w:ascii="Cambria Math" w:hAnsi="Cambria Math"/>
                    <w:color w:val="000000" w:themeColor="text1"/>
                  </w:rPr>
                  <m:t>0.92</m:t>
                </m:r>
              </m:oMath>
            </m:oMathPara>
          </w:p>
        </w:tc>
        <w:tc>
          <w:tcPr>
            <w:tcW w:w="1440" w:type="dxa"/>
            <w:gridSpan w:val="2"/>
            <w:vAlign w:val="center"/>
          </w:tcPr>
          <w:p w14:paraId="53610DAD" w14:textId="77777777" w:rsidR="00DA08FF" w:rsidRPr="005D0543" w:rsidRDefault="00DA08FF" w:rsidP="002A39FF">
            <w:pPr>
              <w:pStyle w:val="NormalWeb"/>
              <w:spacing w:line="360" w:lineRule="auto"/>
              <w:jc w:val="center"/>
              <w:rPr>
                <w:color w:val="000000" w:themeColor="text1"/>
              </w:rPr>
            </w:pPr>
            <w:r w:rsidRPr="005D0543">
              <w:rPr>
                <w:color w:val="000000" w:themeColor="text1"/>
              </w:rPr>
              <w:t>kg/m</w:t>
            </w:r>
            <w:r w:rsidRPr="005D0543">
              <w:rPr>
                <w:color w:val="000000" w:themeColor="text1"/>
                <w:vertAlign w:val="superscript"/>
              </w:rPr>
              <w:t>3</w:t>
            </w:r>
          </w:p>
        </w:tc>
        <w:tc>
          <w:tcPr>
            <w:tcW w:w="1800" w:type="dxa"/>
            <w:vAlign w:val="center"/>
          </w:tcPr>
          <w:p w14:paraId="4D568648" w14:textId="77777777" w:rsidR="00DA08FF" w:rsidRPr="005D0543" w:rsidRDefault="00DA08FF" w:rsidP="002A39FF">
            <w:pPr>
              <w:pStyle w:val="NormalWeb"/>
              <w:spacing w:line="360" w:lineRule="auto"/>
              <w:jc w:val="center"/>
              <w:rPr>
                <w:color w:val="000000" w:themeColor="text1"/>
              </w:rPr>
            </w:pPr>
            <m:oMathPara>
              <m:oMath>
                <m:r>
                  <w:rPr>
                    <w:rFonts w:ascii="Cambria Math" w:hAnsi="Cambria Math"/>
                    <w:color w:val="000000" w:themeColor="text1"/>
                  </w:rPr>
                  <m:t>ν</m:t>
                </m:r>
              </m:oMath>
            </m:oMathPara>
          </w:p>
        </w:tc>
        <w:tc>
          <w:tcPr>
            <w:tcW w:w="1620" w:type="dxa"/>
            <w:vAlign w:val="center"/>
          </w:tcPr>
          <w:p w14:paraId="0B6A493B" w14:textId="34F082FE" w:rsidR="00DA08FF" w:rsidRPr="005D0543" w:rsidRDefault="00DA08FF" w:rsidP="002A39FF">
            <w:pPr>
              <w:pStyle w:val="NormalWeb"/>
              <w:spacing w:line="360" w:lineRule="auto"/>
              <w:jc w:val="center"/>
              <w:rPr>
                <w:color w:val="000000" w:themeColor="text1"/>
              </w:rPr>
            </w:pPr>
            <m:oMathPara>
              <m:oMath>
                <m:r>
                  <w:rPr>
                    <w:rFonts w:ascii="Cambria Math" w:hAnsi="Cambria Math"/>
                    <w:color w:val="000000" w:themeColor="text1"/>
                  </w:rPr>
                  <m:t>1.5×</m:t>
                </m:r>
                <m:sSup>
                  <m:sSupPr>
                    <m:ctrlPr>
                      <w:rPr>
                        <w:rFonts w:ascii="Cambria Math" w:hAnsi="Cambria Math"/>
                        <w:i/>
                        <w:color w:val="000000" w:themeColor="text1"/>
                      </w:rPr>
                    </m:ctrlPr>
                  </m:sSupPr>
                  <m:e>
                    <m:r>
                      <w:rPr>
                        <w:rFonts w:ascii="Cambria Math" w:hAnsi="Cambria Math"/>
                        <w:color w:val="000000" w:themeColor="text1"/>
                      </w:rPr>
                      <m:t>10</m:t>
                    </m:r>
                  </m:e>
                  <m:sup>
                    <m:r>
                      <w:rPr>
                        <w:rFonts w:ascii="Cambria Math" w:hAnsi="Cambria Math"/>
                        <w:color w:val="000000" w:themeColor="text1"/>
                      </w:rPr>
                      <m:t>-5</m:t>
                    </m:r>
                  </m:sup>
                </m:sSup>
              </m:oMath>
            </m:oMathPara>
          </w:p>
        </w:tc>
        <w:tc>
          <w:tcPr>
            <w:tcW w:w="1260" w:type="dxa"/>
            <w:vAlign w:val="center"/>
          </w:tcPr>
          <w:p w14:paraId="07882472" w14:textId="77777777" w:rsidR="00DA08FF" w:rsidRPr="005D0543" w:rsidRDefault="00DA08FF" w:rsidP="002A39FF">
            <w:pPr>
              <w:pStyle w:val="NormalWeb"/>
              <w:spacing w:line="360" w:lineRule="auto"/>
              <w:jc w:val="center"/>
              <w:rPr>
                <w:color w:val="000000" w:themeColor="text1"/>
              </w:rPr>
            </w:pPr>
            <w:r w:rsidRPr="005D0543">
              <w:rPr>
                <w:color w:val="000000" w:themeColor="text1"/>
              </w:rPr>
              <w:t>m</w:t>
            </w:r>
            <w:r w:rsidRPr="005D0543">
              <w:rPr>
                <w:color w:val="000000" w:themeColor="text1"/>
                <w:vertAlign w:val="superscript"/>
              </w:rPr>
              <w:t>2</w:t>
            </w:r>
            <w:r w:rsidRPr="005D0543">
              <w:rPr>
                <w:color w:val="000000" w:themeColor="text1"/>
              </w:rPr>
              <w:t>/s</w:t>
            </w:r>
          </w:p>
        </w:tc>
      </w:tr>
      <w:tr w:rsidR="00DA08FF" w:rsidRPr="00664ED1" w14:paraId="4A785290" w14:textId="77777777" w:rsidTr="002A39FF">
        <w:trPr>
          <w:trHeight w:val="244"/>
          <w:jc w:val="center"/>
        </w:trPr>
        <w:tc>
          <w:tcPr>
            <w:tcW w:w="1440" w:type="dxa"/>
            <w:gridSpan w:val="2"/>
            <w:tcBorders>
              <w:bottom w:val="single" w:sz="12" w:space="0" w:color="auto"/>
            </w:tcBorders>
            <w:vAlign w:val="center"/>
          </w:tcPr>
          <w:p w14:paraId="269C65DC" w14:textId="77777777" w:rsidR="00DA08FF" w:rsidRPr="005D0543" w:rsidRDefault="00000000" w:rsidP="002A39FF">
            <w:pPr>
              <w:pStyle w:val="NormalWeb"/>
              <w:spacing w:line="360" w:lineRule="auto"/>
              <w:jc w:val="cente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v</m:t>
                    </m:r>
                  </m:sub>
                </m:sSub>
              </m:oMath>
            </m:oMathPara>
          </w:p>
        </w:tc>
        <w:tc>
          <w:tcPr>
            <w:tcW w:w="1620" w:type="dxa"/>
            <w:gridSpan w:val="2"/>
            <w:tcBorders>
              <w:bottom w:val="single" w:sz="12" w:space="0" w:color="auto"/>
            </w:tcBorders>
            <w:vAlign w:val="center"/>
          </w:tcPr>
          <w:p w14:paraId="58FC6AB5" w14:textId="77777777" w:rsidR="00DA08FF" w:rsidRPr="005D0543" w:rsidRDefault="00DA08FF" w:rsidP="002A39FF">
            <w:pPr>
              <w:pStyle w:val="NormalWeb"/>
              <w:spacing w:line="360" w:lineRule="auto"/>
              <w:jc w:val="center"/>
              <w:rPr>
                <w:color w:val="000000" w:themeColor="text1"/>
              </w:rPr>
            </w:pPr>
            <m:oMathPara>
              <m:oMath>
                <m:r>
                  <w:rPr>
                    <w:rFonts w:ascii="Cambria Math" w:hAnsi="Cambria Math"/>
                    <w:color w:val="000000" w:themeColor="text1"/>
                  </w:rPr>
                  <m:t>461.5</m:t>
                </m:r>
              </m:oMath>
            </m:oMathPara>
          </w:p>
        </w:tc>
        <w:tc>
          <w:tcPr>
            <w:tcW w:w="1440" w:type="dxa"/>
            <w:gridSpan w:val="2"/>
            <w:tcBorders>
              <w:bottom w:val="single" w:sz="12" w:space="0" w:color="auto"/>
            </w:tcBorders>
            <w:vAlign w:val="center"/>
          </w:tcPr>
          <w:p w14:paraId="66968E06" w14:textId="77777777" w:rsidR="00DA08FF" w:rsidRPr="005D0543" w:rsidRDefault="00DA08FF" w:rsidP="002A39FF">
            <w:pPr>
              <w:pStyle w:val="NormalWeb"/>
              <w:spacing w:line="360" w:lineRule="auto"/>
              <w:jc w:val="center"/>
              <w:rPr>
                <w:color w:val="000000" w:themeColor="text1"/>
              </w:rPr>
            </w:pPr>
            <w:r w:rsidRPr="005D0543">
              <w:rPr>
                <w:color w:val="000000" w:themeColor="text1"/>
              </w:rPr>
              <w:t>J/kg/K</w:t>
            </w:r>
          </w:p>
        </w:tc>
        <w:tc>
          <w:tcPr>
            <w:tcW w:w="1800" w:type="dxa"/>
            <w:tcBorders>
              <w:bottom w:val="single" w:sz="12" w:space="0" w:color="auto"/>
            </w:tcBorders>
            <w:vAlign w:val="center"/>
          </w:tcPr>
          <w:p w14:paraId="38D36814" w14:textId="77777777" w:rsidR="00DA08FF" w:rsidRPr="005D0543" w:rsidRDefault="00000000" w:rsidP="002A39FF">
            <w:pPr>
              <w:pStyle w:val="NormalWeb"/>
              <w:spacing w:line="360" w:lineRule="auto"/>
              <w:jc w:val="cente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k</m:t>
                    </m:r>
                  </m:e>
                  <m:sub>
                    <m:r>
                      <w:rPr>
                        <w:rFonts w:ascii="Cambria Math" w:hAnsi="Cambria Math"/>
                        <w:color w:val="000000" w:themeColor="text1"/>
                      </w:rPr>
                      <m:t>T</m:t>
                    </m:r>
                  </m:sub>
                </m:sSub>
              </m:oMath>
            </m:oMathPara>
          </w:p>
        </w:tc>
        <w:tc>
          <w:tcPr>
            <w:tcW w:w="1620" w:type="dxa"/>
            <w:tcBorders>
              <w:bottom w:val="single" w:sz="12" w:space="0" w:color="auto"/>
            </w:tcBorders>
            <w:vAlign w:val="center"/>
          </w:tcPr>
          <w:p w14:paraId="214C9053" w14:textId="77777777" w:rsidR="00DA08FF" w:rsidRPr="005D0543" w:rsidRDefault="00DA08FF" w:rsidP="002A39FF">
            <w:pPr>
              <w:pStyle w:val="NormalWeb"/>
              <w:spacing w:line="360" w:lineRule="auto"/>
              <w:jc w:val="center"/>
              <w:rPr>
                <w:color w:val="000000" w:themeColor="text1"/>
              </w:rPr>
            </w:pPr>
            <m:oMathPara>
              <m:oMath>
                <m:r>
                  <w:rPr>
                    <w:rFonts w:ascii="Cambria Math" w:hAnsi="Cambria Math"/>
                    <w:color w:val="000000" w:themeColor="text1"/>
                  </w:rPr>
                  <m:t>0.0238</m:t>
                </m:r>
              </m:oMath>
            </m:oMathPara>
          </w:p>
        </w:tc>
        <w:tc>
          <w:tcPr>
            <w:tcW w:w="1260" w:type="dxa"/>
            <w:tcBorders>
              <w:bottom w:val="single" w:sz="12" w:space="0" w:color="auto"/>
            </w:tcBorders>
            <w:vAlign w:val="center"/>
          </w:tcPr>
          <w:p w14:paraId="11497774" w14:textId="77777777" w:rsidR="00DA08FF" w:rsidRPr="005D0543" w:rsidRDefault="00DA08FF" w:rsidP="002A39FF">
            <w:pPr>
              <w:pStyle w:val="NormalWeb"/>
              <w:spacing w:line="360" w:lineRule="auto"/>
              <w:jc w:val="center"/>
              <w:rPr>
                <w:color w:val="000000" w:themeColor="text1"/>
              </w:rPr>
            </w:pPr>
            <w:r w:rsidRPr="005D0543">
              <w:rPr>
                <w:color w:val="000000" w:themeColor="text1"/>
              </w:rPr>
              <w:t>W/m/K</w:t>
            </w:r>
          </w:p>
        </w:tc>
      </w:tr>
    </w:tbl>
    <w:p w14:paraId="6EB77176" w14:textId="46DAA4EE" w:rsidR="002F3B11" w:rsidRDefault="002F3B11" w:rsidP="00C81368">
      <w:pPr>
        <w:pStyle w:val="Heading-Main"/>
      </w:pPr>
      <w:r>
        <w:t>4</w:t>
      </w:r>
      <w:r w:rsidR="00A82A79">
        <w:t xml:space="preserve">  </w:t>
      </w:r>
      <w:r w:rsidR="00247F9F">
        <w:t>Results and Discussion</w:t>
      </w:r>
    </w:p>
    <w:p w14:paraId="2BEA9A2E" w14:textId="7F02CFF1" w:rsidR="008C4720" w:rsidRDefault="0004282A" w:rsidP="008C4720">
      <w:pPr>
        <w:ind w:firstLine="720"/>
        <w:jc w:val="both"/>
        <w:rPr>
          <w:rFonts w:eastAsiaTheme="minorEastAsia"/>
          <w:color w:val="000000" w:themeColor="text1"/>
          <w:shd w:val="clear" w:color="auto" w:fill="FFFFFF"/>
        </w:rPr>
      </w:pPr>
      <w:r>
        <w:rPr>
          <w:color w:val="000000" w:themeColor="text1"/>
        </w:rPr>
        <w:t>This section presents the</w:t>
      </w:r>
      <w:r w:rsidR="008C4720" w:rsidRPr="00CD27F0">
        <w:rPr>
          <w:color w:val="000000" w:themeColor="text1"/>
        </w:rPr>
        <w:t xml:space="preserve"> </w:t>
      </w:r>
      <w:r w:rsidR="000A5741">
        <w:rPr>
          <w:color w:val="000000" w:themeColor="text1"/>
        </w:rPr>
        <w:t>findings from</w:t>
      </w:r>
      <w:r w:rsidR="000E00DC" w:rsidRPr="00CD27F0">
        <w:rPr>
          <w:color w:val="000000" w:themeColor="text1"/>
        </w:rPr>
        <w:t xml:space="preserve"> </w:t>
      </w:r>
      <w:r w:rsidR="00CD27F0" w:rsidRPr="00CD27F0">
        <w:rPr>
          <w:color w:val="000000" w:themeColor="text1"/>
        </w:rPr>
        <w:t xml:space="preserve">our </w:t>
      </w:r>
      <w:r w:rsidR="000E00DC" w:rsidRPr="00CD27F0">
        <w:rPr>
          <w:color w:val="000000" w:themeColor="text1"/>
        </w:rPr>
        <w:t>particle-based direct numerical simulation</w:t>
      </w:r>
      <w:r w:rsidR="008C4720" w:rsidRPr="00CD27F0">
        <w:rPr>
          <w:color w:val="000000" w:themeColor="text1"/>
        </w:rPr>
        <w:t>s</w:t>
      </w:r>
      <w:r>
        <w:rPr>
          <w:color w:val="000000" w:themeColor="text1"/>
        </w:rPr>
        <w:t xml:space="preserve">. We focus on a single timeframe at 10 s, when </w:t>
      </w:r>
      <w:r w:rsidR="006037F2">
        <w:rPr>
          <w:rFonts w:eastAsiaTheme="minorEastAsia"/>
          <w:color w:val="000000" w:themeColor="text1"/>
          <w:shd w:val="clear" w:color="auto" w:fill="FFFFFF"/>
        </w:rPr>
        <w:t xml:space="preserve">velocity and thermodynamic fluctuations are statistically stationary. </w:t>
      </w:r>
      <w:r>
        <w:rPr>
          <w:rFonts w:eastAsiaTheme="minorEastAsia"/>
          <w:color w:val="000000" w:themeColor="text1"/>
          <w:shd w:val="clear" w:color="auto" w:fill="FFFFFF"/>
        </w:rPr>
        <w:t xml:space="preserve">Because the primary insights </w:t>
      </w:r>
      <w:r w:rsidR="000A5741">
        <w:rPr>
          <w:rFonts w:eastAsiaTheme="minorEastAsia"/>
          <w:color w:val="000000" w:themeColor="text1"/>
          <w:shd w:val="clear" w:color="auto" w:fill="FFFFFF"/>
        </w:rPr>
        <w:t xml:space="preserve">of this study </w:t>
      </w:r>
      <w:r>
        <w:rPr>
          <w:rFonts w:eastAsiaTheme="minorEastAsia"/>
          <w:color w:val="000000" w:themeColor="text1"/>
          <w:shd w:val="clear" w:color="auto" w:fill="FFFFFF"/>
        </w:rPr>
        <w:t xml:space="preserve">are spatial </w:t>
      </w:r>
      <w:r w:rsidR="000A5741">
        <w:rPr>
          <w:rFonts w:eastAsiaTheme="minorEastAsia"/>
          <w:color w:val="000000" w:themeColor="text1"/>
          <w:shd w:val="clear" w:color="auto" w:fill="FFFFFF"/>
        </w:rPr>
        <w:t>in nature</w:t>
      </w:r>
      <w:r>
        <w:rPr>
          <w:rFonts w:eastAsiaTheme="minorEastAsia"/>
          <w:color w:val="000000" w:themeColor="text1"/>
          <w:shd w:val="clear" w:color="auto" w:fill="FFFFFF"/>
        </w:rPr>
        <w:t xml:space="preserve">, </w:t>
      </w:r>
      <w:r w:rsidR="000A5741">
        <w:rPr>
          <w:rFonts w:eastAsiaTheme="minorEastAsia"/>
          <w:color w:val="000000" w:themeColor="text1"/>
          <w:shd w:val="clear" w:color="auto" w:fill="FFFFFF"/>
        </w:rPr>
        <w:t>analyzing one</w:t>
      </w:r>
      <w:r>
        <w:rPr>
          <w:rFonts w:eastAsiaTheme="minorEastAsia"/>
          <w:color w:val="000000" w:themeColor="text1"/>
          <w:shd w:val="clear" w:color="auto" w:fill="FFFFFF"/>
        </w:rPr>
        <w:t xml:space="preserve"> </w:t>
      </w:r>
      <w:r w:rsidR="000A5741">
        <w:rPr>
          <w:rFonts w:eastAsiaTheme="minorEastAsia"/>
          <w:color w:val="000000" w:themeColor="text1"/>
          <w:shd w:val="clear" w:color="auto" w:fill="FFFFFF"/>
        </w:rPr>
        <w:t xml:space="preserve">temporal </w:t>
      </w:r>
      <w:r>
        <w:rPr>
          <w:rFonts w:eastAsiaTheme="minorEastAsia"/>
          <w:color w:val="000000" w:themeColor="text1"/>
          <w:shd w:val="clear" w:color="auto" w:fill="FFFFFF"/>
        </w:rPr>
        <w:t xml:space="preserve">snapshot </w:t>
      </w:r>
      <w:r w:rsidR="000A5741">
        <w:rPr>
          <w:rFonts w:eastAsiaTheme="minorEastAsia"/>
          <w:color w:val="000000" w:themeColor="text1"/>
          <w:shd w:val="clear" w:color="auto" w:fill="FFFFFF"/>
        </w:rPr>
        <w:t>proves</w:t>
      </w:r>
      <w:r>
        <w:rPr>
          <w:rFonts w:eastAsiaTheme="minorEastAsia"/>
          <w:color w:val="000000" w:themeColor="text1"/>
          <w:shd w:val="clear" w:color="auto" w:fill="FFFFFF"/>
        </w:rPr>
        <w:t xml:space="preserve"> sufficient for our analysis. </w:t>
      </w:r>
      <w:r w:rsidR="00FB12E3" w:rsidRPr="00CD27F0">
        <w:rPr>
          <w:rFonts w:eastAsiaTheme="minorEastAsia"/>
          <w:color w:val="000000" w:themeColor="text1"/>
          <w:shd w:val="clear" w:color="auto" w:fill="FFFFFF"/>
        </w:rPr>
        <w:t xml:space="preserve">We </w:t>
      </w:r>
      <w:r w:rsidR="000A5741">
        <w:rPr>
          <w:rFonts w:eastAsiaTheme="minorEastAsia"/>
          <w:color w:val="000000" w:themeColor="text1"/>
          <w:shd w:val="clear" w:color="auto" w:fill="FFFFFF"/>
        </w:rPr>
        <w:t>investigate</w:t>
      </w:r>
      <w:r w:rsidR="00FB12E3" w:rsidRPr="00CD27F0">
        <w:rPr>
          <w:rFonts w:eastAsiaTheme="minorEastAsia"/>
          <w:color w:val="000000" w:themeColor="text1"/>
          <w:shd w:val="clear" w:color="auto" w:fill="FFFFFF"/>
        </w:rPr>
        <w:t xml:space="preserve"> the energy spectra, third-order structure functions, </w:t>
      </w:r>
      <w:r w:rsidR="0038560F" w:rsidRPr="00CD27F0">
        <w:rPr>
          <w:rFonts w:eastAsiaTheme="minorEastAsia"/>
          <w:color w:val="000000" w:themeColor="text1"/>
          <w:shd w:val="clear" w:color="auto" w:fill="FFFFFF"/>
        </w:rPr>
        <w:t xml:space="preserve">and </w:t>
      </w:r>
      <w:r w:rsidR="00FB12E3" w:rsidRPr="00CD27F0">
        <w:rPr>
          <w:rFonts w:eastAsiaTheme="minorEastAsia"/>
          <w:color w:val="000000" w:themeColor="text1"/>
          <w:shd w:val="clear" w:color="auto" w:fill="FFFFFF"/>
        </w:rPr>
        <w:t xml:space="preserve">derivatives </w:t>
      </w:r>
      <w:r w:rsidR="00CD27F0" w:rsidRPr="00CD27F0">
        <w:rPr>
          <w:rFonts w:eastAsiaTheme="minorEastAsia"/>
          <w:color w:val="000000" w:themeColor="text1"/>
          <w:shd w:val="clear" w:color="auto" w:fill="FFFFFF"/>
        </w:rPr>
        <w:t xml:space="preserve">of </w:t>
      </w:r>
      <w:r>
        <w:rPr>
          <w:rFonts w:eastAsiaTheme="minorEastAsia"/>
          <w:color w:val="000000" w:themeColor="text1"/>
          <w:shd w:val="clear" w:color="auto" w:fill="FFFFFF"/>
        </w:rPr>
        <w:t>key</w:t>
      </w:r>
      <w:r w:rsidR="00CD27F0" w:rsidRPr="00CD27F0">
        <w:rPr>
          <w:rFonts w:eastAsiaTheme="minorEastAsia"/>
          <w:color w:val="000000" w:themeColor="text1"/>
          <w:shd w:val="clear" w:color="auto" w:fill="FFFFFF"/>
        </w:rPr>
        <w:t xml:space="preserve"> quantities</w:t>
      </w:r>
      <w:r w:rsidR="00A62504">
        <w:rPr>
          <w:rFonts w:eastAsiaTheme="minorEastAsia"/>
          <w:color w:val="000000" w:themeColor="text1"/>
          <w:shd w:val="clear" w:color="auto" w:fill="FFFFFF"/>
        </w:rPr>
        <w:t xml:space="preserve">. </w:t>
      </w:r>
      <w:r w:rsidR="00BC7BB9">
        <w:rPr>
          <w:rFonts w:eastAsiaTheme="minorEastAsia"/>
          <w:color w:val="000000" w:themeColor="text1"/>
          <w:shd w:val="clear" w:color="auto" w:fill="FFFFFF"/>
        </w:rPr>
        <w:t>The</w:t>
      </w:r>
      <w:r w:rsidR="00A62504">
        <w:rPr>
          <w:rFonts w:eastAsiaTheme="minorEastAsia"/>
          <w:color w:val="000000" w:themeColor="text1"/>
          <w:shd w:val="clear" w:color="auto" w:fill="FFFFFF"/>
        </w:rPr>
        <w:t xml:space="preserve"> </w:t>
      </w:r>
      <w:r w:rsidR="00FB12E3" w:rsidRPr="00CD27F0">
        <w:rPr>
          <w:rFonts w:eastAsiaTheme="minorEastAsia"/>
          <w:color w:val="000000" w:themeColor="text1"/>
          <w:shd w:val="clear" w:color="auto" w:fill="FFFFFF"/>
        </w:rPr>
        <w:t xml:space="preserve">timescales </w:t>
      </w:r>
      <w:r w:rsidR="00BC7BB9">
        <w:rPr>
          <w:rFonts w:eastAsiaTheme="minorEastAsia"/>
          <w:color w:val="000000" w:themeColor="text1"/>
          <w:shd w:val="clear" w:color="auto" w:fill="FFFFFF"/>
        </w:rPr>
        <w:t>associated with</w:t>
      </w:r>
      <w:r w:rsidR="00FB12E3" w:rsidRPr="00CD27F0">
        <w:rPr>
          <w:rFonts w:eastAsiaTheme="minorEastAsia"/>
          <w:color w:val="000000" w:themeColor="text1"/>
          <w:shd w:val="clear" w:color="auto" w:fill="FFFFFF"/>
        </w:rPr>
        <w:t xml:space="preserve"> the flow and </w:t>
      </w:r>
      <w:r w:rsidR="00B0363B">
        <w:rPr>
          <w:rFonts w:eastAsiaTheme="minorEastAsia"/>
          <w:color w:val="000000" w:themeColor="text1"/>
          <w:shd w:val="clear" w:color="auto" w:fill="FFFFFF"/>
        </w:rPr>
        <w:t>cloud droplets</w:t>
      </w:r>
      <w:r w:rsidR="00BC2C5B">
        <w:rPr>
          <w:rFonts w:eastAsiaTheme="minorEastAsia"/>
          <w:color w:val="000000" w:themeColor="text1"/>
          <w:shd w:val="clear" w:color="auto" w:fill="FFFFFF"/>
        </w:rPr>
        <w:t xml:space="preserve"> </w:t>
      </w:r>
      <w:r w:rsidR="00BC7BB9">
        <w:rPr>
          <w:rFonts w:eastAsiaTheme="minorEastAsia"/>
          <w:color w:val="000000" w:themeColor="text1"/>
          <w:shd w:val="clear" w:color="auto" w:fill="FFFFFF"/>
        </w:rPr>
        <w:t>are</w:t>
      </w:r>
      <w:r w:rsidR="0038560F" w:rsidRPr="00CD27F0">
        <w:rPr>
          <w:rFonts w:eastAsiaTheme="minorEastAsia"/>
          <w:color w:val="000000" w:themeColor="text1"/>
          <w:shd w:val="clear" w:color="auto" w:fill="FFFFFF"/>
        </w:rPr>
        <w:t xml:space="preserve"> also </w:t>
      </w:r>
      <w:r w:rsidR="00B665A5">
        <w:rPr>
          <w:rFonts w:eastAsiaTheme="minorEastAsia"/>
          <w:color w:val="000000" w:themeColor="text1"/>
          <w:shd w:val="clear" w:color="auto" w:fill="FFFFFF"/>
        </w:rPr>
        <w:t>calculated</w:t>
      </w:r>
      <w:r w:rsidR="00A62504">
        <w:rPr>
          <w:rFonts w:eastAsiaTheme="minorEastAsia"/>
          <w:color w:val="000000" w:themeColor="text1"/>
          <w:shd w:val="clear" w:color="auto" w:fill="FFFFFF"/>
        </w:rPr>
        <w:t>.</w:t>
      </w:r>
    </w:p>
    <w:p w14:paraId="6A6A49ED" w14:textId="418ACC71" w:rsidR="008C4720" w:rsidRPr="00A42970" w:rsidRDefault="003A282B" w:rsidP="00C40407">
      <w:pPr>
        <w:ind w:firstLine="720"/>
        <w:jc w:val="both"/>
      </w:pPr>
      <w:r w:rsidRPr="006C69EA">
        <w:rPr>
          <w:color w:val="000000" w:themeColor="text1"/>
        </w:rPr>
        <w:lastRenderedPageBreak/>
        <w:t>The energy spectra are shown in Figures 1(a)-(f).</w:t>
      </w:r>
      <w:r w:rsidRPr="006C69EA">
        <w:rPr>
          <w:rFonts w:eastAsiaTheme="minorEastAsia"/>
          <w:color w:val="000000" w:themeColor="text1"/>
          <w:shd w:val="clear" w:color="auto" w:fill="FFFFFF"/>
        </w:rPr>
        <w:t xml:space="preserve"> </w:t>
      </w:r>
      <w:r w:rsidRPr="006C69EA">
        <w:rPr>
          <w:color w:val="000000" w:themeColor="text1"/>
        </w:rPr>
        <w:t xml:space="preserve">The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TKE</m:t>
            </m:r>
          </m:sub>
        </m:sSub>
      </m:oMath>
      <w:r w:rsidRPr="006C69EA">
        <w:rPr>
          <w:color w:val="000000" w:themeColor="text1"/>
        </w:rPr>
        <w:t xml:space="preserve"> is higher at the large scales for Cases H and H0. </w:t>
      </w:r>
      <w:r>
        <w:rPr>
          <w:color w:val="000000" w:themeColor="text1"/>
        </w:rPr>
        <w:t>This is</w:t>
      </w:r>
      <w:r w:rsidRPr="007A12D3">
        <w:rPr>
          <w:color w:val="000000" w:themeColor="text1"/>
        </w:rPr>
        <w:t xml:space="preserve"> expected </w:t>
      </w:r>
      <w:r>
        <w:rPr>
          <w:color w:val="000000" w:themeColor="text1"/>
        </w:rPr>
        <w:t>because only</w:t>
      </w:r>
      <w:r w:rsidRPr="007A12D3">
        <w:rPr>
          <w:color w:val="000000" w:themeColor="text1"/>
        </w:rPr>
        <w:t xml:space="preserve"> </w:t>
      </w:r>
      <w:r>
        <w:rPr>
          <w:color w:val="000000" w:themeColor="text1"/>
        </w:rPr>
        <w:t xml:space="preserve">the </w:t>
      </w:r>
      <w:r w:rsidRPr="007A12D3">
        <w:rPr>
          <w:color w:val="000000" w:themeColor="text1"/>
        </w:rPr>
        <w:t>low-</w:t>
      </w:r>
      <w:r w:rsidRPr="00543419">
        <w:rPr>
          <w:color w:val="000000" w:themeColor="text1"/>
        </w:rPr>
        <w:t xml:space="preserve">wavenumber region is forced. The three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TKE</m:t>
            </m:r>
          </m:sub>
        </m:sSub>
      </m:oMath>
      <w:r w:rsidRPr="00543419">
        <w:rPr>
          <w:color w:val="000000" w:themeColor="text1"/>
        </w:rPr>
        <w:t xml:space="preserve"> curves converge at the intermediate scales. The difference at the small scales is attributed to the smaller </w:t>
      </w:r>
      <m:oMath>
        <m:sSub>
          <m:sSubPr>
            <m:ctrlPr>
              <w:rPr>
                <w:rFonts w:ascii="Cambria Math" w:eastAsia="Calibri" w:hAnsi="Cambria Math"/>
                <w:i/>
                <w:color w:val="000000" w:themeColor="text1"/>
                <w:lang w:bidi="ar-SA"/>
              </w:rPr>
            </m:ctrlPr>
          </m:sSubPr>
          <m:e>
            <m:r>
              <w:rPr>
                <w:rFonts w:ascii="Cambria Math" w:hAnsi="Cambria Math"/>
                <w:color w:val="000000" w:themeColor="text1"/>
              </w:rPr>
              <m:t>k</m:t>
            </m:r>
          </m:e>
          <m:sub>
            <m:r>
              <w:rPr>
                <w:rFonts w:ascii="Cambria Math" w:hAnsi="Cambria Math"/>
                <w:color w:val="000000" w:themeColor="text1"/>
              </w:rPr>
              <m:t>max</m:t>
            </m:r>
          </m:sub>
        </m:sSub>
        <m:r>
          <w:rPr>
            <w:rFonts w:ascii="Cambria Math" w:hAnsi="Cambria Math"/>
            <w:color w:val="000000" w:themeColor="text1"/>
          </w:rPr>
          <m:t>η</m:t>
        </m:r>
      </m:oMath>
      <w:r w:rsidRPr="00543419">
        <w:rPr>
          <w:rFonts w:eastAsiaTheme="minorEastAsia"/>
          <w:color w:val="000000" w:themeColor="text1"/>
          <w:shd w:val="clear" w:color="auto" w:fill="FFFFFF"/>
        </w:rPr>
        <w:t xml:space="preserve"> for </w:t>
      </w:r>
      <w:r w:rsidRPr="00543419">
        <w:rPr>
          <w:color w:val="000000" w:themeColor="text1"/>
        </w:rPr>
        <w:t xml:space="preserve">high-turbulence cases since the grid resolution is </w:t>
      </w:r>
      <w:r w:rsidR="00BA4ECC">
        <w:rPr>
          <w:color w:val="000000" w:themeColor="text1"/>
        </w:rPr>
        <w:t xml:space="preserve">kept </w:t>
      </w:r>
      <w:r w:rsidR="00170DE0">
        <w:rPr>
          <w:color w:val="000000" w:themeColor="text1"/>
        </w:rPr>
        <w:t>identical</w:t>
      </w:r>
      <w:r w:rsidRPr="00543419">
        <w:rPr>
          <w:color w:val="000000" w:themeColor="text1"/>
        </w:rPr>
        <w:t xml:space="preserve"> for all cases. </w:t>
      </w:r>
      <w:r w:rsidRPr="007A12D3">
        <w:t>The TKE spectra (</w:t>
      </w:r>
      <w:r w:rsidRPr="00DC6752">
        <w:rPr>
          <w:color w:val="000000" w:themeColor="text1"/>
        </w:rPr>
        <w:t xml:space="preserve">Figure 1(a)) are identical for Cases H and H0, suggesting that cloud droplets do not influence flow </w:t>
      </w:r>
      <w:r w:rsidR="00DC6752" w:rsidRPr="00DC6752">
        <w:rPr>
          <w:color w:val="000000" w:themeColor="text1"/>
        </w:rPr>
        <w:t>turbulence</w:t>
      </w:r>
      <w:r w:rsidRPr="00DC6752">
        <w:rPr>
          <w:color w:val="000000" w:themeColor="text1"/>
        </w:rPr>
        <w:t xml:space="preserve">. The </w:t>
      </w:r>
      <w:r w:rsidRPr="007A12D3">
        <w:t>temperature and supersaturation spectra (</w:t>
      </w:r>
      <w:r w:rsidRPr="006C69EA">
        <w:rPr>
          <w:color w:val="000000" w:themeColor="text1"/>
        </w:rPr>
        <w:t>Figures</w:t>
      </w:r>
      <w:r w:rsidRPr="007A12D3">
        <w:t xml:space="preserve"> 1(b)-(c)) do not decay smoothly if phase change </w:t>
      </w:r>
      <w:r>
        <w:t>is present</w:t>
      </w:r>
      <w:r w:rsidRPr="007A12D3">
        <w:t xml:space="preserve"> (Case H and L) but do so otherwise (Case H0).</w:t>
      </w:r>
      <w:r>
        <w:t xml:space="preserve"> </w:t>
      </w:r>
      <w:r w:rsidRPr="007A12D3">
        <w:t xml:space="preserve">It appears that there is a surge in the high-wavenumber region before the final decay, particularly for Case L. </w:t>
      </w:r>
      <w:r w:rsidR="00030CEA">
        <w:t>The</w:t>
      </w:r>
      <w:r>
        <w:t xml:space="preserve"> </w:t>
      </w:r>
      <w:r w:rsidRPr="007A12D3">
        <w:t xml:space="preserve">upscale energy transfer </w:t>
      </w:r>
      <w:r>
        <w:t xml:space="preserve">is </w:t>
      </w:r>
      <w:r w:rsidRPr="007A12D3">
        <w:t>conspicuous</w:t>
      </w:r>
      <w:r>
        <w:t xml:space="preserve"> in the </w:t>
      </w:r>
      <m:oMath>
        <m:sSub>
          <m:sSubPr>
            <m:ctrlPr>
              <w:rPr>
                <w:rFonts w:ascii="Cambria Math" w:eastAsiaTheme="minorHAnsi" w:hAnsi="Cambria Math"/>
                <w:i/>
                <w:kern w:val="2"/>
                <w14:ligatures w14:val="standardContextual"/>
              </w:rPr>
            </m:ctrlPr>
          </m:sSubPr>
          <m:e>
            <m:r>
              <w:rPr>
                <w:rFonts w:ascii="Cambria Math" w:hAnsi="Cambria Math"/>
              </w:rPr>
              <m:t>E</m:t>
            </m:r>
          </m:e>
          <m:sub>
            <m:sSub>
              <m:sSubPr>
                <m:ctrlPr>
                  <w:rPr>
                    <w:rFonts w:ascii="Cambria Math" w:eastAsiaTheme="minorHAnsi" w:hAnsi="Cambria Math"/>
                    <w:i/>
                    <w:kern w:val="2"/>
                    <w14:ligatures w14:val="standardContextual"/>
                  </w:rPr>
                </m:ctrlPr>
              </m:sSubPr>
              <m:e>
                <m:r>
                  <w:rPr>
                    <w:rFonts w:ascii="Cambria Math" w:hAnsi="Cambria Math"/>
                  </w:rPr>
                  <m:t>C</m:t>
                </m:r>
              </m:e>
              <m:sub>
                <m:r>
                  <w:rPr>
                    <w:rFonts w:ascii="Cambria Math" w:hAnsi="Cambria Math"/>
                  </w:rPr>
                  <m:t>d</m:t>
                </m:r>
              </m:sub>
            </m:sSub>
          </m:sub>
        </m:sSub>
      </m:oMath>
      <w:r w:rsidRPr="007A12D3">
        <w:t xml:space="preserve"> (</w:t>
      </w:r>
      <w:r w:rsidRPr="006C69EA">
        <w:rPr>
          <w:color w:val="000000" w:themeColor="text1"/>
        </w:rPr>
        <w:t>Figure</w:t>
      </w:r>
      <w:r w:rsidRPr="007A12D3">
        <w:t xml:space="preserve"> 1(d))</w:t>
      </w:r>
      <w:r w:rsidR="00030CEA">
        <w:t xml:space="preserve"> and it </w:t>
      </w:r>
      <w:r>
        <w:t>intersect</w:t>
      </w:r>
      <w:r w:rsidR="00030CEA">
        <w:t>s with the</w:t>
      </w:r>
      <w:r>
        <w:t xml:space="preserve"> </w:t>
      </w:r>
      <w:r w:rsidR="00030CEA">
        <w:t xml:space="preserve">direct cascade. The intersection </w:t>
      </w:r>
      <w:r>
        <w:t xml:space="preserve">is identified as a break. The slope </w:t>
      </w:r>
      <w:r w:rsidR="00C40407">
        <w:t>is</w:t>
      </w:r>
      <w:r>
        <w:t xml:space="preserve"> negative (-2.85) </w:t>
      </w:r>
      <w:r w:rsidR="00C40407">
        <w:t>to the left</w:t>
      </w:r>
      <w:r w:rsidR="00C40407">
        <w:t xml:space="preserve"> of </w:t>
      </w:r>
      <w:r w:rsidR="00C40407">
        <w:t>the break</w:t>
      </w:r>
      <w:r w:rsidR="00C40407">
        <w:t xml:space="preserve"> </w:t>
      </w:r>
      <w:r>
        <w:t xml:space="preserve">and positive (1.2) </w:t>
      </w:r>
      <w:r w:rsidR="00C40407">
        <w:t>to the</w:t>
      </w:r>
      <w:r>
        <w:t xml:space="preserve"> </w:t>
      </w:r>
      <w:r w:rsidR="00C40407">
        <w:t>right</w:t>
      </w:r>
      <w:r>
        <w:t xml:space="preserve">. </w:t>
      </w:r>
      <w:r w:rsidR="006F5BF8">
        <w:t xml:space="preserve">Note that a </w:t>
      </w:r>
      <w:r w:rsidR="00D84A02">
        <w:t>negative</w:t>
      </w:r>
      <w:r w:rsidR="006F5BF8">
        <w:t xml:space="preserve"> slope is indicative of direct cascade while a </w:t>
      </w:r>
      <w:r w:rsidR="00D84A02">
        <w:t>positive</w:t>
      </w:r>
      <w:r w:rsidR="006F5BF8">
        <w:t xml:space="preserve"> slope means an inverse cascade. </w:t>
      </w:r>
      <w:r>
        <w:t xml:space="preserve">Similarly, </w:t>
      </w:r>
      <w:r w:rsidR="00674354">
        <w:t xml:space="preserve">a </w:t>
      </w:r>
      <w:r>
        <w:t>break is observed in the cloud water spectra (</w:t>
      </w:r>
      <m:oMath>
        <m:sSub>
          <m:sSubPr>
            <m:ctrlPr>
              <w:rPr>
                <w:rFonts w:ascii="Cambria Math" w:hAnsi="Cambria Math" w:cs="Arial"/>
                <w:i/>
                <w:color w:val="000000" w:themeColor="text1"/>
              </w:rPr>
            </m:ctrlPr>
          </m:sSubPr>
          <m:e>
            <m:r>
              <w:rPr>
                <w:rFonts w:ascii="Cambria Math" w:hAnsi="Cambria Math" w:cs="Arial"/>
                <w:color w:val="000000" w:themeColor="text1"/>
              </w:rPr>
              <m:t>E</m:t>
            </m:r>
          </m:e>
          <m:sub>
            <m:sSub>
              <m:sSubPr>
                <m:ctrlPr>
                  <w:rPr>
                    <w:rFonts w:ascii="Cambria Math" w:eastAsia="Calibri" w:hAnsi="Cambria Math" w:cs="Arial"/>
                    <w:i/>
                    <w:color w:val="000000" w:themeColor="text1"/>
                    <w:lang w:bidi="ar-SA"/>
                  </w:rPr>
                </m:ctrlPr>
              </m:sSubPr>
              <m:e>
                <m:r>
                  <w:rPr>
                    <w:rFonts w:ascii="Cambria Math" w:hAnsi="Cambria Math" w:cs="Arial"/>
                    <w:color w:val="000000" w:themeColor="text1"/>
                  </w:rPr>
                  <m:t>q</m:t>
                </m:r>
              </m:e>
              <m:sub>
                <m:r>
                  <w:rPr>
                    <w:rFonts w:ascii="Cambria Math" w:hAnsi="Cambria Math" w:cs="Arial"/>
                    <w:color w:val="000000" w:themeColor="text1"/>
                  </w:rPr>
                  <m:t>l</m:t>
                </m:r>
              </m:sub>
            </m:sSub>
          </m:sub>
        </m:sSub>
      </m:oMath>
      <w:r>
        <w:t xml:space="preserve">) </w:t>
      </w:r>
      <w:r w:rsidRPr="007A12D3">
        <w:t>(</w:t>
      </w:r>
      <w:r w:rsidRPr="006C69EA">
        <w:rPr>
          <w:color w:val="000000" w:themeColor="text1"/>
        </w:rPr>
        <w:t>Figure</w:t>
      </w:r>
      <w:r w:rsidRPr="007A12D3">
        <w:t xml:space="preserve"> 1(</w:t>
      </w:r>
      <w:r>
        <w:t>e</w:t>
      </w:r>
      <w:r w:rsidRPr="007A12D3">
        <w:t>))</w:t>
      </w:r>
      <w:r>
        <w:t>. The</w:t>
      </w:r>
      <w:r w:rsidR="00674354">
        <w:t xml:space="preserve"> </w:t>
      </w:r>
      <m:oMath>
        <m:sSub>
          <m:sSubPr>
            <m:ctrlPr>
              <w:rPr>
                <w:rFonts w:ascii="Cambria Math" w:hAnsi="Cambria Math" w:cs="Arial"/>
                <w:i/>
                <w:color w:val="000000" w:themeColor="text1"/>
              </w:rPr>
            </m:ctrlPr>
          </m:sSubPr>
          <m:e>
            <m:r>
              <w:rPr>
                <w:rFonts w:ascii="Cambria Math" w:hAnsi="Cambria Math" w:cs="Arial"/>
                <w:color w:val="000000" w:themeColor="text1"/>
              </w:rPr>
              <m:t>E</m:t>
            </m:r>
          </m:e>
          <m:sub>
            <m:sSub>
              <m:sSubPr>
                <m:ctrlPr>
                  <w:rPr>
                    <w:rFonts w:ascii="Cambria Math" w:eastAsia="Calibri" w:hAnsi="Cambria Math" w:cs="Arial"/>
                    <w:i/>
                    <w:color w:val="000000" w:themeColor="text1"/>
                    <w:lang w:bidi="ar-SA"/>
                  </w:rPr>
                </m:ctrlPr>
              </m:sSubPr>
              <m:e>
                <m:r>
                  <w:rPr>
                    <w:rFonts w:ascii="Cambria Math" w:hAnsi="Cambria Math" w:cs="Arial"/>
                    <w:color w:val="000000" w:themeColor="text1"/>
                  </w:rPr>
                  <m:t>q</m:t>
                </m:r>
              </m:e>
              <m:sub>
                <m:r>
                  <w:rPr>
                    <w:rFonts w:ascii="Cambria Math" w:hAnsi="Cambria Math" w:cs="Arial"/>
                    <w:color w:val="000000" w:themeColor="text1"/>
                  </w:rPr>
                  <m:t>l</m:t>
                </m:r>
              </m:sub>
            </m:sSub>
          </m:sub>
        </m:sSub>
      </m:oMath>
      <w:r>
        <w:t xml:space="preserve"> peaks in the high-wavenumber region</w:t>
      </w:r>
      <w:r w:rsidR="006F5BF8">
        <w:t xml:space="preserve"> because of the energy injected by</w:t>
      </w:r>
      <w:r w:rsidR="00674354">
        <w:t xml:space="preserve"> </w:t>
      </w:r>
      <w:r w:rsidR="006F5BF8">
        <w:t>microscale evaporation</w:t>
      </w:r>
      <w:r>
        <w:t>.</w:t>
      </w:r>
      <w:r w:rsidR="006F5BF8">
        <w:t xml:space="preserve"> Let </w:t>
      </w:r>
      <m:oMath>
        <m:sSub>
          <m:sSubPr>
            <m:ctrlPr>
              <w:rPr>
                <w:rFonts w:ascii="Cambria Math" w:eastAsiaTheme="minorHAnsi" w:hAnsi="Cambria Math"/>
                <w:i/>
                <w:kern w:val="2"/>
                <w14:ligatures w14:val="standardContextual"/>
              </w:rPr>
            </m:ctrlPr>
          </m:sSubPr>
          <m:e>
            <m:r>
              <w:rPr>
                <w:rFonts w:ascii="Cambria Math" w:hAnsi="Cambria Math"/>
              </w:rPr>
              <m:t>k</m:t>
            </m:r>
          </m:e>
          <m:sub>
            <m:r>
              <w:rPr>
                <w:rFonts w:ascii="Cambria Math" w:hAnsi="Cambria Math"/>
              </w:rPr>
              <m:t>b</m:t>
            </m:r>
          </m:sub>
        </m:sSub>
      </m:oMath>
      <w:r w:rsidR="006F5BF8">
        <w:rPr>
          <w:kern w:val="2"/>
          <w14:ligatures w14:val="standardContextual"/>
        </w:rPr>
        <w:t xml:space="preserve"> be </w:t>
      </w:r>
      <w:r w:rsidRPr="007A12D3">
        <w:t>the wavenumber</w:t>
      </w:r>
      <w:r>
        <w:t xml:space="preserve"> corresponding to the break</w:t>
      </w:r>
      <w:r w:rsidR="006F5BF8">
        <w:t>. T</w:t>
      </w:r>
      <w:r>
        <w:t xml:space="preserve">he </w:t>
      </w:r>
      <w:r w:rsidRPr="007A12D3">
        <w:t>physical-space break</w:t>
      </w:r>
      <w:r>
        <w:t xml:space="preserve"> </w:t>
      </w:r>
      <w:r w:rsidRPr="00A42970">
        <w:rPr>
          <w:color w:val="000000" w:themeColor="text1"/>
        </w:rPr>
        <w:t xml:space="preserve">occurs at wavelength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λ</m:t>
            </m:r>
          </m:e>
          <m:sub>
            <m:r>
              <w:rPr>
                <w:rFonts w:ascii="Cambria Math" w:hAnsi="Cambria Math"/>
                <w:color w:val="000000" w:themeColor="text1"/>
              </w:rPr>
              <m:t>b</m:t>
            </m:r>
          </m:sub>
        </m:sSub>
        <m:r>
          <w:rPr>
            <w:rFonts w:ascii="Cambria Math" w:hAnsi="Cambria Math"/>
            <w:color w:val="000000" w:themeColor="text1"/>
          </w:rPr>
          <m:t>=(2π/</m:t>
        </m:r>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k</m:t>
            </m:r>
          </m:e>
          <m:sub>
            <m:r>
              <w:rPr>
                <w:rFonts w:ascii="Cambria Math" w:hAnsi="Cambria Math"/>
                <w:color w:val="000000" w:themeColor="text1"/>
              </w:rPr>
              <m:t>b</m:t>
            </m:r>
          </m:sub>
        </m:sSub>
        <m:r>
          <w:rPr>
            <w:rFonts w:ascii="Cambria Math" w:hAnsi="Cambria Math"/>
            <w:color w:val="000000" w:themeColor="text1"/>
          </w:rPr>
          <m:t>)</m:t>
        </m:r>
      </m:oMath>
      <w:r w:rsidRPr="00A42970">
        <w:rPr>
          <w:color w:val="000000" w:themeColor="text1"/>
        </w:rPr>
        <w:t>.</w:t>
      </w:r>
      <w:r w:rsidR="00A42970" w:rsidRPr="00A42970">
        <w:rPr>
          <w:color w:val="000000" w:themeColor="text1"/>
        </w:rPr>
        <w:t xml:space="preserve"> </w:t>
      </w:r>
      <w:r w:rsidR="006F5BF8">
        <w:rPr>
          <w:color w:val="000000" w:themeColor="text1"/>
        </w:rPr>
        <w:t>Based on</w:t>
      </w:r>
      <w:r w:rsidR="00A42970" w:rsidRPr="00A42970">
        <w:rPr>
          <w:color w:val="000000" w:themeColor="text1"/>
        </w:rPr>
        <w:t xml:space="preserve"> the data of Figure 1(e),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λ</m:t>
            </m:r>
          </m:e>
          <m:sub>
            <m:r>
              <w:rPr>
                <w:rFonts w:ascii="Cambria Math" w:hAnsi="Cambria Math"/>
                <w:color w:val="000000" w:themeColor="text1"/>
              </w:rPr>
              <m:t>b</m:t>
            </m:r>
          </m:sub>
        </m:sSub>
        <m:r>
          <w:rPr>
            <w:rFonts w:ascii="Cambria Math" w:hAnsi="Cambria Math"/>
            <w:color w:val="000000" w:themeColor="text1"/>
          </w:rPr>
          <m:t>=(2π/(</m:t>
        </m:r>
        <m:sSup>
          <m:sSupPr>
            <m:ctrlPr>
              <w:rPr>
                <w:rFonts w:ascii="Cambria Math" w:eastAsiaTheme="minorHAnsi" w:hAnsi="Cambria Math"/>
                <w:i/>
                <w:color w:val="000000" w:themeColor="text1"/>
                <w:kern w:val="2"/>
                <w14:ligatures w14:val="standardContextual"/>
              </w:rPr>
            </m:ctrlPr>
          </m:sSupPr>
          <m:e>
            <m:r>
              <w:rPr>
                <w:rFonts w:ascii="Cambria Math" w:hAnsi="Cambria Math"/>
                <w:color w:val="000000" w:themeColor="text1"/>
              </w:rPr>
              <m:t>10</m:t>
            </m:r>
          </m:e>
          <m:sup>
            <m:r>
              <w:rPr>
                <w:rFonts w:ascii="Cambria Math" w:hAnsi="Cambria Math"/>
                <w:color w:val="000000" w:themeColor="text1"/>
              </w:rPr>
              <m:t>-0.25</m:t>
            </m:r>
          </m:sup>
        </m:sSup>
        <m:r>
          <w:rPr>
            <w:rFonts w:ascii="Cambria Math" w:hAnsi="Cambria Math"/>
            <w:color w:val="000000" w:themeColor="text1"/>
          </w:rPr>
          <m:t>/0.00088)~9.8</m:t>
        </m:r>
      </m:oMath>
      <w:r w:rsidRPr="00A42970">
        <w:rPr>
          <w:color w:val="000000" w:themeColor="text1"/>
        </w:rPr>
        <w:t xml:space="preserve"> </w:t>
      </w:r>
      <m:oMath>
        <m:r>
          <w:rPr>
            <w:rFonts w:ascii="Cambria Math" w:hAnsi="Cambria Math"/>
            <w:color w:val="000000" w:themeColor="text1"/>
          </w:rPr>
          <m:t>mm</m:t>
        </m:r>
      </m:oMath>
      <w:r w:rsidRPr="00A42970">
        <w:rPr>
          <w:color w:val="000000" w:themeColor="text1"/>
        </w:rPr>
        <w:t xml:space="preserve"> and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λ</m:t>
            </m:r>
          </m:e>
          <m:sub>
            <m:r>
              <w:rPr>
                <w:rFonts w:ascii="Cambria Math" w:hAnsi="Cambria Math"/>
                <w:color w:val="000000" w:themeColor="text1"/>
              </w:rPr>
              <m:t>b</m:t>
            </m:r>
          </m:sub>
        </m:sSub>
        <m:r>
          <w:rPr>
            <w:rFonts w:ascii="Cambria Math" w:hAnsi="Cambria Math"/>
            <w:color w:val="000000" w:themeColor="text1"/>
          </w:rPr>
          <m:t>=(2π/(</m:t>
        </m:r>
        <m:sSup>
          <m:sSupPr>
            <m:ctrlPr>
              <w:rPr>
                <w:rFonts w:ascii="Cambria Math" w:eastAsiaTheme="minorHAnsi" w:hAnsi="Cambria Math"/>
                <w:i/>
                <w:color w:val="000000" w:themeColor="text1"/>
                <w:kern w:val="2"/>
                <w14:ligatures w14:val="standardContextual"/>
              </w:rPr>
            </m:ctrlPr>
          </m:sSupPr>
          <m:e>
            <m:r>
              <w:rPr>
                <w:rFonts w:ascii="Cambria Math" w:hAnsi="Cambria Math"/>
                <w:color w:val="000000" w:themeColor="text1"/>
              </w:rPr>
              <m:t>10</m:t>
            </m:r>
          </m:e>
          <m:sup>
            <m:r>
              <w:rPr>
                <w:rFonts w:ascii="Cambria Math" w:hAnsi="Cambria Math"/>
                <w:color w:val="000000" w:themeColor="text1"/>
              </w:rPr>
              <m:t>-0.2</m:t>
            </m:r>
          </m:sup>
        </m:sSup>
        <m:r>
          <w:rPr>
            <w:rFonts w:ascii="Cambria Math" w:hAnsi="Cambria Math"/>
            <w:color w:val="000000" w:themeColor="text1"/>
          </w:rPr>
          <m:t>/0.00153)~15.23</m:t>
        </m:r>
      </m:oMath>
      <w:r w:rsidRPr="00A42970">
        <w:rPr>
          <w:color w:val="000000" w:themeColor="text1"/>
        </w:rPr>
        <w:t xml:space="preserve"> </w:t>
      </w:r>
      <m:oMath>
        <m:r>
          <w:rPr>
            <w:rFonts w:ascii="Cambria Math" w:hAnsi="Cambria Math"/>
            <w:color w:val="000000" w:themeColor="text1"/>
          </w:rPr>
          <m:t>mm</m:t>
        </m:r>
      </m:oMath>
      <w:r w:rsidRPr="00A42970">
        <w:rPr>
          <w:color w:val="000000" w:themeColor="text1"/>
        </w:rPr>
        <w:t xml:space="preserve"> for Case</w:t>
      </w:r>
      <w:r w:rsidR="00A42970" w:rsidRPr="00A42970">
        <w:rPr>
          <w:color w:val="000000" w:themeColor="text1"/>
        </w:rPr>
        <w:t>s H and</w:t>
      </w:r>
      <w:r w:rsidRPr="00A42970">
        <w:rPr>
          <w:color w:val="000000" w:themeColor="text1"/>
        </w:rPr>
        <w:t xml:space="preserve"> L</w:t>
      </w:r>
      <w:r w:rsidR="00A42970" w:rsidRPr="00A42970">
        <w:rPr>
          <w:color w:val="000000" w:themeColor="text1"/>
        </w:rPr>
        <w:t>, respectivel</w:t>
      </w:r>
      <w:r w:rsidR="00045F28">
        <w:rPr>
          <w:color w:val="000000" w:themeColor="text1"/>
        </w:rPr>
        <w:t>y.</w:t>
      </w:r>
      <w:r w:rsidR="009D6AAA">
        <w:rPr>
          <w:color w:val="000000" w:themeColor="text1"/>
        </w:rPr>
        <w:t xml:space="preserve"> Also,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λ</m:t>
            </m:r>
          </m:e>
          <m:sub>
            <m:r>
              <w:rPr>
                <w:rFonts w:ascii="Cambria Math" w:hAnsi="Cambria Math"/>
                <w:color w:val="000000" w:themeColor="text1"/>
              </w:rPr>
              <m:t>b</m:t>
            </m:r>
          </m:sub>
        </m:sSub>
        <m:r>
          <w:rPr>
            <w:rFonts w:ascii="Cambria Math" w:eastAsiaTheme="minorHAnsi" w:hAnsi="Cambria Math"/>
            <w:color w:val="000000" w:themeColor="text1"/>
            <w:kern w:val="2"/>
            <w14:ligatures w14:val="standardContextual"/>
          </w:rPr>
          <m:t>/η~11.1</m:t>
        </m:r>
      </m:oMath>
      <w:r w:rsidR="009D6AAA">
        <w:rPr>
          <w:color w:val="000000" w:themeColor="text1"/>
          <w:kern w:val="2"/>
          <w14:ligatures w14:val="standardContextual"/>
        </w:rPr>
        <w:t xml:space="preserve"> for Case H and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λ</m:t>
            </m:r>
          </m:e>
          <m:sub>
            <m:r>
              <w:rPr>
                <w:rFonts w:ascii="Cambria Math" w:hAnsi="Cambria Math"/>
                <w:color w:val="000000" w:themeColor="text1"/>
              </w:rPr>
              <m:t>b</m:t>
            </m:r>
          </m:sub>
        </m:sSub>
        <m:r>
          <w:rPr>
            <w:rFonts w:ascii="Cambria Math" w:eastAsiaTheme="minorHAnsi" w:hAnsi="Cambria Math"/>
            <w:color w:val="000000" w:themeColor="text1"/>
            <w:kern w:val="2"/>
            <w14:ligatures w14:val="standardContextual"/>
          </w:rPr>
          <m:t>/η~</m:t>
        </m:r>
        <m:r>
          <w:rPr>
            <w:rFonts w:ascii="Cambria Math" w:eastAsiaTheme="minorHAnsi" w:hAnsi="Cambria Math"/>
            <w:color w:val="000000" w:themeColor="text1"/>
            <w:kern w:val="2"/>
            <w14:ligatures w14:val="standardContextual"/>
          </w:rPr>
          <m:t>9</m:t>
        </m:r>
        <m:r>
          <w:rPr>
            <w:rFonts w:ascii="Cambria Math" w:eastAsiaTheme="minorHAnsi" w:hAnsi="Cambria Math"/>
            <w:color w:val="000000" w:themeColor="text1"/>
            <w:kern w:val="2"/>
            <w14:ligatures w14:val="standardContextual"/>
          </w:rPr>
          <m:t>.</m:t>
        </m:r>
        <m:r>
          <w:rPr>
            <w:rFonts w:ascii="Cambria Math" w:eastAsiaTheme="minorHAnsi" w:hAnsi="Cambria Math"/>
            <w:color w:val="000000" w:themeColor="text1"/>
            <w:kern w:val="2"/>
            <w14:ligatures w14:val="standardContextual"/>
          </w:rPr>
          <m:t>95</m:t>
        </m:r>
      </m:oMath>
      <w:r w:rsidR="009D6AAA">
        <w:rPr>
          <w:color w:val="000000" w:themeColor="text1"/>
          <w:kern w:val="2"/>
          <w14:ligatures w14:val="standardContextual"/>
        </w:rPr>
        <w:t xml:space="preserve"> for Case </w:t>
      </w:r>
      <w:r w:rsidR="009D6AAA">
        <w:rPr>
          <w:color w:val="000000" w:themeColor="text1"/>
          <w:kern w:val="2"/>
          <w14:ligatures w14:val="standardContextual"/>
        </w:rPr>
        <w:t>L.</w:t>
      </w:r>
      <w:r w:rsidR="002D2D5F">
        <w:rPr>
          <w:color w:val="000000" w:themeColor="text1"/>
          <w:kern w:val="2"/>
          <w14:ligatures w14:val="standardContextual"/>
        </w:rPr>
        <w:t xml:space="preserve"> </w:t>
      </w:r>
      <w:r w:rsidR="006F5BF8">
        <w:rPr>
          <w:color w:val="000000" w:themeColor="text1"/>
          <w:kern w:val="2"/>
          <w14:ligatures w14:val="standardContextual"/>
        </w:rPr>
        <w:t>Hence,</w:t>
      </w:r>
      <w:r w:rsidR="002D2D5F">
        <w:rPr>
          <w:color w:val="000000" w:themeColor="text1"/>
          <w:kern w:val="2"/>
          <w14:ligatures w14:val="standardContextual"/>
        </w:rPr>
        <w:t xml:space="preserve"> </w:t>
      </w:r>
      <w:r w:rsidR="009130DA">
        <w:rPr>
          <w:color w:val="000000" w:themeColor="text1"/>
          <w:kern w:val="2"/>
          <w14:ligatures w14:val="standardContextual"/>
        </w:rPr>
        <w:t xml:space="preserve">a break occurs in the </w:t>
      </w:r>
      <w:r w:rsidR="009130DA">
        <w:t>cloud water</w:t>
      </w:r>
      <w:r w:rsidR="009130DA">
        <w:t xml:space="preserve"> field at a length approximately</w:t>
      </w:r>
      <w:r w:rsidR="006F5BF8">
        <w:t xml:space="preserve"> ten </w:t>
      </w:r>
      <w:r w:rsidR="009130DA">
        <w:t>times</w:t>
      </w:r>
      <w:r w:rsidR="00333DAE">
        <w:t xml:space="preserve"> </w:t>
      </w:r>
      <w:r w:rsidR="009130DA">
        <w:t xml:space="preserve">the Kolmogorov </w:t>
      </w:r>
      <w:r w:rsidR="00DE62C3">
        <w:t>length</w:t>
      </w:r>
      <w:r w:rsidR="009130DA">
        <w:t>.</w:t>
      </w:r>
      <w:r w:rsidR="0053434B">
        <w:t xml:space="preserve"> </w:t>
      </w:r>
      <w:r w:rsidR="008B02E8">
        <w:t xml:space="preserve">The observed break at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λ</m:t>
            </m:r>
          </m:e>
          <m:sub>
            <m:r>
              <w:rPr>
                <w:rFonts w:ascii="Cambria Math" w:hAnsi="Cambria Math"/>
                <w:color w:val="000000" w:themeColor="text1"/>
              </w:rPr>
              <m:t>b</m:t>
            </m:r>
          </m:sub>
        </m:sSub>
        <m:r>
          <w:rPr>
            <w:rFonts w:ascii="Cambria Math" w:eastAsiaTheme="minorHAnsi" w:hAnsi="Cambria Math"/>
            <w:color w:val="000000" w:themeColor="text1"/>
            <w:kern w:val="2"/>
            <w14:ligatures w14:val="standardContextual"/>
          </w:rPr>
          <m:t>~1</m:t>
        </m:r>
        <m:r>
          <w:rPr>
            <w:rFonts w:ascii="Cambria Math" w:eastAsiaTheme="minorHAnsi" w:hAnsi="Cambria Math"/>
            <w:color w:val="000000" w:themeColor="text1"/>
            <w:kern w:val="2"/>
            <w14:ligatures w14:val="standardContextual"/>
          </w:rPr>
          <m:t>0</m:t>
        </m:r>
        <m:r>
          <w:rPr>
            <w:rFonts w:ascii="Cambria Math" w:eastAsiaTheme="minorHAnsi" w:hAnsi="Cambria Math"/>
            <w:color w:val="000000" w:themeColor="text1"/>
            <w:kern w:val="2"/>
            <w14:ligatures w14:val="standardContextual"/>
          </w:rPr>
          <m:t>η</m:t>
        </m:r>
      </m:oMath>
      <w:r w:rsidR="008B02E8">
        <w:rPr>
          <w:color w:val="000000" w:themeColor="text1"/>
          <w:kern w:val="2"/>
          <w14:ligatures w14:val="standardContextual"/>
        </w:rPr>
        <w:t xml:space="preserve"> </w:t>
      </w:r>
      <w:r w:rsidR="00AC22B1">
        <w:rPr>
          <w:color w:val="000000" w:themeColor="text1"/>
          <w:kern w:val="2"/>
          <w14:ligatures w14:val="standardContextual"/>
        </w:rPr>
        <w:t>implies that</w:t>
      </w:r>
      <w:r w:rsidR="008B02E8">
        <w:rPr>
          <w:color w:val="000000" w:themeColor="text1"/>
          <w:kern w:val="2"/>
          <w14:ligatures w14:val="standardContextual"/>
        </w:rPr>
        <w:t xml:space="preserve"> </w:t>
      </w:r>
      <w:r w:rsidR="00AC4582">
        <w:rPr>
          <w:color w:val="000000" w:themeColor="text1"/>
          <w:kern w:val="2"/>
          <w14:ligatures w14:val="standardContextual"/>
        </w:rPr>
        <w:t xml:space="preserve">a production subrange </w:t>
      </w:r>
      <w:r w:rsidR="00AC22B1">
        <w:rPr>
          <w:color w:val="000000" w:themeColor="text1"/>
          <w:kern w:val="2"/>
          <w14:ligatures w14:val="standardContextual"/>
        </w:rPr>
        <w:t xml:space="preserve">exists </w:t>
      </w:r>
      <w:r w:rsidR="00AC4582">
        <w:rPr>
          <w:color w:val="000000" w:themeColor="text1"/>
          <w:kern w:val="2"/>
          <w14:ligatures w14:val="standardContextual"/>
        </w:rPr>
        <w:t>between the inertial and dissipation regions</w:t>
      </w:r>
      <w:r w:rsidR="008D59A6">
        <w:rPr>
          <w:color w:val="000000" w:themeColor="text1"/>
          <w:kern w:val="2"/>
          <w14:ligatures w14:val="standardContextual"/>
        </w:rPr>
        <w:t xml:space="preserve">, </w:t>
      </w:r>
      <w:r w:rsidR="00AC22B1">
        <w:rPr>
          <w:color w:val="000000" w:themeColor="text1"/>
          <w:kern w:val="2"/>
          <w14:ligatures w14:val="standardContextual"/>
        </w:rPr>
        <w:t xml:space="preserve">thereby </w:t>
      </w:r>
      <w:r w:rsidR="008D59A6">
        <w:rPr>
          <w:color w:val="000000" w:themeColor="text1"/>
          <w:kern w:val="2"/>
          <w14:ligatures w14:val="standardContextual"/>
        </w:rPr>
        <w:t xml:space="preserve">quantifying </w:t>
      </w:r>
      <w:r w:rsidR="008D59A6">
        <w:rPr>
          <w:color w:val="000000" w:themeColor="text1"/>
          <w:kern w:val="2"/>
          <w14:ligatures w14:val="standardContextual"/>
        </w:rPr>
        <w:t>Jeffery’s (2001)</w:t>
      </w:r>
      <w:r w:rsidR="008D59A6">
        <w:rPr>
          <w:color w:val="000000" w:themeColor="text1"/>
          <w:kern w:val="2"/>
          <w14:ligatures w14:val="standardContextual"/>
        </w:rPr>
        <w:t xml:space="preserve"> </w:t>
      </w:r>
      <w:r w:rsidR="008D59A6">
        <w:rPr>
          <w:color w:val="000000" w:themeColor="text1"/>
          <w:kern w:val="2"/>
          <w14:ligatures w14:val="standardContextual"/>
        </w:rPr>
        <w:t>prediction</w:t>
      </w:r>
      <w:r w:rsidR="00AC4582">
        <w:rPr>
          <w:color w:val="000000" w:themeColor="text1"/>
          <w:kern w:val="2"/>
          <w14:ligatures w14:val="standardContextual"/>
        </w:rPr>
        <w:t>.</w:t>
      </w:r>
      <w:r w:rsidR="006F5BF8">
        <w:rPr>
          <w:color w:val="000000" w:themeColor="text1"/>
          <w:kern w:val="2"/>
          <w14:ligatures w14:val="standardContextual"/>
        </w:rPr>
        <w:t xml:space="preserve"> </w:t>
      </w:r>
      <w:r w:rsidR="006F5BF8">
        <w:t>Since</w:t>
      </w:r>
      <w:r w:rsidR="00AE0D75">
        <w:t xml:space="preserve"> the break is directly related to the Kolmogorov scale</w:t>
      </w:r>
      <w:r w:rsidR="006F5BF8">
        <w:t>, it</w:t>
      </w:r>
      <w:r w:rsidR="009B2AE2">
        <w:t xml:space="preserve">s physical-space location will </w:t>
      </w:r>
      <w:r w:rsidR="005525E7">
        <w:t>depend on the intensity of</w:t>
      </w:r>
      <w:r w:rsidR="009B2AE2">
        <w:t xml:space="preserve"> flow </w:t>
      </w:r>
      <w:r w:rsidR="00AE0D75">
        <w:t>turbulence</w:t>
      </w:r>
      <w:r w:rsidR="009B2AE2">
        <w:t>.</w:t>
      </w:r>
      <w:r w:rsidR="00EB6B0F">
        <w:rPr>
          <w:color w:val="000000" w:themeColor="text1"/>
        </w:rPr>
        <w:t xml:space="preserve"> L</w:t>
      </w:r>
      <w:r w:rsidR="00EB6B0F">
        <w:rPr>
          <w:color w:val="000000" w:themeColor="text1"/>
        </w:rPr>
        <w:t xml:space="preserve">arge-scale </w:t>
      </w:r>
      <w:r w:rsidR="00EB6B0F">
        <w:rPr>
          <w:color w:val="000000" w:themeColor="text1"/>
        </w:rPr>
        <w:t xml:space="preserve">and small-scale </w:t>
      </w:r>
      <w:r w:rsidR="00EB6B0F">
        <w:t xml:space="preserve">events </w:t>
      </w:r>
      <w:r w:rsidR="00EB6B0F">
        <w:rPr>
          <w:color w:val="000000" w:themeColor="text1"/>
        </w:rPr>
        <w:t xml:space="preserve">are </w:t>
      </w:r>
      <w:r w:rsidR="00EB6B0F">
        <w:rPr>
          <w:color w:val="000000" w:themeColor="text1"/>
        </w:rPr>
        <w:t>dominate</w:t>
      </w:r>
      <w:r w:rsidR="00EB6B0F">
        <w:rPr>
          <w:color w:val="000000" w:themeColor="text1"/>
        </w:rPr>
        <w:t>d</w:t>
      </w:r>
      <w:r w:rsidR="00EB6B0F">
        <w:rPr>
          <w:color w:val="000000" w:themeColor="text1"/>
        </w:rPr>
        <w:t xml:space="preserve"> </w:t>
      </w:r>
      <w:r w:rsidR="00EB6B0F">
        <w:rPr>
          <w:color w:val="000000" w:themeColor="text1"/>
        </w:rPr>
        <w:t xml:space="preserve">by </w:t>
      </w:r>
      <w:r w:rsidR="00EB6B0F">
        <w:rPr>
          <w:color w:val="000000" w:themeColor="text1"/>
        </w:rPr>
        <w:t xml:space="preserve">turbulence </w:t>
      </w:r>
      <w:r w:rsidR="00AE0D75">
        <w:rPr>
          <w:color w:val="000000" w:themeColor="text1"/>
        </w:rPr>
        <w:t>and microphysics</w:t>
      </w:r>
      <w:r w:rsidR="00EB6B0F">
        <w:rPr>
          <w:color w:val="000000" w:themeColor="text1"/>
        </w:rPr>
        <w:t xml:space="preserve">, respectively, but </w:t>
      </w:r>
      <w:r w:rsidR="00AE0D75">
        <w:t>competition exists</w:t>
      </w:r>
      <w:r w:rsidR="00AE0D75">
        <w:t xml:space="preserve"> </w:t>
      </w:r>
      <w:r w:rsidR="00AE0D75">
        <w:t>at the intermediate scales</w:t>
      </w:r>
      <w:r w:rsidR="00AE0D75">
        <w:t>.</w:t>
      </w:r>
      <w:r w:rsidR="00EB6B0F">
        <w:t xml:space="preserve"> </w:t>
      </w:r>
      <w:r w:rsidR="00F65422">
        <w:t>We see that</w:t>
      </w:r>
      <w:r w:rsidR="00EB6B0F">
        <w:t xml:space="preserve"> the </w:t>
      </w:r>
      <w:r w:rsidR="00C40407">
        <w:t xml:space="preserve">left </w:t>
      </w:r>
      <w:r w:rsidR="00EB6B0F">
        <w:t xml:space="preserve">slope </w:t>
      </w:r>
      <w:r w:rsidR="00F65422">
        <w:t>is</w:t>
      </w:r>
      <w:r w:rsidR="00EB6B0F">
        <w:t xml:space="preserve"> negative </w:t>
      </w:r>
      <w:r w:rsidR="00C40407">
        <w:t xml:space="preserve">(-0.5) </w:t>
      </w:r>
      <w:r w:rsidR="00EB6B0F">
        <w:t xml:space="preserve">for Case L </w:t>
      </w:r>
      <w:r w:rsidR="00EB6B0F">
        <w:t xml:space="preserve">but </w:t>
      </w:r>
      <w:r w:rsidR="00EB6B0F">
        <w:t xml:space="preserve">positive </w:t>
      </w:r>
      <w:r w:rsidR="00C40407">
        <w:t>(0.</w:t>
      </w:r>
      <w:r w:rsidR="00C40407">
        <w:t>4</w:t>
      </w:r>
      <w:r w:rsidR="00C40407">
        <w:t xml:space="preserve">5) </w:t>
      </w:r>
      <w:r w:rsidR="00EB6B0F">
        <w:t>for Case H (Figure 1(e)</w:t>
      </w:r>
      <w:r w:rsidR="00F65422">
        <w:t>)</w:t>
      </w:r>
      <w:r w:rsidR="00EB6B0F">
        <w:t xml:space="preserve"> </w:t>
      </w:r>
      <w:r w:rsidR="00C40407">
        <w:t xml:space="preserve">while the right slope is positive </w:t>
      </w:r>
      <w:r w:rsidR="00C40407">
        <w:t>(</w:t>
      </w:r>
      <w:r w:rsidR="00C40407">
        <w:t>2.4 and 2.6</w:t>
      </w:r>
      <w:r w:rsidR="00C40407">
        <w:t>)</w:t>
      </w:r>
      <w:r w:rsidR="00C40407">
        <w:t xml:space="preserve"> for both cases. </w:t>
      </w:r>
      <w:r w:rsidR="00D84A02">
        <w:t xml:space="preserve">This suggests that direct cascade is stronger for Case L. </w:t>
      </w:r>
      <w:r w:rsidR="00F54491">
        <w:t xml:space="preserve">A high level of turbulence leads to stronger mixing and </w:t>
      </w:r>
      <w:r w:rsidR="00370889">
        <w:t>homogeniz</w:t>
      </w:r>
      <w:r w:rsidR="00F54491">
        <w:t>ation of</w:t>
      </w:r>
      <w:r w:rsidR="00370889">
        <w:t xml:space="preserve"> the t</w:t>
      </w:r>
      <w:r w:rsidRPr="007A12D3">
        <w:t xml:space="preserve">hermodynamic </w:t>
      </w:r>
      <w:r w:rsidR="00370889">
        <w:t>and microphysical fields</w:t>
      </w:r>
      <w:r w:rsidR="00F54491">
        <w:t xml:space="preserve">. Hence, direct cascade is weaker and </w:t>
      </w:r>
      <w:r w:rsidR="00370889">
        <w:t xml:space="preserve">the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m:t>
            </m:r>
          </m:sub>
        </m:sSub>
      </m:oMath>
      <w:r w:rsidR="00370889">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E</m:t>
            </m:r>
          </m:e>
          <m:sub>
            <m:sSub>
              <m:sSubPr>
                <m:ctrlPr>
                  <w:rPr>
                    <w:rFonts w:ascii="Cambria Math" w:hAnsi="Cambria Math"/>
                    <w:i/>
                    <w:color w:val="000000" w:themeColor="text1"/>
                  </w:rPr>
                </m:ctrlPr>
              </m:sSubPr>
              <m:e>
                <m:r>
                  <w:rPr>
                    <w:rFonts w:ascii="Cambria Math" w:hAnsi="Cambria Math"/>
                    <w:color w:val="000000" w:themeColor="text1"/>
                  </w:rPr>
                  <m:t>S</m:t>
                </m:r>
              </m:e>
              <m:sub>
                <m:r>
                  <w:rPr>
                    <w:rFonts w:ascii="Cambria Math" w:hAnsi="Cambria Math"/>
                    <w:color w:val="000000" w:themeColor="text1"/>
                  </w:rPr>
                  <m:t>e</m:t>
                </m:r>
              </m:sub>
            </m:sSub>
          </m:sub>
        </m:sSub>
      </m:oMath>
      <w:r w:rsidR="00370889">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E</m:t>
            </m:r>
          </m:e>
          <m:sub>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ub>
        </m:sSub>
      </m:oMath>
      <w:r w:rsidR="00370889">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E</m:t>
            </m:r>
          </m:e>
          <m:sub>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l</m:t>
                </m:r>
              </m:sub>
            </m:sSub>
          </m:sub>
        </m:sSub>
      </m:oMath>
      <w:r w:rsidR="00370889">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r</m:t>
            </m:r>
          </m:sub>
        </m:sSub>
      </m:oMath>
      <w:r w:rsidR="00370889">
        <w:rPr>
          <w:color w:val="000000" w:themeColor="text1"/>
        </w:rPr>
        <w:t xml:space="preserve"> contain </w:t>
      </w:r>
      <w:r>
        <w:t xml:space="preserve">less energy </w:t>
      </w:r>
      <w:r w:rsidR="00F54491">
        <w:t xml:space="preserve">for </w:t>
      </w:r>
      <w:r>
        <w:t>Case H</w:t>
      </w:r>
      <w:r w:rsidR="00F54491">
        <w:t xml:space="preserve">, indicated by a </w:t>
      </w:r>
      <w:r w:rsidR="00F54491">
        <w:t>smaller</w:t>
      </w:r>
      <w:r>
        <w:t xml:space="preserve"> area under the curve </w:t>
      </w:r>
      <w:r w:rsidR="00F54491">
        <w:t xml:space="preserve">in </w:t>
      </w:r>
      <w:r w:rsidRPr="006C69EA">
        <w:rPr>
          <w:color w:val="000000" w:themeColor="text1"/>
        </w:rPr>
        <w:t>Figure</w:t>
      </w:r>
      <w:r>
        <w:t>s</w:t>
      </w:r>
      <w:r w:rsidRPr="007A12D3">
        <w:t xml:space="preserve"> 1(b)-(</w:t>
      </w:r>
      <w:r w:rsidR="00F54491">
        <w:t>e</w:t>
      </w:r>
      <w:r w:rsidRPr="007A12D3">
        <w:t>)</w:t>
      </w:r>
      <w:r w:rsidR="00F54491">
        <w:t xml:space="preserve">. </w:t>
      </w:r>
      <w:r>
        <w:t>The radius spectra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E</m:t>
            </m:r>
          </m:e>
          <m:sub>
            <m:r>
              <w:rPr>
                <w:rFonts w:ascii="Cambria Math" w:hAnsi="Cambria Math"/>
                <w:color w:val="000000" w:themeColor="text1"/>
              </w:rPr>
              <m:t>r</m:t>
            </m:r>
          </m:sub>
        </m:sSub>
      </m:oMath>
      <w:r>
        <w:rPr>
          <w:color w:val="000000" w:themeColor="text1"/>
          <w:kern w:val="2"/>
          <w14:ligatures w14:val="standardContextual"/>
        </w:rPr>
        <w:t>) in Figure 1(f) reaffirm the upscale transfer caused by microscale phase change.</w:t>
      </w:r>
    </w:p>
    <w:tbl>
      <w:tblPr>
        <w:tblStyle w:val="TableGrid"/>
        <w:tblW w:w="9450"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4313"/>
        <w:gridCol w:w="7"/>
        <w:gridCol w:w="353"/>
        <w:gridCol w:w="4409"/>
      </w:tblGrid>
      <w:tr w:rsidR="000E00DC" w:rsidRPr="006D5DA6" w14:paraId="66866392" w14:textId="77777777" w:rsidTr="00E90CC9">
        <w:trPr>
          <w:trHeight w:val="3120"/>
        </w:trPr>
        <w:tc>
          <w:tcPr>
            <w:tcW w:w="368" w:type="dxa"/>
            <w:vMerge w:val="restart"/>
            <w:tcMar>
              <w:left w:w="0" w:type="dxa"/>
              <w:right w:w="0" w:type="dxa"/>
            </w:tcMar>
            <w:textDirection w:val="btLr"/>
            <w:vAlign w:val="center"/>
          </w:tcPr>
          <w:p w14:paraId="5249A819" w14:textId="497E1B10" w:rsidR="000E00DC" w:rsidRPr="00410C96" w:rsidRDefault="00000000" w:rsidP="00E90CC9">
            <w:pPr>
              <w:ind w:left="113" w:right="113"/>
              <w:jc w:val="center"/>
              <w:rPr>
                <w:rFonts w:ascii="Arial" w:hAnsi="Arial" w:cs="Arial"/>
                <w:color w:val="000000" w:themeColor="text1"/>
                <w:sz w:val="18"/>
                <w:szCs w:val="18"/>
              </w:rPr>
            </w:pPr>
            <m:oMathPara>
              <m:oMath>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E</m:t>
                    </m:r>
                  </m:e>
                  <m:sub>
                    <m:r>
                      <w:rPr>
                        <w:rFonts w:ascii="Cambria Math" w:hAnsi="Cambria Math" w:cs="Arial"/>
                        <w:color w:val="000000" w:themeColor="text1"/>
                        <w:sz w:val="19"/>
                        <w:szCs w:val="19"/>
                      </w:rPr>
                      <m:t>TKE</m:t>
                    </m:r>
                  </m:sub>
                </m:sSub>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k</m:t>
                    </m:r>
                  </m:e>
                </m:d>
                <m:r>
                  <w:rPr>
                    <w:rFonts w:ascii="Cambria Math" w:hAnsi="Cambria Math" w:cs="Arial"/>
                    <w:color w:val="000000" w:themeColor="text1"/>
                    <w:sz w:val="19"/>
                    <w:szCs w:val="19"/>
                  </w:rPr>
                  <m:t xml:space="preserve"> (</m:t>
                </m:r>
                <m:sSup>
                  <m:sSupPr>
                    <m:ctrlPr>
                      <w:rPr>
                        <w:rFonts w:ascii="Cambria Math" w:eastAsia="Calibri" w:hAnsi="Cambria Math" w:cs="Arial"/>
                        <w:i/>
                        <w:color w:val="000000" w:themeColor="text1"/>
                        <w:sz w:val="19"/>
                        <w:szCs w:val="19"/>
                        <w:lang w:bidi="ar-SA"/>
                      </w:rPr>
                    </m:ctrlPr>
                  </m:sSupPr>
                  <m:e>
                    <m:r>
                      <w:rPr>
                        <w:rFonts w:ascii="Cambria Math" w:hAnsi="Cambria Math" w:cs="Arial"/>
                        <w:color w:val="000000" w:themeColor="text1"/>
                        <w:sz w:val="19"/>
                        <w:szCs w:val="19"/>
                      </w:rPr>
                      <m:t>m</m:t>
                    </m:r>
                  </m:e>
                  <m:sup>
                    <m:r>
                      <w:rPr>
                        <w:rFonts w:ascii="Cambria Math" w:hAnsi="Cambria Math" w:cs="Arial"/>
                        <w:color w:val="000000" w:themeColor="text1"/>
                        <w:sz w:val="19"/>
                        <w:szCs w:val="19"/>
                      </w:rPr>
                      <m:t>3</m:t>
                    </m:r>
                  </m:sup>
                </m:sSup>
                <m:r>
                  <w:rPr>
                    <w:rFonts w:ascii="Cambria Math" w:hAnsi="Cambria Math" w:cs="Arial"/>
                    <w:color w:val="000000" w:themeColor="text1"/>
                    <w:sz w:val="19"/>
                    <w:szCs w:val="19"/>
                  </w:rPr>
                  <m:t>/</m:t>
                </m:r>
                <m:sSup>
                  <m:sSupPr>
                    <m:ctrlPr>
                      <w:rPr>
                        <w:rFonts w:ascii="Cambria Math" w:eastAsia="Calibri" w:hAnsi="Cambria Math" w:cs="Arial"/>
                        <w:i/>
                        <w:color w:val="000000" w:themeColor="text1"/>
                        <w:sz w:val="19"/>
                        <w:szCs w:val="19"/>
                        <w:lang w:bidi="ar-SA"/>
                      </w:rPr>
                    </m:ctrlPr>
                  </m:sSupPr>
                  <m:e>
                    <m:r>
                      <w:rPr>
                        <w:rFonts w:ascii="Cambria Math" w:hAnsi="Cambria Math" w:cs="Arial"/>
                        <w:color w:val="000000" w:themeColor="text1"/>
                        <w:sz w:val="19"/>
                        <w:szCs w:val="19"/>
                      </w:rPr>
                      <m:t>s</m:t>
                    </m:r>
                  </m:e>
                  <m:sup>
                    <m:r>
                      <w:rPr>
                        <w:rFonts w:ascii="Cambria Math" w:hAnsi="Cambria Math" w:cs="Arial"/>
                        <w:color w:val="000000" w:themeColor="text1"/>
                        <w:sz w:val="19"/>
                        <w:szCs w:val="19"/>
                      </w:rPr>
                      <m:t>2</m:t>
                    </m:r>
                  </m:sup>
                </m:sSup>
                <m:r>
                  <w:rPr>
                    <w:rFonts w:ascii="Cambria Math" w:hAnsi="Cambria Math" w:cs="Arial"/>
                    <w:color w:val="000000" w:themeColor="text1"/>
                    <w:sz w:val="19"/>
                    <w:szCs w:val="19"/>
                  </w:rPr>
                  <m:t>)</m:t>
                </m:r>
              </m:oMath>
            </m:oMathPara>
          </w:p>
        </w:tc>
        <w:tc>
          <w:tcPr>
            <w:tcW w:w="4320" w:type="dxa"/>
            <w:gridSpan w:val="2"/>
          </w:tcPr>
          <w:p w14:paraId="6EC2AEA1" w14:textId="77777777" w:rsidR="000E00DC" w:rsidRPr="006D5DA6" w:rsidRDefault="000E00DC" w:rsidP="00E90CC9">
            <w:pPr>
              <w:jc w:val="center"/>
              <w:rPr>
                <w:rFonts w:ascii="Arial" w:hAnsi="Arial" w:cs="Arial"/>
                <w:color w:val="000000" w:themeColor="text1"/>
                <w:sz w:val="16"/>
                <w:szCs w:val="16"/>
              </w:rPr>
            </w:pPr>
            <w:r w:rsidRPr="006D5DA6">
              <w:rPr>
                <w:rFonts w:ascii="Arial" w:hAnsi="Arial" w:cs="Arial"/>
                <w:color w:val="000000" w:themeColor="text1"/>
                <w:sz w:val="16"/>
                <w:szCs w:val="16"/>
              </w:rPr>
              <w:t>(</w:t>
            </w:r>
            <w:r>
              <w:rPr>
                <w:rFonts w:ascii="Arial" w:hAnsi="Arial" w:cs="Arial"/>
                <w:color w:val="000000" w:themeColor="text1"/>
                <w:sz w:val="16"/>
                <w:szCs w:val="16"/>
              </w:rPr>
              <w:t>a</w:t>
            </w:r>
            <w:r w:rsidRPr="006D5DA6">
              <w:rPr>
                <w:rFonts w:ascii="Arial" w:hAnsi="Arial" w:cs="Arial"/>
                <w:color w:val="000000" w:themeColor="text1"/>
                <w:sz w:val="16"/>
                <w:szCs w:val="16"/>
              </w:rPr>
              <w:t>)</w:t>
            </w:r>
            <w:r>
              <w:rPr>
                <w:rFonts w:ascii="Arial" w:hAnsi="Arial" w:cs="Arial"/>
                <w:b/>
                <w:bCs/>
                <w:noProof/>
                <w:color w:val="000000" w:themeColor="text1"/>
                <w:sz w:val="18"/>
                <w:szCs w:val="18"/>
              </w:rPr>
              <w:t xml:space="preserve"> </w:t>
            </w:r>
          </w:p>
          <w:p w14:paraId="3DB257BD" w14:textId="77777777" w:rsidR="000E00DC" w:rsidRPr="006D5DA6" w:rsidRDefault="000E00DC" w:rsidP="00E90CC9">
            <w:pPr>
              <w:jc w:val="center"/>
              <w:rPr>
                <w:rFonts w:ascii="Arial" w:hAnsi="Arial" w:cs="Arial"/>
                <w:b/>
                <w:bCs/>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662336" behindDoc="0" locked="0" layoutInCell="1" allowOverlap="1" wp14:anchorId="46DB44A9" wp14:editId="64E5E55A">
                      <wp:simplePos x="0" y="0"/>
                      <wp:positionH relativeFrom="column">
                        <wp:posOffset>516255</wp:posOffset>
                      </wp:positionH>
                      <wp:positionV relativeFrom="paragraph">
                        <wp:posOffset>1082707</wp:posOffset>
                      </wp:positionV>
                      <wp:extent cx="667385" cy="428510"/>
                      <wp:effectExtent l="0" t="0" r="18415" b="16510"/>
                      <wp:wrapNone/>
                      <wp:docPr id="415922654"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769BF92" w14:textId="77777777" w:rsidR="000E00DC" w:rsidRDefault="000E00DC" w:rsidP="000E00DC">
                                  <w:pPr>
                                    <w:jc w:val="center"/>
                                  </w:pPr>
                                  <w:r>
                                    <w:rPr>
                                      <w:noProof/>
                                    </w:rPr>
                                    <w:drawing>
                                      <wp:inline distT="0" distB="0" distL="0" distR="0" wp14:anchorId="77CA805C" wp14:editId="2EAB3339">
                                        <wp:extent cx="551074" cy="384048"/>
                                        <wp:effectExtent l="0" t="0" r="0" b="0"/>
                                        <wp:docPr id="1167903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B44A9" id="Rectangle 13" o:spid="_x0000_s1026" style="position:absolute;left:0;text-align:left;margin-left:40.65pt;margin-top:85.25pt;width:52.55pt;height:3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" fillcolor="white [3201]" strokecolor="white [3212]" strokeweight="1pt">
                      <v:textbox inset=".72pt,.72pt,.72pt,.72pt">
                        <w:txbxContent>
                          <w:p w14:paraId="7769BF92" w14:textId="77777777" w:rsidR="000E00DC" w:rsidRDefault="000E00DC" w:rsidP="000E00DC">
                            <w:pPr>
                              <w:jc w:val="center"/>
                            </w:pPr>
                            <w:r>
                              <w:rPr>
                                <w:noProof/>
                              </w:rPr>
                              <w:drawing>
                                <wp:inline distT="0" distB="0" distL="0" distR="0" wp14:anchorId="77CA805C" wp14:editId="2EAB3339">
                                  <wp:extent cx="551074" cy="384048"/>
                                  <wp:effectExtent l="0" t="0" r="0" b="0"/>
                                  <wp:docPr id="1167903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rPr>
              <w:drawing>
                <wp:inline distT="0" distB="0" distL="0" distR="0" wp14:anchorId="629CA55B" wp14:editId="2E8070F9">
                  <wp:extent cx="2700440" cy="1828800"/>
                  <wp:effectExtent l="0" t="0" r="5080" b="0"/>
                  <wp:docPr id="13508837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83739" name="Picture 1350883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0440" cy="1828800"/>
                          </a:xfrm>
                          <a:prstGeom prst="rect">
                            <a:avLst/>
                          </a:prstGeom>
                        </pic:spPr>
                      </pic:pic>
                    </a:graphicData>
                  </a:graphic>
                </wp:inline>
              </w:drawing>
            </w:r>
          </w:p>
        </w:tc>
        <w:tc>
          <w:tcPr>
            <w:tcW w:w="353" w:type="dxa"/>
            <w:vMerge w:val="restart"/>
            <w:tcMar>
              <w:left w:w="0" w:type="dxa"/>
              <w:right w:w="0" w:type="dxa"/>
            </w:tcMar>
            <w:textDirection w:val="btLr"/>
            <w:vAlign w:val="center"/>
          </w:tcPr>
          <w:p w14:paraId="7DDCD43C" w14:textId="3085C559" w:rsidR="000E00DC" w:rsidRPr="00410C96" w:rsidRDefault="00000000" w:rsidP="00E90CC9">
            <w:pPr>
              <w:ind w:left="113" w:right="113"/>
              <w:jc w:val="center"/>
              <w:rPr>
                <w:color w:val="000000" w:themeColor="text1"/>
                <w:sz w:val="18"/>
                <w:szCs w:val="18"/>
              </w:rPr>
            </w:pPr>
            <m:oMathPara>
              <m:oMath>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E</m:t>
                    </m:r>
                  </m:e>
                  <m:sub>
                    <m:r>
                      <w:rPr>
                        <w:rFonts w:ascii="Cambria Math" w:hAnsi="Cambria Math" w:cs="Arial"/>
                        <w:color w:val="000000" w:themeColor="text1"/>
                        <w:sz w:val="19"/>
                        <w:szCs w:val="19"/>
                      </w:rPr>
                      <m:t>T</m:t>
                    </m:r>
                  </m:sub>
                </m:sSub>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k</m:t>
                    </m:r>
                  </m:e>
                </m:d>
                <m:r>
                  <w:rPr>
                    <w:rFonts w:ascii="Cambria Math" w:hAnsi="Cambria Math" w:cs="Arial"/>
                    <w:color w:val="000000" w:themeColor="text1"/>
                    <w:sz w:val="19"/>
                    <w:szCs w:val="19"/>
                  </w:rPr>
                  <m:t xml:space="preserve"> (</m:t>
                </m:r>
                <m:sSup>
                  <m:sSupPr>
                    <m:ctrlPr>
                      <w:rPr>
                        <w:rFonts w:ascii="Cambria Math" w:eastAsia="Calibri" w:hAnsi="Cambria Math" w:cs="Arial"/>
                        <w:i/>
                        <w:color w:val="000000" w:themeColor="text1"/>
                        <w:sz w:val="19"/>
                        <w:szCs w:val="19"/>
                        <w:lang w:bidi="ar-SA"/>
                      </w:rPr>
                    </m:ctrlPr>
                  </m:sSupPr>
                  <m:e>
                    <m:r>
                      <w:rPr>
                        <w:rFonts w:ascii="Cambria Math" w:hAnsi="Cambria Math" w:cs="Arial"/>
                        <w:color w:val="000000" w:themeColor="text1"/>
                        <w:sz w:val="19"/>
                        <w:szCs w:val="19"/>
                      </w:rPr>
                      <m:t>K</m:t>
                    </m:r>
                  </m:e>
                  <m:sup>
                    <m:r>
                      <w:rPr>
                        <w:rFonts w:ascii="Cambria Math" w:hAnsi="Cambria Math" w:cs="Arial"/>
                        <w:color w:val="000000" w:themeColor="text1"/>
                        <w:sz w:val="19"/>
                        <w:szCs w:val="19"/>
                      </w:rPr>
                      <m:t>2</m:t>
                    </m:r>
                  </m:sup>
                </m:sSup>
                <m:r>
                  <w:rPr>
                    <w:rFonts w:ascii="Cambria Math" w:hAnsi="Cambria Math" w:cs="Arial"/>
                    <w:color w:val="000000" w:themeColor="text1"/>
                    <w:sz w:val="19"/>
                    <w:szCs w:val="19"/>
                  </w:rPr>
                  <m:t>m)</m:t>
                </m:r>
              </m:oMath>
            </m:oMathPara>
          </w:p>
        </w:tc>
        <w:tc>
          <w:tcPr>
            <w:tcW w:w="4409" w:type="dxa"/>
          </w:tcPr>
          <w:p w14:paraId="1BC6F530" w14:textId="77777777" w:rsidR="000E00DC" w:rsidRPr="006D5DA6" w:rsidRDefault="000E00DC" w:rsidP="00E90CC9">
            <w:pPr>
              <w:jc w:val="center"/>
              <w:rPr>
                <w:rFonts w:ascii="Arial" w:hAnsi="Arial" w:cs="Arial"/>
                <w:color w:val="000000" w:themeColor="text1"/>
                <w:sz w:val="16"/>
                <w:szCs w:val="16"/>
              </w:rPr>
            </w:pPr>
            <w:r w:rsidRPr="006D5DA6">
              <w:rPr>
                <w:rFonts w:ascii="Arial" w:hAnsi="Arial" w:cs="Arial"/>
                <w:color w:val="000000" w:themeColor="text1"/>
                <w:sz w:val="16"/>
                <w:szCs w:val="16"/>
              </w:rPr>
              <w:t>(</w:t>
            </w:r>
            <w:r>
              <w:rPr>
                <w:rFonts w:ascii="Arial" w:hAnsi="Arial" w:cs="Arial"/>
                <w:color w:val="000000" w:themeColor="text1"/>
                <w:sz w:val="16"/>
                <w:szCs w:val="16"/>
              </w:rPr>
              <w:t>b</w:t>
            </w:r>
            <w:r w:rsidRPr="006D5DA6">
              <w:rPr>
                <w:rFonts w:ascii="Arial" w:hAnsi="Arial" w:cs="Arial"/>
                <w:color w:val="000000" w:themeColor="text1"/>
                <w:sz w:val="16"/>
                <w:szCs w:val="16"/>
              </w:rPr>
              <w:t>)</w:t>
            </w:r>
            <w:r>
              <w:rPr>
                <w:rFonts w:ascii="Arial" w:hAnsi="Arial" w:cs="Arial"/>
                <w:b/>
                <w:bCs/>
                <w:noProof/>
                <w:color w:val="000000" w:themeColor="text1"/>
                <w:sz w:val="18"/>
                <w:szCs w:val="18"/>
              </w:rPr>
              <w:t xml:space="preserve"> </w:t>
            </w:r>
          </w:p>
          <w:p w14:paraId="3AB901CA" w14:textId="77777777" w:rsidR="000E00DC" w:rsidRPr="006D5DA6" w:rsidRDefault="000E00DC" w:rsidP="00E90CC9">
            <w:pPr>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663360" behindDoc="0" locked="0" layoutInCell="1" allowOverlap="1" wp14:anchorId="107ABCED" wp14:editId="4FAE99FA">
                      <wp:simplePos x="0" y="0"/>
                      <wp:positionH relativeFrom="column">
                        <wp:posOffset>413500</wp:posOffset>
                      </wp:positionH>
                      <wp:positionV relativeFrom="paragraph">
                        <wp:posOffset>1108033</wp:posOffset>
                      </wp:positionV>
                      <wp:extent cx="667385" cy="428510"/>
                      <wp:effectExtent l="0" t="0" r="18415" b="16510"/>
                      <wp:wrapNone/>
                      <wp:docPr id="1203606744"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8D8D776" w14:textId="77777777" w:rsidR="000E00DC" w:rsidRDefault="000E00DC" w:rsidP="000E00DC">
                                  <w:pPr>
                                    <w:jc w:val="center"/>
                                  </w:pPr>
                                  <w:r>
                                    <w:rPr>
                                      <w:noProof/>
                                    </w:rPr>
                                    <w:drawing>
                                      <wp:inline distT="0" distB="0" distL="0" distR="0" wp14:anchorId="65C8FF19" wp14:editId="6AEF3EFE">
                                        <wp:extent cx="551074" cy="384048"/>
                                        <wp:effectExtent l="0" t="0" r="0" b="0"/>
                                        <wp:docPr id="1326591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ABCED" id="_x0000_s1027" style="position:absolute;left:0;text-align:left;margin-left:32.55pt;margin-top:87.25pt;width:52.55pt;height:3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" fillcolor="white [3201]" strokecolor="white [3212]" strokeweight="1pt">
                      <v:textbox inset=".72pt,.72pt,.72pt,.72pt">
                        <w:txbxContent>
                          <w:p w14:paraId="78D8D776" w14:textId="77777777" w:rsidR="000E00DC" w:rsidRDefault="000E00DC" w:rsidP="000E00DC">
                            <w:pPr>
                              <w:jc w:val="center"/>
                            </w:pPr>
                            <w:r>
                              <w:rPr>
                                <w:noProof/>
                              </w:rPr>
                              <w:drawing>
                                <wp:inline distT="0" distB="0" distL="0" distR="0" wp14:anchorId="65C8FF19" wp14:editId="6AEF3EFE">
                                  <wp:extent cx="551074" cy="384048"/>
                                  <wp:effectExtent l="0" t="0" r="0" b="0"/>
                                  <wp:docPr id="1326591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noProof/>
                <w:color w:val="000000" w:themeColor="text1"/>
                <w:sz w:val="18"/>
                <w:szCs w:val="18"/>
              </w:rPr>
              <w:drawing>
                <wp:inline distT="0" distB="0" distL="0" distR="0" wp14:anchorId="7855E967" wp14:editId="12E80F9A">
                  <wp:extent cx="2683990" cy="1828800"/>
                  <wp:effectExtent l="0" t="0" r="0" b="0"/>
                  <wp:docPr id="1192439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39152" name="Picture 11924391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83990" cy="1828800"/>
                          </a:xfrm>
                          <a:prstGeom prst="rect">
                            <a:avLst/>
                          </a:prstGeom>
                        </pic:spPr>
                      </pic:pic>
                    </a:graphicData>
                  </a:graphic>
                </wp:inline>
              </w:drawing>
            </w:r>
          </w:p>
        </w:tc>
      </w:tr>
      <w:tr w:rsidR="000E00DC" w:rsidRPr="006D5DA6" w14:paraId="6768D58E" w14:textId="77777777" w:rsidTr="00E90CC9">
        <w:trPr>
          <w:trHeight w:val="63"/>
        </w:trPr>
        <w:tc>
          <w:tcPr>
            <w:tcW w:w="368" w:type="dxa"/>
            <w:vMerge/>
            <w:textDirection w:val="btLr"/>
          </w:tcPr>
          <w:p w14:paraId="4CA6B2ED" w14:textId="77777777" w:rsidR="000E00DC" w:rsidRPr="006D5DA6" w:rsidRDefault="000E00DC" w:rsidP="00E90CC9">
            <w:pPr>
              <w:ind w:left="113" w:right="113"/>
              <w:jc w:val="center"/>
              <w:rPr>
                <w:rFonts w:eastAsiaTheme="minorEastAsia"/>
                <w:b/>
                <w:bCs/>
                <w:color w:val="000000" w:themeColor="text1"/>
                <w:sz w:val="18"/>
                <w:szCs w:val="18"/>
                <w:shd w:val="clear" w:color="auto" w:fill="FFFFFF"/>
              </w:rPr>
            </w:pPr>
          </w:p>
        </w:tc>
        <w:tc>
          <w:tcPr>
            <w:tcW w:w="4320" w:type="dxa"/>
            <w:gridSpan w:val="2"/>
          </w:tcPr>
          <w:p w14:paraId="322B149A" w14:textId="77777777" w:rsidR="000E00DC" w:rsidRPr="006D5DA6" w:rsidRDefault="000E00DC" w:rsidP="00E90CC9">
            <w:pPr>
              <w:spacing w:after="80"/>
              <w:jc w:val="center"/>
              <w:rPr>
                <w:rFonts w:ascii="Arial" w:hAnsi="Arial" w:cs="Arial"/>
                <w:color w:val="000000" w:themeColor="text1"/>
                <w:sz w:val="18"/>
                <w:szCs w:val="18"/>
              </w:rPr>
            </w:pPr>
            <m:oMathPara>
              <m:oMath>
                <m:r>
                  <w:rPr>
                    <w:rFonts w:ascii="Cambria Math" w:hAnsi="Cambria Math" w:cs="Arial"/>
                    <w:color w:val="000000" w:themeColor="text1"/>
                    <w:sz w:val="19"/>
                    <w:szCs w:val="19"/>
                  </w:rPr>
                  <m:t>kη</m:t>
                </m:r>
              </m:oMath>
            </m:oMathPara>
          </w:p>
        </w:tc>
        <w:tc>
          <w:tcPr>
            <w:tcW w:w="353" w:type="dxa"/>
            <w:vMerge/>
            <w:textDirection w:val="btLr"/>
          </w:tcPr>
          <w:p w14:paraId="39C21E01" w14:textId="77777777" w:rsidR="000E00DC" w:rsidRPr="006D5DA6" w:rsidRDefault="000E00DC" w:rsidP="00E90CC9">
            <w:pPr>
              <w:ind w:left="113" w:right="113"/>
              <w:jc w:val="center"/>
              <w:rPr>
                <w:rFonts w:eastAsiaTheme="minorEastAsia"/>
                <w:b/>
                <w:bCs/>
                <w:color w:val="000000" w:themeColor="text1"/>
                <w:sz w:val="18"/>
                <w:szCs w:val="18"/>
                <w:shd w:val="clear" w:color="auto" w:fill="FFFFFF"/>
              </w:rPr>
            </w:pPr>
          </w:p>
        </w:tc>
        <w:tc>
          <w:tcPr>
            <w:tcW w:w="4409" w:type="dxa"/>
          </w:tcPr>
          <w:p w14:paraId="6705DFD5" w14:textId="77777777" w:rsidR="000E00DC" w:rsidRPr="006D5DA6" w:rsidRDefault="000E00DC" w:rsidP="00E90CC9">
            <w:pPr>
              <w:spacing w:after="80"/>
              <w:jc w:val="center"/>
              <w:rPr>
                <w:rFonts w:ascii="Arial" w:hAnsi="Arial" w:cs="Arial"/>
                <w:noProof/>
                <w:color w:val="000000" w:themeColor="text1"/>
                <w:sz w:val="18"/>
                <w:szCs w:val="18"/>
                <w14:ligatures w14:val="standardContextual"/>
              </w:rPr>
            </w:pPr>
            <m:oMathPara>
              <m:oMath>
                <m:r>
                  <w:rPr>
                    <w:rFonts w:ascii="Cambria Math" w:hAnsi="Cambria Math" w:cs="Arial"/>
                    <w:color w:val="000000" w:themeColor="text1"/>
                    <w:sz w:val="19"/>
                    <w:szCs w:val="19"/>
                  </w:rPr>
                  <m:t>kη</m:t>
                </m:r>
              </m:oMath>
            </m:oMathPara>
          </w:p>
        </w:tc>
      </w:tr>
      <w:tr w:rsidR="000E00DC" w:rsidRPr="006D5DA6" w14:paraId="70381E4F" w14:textId="77777777" w:rsidTr="00E90CC9">
        <w:trPr>
          <w:trHeight w:val="3120"/>
        </w:trPr>
        <w:tc>
          <w:tcPr>
            <w:tcW w:w="368" w:type="dxa"/>
            <w:vMerge w:val="restart"/>
            <w:tcMar>
              <w:left w:w="0" w:type="dxa"/>
              <w:right w:w="0" w:type="dxa"/>
            </w:tcMar>
            <w:textDirection w:val="btLr"/>
            <w:vAlign w:val="center"/>
          </w:tcPr>
          <w:p w14:paraId="3BD586FF" w14:textId="4B292A37" w:rsidR="000E00DC" w:rsidRPr="00527AB6" w:rsidRDefault="00000000" w:rsidP="00E90CC9">
            <w:pPr>
              <w:ind w:left="113" w:right="113"/>
              <w:jc w:val="center"/>
              <w:rPr>
                <w:rFonts w:ascii="Arial" w:hAnsi="Arial" w:cs="Arial"/>
                <w:color w:val="000000" w:themeColor="text1"/>
              </w:rPr>
            </w:pPr>
            <m:oMathPara>
              <m:oMath>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E</m:t>
                    </m:r>
                  </m:e>
                  <m:sub>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S</m:t>
                        </m:r>
                      </m:e>
                      <m:sub>
                        <m:r>
                          <w:rPr>
                            <w:rFonts w:ascii="Cambria Math" w:hAnsi="Cambria Math" w:cs="Arial"/>
                            <w:color w:val="000000" w:themeColor="text1"/>
                            <w:sz w:val="19"/>
                            <w:szCs w:val="19"/>
                          </w:rPr>
                          <m:t>e</m:t>
                        </m:r>
                      </m:sub>
                    </m:sSub>
                  </m:sub>
                </m:sSub>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k</m:t>
                    </m:r>
                  </m:e>
                </m:d>
                <m:r>
                  <w:rPr>
                    <w:rFonts w:ascii="Cambria Math" w:hAnsi="Cambria Math" w:cs="Arial"/>
                    <w:color w:val="000000" w:themeColor="text1"/>
                    <w:sz w:val="19"/>
                    <w:szCs w:val="19"/>
                  </w:rPr>
                  <m:t xml:space="preserve"> (m)</m:t>
                </m:r>
              </m:oMath>
            </m:oMathPara>
          </w:p>
        </w:tc>
        <w:tc>
          <w:tcPr>
            <w:tcW w:w="4320" w:type="dxa"/>
            <w:gridSpan w:val="2"/>
          </w:tcPr>
          <w:p w14:paraId="09A8B962" w14:textId="77777777" w:rsidR="000E00DC" w:rsidRPr="006D5DA6" w:rsidRDefault="000E00DC" w:rsidP="00E90CC9">
            <w:pPr>
              <w:jc w:val="center"/>
              <w:rPr>
                <w:rFonts w:ascii="Arial" w:hAnsi="Arial" w:cs="Arial"/>
                <w:color w:val="000000" w:themeColor="text1"/>
                <w:sz w:val="16"/>
                <w:szCs w:val="16"/>
              </w:rPr>
            </w:pPr>
            <w:r w:rsidRPr="006D5DA6">
              <w:rPr>
                <w:rFonts w:ascii="Arial" w:hAnsi="Arial" w:cs="Arial"/>
                <w:color w:val="000000" w:themeColor="text1"/>
                <w:sz w:val="16"/>
                <w:szCs w:val="16"/>
              </w:rPr>
              <w:t>(</w:t>
            </w:r>
            <w:r>
              <w:rPr>
                <w:rFonts w:ascii="Arial" w:hAnsi="Arial" w:cs="Arial"/>
                <w:color w:val="000000" w:themeColor="text1"/>
                <w:sz w:val="16"/>
                <w:szCs w:val="16"/>
              </w:rPr>
              <w:t>c</w:t>
            </w:r>
            <w:r w:rsidRPr="006D5DA6">
              <w:rPr>
                <w:rFonts w:ascii="Arial" w:hAnsi="Arial" w:cs="Arial"/>
                <w:color w:val="000000" w:themeColor="text1"/>
                <w:sz w:val="16"/>
                <w:szCs w:val="16"/>
              </w:rPr>
              <w:t>)</w:t>
            </w:r>
            <w:r>
              <w:rPr>
                <w:rFonts w:ascii="Arial" w:hAnsi="Arial" w:cs="Arial"/>
                <w:b/>
                <w:bCs/>
                <w:noProof/>
                <w:color w:val="000000" w:themeColor="text1"/>
                <w:sz w:val="18"/>
                <w:szCs w:val="18"/>
              </w:rPr>
              <w:t xml:space="preserve"> </w:t>
            </w:r>
          </w:p>
          <w:p w14:paraId="28DCA8CA" w14:textId="71DFC087" w:rsidR="000E00DC" w:rsidRPr="006D5DA6" w:rsidRDefault="000E00DC" w:rsidP="00E90CC9">
            <w:pPr>
              <w:jc w:val="center"/>
              <w:rPr>
                <w:rFonts w:ascii="Arial" w:hAnsi="Arial" w:cs="Arial"/>
                <w:b/>
                <w:bCs/>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664384" behindDoc="0" locked="0" layoutInCell="1" allowOverlap="1" wp14:anchorId="6BAB5219" wp14:editId="3F2D2810">
                      <wp:simplePos x="0" y="0"/>
                      <wp:positionH relativeFrom="column">
                        <wp:posOffset>412864</wp:posOffset>
                      </wp:positionH>
                      <wp:positionV relativeFrom="paragraph">
                        <wp:posOffset>1138014</wp:posOffset>
                      </wp:positionV>
                      <wp:extent cx="667385" cy="428510"/>
                      <wp:effectExtent l="0" t="0" r="18415" b="16510"/>
                      <wp:wrapNone/>
                      <wp:docPr id="216069928"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750791A" w14:textId="77777777" w:rsidR="000E00DC" w:rsidRDefault="000E00DC" w:rsidP="000E00DC">
                                  <w:pPr>
                                    <w:jc w:val="center"/>
                                  </w:pPr>
                                  <w:r>
                                    <w:rPr>
                                      <w:noProof/>
                                    </w:rPr>
                                    <w:drawing>
                                      <wp:inline distT="0" distB="0" distL="0" distR="0" wp14:anchorId="4E697F78" wp14:editId="404BF643">
                                        <wp:extent cx="551074" cy="384048"/>
                                        <wp:effectExtent l="0" t="0" r="0" b="0"/>
                                        <wp:docPr id="1768487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AB5219" id="_x0000_s1028" style="position:absolute;left:0;text-align:left;margin-left:32.5pt;margin-top:89.6pt;width:52.55pt;height:3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" fillcolor="white [3201]" strokecolor="white [3212]" strokeweight="1pt">
                      <v:textbox inset=".72pt,.72pt,.72pt,.72pt">
                        <w:txbxContent>
                          <w:p w14:paraId="7750791A" w14:textId="77777777" w:rsidR="000E00DC" w:rsidRDefault="000E00DC" w:rsidP="000E00DC">
                            <w:pPr>
                              <w:jc w:val="center"/>
                            </w:pPr>
                            <w:r>
                              <w:rPr>
                                <w:noProof/>
                              </w:rPr>
                              <w:drawing>
                                <wp:inline distT="0" distB="0" distL="0" distR="0" wp14:anchorId="4E697F78" wp14:editId="404BF643">
                                  <wp:extent cx="551074" cy="384048"/>
                                  <wp:effectExtent l="0" t="0" r="0" b="0"/>
                                  <wp:docPr id="1768487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rPr>
              <w:drawing>
                <wp:inline distT="0" distB="0" distL="0" distR="0" wp14:anchorId="1AE5DD1F" wp14:editId="7F60BFC8">
                  <wp:extent cx="2606040" cy="1830705"/>
                  <wp:effectExtent l="0" t="0" r="0" b="0"/>
                  <wp:docPr id="12319995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99533" name="Picture 12319995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06040" cy="1830705"/>
                          </a:xfrm>
                          <a:prstGeom prst="rect">
                            <a:avLst/>
                          </a:prstGeom>
                        </pic:spPr>
                      </pic:pic>
                    </a:graphicData>
                  </a:graphic>
                </wp:inline>
              </w:drawing>
            </w:r>
          </w:p>
        </w:tc>
        <w:tc>
          <w:tcPr>
            <w:tcW w:w="353" w:type="dxa"/>
            <w:vMerge w:val="restart"/>
            <w:tcMar>
              <w:left w:w="0" w:type="dxa"/>
              <w:right w:w="0" w:type="dxa"/>
            </w:tcMar>
            <w:textDirection w:val="btLr"/>
            <w:vAlign w:val="center"/>
          </w:tcPr>
          <w:p w14:paraId="34440C19" w14:textId="3B62770B" w:rsidR="000E00DC" w:rsidRPr="00410C96" w:rsidRDefault="00000000" w:rsidP="00E90CC9">
            <w:pPr>
              <w:ind w:left="113" w:right="113"/>
              <w:jc w:val="center"/>
              <w:rPr>
                <w:color w:val="000000" w:themeColor="text1"/>
                <w:sz w:val="18"/>
                <w:szCs w:val="18"/>
              </w:rPr>
            </w:pPr>
            <m:oMathPara>
              <m:oMath>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E</m:t>
                    </m:r>
                  </m:e>
                  <m:sub>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C</m:t>
                        </m:r>
                      </m:e>
                      <m:sub>
                        <m:r>
                          <w:rPr>
                            <w:rFonts w:ascii="Cambria Math" w:hAnsi="Cambria Math" w:cs="Arial"/>
                            <w:color w:val="000000" w:themeColor="text1"/>
                            <w:sz w:val="19"/>
                            <w:szCs w:val="19"/>
                          </w:rPr>
                          <m:t>d</m:t>
                        </m:r>
                      </m:sub>
                    </m:sSub>
                  </m:sub>
                </m:sSub>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k</m:t>
                    </m:r>
                  </m:e>
                </m:d>
                <m:r>
                  <w:rPr>
                    <w:rFonts w:ascii="Cambria Math" w:hAnsi="Cambria Math" w:cs="Arial"/>
                    <w:color w:val="000000" w:themeColor="text1"/>
                    <w:sz w:val="19"/>
                    <w:szCs w:val="19"/>
                  </w:rPr>
                  <m:t xml:space="preserve"> (m/</m:t>
                </m:r>
                <m:sSup>
                  <m:sSupPr>
                    <m:ctrlPr>
                      <w:rPr>
                        <w:rFonts w:ascii="Cambria Math" w:eastAsia="Calibri" w:hAnsi="Cambria Math" w:cs="Arial"/>
                        <w:i/>
                        <w:color w:val="000000" w:themeColor="text1"/>
                        <w:sz w:val="19"/>
                        <w:szCs w:val="19"/>
                        <w:lang w:bidi="ar-SA"/>
                      </w:rPr>
                    </m:ctrlPr>
                  </m:sSupPr>
                  <m:e>
                    <m:r>
                      <w:rPr>
                        <w:rFonts w:ascii="Cambria Math" w:hAnsi="Cambria Math" w:cs="Arial"/>
                        <w:color w:val="000000" w:themeColor="text1"/>
                        <w:sz w:val="19"/>
                        <w:szCs w:val="19"/>
                      </w:rPr>
                      <m:t>s</m:t>
                    </m:r>
                  </m:e>
                  <m:sup>
                    <m:r>
                      <w:rPr>
                        <w:rFonts w:ascii="Cambria Math" w:hAnsi="Cambria Math" w:cs="Arial"/>
                        <w:color w:val="000000" w:themeColor="text1"/>
                        <w:sz w:val="19"/>
                        <w:szCs w:val="19"/>
                      </w:rPr>
                      <m:t>2</m:t>
                    </m:r>
                  </m:sup>
                </m:sSup>
                <m:r>
                  <w:rPr>
                    <w:rFonts w:ascii="Cambria Math" w:hAnsi="Cambria Math" w:cs="Arial"/>
                    <w:color w:val="000000" w:themeColor="text1"/>
                    <w:sz w:val="19"/>
                    <w:szCs w:val="19"/>
                  </w:rPr>
                  <m:t>)</m:t>
                </m:r>
              </m:oMath>
            </m:oMathPara>
          </w:p>
        </w:tc>
        <w:tc>
          <w:tcPr>
            <w:tcW w:w="4409" w:type="dxa"/>
          </w:tcPr>
          <w:p w14:paraId="3190F632" w14:textId="059EA7FC" w:rsidR="000E00DC" w:rsidRPr="006D5DA6" w:rsidRDefault="000E00DC" w:rsidP="00E90CC9">
            <w:pPr>
              <w:jc w:val="center"/>
              <w:rPr>
                <w:rFonts w:ascii="Arial" w:hAnsi="Arial" w:cs="Arial"/>
                <w:color w:val="000000" w:themeColor="text1"/>
                <w:sz w:val="16"/>
                <w:szCs w:val="16"/>
              </w:rPr>
            </w:pPr>
            <w:r w:rsidRPr="006D5DA6">
              <w:rPr>
                <w:rFonts w:ascii="Arial" w:hAnsi="Arial" w:cs="Arial"/>
                <w:color w:val="000000" w:themeColor="text1"/>
                <w:sz w:val="16"/>
                <w:szCs w:val="16"/>
              </w:rPr>
              <w:t>(</w:t>
            </w:r>
            <w:r>
              <w:rPr>
                <w:rFonts w:ascii="Arial" w:hAnsi="Arial" w:cs="Arial"/>
                <w:color w:val="000000" w:themeColor="text1"/>
                <w:sz w:val="16"/>
                <w:szCs w:val="16"/>
              </w:rPr>
              <w:t>d</w:t>
            </w:r>
            <w:r w:rsidRPr="006D5DA6">
              <w:rPr>
                <w:rFonts w:ascii="Arial" w:hAnsi="Arial" w:cs="Arial"/>
                <w:color w:val="000000" w:themeColor="text1"/>
                <w:sz w:val="16"/>
                <w:szCs w:val="16"/>
              </w:rPr>
              <w:t>)</w:t>
            </w:r>
            <w:r>
              <w:rPr>
                <w:rFonts w:ascii="Arial" w:hAnsi="Arial" w:cs="Arial"/>
                <w:b/>
                <w:bCs/>
                <w:noProof/>
                <w:color w:val="000000" w:themeColor="text1"/>
                <w:sz w:val="18"/>
                <w:szCs w:val="18"/>
              </w:rPr>
              <w:t xml:space="preserve"> </w:t>
            </w:r>
          </w:p>
          <w:p w14:paraId="2141B136" w14:textId="044AE2A4" w:rsidR="000E00DC" w:rsidRPr="006D5DA6" w:rsidRDefault="0040376E" w:rsidP="00E90CC9">
            <w:pPr>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720704" behindDoc="0" locked="0" layoutInCell="1" allowOverlap="1" wp14:anchorId="53CE40FA" wp14:editId="0D8D697B">
                      <wp:simplePos x="0" y="0"/>
                      <wp:positionH relativeFrom="column">
                        <wp:posOffset>2022476</wp:posOffset>
                      </wp:positionH>
                      <wp:positionV relativeFrom="paragraph">
                        <wp:posOffset>319989</wp:posOffset>
                      </wp:positionV>
                      <wp:extent cx="231775" cy="185420"/>
                      <wp:effectExtent l="38100" t="50800" r="22225" b="55880"/>
                      <wp:wrapNone/>
                      <wp:docPr id="1767755700" name="Rectangle 41"/>
                      <wp:cNvGraphicFramePr/>
                      <a:graphic xmlns:a="http://schemas.openxmlformats.org/drawingml/2006/main">
                        <a:graphicData uri="http://schemas.microsoft.com/office/word/2010/wordprocessingShape">
                          <wps:wsp>
                            <wps:cNvSpPr/>
                            <wps:spPr>
                              <a:xfrm rot="20333493">
                                <a:off x="0" y="0"/>
                                <a:ext cx="231775" cy="1854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5E817EA" w14:textId="709F274A" w:rsidR="00EC758A" w:rsidRPr="00862443" w:rsidRDefault="00EC758A" w:rsidP="00EC758A">
                                  <w:pPr>
                                    <w:rPr>
                                      <w:rFonts w:ascii="Arial" w:hAnsi="Arial" w:cs="Arial"/>
                                      <w:sz w:val="18"/>
                                      <w:szCs w:val="18"/>
                                    </w:rPr>
                                  </w:pPr>
                                  <w:r>
                                    <w:rPr>
                                      <w:rFonts w:ascii="Arial" w:hAnsi="Arial" w:cs="Arial"/>
                                      <w:sz w:val="18"/>
                                      <w:szCs w:val="18"/>
                                    </w:rPr>
                                    <w:t>1</w:t>
                                  </w:r>
                                  <w:r w:rsidRPr="00862443">
                                    <w:rPr>
                                      <w:rFonts w:ascii="Arial" w:hAnsi="Arial" w:cs="Arial"/>
                                      <w:sz w:val="18"/>
                                      <w:szCs w:val="18"/>
                                    </w:rPr>
                                    <w:t>.</w:t>
                                  </w:r>
                                  <w:r>
                                    <w:rPr>
                                      <w:rFonts w:ascii="Arial" w:hAnsi="Arial" w:cs="Arial"/>
                                      <w:sz w:val="18"/>
                                      <w:szCs w:val="18"/>
                                    </w:rPr>
                                    <w:t>2</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E40FA" id="Rectangle 41" o:spid="_x0000_s1029" style="position:absolute;left:0;text-align:left;margin-left:159.25pt;margin-top:25.2pt;width:18.25pt;height:14.6pt;rotation:-1383363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" fillcolor="white [3201]" strokecolor="white [3212]" strokeweight="1pt">
                      <v:textbox inset=".72pt,.72pt,.72pt,.72pt">
                        <w:txbxContent>
                          <w:p w14:paraId="05E817EA" w14:textId="709F274A" w:rsidR="00EC758A" w:rsidRPr="00862443" w:rsidRDefault="00EC758A" w:rsidP="00EC758A">
                            <w:pPr>
                              <w:rPr>
                                <w:rFonts w:ascii="Arial" w:hAnsi="Arial" w:cs="Arial"/>
                                <w:sz w:val="18"/>
                                <w:szCs w:val="18"/>
                              </w:rPr>
                            </w:pPr>
                            <w:r>
                              <w:rPr>
                                <w:rFonts w:ascii="Arial" w:hAnsi="Arial" w:cs="Arial"/>
                                <w:sz w:val="18"/>
                                <w:szCs w:val="18"/>
                              </w:rPr>
                              <w:t>1</w:t>
                            </w:r>
                            <w:r w:rsidRPr="00862443">
                              <w:rPr>
                                <w:rFonts w:ascii="Arial" w:hAnsi="Arial" w:cs="Arial"/>
                                <w:sz w:val="18"/>
                                <w:szCs w:val="18"/>
                              </w:rPr>
                              <w:t>.</w:t>
                            </w:r>
                            <w:r>
                              <w:rPr>
                                <w:rFonts w:ascii="Arial" w:hAnsi="Arial" w:cs="Arial"/>
                                <w:sz w:val="18"/>
                                <w:szCs w:val="18"/>
                              </w:rPr>
                              <w:t>2</w:t>
                            </w:r>
                          </w:p>
                        </w:txbxContent>
                      </v:textbox>
                    </v:rect>
                  </w:pict>
                </mc:Fallback>
              </mc:AlternateContent>
            </w:r>
            <w:r>
              <w:rPr>
                <w:rFonts w:ascii="Arial" w:hAnsi="Arial" w:cs="Arial"/>
                <w:b/>
                <w:bCs/>
                <w:noProof/>
                <w:color w:val="000000" w:themeColor="text1"/>
                <w:sz w:val="18"/>
                <w:szCs w:val="18"/>
              </w:rPr>
              <mc:AlternateContent>
                <mc:Choice Requires="wps">
                  <w:drawing>
                    <wp:anchor distT="0" distB="0" distL="114300" distR="114300" simplePos="0" relativeHeight="251668480" behindDoc="0" locked="0" layoutInCell="1" allowOverlap="1" wp14:anchorId="17899AAA" wp14:editId="025ADAF8">
                      <wp:simplePos x="0" y="0"/>
                      <wp:positionH relativeFrom="column">
                        <wp:posOffset>1952021</wp:posOffset>
                      </wp:positionH>
                      <wp:positionV relativeFrom="paragraph">
                        <wp:posOffset>579755</wp:posOffset>
                      </wp:positionV>
                      <wp:extent cx="45085" cy="45085"/>
                      <wp:effectExtent l="0" t="0" r="18415" b="18415"/>
                      <wp:wrapNone/>
                      <wp:docPr id="1513804112" name="Oval 8"/>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AB1B0D4" id="Oval 8" o:spid="_x0000_s1026" style="position:absolute;margin-left:153.7pt;margin-top:45.65pt;width:3.55pt;height:3.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" fillcolor="#5b9bd5 [3204]" strokecolor="#091723 [484]" strokeweight="1pt">
                      <v:stroke joinstyle="miter"/>
                    </v:oval>
                  </w:pict>
                </mc:Fallback>
              </mc:AlternateContent>
            </w:r>
            <w:r>
              <w:rPr>
                <w:rFonts w:ascii="Arial" w:hAnsi="Arial" w:cs="Arial"/>
                <w:b/>
                <w:bCs/>
                <w:noProof/>
                <w:color w:val="000000" w:themeColor="text1"/>
                <w:sz w:val="18"/>
                <w:szCs w:val="18"/>
              </w:rPr>
              <mc:AlternateContent>
                <mc:Choice Requires="wps">
                  <w:drawing>
                    <wp:anchor distT="0" distB="0" distL="114300" distR="114300" simplePos="0" relativeHeight="251667456" behindDoc="0" locked="0" layoutInCell="1" allowOverlap="1" wp14:anchorId="3DAA4D79" wp14:editId="67EE3DD0">
                      <wp:simplePos x="0" y="0"/>
                      <wp:positionH relativeFrom="column">
                        <wp:posOffset>1234538</wp:posOffset>
                      </wp:positionH>
                      <wp:positionV relativeFrom="paragraph">
                        <wp:posOffset>129345</wp:posOffset>
                      </wp:positionV>
                      <wp:extent cx="765108" cy="478594"/>
                      <wp:effectExtent l="0" t="0" r="22860" b="17145"/>
                      <wp:wrapNone/>
                      <wp:docPr id="321223914" name="Straight Connector 10"/>
                      <wp:cNvGraphicFramePr/>
                      <a:graphic xmlns:a="http://schemas.openxmlformats.org/drawingml/2006/main">
                        <a:graphicData uri="http://schemas.microsoft.com/office/word/2010/wordprocessingShape">
                          <wps:wsp>
                            <wps:cNvCnPr/>
                            <wps:spPr>
                              <a:xfrm>
                                <a:off x="0" y="0"/>
                                <a:ext cx="765108" cy="478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B254E"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pt,10.2pt" to="157.45pt,4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" strokecolor="#5b9bd5 [3204]" strokeweight=".5pt">
                      <v:stroke joinstyle="miter"/>
                    </v:line>
                  </w:pict>
                </mc:Fallback>
              </mc:AlternateContent>
            </w:r>
            <w:r>
              <w:rPr>
                <w:rFonts w:ascii="Arial" w:hAnsi="Arial" w:cs="Arial"/>
                <w:b/>
                <w:bCs/>
                <w:noProof/>
                <w:color w:val="000000" w:themeColor="text1"/>
                <w:sz w:val="18"/>
                <w:szCs w:val="18"/>
              </w:rPr>
              <mc:AlternateContent>
                <mc:Choice Requires="wps">
                  <w:drawing>
                    <wp:anchor distT="0" distB="0" distL="114300" distR="114300" simplePos="0" relativeHeight="251666432" behindDoc="0" locked="0" layoutInCell="1" allowOverlap="1" wp14:anchorId="26BF8D79" wp14:editId="66AC0004">
                      <wp:simplePos x="0" y="0"/>
                      <wp:positionH relativeFrom="column">
                        <wp:posOffset>1948180</wp:posOffset>
                      </wp:positionH>
                      <wp:positionV relativeFrom="paragraph">
                        <wp:posOffset>465019</wp:posOffset>
                      </wp:positionV>
                      <wp:extent cx="434715" cy="141491"/>
                      <wp:effectExtent l="0" t="0" r="22860" b="24130"/>
                      <wp:wrapNone/>
                      <wp:docPr id="1619781272" name="Straight Connector 9"/>
                      <wp:cNvGraphicFramePr/>
                      <a:graphic xmlns:a="http://schemas.openxmlformats.org/drawingml/2006/main">
                        <a:graphicData uri="http://schemas.microsoft.com/office/word/2010/wordprocessingShape">
                          <wps:wsp>
                            <wps:cNvCnPr/>
                            <wps:spPr>
                              <a:xfrm flipV="1">
                                <a:off x="0" y="0"/>
                                <a:ext cx="434715" cy="14149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EC190" id="Straight Connector 9"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4pt,36.6pt" to="187.65pt,47.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" strokecolor="#5b9bd5 [3204]" strokeweight=".5pt">
                      <v:stroke joinstyle="miter"/>
                    </v:line>
                  </w:pict>
                </mc:Fallback>
              </mc:AlternateContent>
            </w:r>
            <w:r w:rsidR="00840CCC">
              <w:rPr>
                <w:rFonts w:ascii="Arial" w:hAnsi="Arial" w:cs="Arial"/>
                <w:b/>
                <w:bCs/>
                <w:noProof/>
                <w:color w:val="000000" w:themeColor="text1"/>
                <w:sz w:val="18"/>
                <w:szCs w:val="18"/>
              </w:rPr>
              <mc:AlternateContent>
                <mc:Choice Requires="wps">
                  <w:drawing>
                    <wp:anchor distT="0" distB="0" distL="114300" distR="114300" simplePos="0" relativeHeight="251724800" behindDoc="0" locked="0" layoutInCell="1" allowOverlap="1" wp14:anchorId="00F748C9" wp14:editId="519A4964">
                      <wp:simplePos x="0" y="0"/>
                      <wp:positionH relativeFrom="column">
                        <wp:posOffset>1525446</wp:posOffset>
                      </wp:positionH>
                      <wp:positionV relativeFrom="paragraph">
                        <wp:posOffset>127863</wp:posOffset>
                      </wp:positionV>
                      <wp:extent cx="336940" cy="185420"/>
                      <wp:effectExtent l="38100" t="88900" r="44450" b="93980"/>
                      <wp:wrapNone/>
                      <wp:docPr id="1861712596" name="Rectangle 41"/>
                      <wp:cNvGraphicFramePr/>
                      <a:graphic xmlns:a="http://schemas.openxmlformats.org/drawingml/2006/main">
                        <a:graphicData uri="http://schemas.microsoft.com/office/word/2010/wordprocessingShape">
                          <wps:wsp>
                            <wps:cNvSpPr/>
                            <wps:spPr>
                              <a:xfrm rot="1954795">
                                <a:off x="0" y="0"/>
                                <a:ext cx="336940" cy="1854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E63F17A" w14:textId="69A3DE9A" w:rsidR="00EC758A" w:rsidRPr="00862443" w:rsidRDefault="00EC758A" w:rsidP="00EC758A">
                                  <w:pPr>
                                    <w:rPr>
                                      <w:rFonts w:ascii="Arial" w:hAnsi="Arial" w:cs="Arial"/>
                                      <w:sz w:val="18"/>
                                      <w:szCs w:val="18"/>
                                    </w:rPr>
                                  </w:pPr>
                                  <w:r>
                                    <w:rPr>
                                      <w:rFonts w:ascii="Arial" w:hAnsi="Arial" w:cs="Arial"/>
                                      <w:sz w:val="18"/>
                                      <w:szCs w:val="18"/>
                                    </w:rPr>
                                    <w:t xml:space="preserve">- </w:t>
                                  </w:r>
                                  <w:r w:rsidR="00840CCC">
                                    <w:rPr>
                                      <w:rFonts w:ascii="Arial" w:hAnsi="Arial" w:cs="Arial"/>
                                      <w:sz w:val="18"/>
                                      <w:szCs w:val="18"/>
                                    </w:rPr>
                                    <w:t>2</w:t>
                                  </w:r>
                                  <w:r w:rsidRPr="00862443">
                                    <w:rPr>
                                      <w:rFonts w:ascii="Arial" w:hAnsi="Arial" w:cs="Arial"/>
                                      <w:sz w:val="18"/>
                                      <w:szCs w:val="18"/>
                                    </w:rPr>
                                    <w:t>.</w:t>
                                  </w:r>
                                  <w:r>
                                    <w:rPr>
                                      <w:rFonts w:ascii="Arial" w:hAnsi="Arial" w:cs="Arial"/>
                                      <w:sz w:val="18"/>
                                      <w:szCs w:val="18"/>
                                    </w:rPr>
                                    <w:t>8</w:t>
                                  </w:r>
                                  <w:r w:rsidR="00840CCC">
                                    <w:rPr>
                                      <w:rFonts w:ascii="Arial" w:hAnsi="Arial" w:cs="Arial"/>
                                      <w:sz w:val="18"/>
                                      <w:szCs w:val="18"/>
                                    </w:rPr>
                                    <w:t>5</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F748C9" id="_x0000_s1030" style="position:absolute;left:0;text-align:left;margin-left:120.1pt;margin-top:10.05pt;width:26.55pt;height:14.6pt;rotation:2135157fd;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" fillcolor="white [3201]" strokecolor="white [3212]" strokeweight="1pt">
                      <v:textbox inset=".72pt,.72pt,.72pt,.72pt">
                        <w:txbxContent>
                          <w:p w14:paraId="4E63F17A" w14:textId="69A3DE9A" w:rsidR="00EC758A" w:rsidRPr="00862443" w:rsidRDefault="00EC758A" w:rsidP="00EC758A">
                            <w:pPr>
                              <w:rPr>
                                <w:rFonts w:ascii="Arial" w:hAnsi="Arial" w:cs="Arial"/>
                                <w:sz w:val="18"/>
                                <w:szCs w:val="18"/>
                              </w:rPr>
                            </w:pPr>
                            <w:r>
                              <w:rPr>
                                <w:rFonts w:ascii="Arial" w:hAnsi="Arial" w:cs="Arial"/>
                                <w:sz w:val="18"/>
                                <w:szCs w:val="18"/>
                              </w:rPr>
                              <w:t xml:space="preserve">- </w:t>
                            </w:r>
                            <w:r w:rsidR="00840CCC">
                              <w:rPr>
                                <w:rFonts w:ascii="Arial" w:hAnsi="Arial" w:cs="Arial"/>
                                <w:sz w:val="18"/>
                                <w:szCs w:val="18"/>
                              </w:rPr>
                              <w:t>2</w:t>
                            </w:r>
                            <w:r w:rsidRPr="00862443">
                              <w:rPr>
                                <w:rFonts w:ascii="Arial" w:hAnsi="Arial" w:cs="Arial"/>
                                <w:sz w:val="18"/>
                                <w:szCs w:val="18"/>
                              </w:rPr>
                              <w:t>.</w:t>
                            </w:r>
                            <w:r>
                              <w:rPr>
                                <w:rFonts w:ascii="Arial" w:hAnsi="Arial" w:cs="Arial"/>
                                <w:sz w:val="18"/>
                                <w:szCs w:val="18"/>
                              </w:rPr>
                              <w:t>8</w:t>
                            </w:r>
                            <w:r w:rsidR="00840CCC">
                              <w:rPr>
                                <w:rFonts w:ascii="Arial" w:hAnsi="Arial" w:cs="Arial"/>
                                <w:sz w:val="18"/>
                                <w:szCs w:val="18"/>
                              </w:rPr>
                              <w:t>5</w:t>
                            </w:r>
                          </w:p>
                        </w:txbxContent>
                      </v:textbox>
                    </v:rect>
                  </w:pict>
                </mc:Fallback>
              </mc:AlternateContent>
            </w:r>
            <w:r w:rsidR="00EC758A">
              <w:rPr>
                <w:rFonts w:ascii="Arial" w:hAnsi="Arial" w:cs="Arial"/>
                <w:b/>
                <w:bCs/>
                <w:noProof/>
                <w:color w:val="000000" w:themeColor="text1"/>
                <w:sz w:val="18"/>
                <w:szCs w:val="18"/>
              </w:rPr>
              <mc:AlternateContent>
                <mc:Choice Requires="wps">
                  <w:drawing>
                    <wp:anchor distT="0" distB="0" distL="114300" distR="114300" simplePos="0" relativeHeight="251726848" behindDoc="0" locked="0" layoutInCell="1" allowOverlap="1" wp14:anchorId="25CB43D7" wp14:editId="040175F5">
                      <wp:simplePos x="0" y="0"/>
                      <wp:positionH relativeFrom="column">
                        <wp:posOffset>1335437</wp:posOffset>
                      </wp:positionH>
                      <wp:positionV relativeFrom="paragraph">
                        <wp:posOffset>775300</wp:posOffset>
                      </wp:positionV>
                      <wp:extent cx="338141" cy="185420"/>
                      <wp:effectExtent l="38100" t="88900" r="43180" b="93980"/>
                      <wp:wrapNone/>
                      <wp:docPr id="1777345433" name="Rectangle 41"/>
                      <wp:cNvGraphicFramePr/>
                      <a:graphic xmlns:a="http://schemas.openxmlformats.org/drawingml/2006/main">
                        <a:graphicData uri="http://schemas.microsoft.com/office/word/2010/wordprocessingShape">
                          <wps:wsp>
                            <wps:cNvSpPr/>
                            <wps:spPr>
                              <a:xfrm rot="1954795">
                                <a:off x="0" y="0"/>
                                <a:ext cx="338141" cy="1854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79DE16C" w14:textId="0C621AE1" w:rsidR="00EC758A" w:rsidRPr="00862443" w:rsidRDefault="00EC758A" w:rsidP="00EC758A">
                                  <w:pPr>
                                    <w:rPr>
                                      <w:rFonts w:ascii="Arial" w:hAnsi="Arial" w:cs="Arial"/>
                                      <w:sz w:val="18"/>
                                      <w:szCs w:val="18"/>
                                    </w:rPr>
                                  </w:pPr>
                                  <w:r>
                                    <w:rPr>
                                      <w:rFonts w:ascii="Arial" w:hAnsi="Arial" w:cs="Arial"/>
                                      <w:sz w:val="18"/>
                                      <w:szCs w:val="18"/>
                                    </w:rPr>
                                    <w:t xml:space="preserve">- </w:t>
                                  </w:r>
                                  <w:r w:rsidR="00840CCC">
                                    <w:rPr>
                                      <w:rFonts w:ascii="Arial" w:hAnsi="Arial" w:cs="Arial"/>
                                      <w:sz w:val="18"/>
                                      <w:szCs w:val="18"/>
                                    </w:rPr>
                                    <w:t>2</w:t>
                                  </w:r>
                                  <w:r w:rsidRPr="00862443">
                                    <w:rPr>
                                      <w:rFonts w:ascii="Arial" w:hAnsi="Arial" w:cs="Arial"/>
                                      <w:sz w:val="18"/>
                                      <w:szCs w:val="18"/>
                                    </w:rPr>
                                    <w:t>.</w:t>
                                  </w:r>
                                  <w:r>
                                    <w:rPr>
                                      <w:rFonts w:ascii="Arial" w:hAnsi="Arial" w:cs="Arial"/>
                                      <w:sz w:val="18"/>
                                      <w:szCs w:val="18"/>
                                    </w:rPr>
                                    <w:t>8</w:t>
                                  </w:r>
                                  <w:r w:rsidR="00840CCC">
                                    <w:rPr>
                                      <w:rFonts w:ascii="Arial" w:hAnsi="Arial" w:cs="Arial"/>
                                      <w:sz w:val="18"/>
                                      <w:szCs w:val="18"/>
                                    </w:rPr>
                                    <w:t>5</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B43D7" id="_x0000_s1031" style="position:absolute;left:0;text-align:left;margin-left:105.15pt;margin-top:61.05pt;width:26.65pt;height:14.6pt;rotation:2135157fd;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" fillcolor="white [3201]" strokecolor="white [3212]" strokeweight="1pt">
                      <v:textbox inset=".72pt,.72pt,.72pt,.72pt">
                        <w:txbxContent>
                          <w:p w14:paraId="679DE16C" w14:textId="0C621AE1" w:rsidR="00EC758A" w:rsidRPr="00862443" w:rsidRDefault="00EC758A" w:rsidP="00EC758A">
                            <w:pPr>
                              <w:rPr>
                                <w:rFonts w:ascii="Arial" w:hAnsi="Arial" w:cs="Arial"/>
                                <w:sz w:val="18"/>
                                <w:szCs w:val="18"/>
                              </w:rPr>
                            </w:pPr>
                            <w:r>
                              <w:rPr>
                                <w:rFonts w:ascii="Arial" w:hAnsi="Arial" w:cs="Arial"/>
                                <w:sz w:val="18"/>
                                <w:szCs w:val="18"/>
                              </w:rPr>
                              <w:t xml:space="preserve">- </w:t>
                            </w:r>
                            <w:r w:rsidR="00840CCC">
                              <w:rPr>
                                <w:rFonts w:ascii="Arial" w:hAnsi="Arial" w:cs="Arial"/>
                                <w:sz w:val="18"/>
                                <w:szCs w:val="18"/>
                              </w:rPr>
                              <w:t>2</w:t>
                            </w:r>
                            <w:r w:rsidRPr="00862443">
                              <w:rPr>
                                <w:rFonts w:ascii="Arial" w:hAnsi="Arial" w:cs="Arial"/>
                                <w:sz w:val="18"/>
                                <w:szCs w:val="18"/>
                              </w:rPr>
                              <w:t>.</w:t>
                            </w:r>
                            <w:r>
                              <w:rPr>
                                <w:rFonts w:ascii="Arial" w:hAnsi="Arial" w:cs="Arial"/>
                                <w:sz w:val="18"/>
                                <w:szCs w:val="18"/>
                              </w:rPr>
                              <w:t>8</w:t>
                            </w:r>
                            <w:r w:rsidR="00840CCC">
                              <w:rPr>
                                <w:rFonts w:ascii="Arial" w:hAnsi="Arial" w:cs="Arial"/>
                                <w:sz w:val="18"/>
                                <w:szCs w:val="18"/>
                              </w:rPr>
                              <w:t>5</w:t>
                            </w:r>
                          </w:p>
                        </w:txbxContent>
                      </v:textbox>
                    </v:rect>
                  </w:pict>
                </mc:Fallback>
              </mc:AlternateContent>
            </w:r>
            <w:r w:rsidR="00EC758A">
              <w:rPr>
                <w:rFonts w:ascii="Arial" w:hAnsi="Arial" w:cs="Arial"/>
                <w:b/>
                <w:bCs/>
                <w:noProof/>
                <w:color w:val="000000" w:themeColor="text1"/>
                <w:sz w:val="18"/>
                <w:szCs w:val="18"/>
              </w:rPr>
              <mc:AlternateContent>
                <mc:Choice Requires="wps">
                  <w:drawing>
                    <wp:anchor distT="0" distB="0" distL="114300" distR="114300" simplePos="0" relativeHeight="251722752" behindDoc="0" locked="0" layoutInCell="1" allowOverlap="1" wp14:anchorId="4651FBB4" wp14:editId="02F7C4EE">
                      <wp:simplePos x="0" y="0"/>
                      <wp:positionH relativeFrom="column">
                        <wp:posOffset>1975844</wp:posOffset>
                      </wp:positionH>
                      <wp:positionV relativeFrom="paragraph">
                        <wp:posOffset>945562</wp:posOffset>
                      </wp:positionV>
                      <wp:extent cx="231775" cy="185420"/>
                      <wp:effectExtent l="38100" t="50800" r="22225" b="55880"/>
                      <wp:wrapNone/>
                      <wp:docPr id="1302258139" name="Rectangle 41"/>
                      <wp:cNvGraphicFramePr/>
                      <a:graphic xmlns:a="http://schemas.openxmlformats.org/drawingml/2006/main">
                        <a:graphicData uri="http://schemas.microsoft.com/office/word/2010/wordprocessingShape">
                          <wps:wsp>
                            <wps:cNvSpPr/>
                            <wps:spPr>
                              <a:xfrm rot="20333493">
                                <a:off x="0" y="0"/>
                                <a:ext cx="231775" cy="1854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892164F" w14:textId="2AE99A60" w:rsidR="00EC758A" w:rsidRPr="00862443" w:rsidRDefault="00EC758A" w:rsidP="00EC758A">
                                  <w:pPr>
                                    <w:rPr>
                                      <w:rFonts w:ascii="Arial" w:hAnsi="Arial" w:cs="Arial"/>
                                      <w:sz w:val="18"/>
                                      <w:szCs w:val="18"/>
                                    </w:rPr>
                                  </w:pPr>
                                  <w:r>
                                    <w:rPr>
                                      <w:rFonts w:ascii="Arial" w:hAnsi="Arial" w:cs="Arial"/>
                                      <w:sz w:val="18"/>
                                      <w:szCs w:val="18"/>
                                    </w:rPr>
                                    <w:t>1</w:t>
                                  </w:r>
                                  <w:r w:rsidRPr="00862443">
                                    <w:rPr>
                                      <w:rFonts w:ascii="Arial" w:hAnsi="Arial" w:cs="Arial"/>
                                      <w:sz w:val="18"/>
                                      <w:szCs w:val="18"/>
                                    </w:rPr>
                                    <w:t>.</w:t>
                                  </w:r>
                                  <w:r>
                                    <w:rPr>
                                      <w:rFonts w:ascii="Arial" w:hAnsi="Arial" w:cs="Arial"/>
                                      <w:sz w:val="18"/>
                                      <w:szCs w:val="18"/>
                                    </w:rPr>
                                    <w:t>2</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1FBB4" id="_x0000_s1032" style="position:absolute;left:0;text-align:left;margin-left:155.6pt;margin-top:74.45pt;width:18.25pt;height:14.6pt;rotation:-1383363fd;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" fillcolor="white [3201]" strokecolor="white [3212]" strokeweight="1pt">
                      <v:textbox inset=".72pt,.72pt,.72pt,.72pt">
                        <w:txbxContent>
                          <w:p w14:paraId="0892164F" w14:textId="2AE99A60" w:rsidR="00EC758A" w:rsidRPr="00862443" w:rsidRDefault="00EC758A" w:rsidP="00EC758A">
                            <w:pPr>
                              <w:rPr>
                                <w:rFonts w:ascii="Arial" w:hAnsi="Arial" w:cs="Arial"/>
                                <w:sz w:val="18"/>
                                <w:szCs w:val="18"/>
                              </w:rPr>
                            </w:pPr>
                            <w:r>
                              <w:rPr>
                                <w:rFonts w:ascii="Arial" w:hAnsi="Arial" w:cs="Arial"/>
                                <w:sz w:val="18"/>
                                <w:szCs w:val="18"/>
                              </w:rPr>
                              <w:t>1</w:t>
                            </w:r>
                            <w:r w:rsidRPr="00862443">
                              <w:rPr>
                                <w:rFonts w:ascii="Arial" w:hAnsi="Arial" w:cs="Arial"/>
                                <w:sz w:val="18"/>
                                <w:szCs w:val="18"/>
                              </w:rPr>
                              <w:t>.</w:t>
                            </w:r>
                            <w:r>
                              <w:rPr>
                                <w:rFonts w:ascii="Arial" w:hAnsi="Arial" w:cs="Arial"/>
                                <w:sz w:val="18"/>
                                <w:szCs w:val="18"/>
                              </w:rPr>
                              <w:t>2</w:t>
                            </w:r>
                          </w:p>
                        </w:txbxContent>
                      </v:textbox>
                    </v:rect>
                  </w:pict>
                </mc:Fallback>
              </mc:AlternateContent>
            </w:r>
            <w:r w:rsidR="00FD07FD">
              <w:rPr>
                <w:rFonts w:ascii="Arial" w:hAnsi="Arial" w:cs="Arial"/>
                <w:b/>
                <w:bCs/>
                <w:noProof/>
                <w:color w:val="000000" w:themeColor="text1"/>
                <w:sz w:val="18"/>
                <w:szCs w:val="18"/>
              </w:rPr>
              <mc:AlternateContent>
                <mc:Choice Requires="wps">
                  <w:drawing>
                    <wp:anchor distT="0" distB="0" distL="114300" distR="114300" simplePos="0" relativeHeight="251709440" behindDoc="0" locked="0" layoutInCell="1" allowOverlap="1" wp14:anchorId="2F1FC030" wp14:editId="286D9FA3">
                      <wp:simplePos x="0" y="0"/>
                      <wp:positionH relativeFrom="column">
                        <wp:posOffset>1846482</wp:posOffset>
                      </wp:positionH>
                      <wp:positionV relativeFrom="paragraph">
                        <wp:posOffset>889000</wp:posOffset>
                      </wp:positionV>
                      <wp:extent cx="371036" cy="103017"/>
                      <wp:effectExtent l="0" t="0" r="22860" b="24130"/>
                      <wp:wrapNone/>
                      <wp:docPr id="295500337" name="Straight Connector 9"/>
                      <wp:cNvGraphicFramePr/>
                      <a:graphic xmlns:a="http://schemas.openxmlformats.org/drawingml/2006/main">
                        <a:graphicData uri="http://schemas.microsoft.com/office/word/2010/wordprocessingShape">
                          <wps:wsp>
                            <wps:cNvCnPr/>
                            <wps:spPr>
                              <a:xfrm flipV="1">
                                <a:off x="0" y="0"/>
                                <a:ext cx="371036" cy="1030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3D2F7" id="Straight Connector 9"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4pt,70pt" to="174.6pt,78.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" strokecolor="#5b9bd5 [3204]" strokeweight=".5pt">
                      <v:stroke joinstyle="miter"/>
                    </v:line>
                  </w:pict>
                </mc:Fallback>
              </mc:AlternateContent>
            </w:r>
            <w:r w:rsidR="00FD07FD">
              <w:rPr>
                <w:rFonts w:ascii="Arial" w:hAnsi="Arial" w:cs="Arial"/>
                <w:b/>
                <w:bCs/>
                <w:noProof/>
                <w:color w:val="000000" w:themeColor="text1"/>
                <w:sz w:val="18"/>
                <w:szCs w:val="18"/>
              </w:rPr>
              <mc:AlternateContent>
                <mc:Choice Requires="wps">
                  <w:drawing>
                    <wp:anchor distT="0" distB="0" distL="114300" distR="114300" simplePos="0" relativeHeight="251711488" behindDoc="0" locked="0" layoutInCell="1" allowOverlap="1" wp14:anchorId="3671D306" wp14:editId="0097E5A0">
                      <wp:simplePos x="0" y="0"/>
                      <wp:positionH relativeFrom="column">
                        <wp:posOffset>1904707</wp:posOffset>
                      </wp:positionH>
                      <wp:positionV relativeFrom="paragraph">
                        <wp:posOffset>945711</wp:posOffset>
                      </wp:positionV>
                      <wp:extent cx="45085" cy="45085"/>
                      <wp:effectExtent l="0" t="0" r="18415" b="18415"/>
                      <wp:wrapNone/>
                      <wp:docPr id="1706016577" name="Oval 8"/>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DC5345" id="Oval 8" o:spid="_x0000_s1026" style="position:absolute;margin-left:150pt;margin-top:74.45pt;width:3.55pt;height:3.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" fillcolor="#5b9bd5 [3204]" strokecolor="#091723 [484]" strokeweight="1pt">
                      <v:stroke joinstyle="miter"/>
                    </v:oval>
                  </w:pict>
                </mc:Fallback>
              </mc:AlternateContent>
            </w:r>
            <w:r w:rsidR="00FD07FD">
              <w:rPr>
                <w:rFonts w:ascii="Arial" w:hAnsi="Arial" w:cs="Arial"/>
                <w:b/>
                <w:bCs/>
                <w:noProof/>
                <w:color w:val="000000" w:themeColor="text1"/>
                <w:sz w:val="18"/>
                <w:szCs w:val="18"/>
              </w:rPr>
              <mc:AlternateContent>
                <mc:Choice Requires="wps">
                  <w:drawing>
                    <wp:anchor distT="0" distB="0" distL="114300" distR="114300" simplePos="0" relativeHeight="251707392" behindDoc="0" locked="0" layoutInCell="1" allowOverlap="1" wp14:anchorId="0F456D72" wp14:editId="4B820A77">
                      <wp:simplePos x="0" y="0"/>
                      <wp:positionH relativeFrom="column">
                        <wp:posOffset>1237810</wp:posOffset>
                      </wp:positionH>
                      <wp:positionV relativeFrom="paragraph">
                        <wp:posOffset>547370</wp:posOffset>
                      </wp:positionV>
                      <wp:extent cx="712033" cy="448268"/>
                      <wp:effectExtent l="0" t="0" r="24765" b="22225"/>
                      <wp:wrapNone/>
                      <wp:docPr id="1366153049" name="Straight Connector 10"/>
                      <wp:cNvGraphicFramePr/>
                      <a:graphic xmlns:a="http://schemas.openxmlformats.org/drawingml/2006/main">
                        <a:graphicData uri="http://schemas.microsoft.com/office/word/2010/wordprocessingShape">
                          <wps:wsp>
                            <wps:cNvCnPr/>
                            <wps:spPr>
                              <a:xfrm>
                                <a:off x="0" y="0"/>
                                <a:ext cx="712033" cy="4482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C9673" id="Straight Connector 10"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45pt,43.1pt" to="153.5pt,7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" strokecolor="#5b9bd5 [3204]" strokeweight=".5pt">
                      <v:stroke joinstyle="miter"/>
                    </v:line>
                  </w:pict>
                </mc:Fallback>
              </mc:AlternateContent>
            </w:r>
            <w:r w:rsidR="000E00DC">
              <w:rPr>
                <w:rFonts w:ascii="Arial" w:hAnsi="Arial" w:cs="Arial"/>
                <w:b/>
                <w:bCs/>
                <w:noProof/>
                <w:color w:val="000000" w:themeColor="text1"/>
                <w:sz w:val="18"/>
                <w:szCs w:val="18"/>
              </w:rPr>
              <mc:AlternateContent>
                <mc:Choice Requires="wps">
                  <w:drawing>
                    <wp:anchor distT="0" distB="0" distL="114300" distR="114300" simplePos="0" relativeHeight="251665408" behindDoc="0" locked="0" layoutInCell="1" allowOverlap="1" wp14:anchorId="1E3AE5FC" wp14:editId="5495A95F">
                      <wp:simplePos x="0" y="0"/>
                      <wp:positionH relativeFrom="column">
                        <wp:posOffset>472440</wp:posOffset>
                      </wp:positionH>
                      <wp:positionV relativeFrom="paragraph">
                        <wp:posOffset>1165360</wp:posOffset>
                      </wp:positionV>
                      <wp:extent cx="667385" cy="307298"/>
                      <wp:effectExtent l="0" t="0" r="18415" b="10795"/>
                      <wp:wrapNone/>
                      <wp:docPr id="1417432898" name="Rectangle 13"/>
                      <wp:cNvGraphicFramePr/>
                      <a:graphic xmlns:a="http://schemas.openxmlformats.org/drawingml/2006/main">
                        <a:graphicData uri="http://schemas.microsoft.com/office/word/2010/wordprocessingShape">
                          <wps:wsp>
                            <wps:cNvSpPr/>
                            <wps:spPr>
                              <a:xfrm>
                                <a:off x="0" y="0"/>
                                <a:ext cx="667385" cy="30729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D332FBF" w14:textId="77777777" w:rsidR="000E00DC" w:rsidRDefault="000E00DC" w:rsidP="000E00DC">
                                  <w:pPr>
                                    <w:jc w:val="center"/>
                                  </w:pPr>
                                  <w:r>
                                    <w:rPr>
                                      <w:noProof/>
                                    </w:rPr>
                                    <w:drawing>
                                      <wp:inline distT="0" distB="0" distL="0" distR="0" wp14:anchorId="0997B7E4" wp14:editId="1C7664B2">
                                        <wp:extent cx="491014" cy="256032"/>
                                        <wp:effectExtent l="0" t="0" r="4445" b="0"/>
                                        <wp:docPr id="12382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8">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AE5FC" id="_x0000_s1033" style="position:absolute;left:0;text-align:left;margin-left:37.2pt;margin-top:91.75pt;width:52.55pt;height:2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" fillcolor="white [3201]" strokecolor="white [3212]" strokeweight="1pt">
                      <v:textbox inset=".72pt,.72pt,.72pt,.72pt">
                        <w:txbxContent>
                          <w:p w14:paraId="3D332FBF" w14:textId="77777777" w:rsidR="000E00DC" w:rsidRDefault="000E00DC" w:rsidP="000E00DC">
                            <w:pPr>
                              <w:jc w:val="center"/>
                            </w:pPr>
                            <w:r>
                              <w:rPr>
                                <w:noProof/>
                              </w:rPr>
                              <w:drawing>
                                <wp:inline distT="0" distB="0" distL="0" distR="0" wp14:anchorId="0997B7E4" wp14:editId="1C7664B2">
                                  <wp:extent cx="491014" cy="256032"/>
                                  <wp:effectExtent l="0" t="0" r="4445" b="0"/>
                                  <wp:docPr id="123826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9">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v:textbox>
                    </v:rect>
                  </w:pict>
                </mc:Fallback>
              </mc:AlternateContent>
            </w:r>
            <w:r w:rsidR="000E00DC">
              <w:rPr>
                <w:noProof/>
                <w:color w:val="000000" w:themeColor="text1"/>
                <w:sz w:val="18"/>
                <w:szCs w:val="18"/>
              </w:rPr>
              <w:drawing>
                <wp:inline distT="0" distB="0" distL="0" distR="0" wp14:anchorId="0C8F7D87" wp14:editId="77CF599D">
                  <wp:extent cx="2683510" cy="1828487"/>
                  <wp:effectExtent l="0" t="0" r="0" b="635"/>
                  <wp:docPr id="20159639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63986" name="Picture 20159639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87278" cy="1831054"/>
                          </a:xfrm>
                          <a:prstGeom prst="rect">
                            <a:avLst/>
                          </a:prstGeom>
                        </pic:spPr>
                      </pic:pic>
                    </a:graphicData>
                  </a:graphic>
                </wp:inline>
              </w:drawing>
            </w:r>
          </w:p>
        </w:tc>
      </w:tr>
      <w:tr w:rsidR="000E00DC" w:rsidRPr="006D5DA6" w14:paraId="67BFE4A9" w14:textId="77777777" w:rsidTr="00E90CC9">
        <w:trPr>
          <w:trHeight w:val="63"/>
        </w:trPr>
        <w:tc>
          <w:tcPr>
            <w:tcW w:w="368" w:type="dxa"/>
            <w:vMerge/>
            <w:textDirection w:val="btLr"/>
          </w:tcPr>
          <w:p w14:paraId="33EFB7A8" w14:textId="77777777" w:rsidR="000E00DC" w:rsidRPr="006D5DA6" w:rsidRDefault="000E00DC" w:rsidP="00E90CC9">
            <w:pPr>
              <w:ind w:left="113" w:right="113"/>
              <w:jc w:val="center"/>
              <w:rPr>
                <w:rFonts w:eastAsiaTheme="minorEastAsia"/>
                <w:b/>
                <w:bCs/>
                <w:color w:val="000000" w:themeColor="text1"/>
                <w:sz w:val="18"/>
                <w:szCs w:val="18"/>
                <w:shd w:val="clear" w:color="auto" w:fill="FFFFFF"/>
              </w:rPr>
            </w:pPr>
          </w:p>
        </w:tc>
        <w:tc>
          <w:tcPr>
            <w:tcW w:w="4320" w:type="dxa"/>
            <w:gridSpan w:val="2"/>
          </w:tcPr>
          <w:p w14:paraId="0E6584B9" w14:textId="77777777" w:rsidR="000E00DC" w:rsidRPr="006D5DA6" w:rsidRDefault="000E00DC" w:rsidP="00E90CC9">
            <w:pPr>
              <w:spacing w:after="80"/>
              <w:jc w:val="center"/>
              <w:rPr>
                <w:rFonts w:ascii="Arial" w:hAnsi="Arial" w:cs="Arial"/>
                <w:color w:val="000000" w:themeColor="text1"/>
                <w:sz w:val="18"/>
                <w:szCs w:val="18"/>
              </w:rPr>
            </w:pPr>
            <m:oMathPara>
              <m:oMath>
                <m:r>
                  <w:rPr>
                    <w:rFonts w:ascii="Cambria Math" w:hAnsi="Cambria Math" w:cs="Arial"/>
                    <w:color w:val="000000" w:themeColor="text1"/>
                    <w:sz w:val="19"/>
                    <w:szCs w:val="19"/>
                  </w:rPr>
                  <m:t>kη</m:t>
                </m:r>
              </m:oMath>
            </m:oMathPara>
          </w:p>
        </w:tc>
        <w:tc>
          <w:tcPr>
            <w:tcW w:w="353" w:type="dxa"/>
            <w:vMerge/>
            <w:textDirection w:val="btLr"/>
          </w:tcPr>
          <w:p w14:paraId="67A154C4" w14:textId="77777777" w:rsidR="000E00DC" w:rsidRPr="006D5DA6" w:rsidRDefault="000E00DC" w:rsidP="00E90CC9">
            <w:pPr>
              <w:ind w:left="113" w:right="113"/>
              <w:jc w:val="center"/>
              <w:rPr>
                <w:rFonts w:eastAsiaTheme="minorEastAsia"/>
                <w:b/>
                <w:bCs/>
                <w:color w:val="000000" w:themeColor="text1"/>
                <w:sz w:val="18"/>
                <w:szCs w:val="18"/>
                <w:shd w:val="clear" w:color="auto" w:fill="FFFFFF"/>
              </w:rPr>
            </w:pPr>
          </w:p>
        </w:tc>
        <w:tc>
          <w:tcPr>
            <w:tcW w:w="4409" w:type="dxa"/>
          </w:tcPr>
          <w:p w14:paraId="333DDFCF" w14:textId="77777777" w:rsidR="000E00DC" w:rsidRPr="006D5DA6" w:rsidRDefault="000E00DC" w:rsidP="00E90CC9">
            <w:pPr>
              <w:spacing w:after="80"/>
              <w:jc w:val="center"/>
              <w:rPr>
                <w:rFonts w:ascii="Arial" w:hAnsi="Arial" w:cs="Arial"/>
                <w:noProof/>
                <w:color w:val="000000" w:themeColor="text1"/>
                <w:sz w:val="18"/>
                <w:szCs w:val="18"/>
                <w14:ligatures w14:val="standardContextual"/>
              </w:rPr>
            </w:pPr>
            <m:oMathPara>
              <m:oMath>
                <m:r>
                  <w:rPr>
                    <w:rFonts w:ascii="Cambria Math" w:hAnsi="Cambria Math" w:cs="Arial"/>
                    <w:color w:val="000000" w:themeColor="text1"/>
                    <w:sz w:val="19"/>
                    <w:szCs w:val="19"/>
                  </w:rPr>
                  <m:t>kη</m:t>
                </m:r>
              </m:oMath>
            </m:oMathPara>
          </w:p>
        </w:tc>
      </w:tr>
      <w:tr w:rsidR="000E00DC" w:rsidRPr="006D5DA6" w14:paraId="75937288" w14:textId="77777777" w:rsidTr="00E90CC9">
        <w:trPr>
          <w:cantSplit/>
          <w:trHeight w:val="2880"/>
        </w:trPr>
        <w:tc>
          <w:tcPr>
            <w:tcW w:w="368" w:type="dxa"/>
            <w:vMerge w:val="restart"/>
            <w:tcMar>
              <w:left w:w="0" w:type="dxa"/>
              <w:right w:w="0" w:type="dxa"/>
            </w:tcMar>
            <w:textDirection w:val="btLr"/>
            <w:vAlign w:val="center"/>
          </w:tcPr>
          <w:p w14:paraId="47B406C7" w14:textId="14B9790E" w:rsidR="000E00DC" w:rsidRPr="006D5DA6" w:rsidRDefault="00000000" w:rsidP="00E90CC9">
            <w:pPr>
              <w:ind w:left="113" w:right="113"/>
              <w:jc w:val="center"/>
              <w:rPr>
                <w:rFonts w:ascii="Arial" w:hAnsi="Arial" w:cs="Arial"/>
                <w:color w:val="000000" w:themeColor="text1"/>
                <w:sz w:val="18"/>
                <w:szCs w:val="18"/>
              </w:rPr>
            </w:pPr>
            <m:oMathPara>
              <m:oMath>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E</m:t>
                    </m:r>
                  </m:e>
                  <m:sub>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q</m:t>
                        </m:r>
                      </m:e>
                      <m:sub>
                        <m:r>
                          <w:rPr>
                            <w:rFonts w:ascii="Cambria Math" w:hAnsi="Cambria Math" w:cs="Arial"/>
                            <w:color w:val="000000" w:themeColor="text1"/>
                            <w:sz w:val="19"/>
                            <w:szCs w:val="19"/>
                          </w:rPr>
                          <m:t>l</m:t>
                        </m:r>
                      </m:sub>
                    </m:sSub>
                  </m:sub>
                </m:sSub>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k</m:t>
                    </m:r>
                  </m:e>
                </m:d>
                <m:r>
                  <w:rPr>
                    <w:rFonts w:ascii="Cambria Math" w:hAnsi="Cambria Math" w:cs="Arial"/>
                    <w:color w:val="000000" w:themeColor="text1"/>
                    <w:sz w:val="19"/>
                    <w:szCs w:val="19"/>
                  </w:rPr>
                  <m:t xml:space="preserve"> (</m:t>
                </m:r>
                <m:sSup>
                  <m:sSupPr>
                    <m:ctrlPr>
                      <w:rPr>
                        <w:rFonts w:ascii="Cambria Math" w:eastAsia="Calibri" w:hAnsi="Cambria Math" w:cs="Arial"/>
                        <w:i/>
                        <w:color w:val="000000" w:themeColor="text1"/>
                        <w:sz w:val="19"/>
                        <w:szCs w:val="19"/>
                        <w:lang w:bidi="ar-SA"/>
                      </w:rPr>
                    </m:ctrlPr>
                  </m:sSupPr>
                  <m:e>
                    <m:r>
                      <w:rPr>
                        <w:rFonts w:ascii="Cambria Math" w:hAnsi="Cambria Math" w:cs="Arial"/>
                        <w:color w:val="000000" w:themeColor="text1"/>
                        <w:sz w:val="19"/>
                        <w:szCs w:val="19"/>
                      </w:rPr>
                      <m:t>g</m:t>
                    </m:r>
                  </m:e>
                  <m:sup>
                    <m:r>
                      <w:rPr>
                        <w:rFonts w:ascii="Cambria Math" w:hAnsi="Cambria Math" w:cs="Arial"/>
                        <w:color w:val="000000" w:themeColor="text1"/>
                        <w:sz w:val="19"/>
                        <w:szCs w:val="19"/>
                      </w:rPr>
                      <m:t>2</m:t>
                    </m:r>
                  </m:sup>
                </m:sSup>
                <m:r>
                  <w:rPr>
                    <w:rFonts w:ascii="Cambria Math" w:hAnsi="Cambria Math" w:cs="Arial"/>
                    <w:color w:val="000000" w:themeColor="text1"/>
                    <w:sz w:val="19"/>
                    <w:szCs w:val="19"/>
                  </w:rPr>
                  <m:t>m/</m:t>
                </m:r>
                <m:sSup>
                  <m:sSupPr>
                    <m:ctrlPr>
                      <w:rPr>
                        <w:rFonts w:ascii="Cambria Math" w:eastAsia="Calibri" w:hAnsi="Cambria Math" w:cs="Arial"/>
                        <w:i/>
                        <w:color w:val="000000" w:themeColor="text1"/>
                        <w:sz w:val="19"/>
                        <w:szCs w:val="19"/>
                        <w:lang w:bidi="ar-SA"/>
                      </w:rPr>
                    </m:ctrlPr>
                  </m:sSupPr>
                  <m:e>
                    <m:r>
                      <w:rPr>
                        <w:rFonts w:ascii="Cambria Math" w:hAnsi="Cambria Math" w:cs="Arial"/>
                        <w:color w:val="000000" w:themeColor="text1"/>
                        <w:sz w:val="19"/>
                        <w:szCs w:val="19"/>
                      </w:rPr>
                      <m:t>kg</m:t>
                    </m:r>
                  </m:e>
                  <m:sup>
                    <m:r>
                      <w:rPr>
                        <w:rFonts w:ascii="Cambria Math" w:hAnsi="Cambria Math" w:cs="Arial"/>
                        <w:color w:val="000000" w:themeColor="text1"/>
                        <w:sz w:val="19"/>
                        <w:szCs w:val="19"/>
                      </w:rPr>
                      <m:t>2</m:t>
                    </m:r>
                  </m:sup>
                </m:sSup>
                <m:r>
                  <w:rPr>
                    <w:rFonts w:ascii="Cambria Math" w:hAnsi="Cambria Math" w:cs="Arial"/>
                    <w:color w:val="000000" w:themeColor="text1"/>
                    <w:sz w:val="19"/>
                    <w:szCs w:val="19"/>
                  </w:rPr>
                  <m:t>)</m:t>
                </m:r>
              </m:oMath>
            </m:oMathPara>
          </w:p>
        </w:tc>
        <w:tc>
          <w:tcPr>
            <w:tcW w:w="4313" w:type="dxa"/>
            <w:tcMar>
              <w:left w:w="0" w:type="dxa"/>
              <w:right w:w="0" w:type="dxa"/>
            </w:tcMar>
            <w:vAlign w:val="center"/>
          </w:tcPr>
          <w:p w14:paraId="6074E2E6" w14:textId="055B8966" w:rsidR="000E00DC" w:rsidRPr="006D5DA6" w:rsidRDefault="00CF4488" w:rsidP="00E90CC9">
            <w:pPr>
              <w:jc w:val="center"/>
              <w:rPr>
                <w:rFonts w:ascii="Arial" w:hAnsi="Arial" w:cs="Arial"/>
                <w:color w:val="000000" w:themeColor="text1"/>
                <w:sz w:val="16"/>
                <w:szCs w:val="16"/>
              </w:rPr>
            </w:pPr>
            <w:r>
              <w:rPr>
                <w:rFonts w:ascii="Arial" w:hAnsi="Arial" w:cs="Arial"/>
                <w:b/>
                <w:bCs/>
                <w:noProof/>
                <w:color w:val="000000" w:themeColor="text1"/>
                <w:sz w:val="18"/>
                <w:szCs w:val="18"/>
              </w:rPr>
              <mc:AlternateContent>
                <mc:Choice Requires="wps">
                  <w:drawing>
                    <wp:anchor distT="0" distB="0" distL="114300" distR="114300" simplePos="0" relativeHeight="251718656" behindDoc="0" locked="0" layoutInCell="1" allowOverlap="1" wp14:anchorId="5F61FC0F" wp14:editId="723F8F0A">
                      <wp:simplePos x="0" y="0"/>
                      <wp:positionH relativeFrom="column">
                        <wp:posOffset>2038350</wp:posOffset>
                      </wp:positionH>
                      <wp:positionV relativeFrom="paragraph">
                        <wp:posOffset>48260</wp:posOffset>
                      </wp:positionV>
                      <wp:extent cx="231775" cy="159385"/>
                      <wp:effectExtent l="38100" t="76200" r="9525" b="69215"/>
                      <wp:wrapNone/>
                      <wp:docPr id="1772977060" name="Rectangle 41"/>
                      <wp:cNvGraphicFramePr/>
                      <a:graphic xmlns:a="http://schemas.openxmlformats.org/drawingml/2006/main">
                        <a:graphicData uri="http://schemas.microsoft.com/office/word/2010/wordprocessingShape">
                          <wps:wsp>
                            <wps:cNvSpPr/>
                            <wps:spPr>
                              <a:xfrm rot="19222543">
                                <a:off x="0" y="0"/>
                                <a:ext cx="231775" cy="15938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2CBDBC1" w14:textId="1A8CE789" w:rsidR="00862443" w:rsidRPr="00862443" w:rsidRDefault="00402AE0" w:rsidP="00862443">
                                  <w:pPr>
                                    <w:rPr>
                                      <w:rFonts w:ascii="Arial" w:hAnsi="Arial" w:cs="Arial"/>
                                      <w:sz w:val="18"/>
                                      <w:szCs w:val="18"/>
                                    </w:rPr>
                                  </w:pPr>
                                  <w:r>
                                    <w:rPr>
                                      <w:rFonts w:ascii="Arial" w:hAnsi="Arial" w:cs="Arial"/>
                                      <w:sz w:val="18"/>
                                      <w:szCs w:val="18"/>
                                    </w:rPr>
                                    <w:t>2</w:t>
                                  </w:r>
                                  <w:r w:rsidR="00862443" w:rsidRPr="00862443">
                                    <w:rPr>
                                      <w:rFonts w:ascii="Arial" w:hAnsi="Arial" w:cs="Arial"/>
                                      <w:sz w:val="18"/>
                                      <w:szCs w:val="18"/>
                                    </w:rPr>
                                    <w:t>.</w:t>
                                  </w:r>
                                  <w:r>
                                    <w:rPr>
                                      <w:rFonts w:ascii="Arial" w:hAnsi="Arial" w:cs="Arial"/>
                                      <w:sz w:val="18"/>
                                      <w:szCs w:val="18"/>
                                    </w:rPr>
                                    <w:t>4</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1FC0F" id="_x0000_s1034" style="position:absolute;left:0;text-align:left;margin-left:160.5pt;margin-top:3.8pt;width:18.25pt;height:12.55pt;rotation:-2596817fd;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" fillcolor="white [3201]" strokecolor="white [3212]" strokeweight="1pt">
                      <v:textbox inset=".72pt,.72pt,.72pt,.72pt">
                        <w:txbxContent>
                          <w:p w14:paraId="72CBDBC1" w14:textId="1A8CE789" w:rsidR="00862443" w:rsidRPr="00862443" w:rsidRDefault="00402AE0" w:rsidP="00862443">
                            <w:pPr>
                              <w:rPr>
                                <w:rFonts w:ascii="Arial" w:hAnsi="Arial" w:cs="Arial"/>
                                <w:sz w:val="18"/>
                                <w:szCs w:val="18"/>
                              </w:rPr>
                            </w:pPr>
                            <w:r>
                              <w:rPr>
                                <w:rFonts w:ascii="Arial" w:hAnsi="Arial" w:cs="Arial"/>
                                <w:sz w:val="18"/>
                                <w:szCs w:val="18"/>
                              </w:rPr>
                              <w:t>2</w:t>
                            </w:r>
                            <w:r w:rsidR="00862443" w:rsidRPr="00862443">
                              <w:rPr>
                                <w:rFonts w:ascii="Arial" w:hAnsi="Arial" w:cs="Arial"/>
                                <w:sz w:val="18"/>
                                <w:szCs w:val="18"/>
                              </w:rPr>
                              <w:t>.</w:t>
                            </w:r>
                            <w:r>
                              <w:rPr>
                                <w:rFonts w:ascii="Arial" w:hAnsi="Arial" w:cs="Arial"/>
                                <w:sz w:val="18"/>
                                <w:szCs w:val="18"/>
                              </w:rPr>
                              <w:t>4</w:t>
                            </w:r>
                          </w:p>
                        </w:txbxContent>
                      </v:textbox>
                    </v:rect>
                  </w:pict>
                </mc:Fallback>
              </mc:AlternateContent>
            </w:r>
            <w:r>
              <w:rPr>
                <w:rFonts w:ascii="Arial" w:hAnsi="Arial" w:cs="Arial"/>
                <w:b/>
                <w:bCs/>
                <w:noProof/>
                <w:color w:val="000000" w:themeColor="text1"/>
                <w:sz w:val="18"/>
                <w:szCs w:val="18"/>
              </w:rPr>
              <mc:AlternateContent>
                <mc:Choice Requires="wps">
                  <w:drawing>
                    <wp:anchor distT="0" distB="0" distL="114300" distR="114300" simplePos="0" relativeHeight="251676672" behindDoc="0" locked="0" layoutInCell="1" allowOverlap="1" wp14:anchorId="68ADD75D" wp14:editId="1BFF2CD9">
                      <wp:simplePos x="0" y="0"/>
                      <wp:positionH relativeFrom="column">
                        <wp:posOffset>1962150</wp:posOffset>
                      </wp:positionH>
                      <wp:positionV relativeFrom="paragraph">
                        <wp:posOffset>116205</wp:posOffset>
                      </wp:positionV>
                      <wp:extent cx="406400" cy="258445"/>
                      <wp:effectExtent l="0" t="0" r="12700" b="24130"/>
                      <wp:wrapNone/>
                      <wp:docPr id="320803603" name="Straight Connector 9"/>
                      <wp:cNvGraphicFramePr/>
                      <a:graphic xmlns:a="http://schemas.openxmlformats.org/drawingml/2006/main">
                        <a:graphicData uri="http://schemas.microsoft.com/office/word/2010/wordprocessingShape">
                          <wps:wsp>
                            <wps:cNvCnPr/>
                            <wps:spPr>
                              <a:xfrm flipV="1">
                                <a:off x="0" y="0"/>
                                <a:ext cx="406400" cy="258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529540" id="Straight Connector 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5pt,9.15pt" to="186.5pt,2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" strokecolor="#5b9bd5 [3204]" strokeweight=".5pt">
                      <v:stroke joinstyle="miter"/>
                    </v:line>
                  </w:pict>
                </mc:Fallback>
              </mc:AlternateContent>
            </w:r>
            <w:r w:rsidR="00862443">
              <w:rPr>
                <w:rFonts w:ascii="Arial" w:hAnsi="Arial" w:cs="Arial"/>
                <w:b/>
                <w:bCs/>
                <w:noProof/>
                <w:color w:val="000000" w:themeColor="text1"/>
                <w:sz w:val="18"/>
                <w:szCs w:val="18"/>
              </w:rPr>
              <mc:AlternateContent>
                <mc:Choice Requires="wps">
                  <w:drawing>
                    <wp:anchor distT="0" distB="0" distL="114300" distR="114300" simplePos="0" relativeHeight="251716608" behindDoc="0" locked="0" layoutInCell="1" allowOverlap="1" wp14:anchorId="4BA70F24" wp14:editId="1BC74BC1">
                      <wp:simplePos x="0" y="0"/>
                      <wp:positionH relativeFrom="column">
                        <wp:posOffset>1539875</wp:posOffset>
                      </wp:positionH>
                      <wp:positionV relativeFrom="paragraph">
                        <wp:posOffset>76835</wp:posOffset>
                      </wp:positionV>
                      <wp:extent cx="259715" cy="185420"/>
                      <wp:effectExtent l="38100" t="50800" r="32385" b="43180"/>
                      <wp:wrapNone/>
                      <wp:docPr id="1077122910" name="Rectangle 41"/>
                      <wp:cNvGraphicFramePr/>
                      <a:graphic xmlns:a="http://schemas.openxmlformats.org/drawingml/2006/main">
                        <a:graphicData uri="http://schemas.microsoft.com/office/word/2010/wordprocessingShape">
                          <wps:wsp>
                            <wps:cNvSpPr/>
                            <wps:spPr>
                              <a:xfrm rot="942365">
                                <a:off x="0" y="0"/>
                                <a:ext cx="259715" cy="1854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EEF3213" w14:textId="11051261" w:rsidR="00862443" w:rsidRPr="00862443" w:rsidRDefault="00862443" w:rsidP="00862443">
                                  <w:pPr>
                                    <w:rPr>
                                      <w:rFonts w:ascii="Arial" w:hAnsi="Arial" w:cs="Arial"/>
                                      <w:sz w:val="18"/>
                                      <w:szCs w:val="18"/>
                                    </w:rPr>
                                  </w:pPr>
                                  <w:r>
                                    <w:rPr>
                                      <w:rFonts w:ascii="Arial" w:hAnsi="Arial" w:cs="Arial"/>
                                      <w:sz w:val="18"/>
                                      <w:szCs w:val="18"/>
                                    </w:rPr>
                                    <w:t>- 0</w:t>
                                  </w:r>
                                  <w:r w:rsidRPr="00862443">
                                    <w:rPr>
                                      <w:rFonts w:ascii="Arial" w:hAnsi="Arial" w:cs="Arial"/>
                                      <w:sz w:val="18"/>
                                      <w:szCs w:val="18"/>
                                    </w:rPr>
                                    <w:t>.</w:t>
                                  </w:r>
                                  <w:r w:rsidR="00402AE0">
                                    <w:rPr>
                                      <w:rFonts w:ascii="Arial" w:hAnsi="Arial" w:cs="Arial"/>
                                      <w:sz w:val="18"/>
                                      <w:szCs w:val="18"/>
                                    </w:rPr>
                                    <w:t>5</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0F24" id="_x0000_s1035" style="position:absolute;left:0;text-align:left;margin-left:121.25pt;margin-top:6.05pt;width:20.45pt;height:14.6pt;rotation:1029314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" fillcolor="white [3201]" strokecolor="white [3212]" strokeweight="1pt">
                      <v:textbox inset=".72pt,.72pt,.72pt,.72pt">
                        <w:txbxContent>
                          <w:p w14:paraId="2EEF3213" w14:textId="11051261" w:rsidR="00862443" w:rsidRPr="00862443" w:rsidRDefault="00862443" w:rsidP="00862443">
                            <w:pPr>
                              <w:rPr>
                                <w:rFonts w:ascii="Arial" w:hAnsi="Arial" w:cs="Arial"/>
                                <w:sz w:val="18"/>
                                <w:szCs w:val="18"/>
                              </w:rPr>
                            </w:pPr>
                            <w:r>
                              <w:rPr>
                                <w:rFonts w:ascii="Arial" w:hAnsi="Arial" w:cs="Arial"/>
                                <w:sz w:val="18"/>
                                <w:szCs w:val="18"/>
                              </w:rPr>
                              <w:t xml:space="preserve">- </w:t>
                            </w:r>
                            <w:r>
                              <w:rPr>
                                <w:rFonts w:ascii="Arial" w:hAnsi="Arial" w:cs="Arial"/>
                                <w:sz w:val="18"/>
                                <w:szCs w:val="18"/>
                              </w:rPr>
                              <w:t>0</w:t>
                            </w:r>
                            <w:r w:rsidRPr="00862443">
                              <w:rPr>
                                <w:rFonts w:ascii="Arial" w:hAnsi="Arial" w:cs="Arial"/>
                                <w:sz w:val="18"/>
                                <w:szCs w:val="18"/>
                              </w:rPr>
                              <w:t>.</w:t>
                            </w:r>
                            <w:r w:rsidR="00402AE0">
                              <w:rPr>
                                <w:rFonts w:ascii="Arial" w:hAnsi="Arial" w:cs="Arial"/>
                                <w:sz w:val="18"/>
                                <w:szCs w:val="18"/>
                              </w:rPr>
                              <w:t>5</w:t>
                            </w:r>
                          </w:p>
                        </w:txbxContent>
                      </v:textbox>
                    </v:rect>
                  </w:pict>
                </mc:Fallback>
              </mc:AlternateContent>
            </w:r>
            <w:r w:rsidR="000E00DC" w:rsidRPr="006D5DA6">
              <w:rPr>
                <w:rFonts w:ascii="Arial" w:hAnsi="Arial" w:cs="Arial"/>
                <w:color w:val="000000" w:themeColor="text1"/>
                <w:sz w:val="16"/>
                <w:szCs w:val="16"/>
              </w:rPr>
              <w:t>(</w:t>
            </w:r>
            <w:r w:rsidR="000E00DC">
              <w:rPr>
                <w:rFonts w:ascii="Arial" w:hAnsi="Arial" w:cs="Arial"/>
                <w:color w:val="000000" w:themeColor="text1"/>
                <w:sz w:val="16"/>
                <w:szCs w:val="16"/>
              </w:rPr>
              <w:t>e</w:t>
            </w:r>
            <w:r w:rsidR="000E00DC" w:rsidRPr="006D5DA6">
              <w:rPr>
                <w:rFonts w:ascii="Arial" w:hAnsi="Arial" w:cs="Arial"/>
                <w:color w:val="000000" w:themeColor="text1"/>
                <w:sz w:val="16"/>
                <w:szCs w:val="16"/>
              </w:rPr>
              <w:t>)</w:t>
            </w:r>
            <w:r w:rsidR="000E00DC">
              <w:rPr>
                <w:rFonts w:ascii="Arial" w:hAnsi="Arial" w:cs="Arial"/>
                <w:b/>
                <w:bCs/>
                <w:noProof/>
                <w:color w:val="000000" w:themeColor="text1"/>
                <w:sz w:val="18"/>
                <w:szCs w:val="18"/>
              </w:rPr>
              <w:t xml:space="preserve"> </w:t>
            </w:r>
          </w:p>
          <w:p w14:paraId="7F316CE4" w14:textId="6D0A9157" w:rsidR="000E00DC" w:rsidRPr="006D5DA6" w:rsidRDefault="0040376E" w:rsidP="00E90CC9">
            <w:pPr>
              <w:ind w:left="113" w:right="113"/>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712512" behindDoc="0" locked="0" layoutInCell="1" allowOverlap="1" wp14:anchorId="27A20EB5" wp14:editId="2A9B3F93">
                      <wp:simplePos x="0" y="0"/>
                      <wp:positionH relativeFrom="column">
                        <wp:posOffset>1482090</wp:posOffset>
                      </wp:positionH>
                      <wp:positionV relativeFrom="paragraph">
                        <wp:posOffset>662305</wp:posOffset>
                      </wp:positionV>
                      <wp:extent cx="259715" cy="185420"/>
                      <wp:effectExtent l="38100" t="38100" r="19685" b="43180"/>
                      <wp:wrapNone/>
                      <wp:docPr id="974487861" name="Rectangle 41"/>
                      <wp:cNvGraphicFramePr/>
                      <a:graphic xmlns:a="http://schemas.openxmlformats.org/drawingml/2006/main">
                        <a:graphicData uri="http://schemas.microsoft.com/office/word/2010/wordprocessingShape">
                          <wps:wsp>
                            <wps:cNvSpPr/>
                            <wps:spPr>
                              <a:xfrm rot="20797168">
                                <a:off x="0" y="0"/>
                                <a:ext cx="259715" cy="1854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675C284" w14:textId="4DBE6220" w:rsidR="00862443" w:rsidRPr="00862443" w:rsidRDefault="00402AE0" w:rsidP="00862443">
                                  <w:pPr>
                                    <w:rPr>
                                      <w:rFonts w:ascii="Arial" w:hAnsi="Arial" w:cs="Arial"/>
                                      <w:sz w:val="18"/>
                                      <w:szCs w:val="18"/>
                                    </w:rPr>
                                  </w:pPr>
                                  <w:r>
                                    <w:rPr>
                                      <w:rFonts w:ascii="Arial" w:hAnsi="Arial" w:cs="Arial"/>
                                      <w:sz w:val="18"/>
                                      <w:szCs w:val="18"/>
                                    </w:rPr>
                                    <w:t>0.45</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20EB5" id="_x0000_s1036" style="position:absolute;left:0;text-align:left;margin-left:116.7pt;margin-top:52.15pt;width:20.45pt;height:14.6pt;rotation:-876907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" fillcolor="white [3201]" strokecolor="white [3212]" strokeweight="1pt">
                      <v:textbox inset=".72pt,.72pt,.72pt,.72pt">
                        <w:txbxContent>
                          <w:p w14:paraId="5675C284" w14:textId="4DBE6220" w:rsidR="00862443" w:rsidRPr="00862443" w:rsidRDefault="00402AE0" w:rsidP="00862443">
                            <w:pPr>
                              <w:rPr>
                                <w:rFonts w:ascii="Arial" w:hAnsi="Arial" w:cs="Arial"/>
                                <w:sz w:val="18"/>
                                <w:szCs w:val="18"/>
                              </w:rPr>
                            </w:pPr>
                            <w:r>
                              <w:rPr>
                                <w:rFonts w:ascii="Arial" w:hAnsi="Arial" w:cs="Arial"/>
                                <w:sz w:val="18"/>
                                <w:szCs w:val="18"/>
                              </w:rPr>
                              <w:t>0.45</w:t>
                            </w:r>
                          </w:p>
                        </w:txbxContent>
                      </v:textbox>
                    </v:rect>
                  </w:pict>
                </mc:Fallback>
              </mc:AlternateContent>
            </w:r>
            <w:r w:rsidR="00862443">
              <w:rPr>
                <w:rFonts w:ascii="Arial" w:hAnsi="Arial" w:cs="Arial"/>
                <w:b/>
                <w:bCs/>
                <w:noProof/>
                <w:color w:val="000000" w:themeColor="text1"/>
                <w:sz w:val="18"/>
                <w:szCs w:val="18"/>
              </w:rPr>
              <mc:AlternateContent>
                <mc:Choice Requires="wps">
                  <w:drawing>
                    <wp:anchor distT="0" distB="0" distL="114300" distR="114300" simplePos="0" relativeHeight="251714560" behindDoc="0" locked="0" layoutInCell="1" allowOverlap="1" wp14:anchorId="331A1BDD" wp14:editId="1E6CD9C3">
                      <wp:simplePos x="0" y="0"/>
                      <wp:positionH relativeFrom="column">
                        <wp:posOffset>2106930</wp:posOffset>
                      </wp:positionH>
                      <wp:positionV relativeFrom="paragraph">
                        <wp:posOffset>447675</wp:posOffset>
                      </wp:positionV>
                      <wp:extent cx="231775" cy="185420"/>
                      <wp:effectExtent l="50800" t="63500" r="34925" b="68580"/>
                      <wp:wrapNone/>
                      <wp:docPr id="935554105" name="Rectangle 41"/>
                      <wp:cNvGraphicFramePr/>
                      <a:graphic xmlns:a="http://schemas.openxmlformats.org/drawingml/2006/main">
                        <a:graphicData uri="http://schemas.microsoft.com/office/word/2010/wordprocessingShape">
                          <wps:wsp>
                            <wps:cNvSpPr/>
                            <wps:spPr>
                              <a:xfrm rot="19380800">
                                <a:off x="0" y="0"/>
                                <a:ext cx="231775" cy="18542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DFAA6F5" w14:textId="334C7530" w:rsidR="00862443" w:rsidRPr="00862443" w:rsidRDefault="00402AE0" w:rsidP="00862443">
                                  <w:pPr>
                                    <w:rPr>
                                      <w:rFonts w:ascii="Arial" w:hAnsi="Arial" w:cs="Arial"/>
                                      <w:sz w:val="18"/>
                                      <w:szCs w:val="18"/>
                                    </w:rPr>
                                  </w:pPr>
                                  <w:r>
                                    <w:rPr>
                                      <w:rFonts w:ascii="Arial" w:hAnsi="Arial" w:cs="Arial"/>
                                      <w:sz w:val="18"/>
                                      <w:szCs w:val="18"/>
                                    </w:rPr>
                                    <w:t>2</w:t>
                                  </w:r>
                                  <w:r w:rsidR="00862443" w:rsidRPr="00862443">
                                    <w:rPr>
                                      <w:rFonts w:ascii="Arial" w:hAnsi="Arial" w:cs="Arial"/>
                                      <w:sz w:val="18"/>
                                      <w:szCs w:val="18"/>
                                    </w:rPr>
                                    <w:t>.</w:t>
                                  </w:r>
                                  <w:r>
                                    <w:rPr>
                                      <w:rFonts w:ascii="Arial" w:hAnsi="Arial" w:cs="Arial"/>
                                      <w:sz w:val="18"/>
                                      <w:szCs w:val="18"/>
                                    </w:rPr>
                                    <w:t>6</w:t>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A1BDD" id="_x0000_s1037" style="position:absolute;left:0;text-align:left;margin-left:165.9pt;margin-top:35.25pt;width:18.25pt;height:14.6pt;rotation:-2423958fd;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" fillcolor="white [3201]" strokecolor="white [3212]" strokeweight="1pt">
                      <v:textbox inset=".72pt,.72pt,.72pt,.72pt">
                        <w:txbxContent>
                          <w:p w14:paraId="3DFAA6F5" w14:textId="334C7530" w:rsidR="00862443" w:rsidRPr="00862443" w:rsidRDefault="00402AE0" w:rsidP="00862443">
                            <w:pPr>
                              <w:rPr>
                                <w:rFonts w:ascii="Arial" w:hAnsi="Arial" w:cs="Arial"/>
                                <w:sz w:val="18"/>
                                <w:szCs w:val="18"/>
                              </w:rPr>
                            </w:pPr>
                            <w:r>
                              <w:rPr>
                                <w:rFonts w:ascii="Arial" w:hAnsi="Arial" w:cs="Arial"/>
                                <w:sz w:val="18"/>
                                <w:szCs w:val="18"/>
                              </w:rPr>
                              <w:t>2</w:t>
                            </w:r>
                            <w:r w:rsidR="00862443" w:rsidRPr="00862443">
                              <w:rPr>
                                <w:rFonts w:ascii="Arial" w:hAnsi="Arial" w:cs="Arial"/>
                                <w:sz w:val="18"/>
                                <w:szCs w:val="18"/>
                              </w:rPr>
                              <w:t>.</w:t>
                            </w:r>
                            <w:r>
                              <w:rPr>
                                <w:rFonts w:ascii="Arial" w:hAnsi="Arial" w:cs="Arial"/>
                                <w:sz w:val="18"/>
                                <w:szCs w:val="18"/>
                              </w:rPr>
                              <w:t>6</w:t>
                            </w:r>
                          </w:p>
                        </w:txbxContent>
                      </v:textbox>
                    </v:rect>
                  </w:pict>
                </mc:Fallback>
              </mc:AlternateContent>
            </w:r>
            <w:r w:rsidR="000E00DC">
              <w:rPr>
                <w:rFonts w:ascii="Arial" w:hAnsi="Arial" w:cs="Arial"/>
                <w:b/>
                <w:bCs/>
                <w:noProof/>
                <w:color w:val="000000" w:themeColor="text1"/>
                <w:sz w:val="18"/>
                <w:szCs w:val="18"/>
              </w:rPr>
              <mc:AlternateContent>
                <mc:Choice Requires="wps">
                  <w:drawing>
                    <wp:anchor distT="0" distB="0" distL="114300" distR="114300" simplePos="0" relativeHeight="251675648" behindDoc="0" locked="0" layoutInCell="1" allowOverlap="1" wp14:anchorId="64919EE0" wp14:editId="4188D39D">
                      <wp:simplePos x="0" y="0"/>
                      <wp:positionH relativeFrom="column">
                        <wp:posOffset>1916430</wp:posOffset>
                      </wp:positionH>
                      <wp:positionV relativeFrom="paragraph">
                        <wp:posOffset>532765</wp:posOffset>
                      </wp:positionV>
                      <wp:extent cx="45085" cy="45085"/>
                      <wp:effectExtent l="0" t="0" r="18415" b="18415"/>
                      <wp:wrapNone/>
                      <wp:docPr id="13453411" name="Oval 8"/>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3CA260" id="Oval 8" o:spid="_x0000_s1026" style="position:absolute;margin-left:150.9pt;margin-top:41.95pt;width:3.55pt;height:3.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" fillcolor="#5b9bd5 [3204]" strokecolor="#091723 [484]" strokeweight="1pt">
                      <v:stroke joinstyle="miter"/>
                    </v:oval>
                  </w:pict>
                </mc:Fallback>
              </mc:AlternateContent>
            </w:r>
            <w:r w:rsidR="000E00DC">
              <w:rPr>
                <w:rFonts w:ascii="Arial" w:hAnsi="Arial" w:cs="Arial"/>
                <w:b/>
                <w:bCs/>
                <w:noProof/>
                <w:color w:val="000000" w:themeColor="text1"/>
                <w:sz w:val="18"/>
                <w:szCs w:val="18"/>
              </w:rPr>
              <mc:AlternateContent>
                <mc:Choice Requires="wps">
                  <w:drawing>
                    <wp:anchor distT="0" distB="0" distL="114300" distR="114300" simplePos="0" relativeHeight="251672576" behindDoc="0" locked="0" layoutInCell="1" allowOverlap="1" wp14:anchorId="392AF884" wp14:editId="15956C23">
                      <wp:simplePos x="0" y="0"/>
                      <wp:positionH relativeFrom="column">
                        <wp:posOffset>936625</wp:posOffset>
                      </wp:positionH>
                      <wp:positionV relativeFrom="paragraph">
                        <wp:posOffset>541655</wp:posOffset>
                      </wp:positionV>
                      <wp:extent cx="1026795" cy="284480"/>
                      <wp:effectExtent l="0" t="0" r="14605" b="20320"/>
                      <wp:wrapNone/>
                      <wp:docPr id="605271100" name="Straight Connector 10"/>
                      <wp:cNvGraphicFramePr/>
                      <a:graphic xmlns:a="http://schemas.openxmlformats.org/drawingml/2006/main">
                        <a:graphicData uri="http://schemas.microsoft.com/office/word/2010/wordprocessingShape">
                          <wps:wsp>
                            <wps:cNvCnPr/>
                            <wps:spPr>
                              <a:xfrm flipV="1">
                                <a:off x="0" y="0"/>
                                <a:ext cx="1026795" cy="2844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66728" id="Straight Connector 10"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75pt,42.65pt" to="154.6pt,6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" strokecolor="#5b9bd5 [3204]" strokeweight=".5pt">
                      <v:stroke joinstyle="miter"/>
                    </v:line>
                  </w:pict>
                </mc:Fallback>
              </mc:AlternateContent>
            </w:r>
            <w:r w:rsidR="000E00DC">
              <w:rPr>
                <w:rFonts w:ascii="Arial" w:hAnsi="Arial" w:cs="Arial"/>
                <w:b/>
                <w:bCs/>
                <w:noProof/>
                <w:color w:val="000000" w:themeColor="text1"/>
                <w:sz w:val="18"/>
                <w:szCs w:val="18"/>
              </w:rPr>
              <mc:AlternateContent>
                <mc:Choice Requires="wps">
                  <w:drawing>
                    <wp:anchor distT="0" distB="0" distL="114300" distR="114300" simplePos="0" relativeHeight="251671552" behindDoc="0" locked="0" layoutInCell="1" allowOverlap="1" wp14:anchorId="6F2B5029" wp14:editId="7F6D8378">
                      <wp:simplePos x="0" y="0"/>
                      <wp:positionH relativeFrom="column">
                        <wp:posOffset>1896110</wp:posOffset>
                      </wp:positionH>
                      <wp:positionV relativeFrom="paragraph">
                        <wp:posOffset>272415</wp:posOffset>
                      </wp:positionV>
                      <wp:extent cx="403225" cy="306705"/>
                      <wp:effectExtent l="0" t="0" r="15875" b="23495"/>
                      <wp:wrapNone/>
                      <wp:docPr id="1923039997" name="Straight Connector 9"/>
                      <wp:cNvGraphicFramePr/>
                      <a:graphic xmlns:a="http://schemas.openxmlformats.org/drawingml/2006/main">
                        <a:graphicData uri="http://schemas.microsoft.com/office/word/2010/wordprocessingShape">
                          <wps:wsp>
                            <wps:cNvCnPr/>
                            <wps:spPr>
                              <a:xfrm flipV="1">
                                <a:off x="0" y="0"/>
                                <a:ext cx="403225" cy="3067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C5453A" id="Straight Connector 9"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3pt,21.45pt" to="181.05pt,4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" strokecolor="#5b9bd5 [3204]" strokeweight=".5pt">
                      <v:stroke joinstyle="miter"/>
                    </v:line>
                  </w:pict>
                </mc:Fallback>
              </mc:AlternateContent>
            </w:r>
            <w:r w:rsidR="000E00DC">
              <w:rPr>
                <w:rFonts w:ascii="Arial" w:hAnsi="Arial" w:cs="Arial"/>
                <w:b/>
                <w:bCs/>
                <w:noProof/>
                <w:color w:val="000000" w:themeColor="text1"/>
                <w:sz w:val="18"/>
                <w:szCs w:val="18"/>
              </w:rPr>
              <mc:AlternateContent>
                <mc:Choice Requires="wps">
                  <w:drawing>
                    <wp:anchor distT="0" distB="0" distL="114300" distR="114300" simplePos="0" relativeHeight="251680768" behindDoc="0" locked="0" layoutInCell="1" allowOverlap="1" wp14:anchorId="39D46601" wp14:editId="245A0B82">
                      <wp:simplePos x="0" y="0"/>
                      <wp:positionH relativeFrom="column">
                        <wp:posOffset>1958340</wp:posOffset>
                      </wp:positionH>
                      <wp:positionV relativeFrom="paragraph">
                        <wp:posOffset>226060</wp:posOffset>
                      </wp:positionV>
                      <wp:extent cx="45085" cy="45085"/>
                      <wp:effectExtent l="0" t="0" r="18415" b="18415"/>
                      <wp:wrapNone/>
                      <wp:docPr id="732794854" name="Oval 8"/>
                      <wp:cNvGraphicFramePr/>
                      <a:graphic xmlns:a="http://schemas.openxmlformats.org/drawingml/2006/main">
                        <a:graphicData uri="http://schemas.microsoft.com/office/word/2010/wordprocessingShape">
                          <wps:wsp>
                            <wps:cNvSpPr/>
                            <wps:spPr>
                              <a:xfrm>
                                <a:off x="0" y="0"/>
                                <a:ext cx="45085" cy="450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53F2CA" id="Oval 8" o:spid="_x0000_s1026" style="position:absolute;margin-left:154.2pt;margin-top:17.8pt;width:3.55pt;height:3.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" fillcolor="#5b9bd5 [3204]" strokecolor="#091723 [484]" strokeweight="1pt">
                      <v:stroke joinstyle="miter"/>
                    </v:oval>
                  </w:pict>
                </mc:Fallback>
              </mc:AlternateContent>
            </w:r>
            <w:r w:rsidR="000E00DC">
              <w:rPr>
                <w:rFonts w:ascii="Arial" w:hAnsi="Arial" w:cs="Arial"/>
                <w:b/>
                <w:bCs/>
                <w:noProof/>
                <w:color w:val="000000" w:themeColor="text1"/>
                <w:sz w:val="18"/>
                <w:szCs w:val="18"/>
              </w:rPr>
              <mc:AlternateContent>
                <mc:Choice Requires="wps">
                  <w:drawing>
                    <wp:anchor distT="0" distB="0" distL="114300" distR="114300" simplePos="0" relativeHeight="251677696" behindDoc="0" locked="0" layoutInCell="1" allowOverlap="1" wp14:anchorId="541FE283" wp14:editId="6B71A9EA">
                      <wp:simplePos x="0" y="0"/>
                      <wp:positionH relativeFrom="column">
                        <wp:posOffset>944245</wp:posOffset>
                      </wp:positionH>
                      <wp:positionV relativeFrom="paragraph">
                        <wp:posOffset>46990</wp:posOffset>
                      </wp:positionV>
                      <wp:extent cx="1049020" cy="216535"/>
                      <wp:effectExtent l="0" t="0" r="17780" b="24765"/>
                      <wp:wrapNone/>
                      <wp:docPr id="1888886999" name="Straight Connector 10"/>
                      <wp:cNvGraphicFramePr/>
                      <a:graphic xmlns:a="http://schemas.openxmlformats.org/drawingml/2006/main">
                        <a:graphicData uri="http://schemas.microsoft.com/office/word/2010/wordprocessingShape">
                          <wps:wsp>
                            <wps:cNvCnPr/>
                            <wps:spPr>
                              <a:xfrm>
                                <a:off x="0" y="0"/>
                                <a:ext cx="1049020" cy="2165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D1D166" id="Straight Connector 1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35pt,3.7pt" to="156.95pt,20.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" strokecolor="#5b9bd5 [3204]" strokeweight=".5pt">
                      <v:stroke joinstyle="miter"/>
                    </v:line>
                  </w:pict>
                </mc:Fallback>
              </mc:AlternateContent>
            </w:r>
            <w:r w:rsidR="000E00DC">
              <w:rPr>
                <w:rFonts w:ascii="Arial" w:hAnsi="Arial" w:cs="Arial"/>
                <w:b/>
                <w:bCs/>
                <w:noProof/>
                <w:color w:val="000000" w:themeColor="text1"/>
                <w:sz w:val="18"/>
                <w:szCs w:val="18"/>
                <w14:ligatures w14:val="standardContextual"/>
              </w:rPr>
              <w:drawing>
                <wp:inline distT="0" distB="0" distL="0" distR="0" wp14:anchorId="45EF7756" wp14:editId="37021E34">
                  <wp:extent cx="2638269" cy="1828411"/>
                  <wp:effectExtent l="0" t="0" r="3810" b="635"/>
                  <wp:docPr id="20495976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97684" name="Picture 204959768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41920" cy="1830941"/>
                          </a:xfrm>
                          <a:prstGeom prst="rect">
                            <a:avLst/>
                          </a:prstGeom>
                        </pic:spPr>
                      </pic:pic>
                    </a:graphicData>
                  </a:graphic>
                </wp:inline>
              </w:drawing>
            </w:r>
            <w:r w:rsidR="000E00DC">
              <w:rPr>
                <w:rFonts w:ascii="Arial" w:hAnsi="Arial" w:cs="Arial"/>
                <w:b/>
                <w:bCs/>
                <w:noProof/>
                <w:color w:val="000000" w:themeColor="text1"/>
                <w:sz w:val="18"/>
                <w:szCs w:val="18"/>
              </w:rPr>
              <mc:AlternateContent>
                <mc:Choice Requires="wps">
                  <w:drawing>
                    <wp:anchor distT="0" distB="0" distL="114300" distR="114300" simplePos="0" relativeHeight="251669504" behindDoc="0" locked="0" layoutInCell="1" allowOverlap="1" wp14:anchorId="41687A09" wp14:editId="601E816F">
                      <wp:simplePos x="0" y="0"/>
                      <wp:positionH relativeFrom="column">
                        <wp:posOffset>749300</wp:posOffset>
                      </wp:positionH>
                      <wp:positionV relativeFrom="paragraph">
                        <wp:posOffset>1202690</wp:posOffset>
                      </wp:positionV>
                      <wp:extent cx="667385" cy="306705"/>
                      <wp:effectExtent l="0" t="0" r="18415" b="10795"/>
                      <wp:wrapNone/>
                      <wp:docPr id="1271263178" name="Rectangle 13"/>
                      <wp:cNvGraphicFramePr/>
                      <a:graphic xmlns:a="http://schemas.openxmlformats.org/drawingml/2006/main">
                        <a:graphicData uri="http://schemas.microsoft.com/office/word/2010/wordprocessingShape">
                          <wps:wsp>
                            <wps:cNvSpPr/>
                            <wps:spPr>
                              <a:xfrm>
                                <a:off x="0" y="0"/>
                                <a:ext cx="667385" cy="3067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501C35B" w14:textId="77777777" w:rsidR="000E00DC" w:rsidRDefault="000E00DC" w:rsidP="000E00DC">
                                  <w:pPr>
                                    <w:jc w:val="center"/>
                                  </w:pPr>
                                  <w:r>
                                    <w:rPr>
                                      <w:noProof/>
                                    </w:rPr>
                                    <w:drawing>
                                      <wp:inline distT="0" distB="0" distL="0" distR="0" wp14:anchorId="12DB88F2" wp14:editId="0B217978">
                                        <wp:extent cx="491014" cy="256032"/>
                                        <wp:effectExtent l="0" t="0" r="4445" b="0"/>
                                        <wp:docPr id="84733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8">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87A09" id="_x0000_s1038" style="position:absolute;left:0;text-align:left;margin-left:59pt;margin-top:94.7pt;width:52.55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" fillcolor="white [3201]" strokecolor="white [3212]" strokeweight="1pt">
                      <v:textbox inset=".72pt,.72pt,.72pt,.72pt">
                        <w:txbxContent>
                          <w:p w14:paraId="0501C35B" w14:textId="77777777" w:rsidR="000E00DC" w:rsidRDefault="000E00DC" w:rsidP="000E00DC">
                            <w:pPr>
                              <w:jc w:val="center"/>
                            </w:pPr>
                            <w:r>
                              <w:rPr>
                                <w:noProof/>
                              </w:rPr>
                              <w:drawing>
                                <wp:inline distT="0" distB="0" distL="0" distR="0" wp14:anchorId="12DB88F2" wp14:editId="0B217978">
                                  <wp:extent cx="491014" cy="256032"/>
                                  <wp:effectExtent l="0" t="0" r="4445" b="0"/>
                                  <wp:docPr id="84733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9">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v:textbox>
                    </v:rect>
                  </w:pict>
                </mc:Fallback>
              </mc:AlternateContent>
            </w:r>
          </w:p>
        </w:tc>
        <w:tc>
          <w:tcPr>
            <w:tcW w:w="360" w:type="dxa"/>
            <w:gridSpan w:val="2"/>
            <w:vMerge w:val="restart"/>
            <w:tcMar>
              <w:left w:w="0" w:type="dxa"/>
              <w:right w:w="0" w:type="dxa"/>
            </w:tcMar>
            <w:textDirection w:val="btLr"/>
            <w:vAlign w:val="center"/>
          </w:tcPr>
          <w:p w14:paraId="262B50C7" w14:textId="43DF77A8" w:rsidR="000E00DC" w:rsidRPr="006D5DA6" w:rsidRDefault="00000000" w:rsidP="00E90CC9">
            <w:pPr>
              <w:ind w:left="113" w:right="113"/>
              <w:jc w:val="center"/>
              <w:rPr>
                <w:rFonts w:ascii="Arial" w:hAnsi="Arial" w:cs="Arial"/>
                <w:color w:val="000000" w:themeColor="text1"/>
                <w:sz w:val="18"/>
                <w:szCs w:val="18"/>
              </w:rPr>
            </w:pPr>
            <m:oMathPara>
              <m:oMath>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E</m:t>
                    </m:r>
                  </m:e>
                  <m:sub>
                    <m:r>
                      <w:rPr>
                        <w:rFonts w:ascii="Cambria Math" w:hAnsi="Cambria Math" w:cs="Arial"/>
                        <w:color w:val="000000" w:themeColor="text1"/>
                        <w:sz w:val="19"/>
                        <w:szCs w:val="19"/>
                      </w:rPr>
                      <m:t>r</m:t>
                    </m:r>
                  </m:sub>
                </m:sSub>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k</m:t>
                    </m:r>
                  </m:e>
                </m:d>
                <m:r>
                  <w:rPr>
                    <w:rFonts w:ascii="Cambria Math" w:hAnsi="Cambria Math" w:cs="Arial"/>
                    <w:color w:val="000000" w:themeColor="text1"/>
                    <w:sz w:val="19"/>
                    <w:szCs w:val="19"/>
                  </w:rPr>
                  <m:t xml:space="preserve"> (</m:t>
                </m:r>
                <m:sSup>
                  <m:sSupPr>
                    <m:ctrlPr>
                      <w:rPr>
                        <w:rFonts w:ascii="Cambria Math" w:eastAsia="Calibri" w:hAnsi="Cambria Math" w:cs="Arial"/>
                        <w:i/>
                        <w:color w:val="000000" w:themeColor="text1"/>
                        <w:sz w:val="19"/>
                        <w:szCs w:val="19"/>
                        <w:lang w:bidi="ar-SA"/>
                      </w:rPr>
                    </m:ctrlPr>
                  </m:sSupPr>
                  <m:e>
                    <m:r>
                      <w:rPr>
                        <w:rFonts w:ascii="Cambria Math" w:hAnsi="Cambria Math" w:cs="Arial"/>
                        <w:color w:val="000000" w:themeColor="text1"/>
                        <w:sz w:val="19"/>
                        <w:szCs w:val="19"/>
                      </w:rPr>
                      <m:t>μm</m:t>
                    </m:r>
                  </m:e>
                  <m:sup>
                    <m:r>
                      <w:rPr>
                        <w:rFonts w:ascii="Cambria Math" w:hAnsi="Cambria Math" w:cs="Arial"/>
                        <w:color w:val="000000" w:themeColor="text1"/>
                        <w:sz w:val="19"/>
                        <w:szCs w:val="19"/>
                      </w:rPr>
                      <m:t>2</m:t>
                    </m:r>
                  </m:sup>
                </m:sSup>
                <m:r>
                  <w:rPr>
                    <w:rFonts w:ascii="Cambria Math" w:hAnsi="Cambria Math" w:cs="Arial"/>
                    <w:color w:val="000000" w:themeColor="text1"/>
                    <w:sz w:val="19"/>
                    <w:szCs w:val="19"/>
                  </w:rPr>
                  <m:t>m)</m:t>
                </m:r>
              </m:oMath>
            </m:oMathPara>
          </w:p>
        </w:tc>
        <w:tc>
          <w:tcPr>
            <w:tcW w:w="4409" w:type="dxa"/>
            <w:tcMar>
              <w:left w:w="0" w:type="dxa"/>
              <w:right w:w="0" w:type="dxa"/>
            </w:tcMar>
            <w:vAlign w:val="center"/>
          </w:tcPr>
          <w:p w14:paraId="66C6B5FC" w14:textId="3DCD7ACC" w:rsidR="000E00DC" w:rsidRPr="00EB6250" w:rsidRDefault="000E00DC" w:rsidP="00E90CC9">
            <w:pPr>
              <w:jc w:val="center"/>
              <w:rPr>
                <w:rFonts w:ascii="Arial" w:hAnsi="Arial" w:cs="Arial"/>
                <w:color w:val="000000" w:themeColor="text1"/>
                <w:sz w:val="16"/>
                <w:szCs w:val="16"/>
              </w:rPr>
            </w:pPr>
            <w:r w:rsidRPr="006D5DA6">
              <w:rPr>
                <w:rFonts w:ascii="Arial" w:hAnsi="Arial" w:cs="Arial"/>
                <w:color w:val="000000" w:themeColor="text1"/>
                <w:sz w:val="16"/>
                <w:szCs w:val="16"/>
              </w:rPr>
              <w:t>(</w:t>
            </w:r>
            <w:r>
              <w:rPr>
                <w:rFonts w:ascii="Arial" w:hAnsi="Arial" w:cs="Arial"/>
                <w:color w:val="000000" w:themeColor="text1"/>
                <w:sz w:val="16"/>
                <w:szCs w:val="16"/>
              </w:rPr>
              <w:t>f</w:t>
            </w:r>
            <w:r w:rsidRPr="006D5DA6">
              <w:rPr>
                <w:rFonts w:ascii="Arial" w:hAnsi="Arial" w:cs="Arial"/>
                <w:color w:val="000000" w:themeColor="text1"/>
                <w:sz w:val="16"/>
                <w:szCs w:val="16"/>
              </w:rPr>
              <w:t>)</w:t>
            </w:r>
            <w:r>
              <w:rPr>
                <w:rFonts w:ascii="Arial" w:hAnsi="Arial" w:cs="Arial"/>
                <w:b/>
                <w:bCs/>
                <w:noProof/>
                <w:color w:val="000000" w:themeColor="text1"/>
                <w:sz w:val="18"/>
                <w:szCs w:val="18"/>
              </w:rPr>
              <w:t xml:space="preserve"> </w:t>
            </w:r>
          </w:p>
          <w:p w14:paraId="704080A0" w14:textId="0082B9CE" w:rsidR="000E00DC" w:rsidRPr="006D5DA6" w:rsidRDefault="000E00DC" w:rsidP="00E90CC9">
            <w:pPr>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670528" behindDoc="0" locked="0" layoutInCell="1" allowOverlap="1" wp14:anchorId="7CD2F182" wp14:editId="321EB195">
                      <wp:simplePos x="0" y="0"/>
                      <wp:positionH relativeFrom="column">
                        <wp:posOffset>1303655</wp:posOffset>
                      </wp:positionH>
                      <wp:positionV relativeFrom="paragraph">
                        <wp:posOffset>1224915</wp:posOffset>
                      </wp:positionV>
                      <wp:extent cx="667385" cy="306705"/>
                      <wp:effectExtent l="0" t="0" r="18415" b="10795"/>
                      <wp:wrapNone/>
                      <wp:docPr id="1281573174" name="Rectangle 13"/>
                      <wp:cNvGraphicFramePr/>
                      <a:graphic xmlns:a="http://schemas.openxmlformats.org/drawingml/2006/main">
                        <a:graphicData uri="http://schemas.microsoft.com/office/word/2010/wordprocessingShape">
                          <wps:wsp>
                            <wps:cNvSpPr/>
                            <wps:spPr>
                              <a:xfrm>
                                <a:off x="0" y="0"/>
                                <a:ext cx="667385" cy="306705"/>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1E3DA3FF" w14:textId="77777777" w:rsidR="000E00DC" w:rsidRDefault="000E00DC" w:rsidP="000E00DC">
                                  <w:pPr>
                                    <w:jc w:val="center"/>
                                  </w:pPr>
                                  <w:r>
                                    <w:rPr>
                                      <w:noProof/>
                                    </w:rPr>
                                    <w:drawing>
                                      <wp:inline distT="0" distB="0" distL="0" distR="0" wp14:anchorId="6B833F1D" wp14:editId="25192FC0">
                                        <wp:extent cx="491014" cy="256032"/>
                                        <wp:effectExtent l="0" t="0" r="4445" b="0"/>
                                        <wp:docPr id="5661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8">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D2F182" id="_x0000_s1039" style="position:absolute;left:0;text-align:left;margin-left:102.65pt;margin-top:96.45pt;width:52.55pt;height:2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" fillcolor="white [3201]" strokecolor="white [3212]" strokeweight="1pt">
                      <v:textbox inset=".72pt,.72pt,.72pt,.72pt">
                        <w:txbxContent>
                          <w:p w14:paraId="1E3DA3FF" w14:textId="77777777" w:rsidR="000E00DC" w:rsidRDefault="000E00DC" w:rsidP="000E00DC">
                            <w:pPr>
                              <w:jc w:val="center"/>
                            </w:pPr>
                            <w:r>
                              <w:rPr>
                                <w:noProof/>
                              </w:rPr>
                              <w:drawing>
                                <wp:inline distT="0" distB="0" distL="0" distR="0" wp14:anchorId="6B833F1D" wp14:editId="25192FC0">
                                  <wp:extent cx="491014" cy="256032"/>
                                  <wp:effectExtent l="0" t="0" r="4445" b="0"/>
                                  <wp:docPr id="56612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9">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v:textbox>
                    </v:rect>
                  </w:pict>
                </mc:Fallback>
              </mc:AlternateContent>
            </w:r>
            <w:r>
              <w:rPr>
                <w:noProof/>
                <w:color w:val="000000" w:themeColor="text1"/>
                <w:sz w:val="18"/>
                <w:szCs w:val="18"/>
              </w:rPr>
              <w:drawing>
                <wp:inline distT="0" distB="0" distL="0" distR="0" wp14:anchorId="5387836A" wp14:editId="10C968B4">
                  <wp:extent cx="2629011" cy="1828800"/>
                  <wp:effectExtent l="0" t="0" r="0" b="0"/>
                  <wp:docPr id="19014401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40197" name="Picture 19014401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9011" cy="1828800"/>
                          </a:xfrm>
                          <a:prstGeom prst="rect">
                            <a:avLst/>
                          </a:prstGeom>
                        </pic:spPr>
                      </pic:pic>
                    </a:graphicData>
                  </a:graphic>
                </wp:inline>
              </w:drawing>
            </w:r>
          </w:p>
        </w:tc>
      </w:tr>
      <w:tr w:rsidR="000E00DC" w:rsidRPr="006D5DA6" w14:paraId="1E33DE13" w14:textId="77777777" w:rsidTr="00E90CC9">
        <w:trPr>
          <w:trHeight w:val="63"/>
        </w:trPr>
        <w:tc>
          <w:tcPr>
            <w:tcW w:w="368" w:type="dxa"/>
            <w:vMerge/>
            <w:tcMar>
              <w:left w:w="0" w:type="dxa"/>
              <w:right w:w="0" w:type="dxa"/>
            </w:tcMar>
            <w:textDirection w:val="btLr"/>
            <w:vAlign w:val="center"/>
          </w:tcPr>
          <w:p w14:paraId="349DC7B7" w14:textId="77777777" w:rsidR="000E00DC" w:rsidRPr="006D5DA6" w:rsidRDefault="000E00DC" w:rsidP="00E90CC9">
            <w:pPr>
              <w:ind w:left="113" w:right="113"/>
              <w:jc w:val="center"/>
              <w:rPr>
                <w:rFonts w:eastAsiaTheme="minorEastAsia"/>
                <w:b/>
                <w:bCs/>
                <w:color w:val="000000" w:themeColor="text1"/>
                <w:sz w:val="18"/>
                <w:szCs w:val="18"/>
                <w:shd w:val="clear" w:color="auto" w:fill="FFFFFF"/>
              </w:rPr>
            </w:pPr>
          </w:p>
        </w:tc>
        <w:tc>
          <w:tcPr>
            <w:tcW w:w="4313" w:type="dxa"/>
            <w:tcMar>
              <w:left w:w="0" w:type="dxa"/>
              <w:right w:w="0" w:type="dxa"/>
            </w:tcMar>
            <w:vAlign w:val="center"/>
          </w:tcPr>
          <w:p w14:paraId="24037825" w14:textId="77777777" w:rsidR="000E00DC" w:rsidRPr="006D5DA6" w:rsidRDefault="000E00DC" w:rsidP="00E90CC9">
            <w:pPr>
              <w:spacing w:before="60" w:after="80"/>
              <w:jc w:val="center"/>
              <w:rPr>
                <w:rFonts w:ascii="Arial" w:hAnsi="Arial" w:cs="Arial"/>
                <w:color w:val="000000" w:themeColor="text1"/>
                <w:sz w:val="18"/>
                <w:szCs w:val="18"/>
              </w:rPr>
            </w:pPr>
            <m:oMathPara>
              <m:oMath>
                <m:r>
                  <w:rPr>
                    <w:rFonts w:ascii="Cambria Math" w:hAnsi="Cambria Math" w:cs="Arial"/>
                    <w:color w:val="000000" w:themeColor="text1"/>
                    <w:sz w:val="19"/>
                    <w:szCs w:val="19"/>
                  </w:rPr>
                  <m:t>kη</m:t>
                </m:r>
              </m:oMath>
            </m:oMathPara>
          </w:p>
        </w:tc>
        <w:tc>
          <w:tcPr>
            <w:tcW w:w="360" w:type="dxa"/>
            <w:gridSpan w:val="2"/>
            <w:vMerge/>
            <w:tcMar>
              <w:left w:w="0" w:type="dxa"/>
              <w:right w:w="0" w:type="dxa"/>
            </w:tcMar>
            <w:textDirection w:val="btLr"/>
            <w:vAlign w:val="center"/>
          </w:tcPr>
          <w:p w14:paraId="3424F3EA" w14:textId="77777777" w:rsidR="000E00DC" w:rsidRPr="006D5DA6" w:rsidRDefault="000E00DC" w:rsidP="00E90CC9">
            <w:pPr>
              <w:ind w:left="113" w:right="113"/>
              <w:jc w:val="center"/>
              <w:rPr>
                <w:rFonts w:eastAsiaTheme="minorEastAsia"/>
                <w:b/>
                <w:bCs/>
                <w:color w:val="000000" w:themeColor="text1"/>
                <w:sz w:val="18"/>
                <w:szCs w:val="18"/>
                <w:shd w:val="clear" w:color="auto" w:fill="FFFFFF"/>
              </w:rPr>
            </w:pPr>
          </w:p>
        </w:tc>
        <w:tc>
          <w:tcPr>
            <w:tcW w:w="4409" w:type="dxa"/>
            <w:tcMar>
              <w:left w:w="0" w:type="dxa"/>
              <w:right w:w="0" w:type="dxa"/>
            </w:tcMar>
            <w:vAlign w:val="center"/>
          </w:tcPr>
          <w:p w14:paraId="08AE34FF" w14:textId="77777777" w:rsidR="000E00DC" w:rsidRPr="006D5DA6" w:rsidRDefault="000E00DC" w:rsidP="00E90CC9">
            <w:pPr>
              <w:spacing w:before="60" w:after="80"/>
              <w:jc w:val="center"/>
              <w:rPr>
                <w:rFonts w:ascii="Arial" w:hAnsi="Arial" w:cs="Arial"/>
                <w:noProof/>
                <w:color w:val="000000" w:themeColor="text1"/>
                <w:sz w:val="18"/>
                <w:szCs w:val="18"/>
                <w14:ligatures w14:val="standardContextual"/>
              </w:rPr>
            </w:pPr>
            <m:oMathPara>
              <m:oMath>
                <m:r>
                  <w:rPr>
                    <w:rFonts w:ascii="Cambria Math" w:hAnsi="Cambria Math" w:cs="Arial"/>
                    <w:color w:val="000000" w:themeColor="text1"/>
                    <w:sz w:val="19"/>
                    <w:szCs w:val="19"/>
                  </w:rPr>
                  <m:t>kη</m:t>
                </m:r>
              </m:oMath>
            </m:oMathPara>
          </w:p>
        </w:tc>
      </w:tr>
    </w:tbl>
    <w:p w14:paraId="1D8FD322" w14:textId="75855566" w:rsidR="000E00DC" w:rsidRDefault="000E00DC" w:rsidP="000E00DC">
      <w:pPr>
        <w:spacing w:after="120"/>
        <w:rPr>
          <w:rFonts w:eastAsiaTheme="minorEastAsia"/>
          <w:color w:val="000000" w:themeColor="text1"/>
          <w:shd w:val="clear" w:color="auto" w:fill="FFFFFF"/>
        </w:rPr>
      </w:pPr>
      <w:r w:rsidRPr="000E00DC">
        <w:rPr>
          <w:rFonts w:eastAsiaTheme="minorEastAsia"/>
          <w:b/>
          <w:bCs/>
          <w:color w:val="000000" w:themeColor="text1"/>
          <w:shd w:val="clear" w:color="auto" w:fill="FFFFFF"/>
        </w:rPr>
        <w:t xml:space="preserve">Figure 1. </w:t>
      </w:r>
      <w:r>
        <w:rPr>
          <w:rFonts w:eastAsiaTheme="minorEastAsia"/>
          <w:color w:val="000000" w:themeColor="text1"/>
          <w:shd w:val="clear" w:color="auto" w:fill="FFFFFF"/>
        </w:rPr>
        <w:t>E</w:t>
      </w:r>
      <w:r w:rsidRPr="000E00DC">
        <w:rPr>
          <w:rFonts w:eastAsiaTheme="minorEastAsia"/>
          <w:color w:val="000000" w:themeColor="text1"/>
          <w:shd w:val="clear" w:color="auto" w:fill="FFFFFF"/>
        </w:rPr>
        <w:t xml:space="preserve">nergy spectra of </w:t>
      </w:r>
      <w:r w:rsidR="00D40A1C">
        <w:rPr>
          <w:rFonts w:eastAsiaTheme="minorEastAsia"/>
          <w:color w:val="000000" w:themeColor="text1"/>
          <w:shd w:val="clear" w:color="auto" w:fill="FFFFFF"/>
        </w:rPr>
        <w:t xml:space="preserve">the </w:t>
      </w:r>
      <w:r w:rsidRPr="000E00DC">
        <w:rPr>
          <w:rFonts w:eastAsiaTheme="minorEastAsia"/>
          <w:color w:val="000000" w:themeColor="text1"/>
          <w:shd w:val="clear" w:color="auto" w:fill="FFFFFF"/>
        </w:rPr>
        <w:t xml:space="preserve">(a) </w:t>
      </w:r>
      <w:r w:rsidR="00F634C5">
        <w:rPr>
          <w:rFonts w:eastAsiaTheme="minorEastAsia"/>
          <w:color w:val="000000" w:themeColor="text1"/>
          <w:shd w:val="clear" w:color="auto" w:fill="FFFFFF"/>
        </w:rPr>
        <w:t>turbulent kinetic energy (</w:t>
      </w:r>
      <m:oMath>
        <m:sSub>
          <m:sSubPr>
            <m:ctrlPr>
              <w:rPr>
                <w:rFonts w:ascii="Cambria Math" w:hAnsi="Cambria Math" w:cs="Arial"/>
                <w:i/>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TKE</m:t>
            </m:r>
          </m:sub>
        </m:sSub>
      </m:oMath>
      <w:r w:rsidR="00F634C5">
        <w:rPr>
          <w:rFonts w:eastAsiaTheme="minorEastAsia"/>
          <w:color w:val="000000" w:themeColor="text1"/>
          <w:shd w:val="clear" w:color="auto" w:fill="FFFFFF"/>
        </w:rPr>
        <w:t>)</w:t>
      </w:r>
      <w:r w:rsidRPr="000E00DC">
        <w:rPr>
          <w:rFonts w:eastAsiaTheme="minorEastAsia"/>
          <w:color w:val="000000" w:themeColor="text1"/>
          <w:shd w:val="clear" w:color="auto" w:fill="FFFFFF"/>
        </w:rPr>
        <w:t>, (b) temperature (</w:t>
      </w:r>
      <m:oMath>
        <m:sSub>
          <m:sSubPr>
            <m:ctrlPr>
              <w:rPr>
                <w:rFonts w:ascii="Cambria Math" w:hAnsi="Cambria Math" w:cs="Arial"/>
                <w:i/>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T</m:t>
            </m:r>
          </m:sub>
        </m:sSub>
      </m:oMath>
      <w:r w:rsidRPr="000E00DC">
        <w:rPr>
          <w:rFonts w:eastAsiaTheme="minorEastAsia"/>
          <w:color w:val="000000" w:themeColor="text1"/>
          <w:shd w:val="clear" w:color="auto" w:fill="FFFFFF"/>
        </w:rPr>
        <w:t>), (c) supersaturation (</w:t>
      </w:r>
      <m:oMath>
        <m:sSub>
          <m:sSubPr>
            <m:ctrlPr>
              <w:rPr>
                <w:rFonts w:ascii="Cambria Math" w:hAnsi="Cambria Math" w:cs="Arial"/>
                <w:i/>
                <w:color w:val="000000" w:themeColor="text1"/>
              </w:rPr>
            </m:ctrlPr>
          </m:sSubPr>
          <m:e>
            <m:r>
              <w:rPr>
                <w:rFonts w:ascii="Cambria Math" w:hAnsi="Cambria Math" w:cs="Arial"/>
                <w:color w:val="000000" w:themeColor="text1"/>
              </w:rPr>
              <m:t>E</m:t>
            </m:r>
          </m:e>
          <m:sub>
            <m:sSub>
              <m:sSubPr>
                <m:ctrlPr>
                  <w:rPr>
                    <w:rFonts w:ascii="Cambria Math" w:eastAsia="Calibri" w:hAnsi="Cambria Math" w:cs="Arial"/>
                    <w:i/>
                    <w:color w:val="000000" w:themeColor="text1"/>
                    <w:lang w:bidi="ar-SA"/>
                  </w:rPr>
                </m:ctrlPr>
              </m:sSubPr>
              <m:e>
                <m:r>
                  <w:rPr>
                    <w:rFonts w:ascii="Cambria Math" w:hAnsi="Cambria Math" w:cs="Arial"/>
                    <w:color w:val="000000" w:themeColor="text1"/>
                  </w:rPr>
                  <m:t>S</m:t>
                </m:r>
              </m:e>
              <m:sub>
                <m:r>
                  <w:rPr>
                    <w:rFonts w:ascii="Cambria Math" w:hAnsi="Cambria Math" w:cs="Arial"/>
                    <w:color w:val="000000" w:themeColor="text1"/>
                  </w:rPr>
                  <m:t>e</m:t>
                </m:r>
              </m:sub>
            </m:sSub>
          </m:sub>
        </m:sSub>
      </m:oMath>
      <w:r w:rsidRPr="000E00DC">
        <w:rPr>
          <w:rFonts w:eastAsiaTheme="minorEastAsia"/>
          <w:color w:val="000000" w:themeColor="text1"/>
          <w:shd w:val="clear" w:color="auto" w:fill="FFFFFF"/>
        </w:rPr>
        <w:t xml:space="preserve">), (d) </w:t>
      </w:r>
      <w:r w:rsidR="00F7015D">
        <w:rPr>
          <w:rFonts w:eastAsiaTheme="minorEastAsia"/>
          <w:color w:val="000000" w:themeColor="text1"/>
          <w:shd w:val="clear" w:color="auto" w:fill="FFFFFF"/>
        </w:rPr>
        <w:t>phase change</w:t>
      </w:r>
      <w:r w:rsidRPr="000E00DC">
        <w:rPr>
          <w:rFonts w:eastAsiaTheme="minorEastAsia"/>
          <w:color w:val="000000" w:themeColor="text1"/>
          <w:shd w:val="clear" w:color="auto" w:fill="FFFFFF"/>
        </w:rPr>
        <w:t xml:space="preserve"> term </w:t>
      </w:r>
      <w:r w:rsidR="00F634C5" w:rsidRPr="000E00DC">
        <w:rPr>
          <w:rFonts w:eastAsiaTheme="minorEastAsia"/>
          <w:color w:val="000000" w:themeColor="text1"/>
          <w:shd w:val="clear" w:color="auto" w:fill="FFFFFF"/>
        </w:rPr>
        <w:t>(</w:t>
      </w:r>
      <m:oMath>
        <m:sSub>
          <m:sSubPr>
            <m:ctrlPr>
              <w:rPr>
                <w:rFonts w:ascii="Cambria Math" w:hAnsi="Cambria Math" w:cs="Arial"/>
                <w:i/>
                <w:color w:val="000000" w:themeColor="text1"/>
              </w:rPr>
            </m:ctrlPr>
          </m:sSubPr>
          <m:e>
            <m:r>
              <w:rPr>
                <w:rFonts w:ascii="Cambria Math" w:hAnsi="Cambria Math" w:cs="Arial"/>
                <w:color w:val="000000" w:themeColor="text1"/>
              </w:rPr>
              <m:t>E</m:t>
            </m:r>
          </m:e>
          <m:sub>
            <m:sSub>
              <m:sSubPr>
                <m:ctrlPr>
                  <w:rPr>
                    <w:rFonts w:ascii="Cambria Math" w:eastAsia="Calibri" w:hAnsi="Cambria Math" w:cs="Arial"/>
                    <w:i/>
                    <w:color w:val="000000" w:themeColor="text1"/>
                    <w:lang w:bidi="ar-SA"/>
                  </w:rPr>
                </m:ctrlPr>
              </m:sSubPr>
              <m:e>
                <m:r>
                  <w:rPr>
                    <w:rFonts w:ascii="Cambria Math" w:hAnsi="Cambria Math" w:cs="Arial"/>
                    <w:color w:val="000000" w:themeColor="text1"/>
                  </w:rPr>
                  <m:t>C</m:t>
                </m:r>
              </m:e>
              <m:sub>
                <m:r>
                  <w:rPr>
                    <w:rFonts w:ascii="Cambria Math" w:hAnsi="Cambria Math" w:cs="Arial"/>
                    <w:color w:val="000000" w:themeColor="text1"/>
                  </w:rPr>
                  <m:t>d</m:t>
                </m:r>
              </m:sub>
            </m:sSub>
          </m:sub>
        </m:sSub>
      </m:oMath>
      <w:r w:rsidR="00F634C5" w:rsidRPr="000E00DC">
        <w:rPr>
          <w:rFonts w:eastAsiaTheme="minorEastAsia"/>
          <w:color w:val="000000" w:themeColor="text1"/>
          <w:shd w:val="clear" w:color="auto" w:fill="FFFFFF"/>
        </w:rPr>
        <w:t>)</w:t>
      </w:r>
      <w:r w:rsidR="00F634C5">
        <w:rPr>
          <w:rFonts w:eastAsiaTheme="minorEastAsia"/>
          <w:color w:val="000000" w:themeColor="text1"/>
          <w:shd w:val="clear" w:color="auto" w:fill="FFFFFF"/>
        </w:rPr>
        <w:t>,</w:t>
      </w:r>
      <w:r w:rsidR="00F634C5" w:rsidRPr="000E00DC">
        <w:rPr>
          <w:rFonts w:eastAsiaTheme="minorEastAsia"/>
          <w:color w:val="000000" w:themeColor="text1"/>
          <w:shd w:val="clear" w:color="auto" w:fill="FFFFFF"/>
        </w:rPr>
        <w:t xml:space="preserve"> </w:t>
      </w:r>
      <w:r w:rsidRPr="000E00DC">
        <w:rPr>
          <w:rFonts w:eastAsiaTheme="minorEastAsia"/>
          <w:color w:val="000000" w:themeColor="text1"/>
          <w:shd w:val="clear" w:color="auto" w:fill="FFFFFF"/>
        </w:rPr>
        <w:t>(e) liquid water mixing ratio (</w:t>
      </w:r>
      <m:oMath>
        <m:sSub>
          <m:sSubPr>
            <m:ctrlPr>
              <w:rPr>
                <w:rFonts w:ascii="Cambria Math" w:hAnsi="Cambria Math" w:cs="Arial"/>
                <w:i/>
                <w:color w:val="000000" w:themeColor="text1"/>
              </w:rPr>
            </m:ctrlPr>
          </m:sSubPr>
          <m:e>
            <m:r>
              <w:rPr>
                <w:rFonts w:ascii="Cambria Math" w:hAnsi="Cambria Math" w:cs="Arial"/>
                <w:color w:val="000000" w:themeColor="text1"/>
              </w:rPr>
              <m:t>E</m:t>
            </m:r>
          </m:e>
          <m:sub>
            <m:sSub>
              <m:sSubPr>
                <m:ctrlPr>
                  <w:rPr>
                    <w:rFonts w:ascii="Cambria Math" w:eastAsia="Calibri" w:hAnsi="Cambria Math" w:cs="Arial"/>
                    <w:i/>
                    <w:color w:val="000000" w:themeColor="text1"/>
                    <w:lang w:bidi="ar-SA"/>
                  </w:rPr>
                </m:ctrlPr>
              </m:sSubPr>
              <m:e>
                <m:r>
                  <w:rPr>
                    <w:rFonts w:ascii="Cambria Math" w:hAnsi="Cambria Math" w:cs="Arial"/>
                    <w:color w:val="000000" w:themeColor="text1"/>
                  </w:rPr>
                  <m:t>q</m:t>
                </m:r>
              </m:e>
              <m:sub>
                <m:r>
                  <w:rPr>
                    <w:rFonts w:ascii="Cambria Math" w:hAnsi="Cambria Math" w:cs="Arial"/>
                    <w:color w:val="000000" w:themeColor="text1"/>
                  </w:rPr>
                  <m:t>l</m:t>
                </m:r>
              </m:sub>
            </m:sSub>
          </m:sub>
        </m:sSub>
      </m:oMath>
      <w:r w:rsidRPr="000E00DC">
        <w:rPr>
          <w:rFonts w:eastAsiaTheme="minorEastAsia"/>
          <w:color w:val="000000" w:themeColor="text1"/>
          <w:shd w:val="clear" w:color="auto" w:fill="FFFFFF"/>
        </w:rPr>
        <w:t>), and (f) particle radius</w:t>
      </w:r>
      <w:r w:rsidR="00F634C5">
        <w:rPr>
          <w:rFonts w:eastAsiaTheme="minorEastAsia"/>
          <w:color w:val="000000" w:themeColor="text1"/>
          <w:shd w:val="clear" w:color="auto" w:fill="FFFFFF"/>
        </w:rPr>
        <w:t xml:space="preserve"> </w:t>
      </w:r>
      <w:r w:rsidR="00F634C5" w:rsidRPr="000E00DC">
        <w:rPr>
          <w:rFonts w:eastAsiaTheme="minorEastAsia"/>
          <w:color w:val="000000" w:themeColor="text1"/>
          <w:shd w:val="clear" w:color="auto" w:fill="FFFFFF"/>
        </w:rPr>
        <w:t>(</w:t>
      </w:r>
      <m:oMath>
        <m:sSub>
          <m:sSubPr>
            <m:ctrlPr>
              <w:rPr>
                <w:rFonts w:ascii="Cambria Math" w:hAnsi="Cambria Math" w:cs="Arial"/>
                <w:i/>
                <w:color w:val="000000" w:themeColor="text1"/>
              </w:rPr>
            </m:ctrlPr>
          </m:sSubPr>
          <m:e>
            <m:r>
              <w:rPr>
                <w:rFonts w:ascii="Cambria Math" w:hAnsi="Cambria Math" w:cs="Arial"/>
                <w:color w:val="000000" w:themeColor="text1"/>
              </w:rPr>
              <m:t>E</m:t>
            </m:r>
          </m:e>
          <m:sub>
            <m:r>
              <w:rPr>
                <w:rFonts w:ascii="Cambria Math" w:hAnsi="Cambria Math" w:cs="Arial"/>
                <w:color w:val="000000" w:themeColor="text1"/>
              </w:rPr>
              <m:t>r</m:t>
            </m:r>
          </m:sub>
        </m:sSub>
      </m:oMath>
      <w:r w:rsidR="00F634C5" w:rsidRPr="000E00DC">
        <w:rPr>
          <w:rFonts w:eastAsiaTheme="minorEastAsia"/>
          <w:color w:val="000000" w:themeColor="text1"/>
          <w:shd w:val="clear" w:color="auto" w:fill="FFFFFF"/>
        </w:rPr>
        <w:t>)</w:t>
      </w:r>
      <w:r w:rsidRPr="000E00DC">
        <w:rPr>
          <w:rFonts w:eastAsiaTheme="minorEastAsia"/>
          <w:color w:val="000000" w:themeColor="text1"/>
          <w:shd w:val="clear" w:color="auto" w:fill="FFFFFF"/>
        </w:rPr>
        <w:t xml:space="preserve">. </w:t>
      </w:r>
      <w:r w:rsidRPr="007770D5">
        <w:rPr>
          <w:rFonts w:eastAsiaTheme="minorEastAsia"/>
          <w:color w:val="000000" w:themeColor="text1"/>
          <w:shd w:val="clear" w:color="auto" w:fill="FFFFFF"/>
        </w:rPr>
        <w:t xml:space="preserve">The </w:t>
      </w:r>
      <w:r w:rsidR="007770D5" w:rsidRPr="007770D5">
        <w:rPr>
          <w:rFonts w:eastAsiaTheme="minorEastAsia"/>
          <w:color w:val="000000" w:themeColor="text1"/>
          <w:shd w:val="clear" w:color="auto" w:fill="FFFFFF"/>
        </w:rPr>
        <w:t xml:space="preserve">intersection points in Figures 1(d)-(e) </w:t>
      </w:r>
      <w:r w:rsidR="003927B8">
        <w:rPr>
          <w:rFonts w:eastAsiaTheme="minorEastAsia"/>
          <w:color w:val="000000" w:themeColor="text1"/>
          <w:shd w:val="clear" w:color="auto" w:fill="FFFFFF"/>
        </w:rPr>
        <w:t>show</w:t>
      </w:r>
      <w:r w:rsidR="007770D5" w:rsidRPr="007770D5">
        <w:rPr>
          <w:rFonts w:eastAsiaTheme="minorEastAsia"/>
          <w:color w:val="000000" w:themeColor="text1"/>
          <w:shd w:val="clear" w:color="auto" w:fill="FFFFFF"/>
        </w:rPr>
        <w:t xml:space="preserve"> </w:t>
      </w:r>
      <w:r w:rsidR="00D913CB" w:rsidRPr="007770D5">
        <w:rPr>
          <w:rFonts w:eastAsiaTheme="minorEastAsia"/>
          <w:color w:val="000000" w:themeColor="text1"/>
          <w:shd w:val="clear" w:color="auto" w:fill="FFFFFF"/>
        </w:rPr>
        <w:t>spectral break</w:t>
      </w:r>
      <w:r w:rsidR="00AA23DD">
        <w:rPr>
          <w:rFonts w:eastAsiaTheme="minorEastAsia"/>
          <w:color w:val="000000" w:themeColor="text1"/>
          <w:shd w:val="clear" w:color="auto" w:fill="FFFFFF"/>
        </w:rPr>
        <w:t>s</w:t>
      </w:r>
      <w:r w:rsidR="00D913CB" w:rsidRPr="007770D5">
        <w:rPr>
          <w:rFonts w:eastAsiaTheme="minorEastAsia"/>
          <w:color w:val="000000" w:themeColor="text1"/>
          <w:shd w:val="clear" w:color="auto" w:fill="FFFFFF"/>
        </w:rPr>
        <w:t>.</w:t>
      </w:r>
    </w:p>
    <w:p w14:paraId="0614F939" w14:textId="10217EC3" w:rsidR="003A282B" w:rsidRPr="000E00DC" w:rsidRDefault="003A282B" w:rsidP="003A282B">
      <w:pPr>
        <w:ind w:firstLine="720"/>
        <w:jc w:val="both"/>
        <w:rPr>
          <w:color w:val="000000" w:themeColor="text1"/>
          <w:shd w:val="clear" w:color="auto" w:fill="FFFFFF"/>
        </w:rPr>
      </w:pPr>
      <w:r>
        <w:t xml:space="preserve">Although an energy spectrum shows how much energy exists at each scale, it does not tell </w:t>
      </w:r>
      <w:r w:rsidR="005E73D6">
        <w:t xml:space="preserve">the </w:t>
      </w:r>
      <w:r>
        <w:t xml:space="preserve">direction </w:t>
      </w:r>
      <w:r w:rsidR="005E73D6">
        <w:t xml:space="preserve">in which </w:t>
      </w:r>
      <w:r>
        <w:t xml:space="preserve">energy is flowing. Thus, we calculate the </w:t>
      </w:r>
      <w:r>
        <w:rPr>
          <w:color w:val="000000" w:themeColor="text1"/>
          <w:shd w:val="clear" w:color="auto" w:fill="FFFFFF"/>
        </w:rPr>
        <w:t>t</w:t>
      </w:r>
      <w:r w:rsidRPr="000E00DC">
        <w:rPr>
          <w:color w:val="000000" w:themeColor="text1"/>
          <w:shd w:val="clear" w:color="auto" w:fill="FFFFFF"/>
        </w:rPr>
        <w:t xml:space="preserve">hird-order structure </w:t>
      </w:r>
      <w:r w:rsidRPr="00F7269D">
        <w:rPr>
          <w:color w:val="000000" w:themeColor="text1"/>
          <w:shd w:val="clear" w:color="auto" w:fill="FFFFFF"/>
        </w:rPr>
        <w:t>function</w:t>
      </w:r>
      <w:r w:rsidRPr="00F7269D">
        <w:t xml:space="preserve"> (</w:t>
      </w:r>
      <m:oMath>
        <m:sSub>
          <m:sSubPr>
            <m:ctrlPr>
              <w:rPr>
                <w:rFonts w:ascii="Cambria Math" w:eastAsiaTheme="minorHAnsi" w:hAnsi="Cambria Math"/>
                <w:i/>
                <w:kern w:val="2"/>
                <w14:ligatures w14:val="standardContextual"/>
              </w:rPr>
            </m:ctrlPr>
          </m:sSubPr>
          <m:e>
            <m:r>
              <w:rPr>
                <w:rFonts w:ascii="Cambria Math" w:hAnsi="Cambria Math"/>
              </w:rPr>
              <m:t>S</m:t>
            </m:r>
          </m:e>
          <m:sub>
            <m:r>
              <w:rPr>
                <w:rFonts w:ascii="Cambria Math" w:hAnsi="Cambria Math"/>
              </w:rPr>
              <m:t>3</m:t>
            </m:r>
          </m:sub>
        </m:sSub>
      </m:oMath>
      <w:r w:rsidRPr="00F7269D">
        <w:t>)</w:t>
      </w:r>
      <w:r>
        <w:t xml:space="preserve"> </w:t>
      </w:r>
      <w:r w:rsidRPr="00F7269D">
        <w:t>to check the direction</w:t>
      </w:r>
      <w:r>
        <w:t xml:space="preserve"> of energy transfer</w:t>
      </w:r>
      <w:r w:rsidRPr="00F7269D">
        <w:t xml:space="preserve">. </w:t>
      </w:r>
      <w:r w:rsidR="00E44398">
        <w:t>If</w:t>
      </w:r>
      <w:r w:rsidR="00E44398" w:rsidRPr="00F7269D">
        <w:t xml:space="preserve"> </w:t>
      </w:r>
      <m:oMath>
        <m:sSub>
          <m:sSubPr>
            <m:ctrlPr>
              <w:rPr>
                <w:rFonts w:ascii="Cambria Math" w:eastAsiaTheme="minorHAnsi" w:hAnsi="Cambria Math"/>
                <w:i/>
                <w:kern w:val="2"/>
                <w14:ligatures w14:val="standardContextual"/>
              </w:rPr>
            </m:ctrlPr>
          </m:sSubPr>
          <m:e>
            <m:r>
              <w:rPr>
                <w:rFonts w:ascii="Cambria Math" w:hAnsi="Cambria Math"/>
              </w:rPr>
              <m:t>S</m:t>
            </m:r>
          </m:e>
          <m:sub>
            <m:r>
              <w:rPr>
                <w:rFonts w:ascii="Cambria Math" w:hAnsi="Cambria Math"/>
              </w:rPr>
              <m:t>3</m:t>
            </m:r>
          </m:sub>
        </m:sSub>
        <m:r>
          <w:rPr>
            <w:rFonts w:ascii="Cambria Math" w:hAnsi="Cambria Math"/>
          </w:rPr>
          <m:t>&gt;0</m:t>
        </m:r>
      </m:oMath>
      <w:r w:rsidR="00E44398">
        <w:t xml:space="preserve">, it </w:t>
      </w:r>
      <w:r w:rsidR="00E44398" w:rsidRPr="00F7269D">
        <w:t xml:space="preserve">implies </w:t>
      </w:r>
      <w:r w:rsidR="00E44398">
        <w:t xml:space="preserve">a </w:t>
      </w:r>
      <w:r w:rsidR="00E44398" w:rsidRPr="00F7269D">
        <w:t xml:space="preserve">direct energy cascade while </w:t>
      </w:r>
      <m:oMath>
        <m:sSub>
          <m:sSubPr>
            <m:ctrlPr>
              <w:rPr>
                <w:rFonts w:ascii="Cambria Math" w:eastAsiaTheme="minorHAnsi" w:hAnsi="Cambria Math"/>
                <w:i/>
                <w:kern w:val="2"/>
                <w14:ligatures w14:val="standardContextual"/>
              </w:rPr>
            </m:ctrlPr>
          </m:sSubPr>
          <m:e>
            <m:r>
              <w:rPr>
                <w:rFonts w:ascii="Cambria Math" w:hAnsi="Cambria Math"/>
              </w:rPr>
              <m:t>S</m:t>
            </m:r>
          </m:e>
          <m:sub>
            <m:r>
              <w:rPr>
                <w:rFonts w:ascii="Cambria Math" w:hAnsi="Cambria Math"/>
              </w:rPr>
              <m:t>3</m:t>
            </m:r>
          </m:sub>
        </m:sSub>
        <m:r>
          <w:rPr>
            <w:rFonts w:ascii="Cambria Math" w:hAnsi="Cambria Math"/>
          </w:rPr>
          <m:t>&lt;0</m:t>
        </m:r>
      </m:oMath>
      <w:r w:rsidR="00E44398" w:rsidRPr="00F7269D">
        <w:t xml:space="preserve"> suggests </w:t>
      </w:r>
      <w:r w:rsidR="00E44398">
        <w:t xml:space="preserve">an </w:t>
      </w:r>
      <w:r w:rsidR="00E44398" w:rsidRPr="00F7269D">
        <w:t xml:space="preserve">inverse </w:t>
      </w:r>
      <w:r w:rsidR="00E44398" w:rsidRPr="004B4EB9">
        <w:t>energy cascade (</w:t>
      </w:r>
      <w:r w:rsidR="00E44398" w:rsidRPr="004B4EB9">
        <w:rPr>
          <w:rFonts w:eastAsia="Calibri"/>
          <w:color w:val="000000" w:themeColor="text1"/>
          <w:shd w:val="clear" w:color="auto" w:fill="FFFFFF"/>
          <w:lang w:bidi="ar-SA"/>
        </w:rPr>
        <w:t>Frisch, 1995</w:t>
      </w:r>
      <w:r w:rsidR="00E44398" w:rsidRPr="004B4EB9">
        <w:rPr>
          <w:color w:val="000000" w:themeColor="text1"/>
          <w:shd w:val="clear" w:color="auto" w:fill="FFFFFF"/>
        </w:rPr>
        <w:t xml:space="preserve">). </w:t>
      </w:r>
      <w:r w:rsidR="00E44398" w:rsidRPr="004B4EB9">
        <w:t xml:space="preserve">If </w:t>
      </w:r>
      <m:oMath>
        <m:sSub>
          <m:sSubPr>
            <m:ctrlPr>
              <w:rPr>
                <w:rFonts w:ascii="Cambria Math" w:eastAsiaTheme="minorHAnsi" w:hAnsi="Cambria Math"/>
                <w:i/>
                <w:kern w:val="2"/>
                <w14:ligatures w14:val="standardContextual"/>
              </w:rPr>
            </m:ctrlPr>
          </m:sSubPr>
          <m:e>
            <m:r>
              <w:rPr>
                <w:rFonts w:ascii="Cambria Math" w:hAnsi="Cambria Math"/>
              </w:rPr>
              <m:t>S</m:t>
            </m:r>
          </m:e>
          <m:sub>
            <m:r>
              <w:rPr>
                <w:rFonts w:ascii="Cambria Math" w:hAnsi="Cambria Math"/>
              </w:rPr>
              <m:t>3</m:t>
            </m:r>
          </m:sub>
        </m:sSub>
        <m:r>
          <w:rPr>
            <w:rFonts w:ascii="Cambria Math" w:hAnsi="Cambria Math"/>
          </w:rPr>
          <m:t>=0</m:t>
        </m:r>
      </m:oMath>
      <w:r w:rsidR="00E44398" w:rsidRPr="00F7269D">
        <w:t xml:space="preserve">, there is no net </w:t>
      </w:r>
      <w:r w:rsidR="00E44398" w:rsidRPr="00744F61">
        <w:rPr>
          <w:color w:val="000000" w:themeColor="text1"/>
        </w:rPr>
        <w:t>energy transfer across that scale.</w:t>
      </w:r>
      <w:r w:rsidR="00E44398">
        <w:rPr>
          <w:color w:val="000000" w:themeColor="text1"/>
        </w:rPr>
        <w:t xml:space="preserve"> </w:t>
      </w:r>
      <w:r>
        <w:t>T</w:t>
      </w:r>
      <w:r w:rsidRPr="00F7269D">
        <w:t xml:space="preserve">he </w:t>
      </w:r>
      <w:r w:rsidRPr="00F7269D">
        <w:rPr>
          <w:color w:val="000000" w:themeColor="text1"/>
          <w:shd w:val="clear" w:color="auto" w:fill="FFFFFF"/>
        </w:rPr>
        <w:t xml:space="preserve">third-order structure function </w:t>
      </w:r>
      <w:r w:rsidRPr="00C960C9">
        <w:rPr>
          <w:color w:val="000000" w:themeColor="text1"/>
          <w:shd w:val="clear" w:color="auto" w:fill="FFFFFF"/>
        </w:rPr>
        <w:t xml:space="preserve">for z-velocity </w:t>
      </w:r>
      <w:r w:rsidR="00F708F8">
        <w:rPr>
          <w:color w:val="000000" w:themeColor="text1"/>
          <w:shd w:val="clear" w:color="auto" w:fill="FFFFFF"/>
        </w:rPr>
        <w:t>(</w:t>
      </w:r>
      <m:oMath>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up>
            <m:r>
              <w:rPr>
                <w:rFonts w:ascii="Cambria Math" w:eastAsiaTheme="minorEastAsia" w:hAnsi="Cambria Math"/>
                <w:color w:val="000000" w:themeColor="text1"/>
                <w:shd w:val="clear" w:color="auto" w:fill="FFFFFF"/>
              </w:rPr>
              <m:t>w</m:t>
            </m:r>
          </m:sup>
        </m:sSubSup>
      </m:oMath>
      <w:r w:rsidR="00F708F8">
        <w:rPr>
          <w:color w:val="000000" w:themeColor="text1"/>
          <w:shd w:val="clear" w:color="auto" w:fill="FFFFFF"/>
        </w:rPr>
        <w:t xml:space="preserve">) </w:t>
      </w:r>
      <w:r w:rsidRPr="00C960C9">
        <w:rPr>
          <w:color w:val="000000" w:themeColor="text1"/>
          <w:shd w:val="clear" w:color="auto" w:fill="FFFFFF"/>
        </w:rPr>
        <w:t>is (Kerr et al., 2001)</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3A282B" w:rsidRPr="000E00DC" w14:paraId="0810255D" w14:textId="77777777" w:rsidTr="002A39FF">
        <w:trPr>
          <w:trHeight w:val="63"/>
          <w:jc w:val="center"/>
        </w:trPr>
        <w:tc>
          <w:tcPr>
            <w:tcW w:w="8635" w:type="dxa"/>
            <w:tcMar>
              <w:left w:w="0" w:type="dxa"/>
              <w:right w:w="0" w:type="dxa"/>
            </w:tcMar>
            <w:vAlign w:val="center"/>
          </w:tcPr>
          <w:p w14:paraId="6DA9A1A6" w14:textId="77777777" w:rsidR="003A282B" w:rsidRPr="000E00DC" w:rsidRDefault="00000000" w:rsidP="002A39FF">
            <w:pPr>
              <w:spacing w:line="276" w:lineRule="auto"/>
              <w:jc w:val="both"/>
            </w:pPr>
            <m:oMathPara>
              <m:oMath>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up>
                    <m:r>
                      <w:rPr>
                        <w:rFonts w:ascii="Cambria Math" w:eastAsiaTheme="minorEastAsia" w:hAnsi="Cambria Math"/>
                        <w:color w:val="000000" w:themeColor="text1"/>
                        <w:shd w:val="clear" w:color="auto" w:fill="FFFFFF"/>
                      </w:rPr>
                      <m:t>w</m:t>
                    </m:r>
                  </m:sup>
                </m:sSubSup>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d</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d>
                      <m:dPr>
                        <m:begChr m:val="〈"/>
                        <m:endChr m:val="〉"/>
                        <m:ctrlPr>
                          <w:rPr>
                            <w:rFonts w:ascii="Cambria Math" w:eastAsiaTheme="minorEastAsia" w:hAnsi="Cambria Math"/>
                            <w:i/>
                            <w:color w:val="000000" w:themeColor="text1"/>
                            <w:shd w:val="clear" w:color="auto" w:fill="FFFFFF"/>
                          </w:rPr>
                        </m:ctrlPr>
                      </m:dPr>
                      <m:e>
                        <m:sSup>
                          <m:sSupPr>
                            <m:ctrlPr>
                              <w:rPr>
                                <w:rFonts w:ascii="Cambria Math" w:eastAsiaTheme="minorEastAsia" w:hAnsi="Cambria Math"/>
                                <w:i/>
                                <w:color w:val="000000" w:themeColor="text1"/>
                                <w:shd w:val="clear" w:color="auto" w:fill="FFFFFF"/>
                              </w:rPr>
                            </m:ctrlPr>
                          </m:sSupPr>
                          <m:e>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w</m:t>
                                </m:r>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m:t>
                                    </m:r>
                                    <m:r>
                                      <m:rPr>
                                        <m:sty m:val="bi"/>
                                      </m:rPr>
                                      <w:rPr>
                                        <w:rFonts w:ascii="Cambria Math" w:eastAsiaTheme="minorEastAsia" w:hAnsi="Cambria Math"/>
                                        <w:color w:val="000000" w:themeColor="text1"/>
                                        <w:shd w:val="clear" w:color="auto" w:fill="FFFFFF"/>
                                      </w:rPr>
                                      <m:t>d</m:t>
                                    </m:r>
                                  </m:e>
                                </m:d>
                                <m:r>
                                  <w:rPr>
                                    <w:rFonts w:ascii="Cambria Math" w:eastAsiaTheme="minorEastAsia" w:hAnsi="Cambria Math"/>
                                    <w:color w:val="000000" w:themeColor="text1"/>
                                    <w:shd w:val="clear" w:color="auto" w:fill="FFFFFF"/>
                                  </w:rPr>
                                  <m:t>-w</m:t>
                                </m:r>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e>
                                </m:d>
                              </m:e>
                            </m:d>
                          </m:e>
                          <m:sup>
                            <m:r>
                              <w:rPr>
                                <w:rFonts w:ascii="Cambria Math" w:eastAsiaTheme="minorEastAsia" w:hAnsi="Cambria Math"/>
                                <w:color w:val="000000" w:themeColor="text1"/>
                                <w:shd w:val="clear" w:color="auto" w:fill="FFFFFF"/>
                              </w:rPr>
                              <m:t>3</m:t>
                            </m:r>
                          </m:sup>
                        </m:sSup>
                      </m:e>
                    </m:d>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r>
                      <w:rPr>
                        <w:rFonts w:ascii="Cambria Math" w:eastAsiaTheme="minorEastAsia" w:hAnsi="Cambria Math"/>
                        <w:color w:val="000000" w:themeColor="text1"/>
                        <w:shd w:val="clear" w:color="auto" w:fill="FFFFFF"/>
                      </w:rPr>
                      <m:t>d</m:t>
                    </m:r>
                  </m:den>
                </m:f>
                <m:r>
                  <w:rPr>
                    <w:rFonts w:ascii="Cambria Math" w:eastAsiaTheme="minorEastAsia" w:hAnsi="Cambria Math"/>
                    <w:color w:val="000000" w:themeColor="text1"/>
                    <w:shd w:val="clear" w:color="auto" w:fill="FFFFFF"/>
                  </w:rPr>
                  <m:t xml:space="preserve"> ,        d=</m:t>
                </m:r>
                <m:d>
                  <m:dPr>
                    <m:begChr m:val="|"/>
                    <m:endChr m:val="|"/>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∆x</m:t>
                    </m:r>
                    <m:r>
                      <m:rPr>
                        <m:sty m:val="bi"/>
                      </m:rPr>
                      <w:rPr>
                        <w:rFonts w:ascii="Cambria Math" w:eastAsiaTheme="minorEastAsia" w:hAnsi="Cambria Math"/>
                        <w:color w:val="000000" w:themeColor="text1"/>
                        <w:shd w:val="clear" w:color="auto" w:fill="FFFFFF"/>
                      </w:rPr>
                      <m:t>i</m:t>
                    </m:r>
                    <m:r>
                      <w:rPr>
                        <w:rFonts w:ascii="Cambria Math" w:eastAsiaTheme="minorEastAsia" w:hAnsi="Cambria Math"/>
                        <w:color w:val="000000" w:themeColor="text1"/>
                        <w:shd w:val="clear" w:color="auto" w:fill="FFFFFF"/>
                      </w:rPr>
                      <m:t>+∆y</m:t>
                    </m:r>
                    <m:r>
                      <m:rPr>
                        <m:sty m:val="bi"/>
                      </m:rPr>
                      <w:rPr>
                        <w:rFonts w:ascii="Cambria Math" w:eastAsiaTheme="minorEastAsia" w:hAnsi="Cambria Math"/>
                        <w:color w:val="000000" w:themeColor="text1"/>
                        <w:shd w:val="clear" w:color="auto" w:fill="FFFFFF"/>
                      </w:rPr>
                      <m:t>j</m:t>
                    </m:r>
                    <m:r>
                      <w:rPr>
                        <w:rFonts w:ascii="Cambria Math" w:eastAsiaTheme="minorEastAsia" w:hAnsi="Cambria Math"/>
                        <w:color w:val="000000" w:themeColor="text1"/>
                        <w:shd w:val="clear" w:color="auto" w:fill="FFFFFF"/>
                      </w:rPr>
                      <m:t>+∆z</m:t>
                    </m:r>
                    <m:r>
                      <m:rPr>
                        <m:sty m:val="bi"/>
                      </m:rPr>
                      <w:rPr>
                        <w:rFonts w:ascii="Cambria Math" w:eastAsiaTheme="minorEastAsia" w:hAnsi="Cambria Math"/>
                        <w:color w:val="000000" w:themeColor="text1"/>
                        <w:shd w:val="clear" w:color="auto" w:fill="FFFFFF"/>
                      </w:rPr>
                      <m:t>k</m:t>
                    </m:r>
                  </m:e>
                </m:d>
              </m:oMath>
            </m:oMathPara>
          </w:p>
        </w:tc>
        <w:tc>
          <w:tcPr>
            <w:tcW w:w="715" w:type="dxa"/>
            <w:tcMar>
              <w:left w:w="0" w:type="dxa"/>
              <w:right w:w="0" w:type="dxa"/>
            </w:tcMar>
            <w:vAlign w:val="center"/>
          </w:tcPr>
          <w:p w14:paraId="1FAB4203" w14:textId="77777777" w:rsidR="003A282B" w:rsidRPr="000E00DC" w:rsidRDefault="003A282B" w:rsidP="002A39FF">
            <w:pPr>
              <w:jc w:val="right"/>
            </w:pPr>
            <w:r w:rsidRPr="000E00DC">
              <w:t>(</w:t>
            </w:r>
            <w:r>
              <w:t>13</w:t>
            </w:r>
            <w:r w:rsidRPr="000E00DC">
              <w:t>)</w:t>
            </w:r>
          </w:p>
        </w:tc>
      </w:tr>
    </w:tbl>
    <w:p w14:paraId="1EA00ADA" w14:textId="58C785D4" w:rsidR="0016343E" w:rsidRPr="00744F61" w:rsidRDefault="003A282B" w:rsidP="003A282B">
      <w:pPr>
        <w:spacing w:after="120"/>
        <w:jc w:val="both"/>
        <w:rPr>
          <w:color w:val="000000" w:themeColor="text1"/>
        </w:rPr>
      </w:pPr>
      <w:r w:rsidRPr="00550EBD">
        <w:rPr>
          <w:color w:val="000000" w:themeColor="text1"/>
          <w:shd w:val="clear" w:color="auto" w:fill="FFFFFF"/>
        </w:rPr>
        <w:t xml:space="preserve">where </w:t>
      </w:r>
      <m:oMath>
        <m:r>
          <w:rPr>
            <w:rFonts w:ascii="Cambria Math" w:hAnsi="Cambria Math"/>
            <w:color w:val="000000" w:themeColor="text1"/>
            <w:shd w:val="clear" w:color="auto" w:fill="FFFFFF"/>
          </w:rPr>
          <m:t>d</m:t>
        </m:r>
      </m:oMath>
      <w:r w:rsidRPr="00550EBD">
        <w:rPr>
          <w:color w:val="000000" w:themeColor="text1"/>
          <w:shd w:val="clear" w:color="auto" w:fill="FFFFFF"/>
        </w:rPr>
        <w:t xml:space="preserve"> is the separation distance</w:t>
      </w:r>
      <w:r>
        <w:rPr>
          <w:color w:val="000000" w:themeColor="text1"/>
          <w:shd w:val="clear" w:color="auto" w:fill="FFFFFF"/>
        </w:rPr>
        <w:t xml:space="preserve"> along the </w:t>
      </w:r>
      <w:r w:rsidR="006D656E">
        <w:rPr>
          <w:color w:val="000000" w:themeColor="text1"/>
          <w:shd w:val="clear" w:color="auto" w:fill="FFFFFF"/>
        </w:rPr>
        <w:t xml:space="preserve">main </w:t>
      </w:r>
      <w:r>
        <w:rPr>
          <w:color w:val="000000" w:themeColor="text1"/>
          <w:shd w:val="clear" w:color="auto" w:fill="FFFFFF"/>
        </w:rPr>
        <w:t>diagonal</w:t>
      </w:r>
      <w:r w:rsidR="00860550">
        <w:rPr>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oMath>
      <w:r w:rsidR="00860550">
        <w:rPr>
          <w:color w:val="000000" w:themeColor="text1"/>
          <w:shd w:val="clear" w:color="auto" w:fill="FFFFFF"/>
        </w:rPr>
        <w:t xml:space="preserve"> is the TKE dissipation rate</w:t>
      </w:r>
      <w:r w:rsidRPr="00550EBD">
        <w:rPr>
          <w:color w:val="000000" w:themeColor="text1"/>
          <w:shd w:val="clear" w:color="auto" w:fill="FFFFFF"/>
        </w:rPr>
        <w:t xml:space="preserve">. </w:t>
      </w:r>
      <w:r w:rsidRPr="00744F61">
        <w:rPr>
          <w:color w:val="000000" w:themeColor="text1"/>
          <w:shd w:val="clear" w:color="auto" w:fill="FFFFFF"/>
        </w:rPr>
        <w:t>The</w:t>
      </w:r>
      <w:r w:rsidRPr="00744F61">
        <w:rPr>
          <w:color w:val="000000" w:themeColor="text1"/>
        </w:rPr>
        <w:t xml:space="preserve"> </w:t>
      </w:r>
      <w:r w:rsidR="006D656E" w:rsidRPr="00744F61">
        <w:rPr>
          <w:color w:val="000000" w:themeColor="text1"/>
          <w:shd w:val="clear" w:color="auto" w:fill="FFFFFF"/>
        </w:rPr>
        <w:t xml:space="preserve">third-order </w:t>
      </w:r>
      <w:r w:rsidRPr="00744F61">
        <w:rPr>
          <w:color w:val="000000" w:themeColor="text1"/>
          <w:shd w:val="clear" w:color="auto" w:fill="FFFFFF"/>
        </w:rPr>
        <w:t xml:space="preserve">structure functions for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oMath>
      <w:r w:rsidRPr="00744F61">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l</m:t>
            </m:r>
          </m:sub>
        </m:sSub>
      </m:oMath>
      <w:r w:rsidRPr="00744F61">
        <w:rPr>
          <w:color w:val="000000" w:themeColor="text1"/>
        </w:rPr>
        <w:t xml:space="preserve"> </w:t>
      </w:r>
      <w:r w:rsidR="008C4E53" w:rsidRPr="00744F61">
        <w:rPr>
          <w:color w:val="000000" w:themeColor="text1"/>
        </w:rPr>
        <w:t>are</w:t>
      </w:r>
      <w:r w:rsidRPr="00744F61">
        <w:rPr>
          <w:color w:val="000000" w:themeColor="text1"/>
        </w:rPr>
        <w:t xml:space="preserve"> calculated </w:t>
      </w:r>
      <w:r w:rsidR="0016343E" w:rsidRPr="00744F61">
        <w:rPr>
          <w:color w:val="000000" w:themeColor="text1"/>
        </w:rPr>
        <w:t>as</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16343E" w:rsidRPr="000E00DC" w14:paraId="50219FD4" w14:textId="77777777" w:rsidTr="009D69CF">
        <w:trPr>
          <w:trHeight w:val="63"/>
          <w:jc w:val="center"/>
        </w:trPr>
        <w:tc>
          <w:tcPr>
            <w:tcW w:w="8635" w:type="dxa"/>
            <w:tcMar>
              <w:left w:w="0" w:type="dxa"/>
              <w:right w:w="0" w:type="dxa"/>
            </w:tcMar>
            <w:vAlign w:val="center"/>
          </w:tcPr>
          <w:p w14:paraId="7D12D81E" w14:textId="42D47B81" w:rsidR="0016343E" w:rsidRPr="000E00DC" w:rsidRDefault="0016343E" w:rsidP="009D69CF">
            <w:pPr>
              <w:spacing w:line="276" w:lineRule="auto"/>
              <w:jc w:val="both"/>
            </w:pPr>
            <m:oMathPara>
              <m:oMath>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up>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sup>
                </m:sSubSup>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d</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d>
                      <m:dPr>
                        <m:begChr m:val="〈"/>
                        <m:endChr m:val="〉"/>
                        <m:ctrlPr>
                          <w:rPr>
                            <w:rFonts w:ascii="Cambria Math" w:eastAsiaTheme="minorEastAsia" w:hAnsi="Cambria Math"/>
                            <w:i/>
                            <w:color w:val="000000" w:themeColor="text1"/>
                            <w:shd w:val="clear" w:color="auto" w:fill="FFFFFF"/>
                          </w:rPr>
                        </m:ctrlPr>
                      </m:dPr>
                      <m:e>
                        <m:sSup>
                          <m:sSupPr>
                            <m:ctrlPr>
                              <w:rPr>
                                <w:rFonts w:ascii="Cambria Math" w:eastAsiaTheme="minorEastAsia" w:hAnsi="Cambria Math"/>
                                <w:i/>
                                <w:color w:val="000000" w:themeColor="text1"/>
                                <w:shd w:val="clear" w:color="auto" w:fill="FFFFFF"/>
                              </w:rPr>
                            </m:ctrlPr>
                          </m:sSupPr>
                          <m:e>
                            <m:d>
                              <m:dPr>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m:t>
                                    </m:r>
                                    <m:r>
                                      <m:rPr>
                                        <m:sty m:val="bi"/>
                                      </m:rPr>
                                      <w:rPr>
                                        <w:rFonts w:ascii="Cambria Math" w:eastAsiaTheme="minorEastAsia" w:hAnsi="Cambria Math"/>
                                        <w:color w:val="000000" w:themeColor="text1"/>
                                        <w:shd w:val="clear" w:color="auto" w:fill="FFFFFF"/>
                                      </w:rPr>
                                      <m:t>d</m:t>
                                    </m:r>
                                  </m:e>
                                </m:d>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C</m:t>
                                    </m:r>
                                  </m:e>
                                  <m:sub>
                                    <m:r>
                                      <w:rPr>
                                        <w:rFonts w:ascii="Cambria Math" w:eastAsiaTheme="minorEastAsia" w:hAnsi="Cambria Math"/>
                                        <w:color w:val="000000" w:themeColor="text1"/>
                                        <w:shd w:val="clear" w:color="auto" w:fill="FFFFFF"/>
                                      </w:rPr>
                                      <m:t>d</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e>
                                </m:d>
                              </m:e>
                            </m:d>
                          </m:e>
                          <m:sup>
                            <m:r>
                              <w:rPr>
                                <w:rFonts w:ascii="Cambria Math" w:eastAsiaTheme="minorEastAsia" w:hAnsi="Cambria Math"/>
                                <w:color w:val="000000" w:themeColor="text1"/>
                                <w:shd w:val="clear" w:color="auto" w:fill="FFFFFF"/>
                              </w:rPr>
                              <m:t>3</m:t>
                            </m:r>
                          </m:sup>
                        </m:sSup>
                      </m:e>
                    </m:d>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r>
                      <w:rPr>
                        <w:rFonts w:ascii="Cambria Math" w:eastAsiaTheme="minorEastAsia" w:hAnsi="Cambria Math"/>
                        <w:color w:val="000000" w:themeColor="text1"/>
                        <w:shd w:val="clear" w:color="auto" w:fill="FFFFFF"/>
                      </w:rPr>
                      <m:t>d</m:t>
                    </m:r>
                  </m:den>
                </m:f>
                <m:r>
                  <w:rPr>
                    <w:rFonts w:ascii="Cambria Math" w:eastAsiaTheme="minorEastAsia" w:hAnsi="Cambria Math"/>
                    <w:color w:val="000000" w:themeColor="text1"/>
                    <w:shd w:val="clear" w:color="auto" w:fill="FFFFFF"/>
                  </w:rPr>
                  <m:t xml:space="preserve"> ,        </m:t>
                </m:r>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up>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l</m:t>
                        </m:r>
                      </m:sub>
                    </m:sSub>
                  </m:sup>
                </m:sSubSup>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d</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d>
                      <m:dPr>
                        <m:begChr m:val="〈"/>
                        <m:endChr m:val="〉"/>
                        <m:ctrlPr>
                          <w:rPr>
                            <w:rFonts w:ascii="Cambria Math" w:eastAsiaTheme="minorEastAsia" w:hAnsi="Cambria Math"/>
                            <w:i/>
                            <w:color w:val="000000" w:themeColor="text1"/>
                            <w:shd w:val="clear" w:color="auto" w:fill="FFFFFF"/>
                          </w:rPr>
                        </m:ctrlPr>
                      </m:dPr>
                      <m:e>
                        <m:sSup>
                          <m:sSupPr>
                            <m:ctrlPr>
                              <w:rPr>
                                <w:rFonts w:ascii="Cambria Math" w:eastAsiaTheme="minorEastAsia" w:hAnsi="Cambria Math"/>
                                <w:i/>
                                <w:color w:val="000000" w:themeColor="text1"/>
                                <w:shd w:val="clear" w:color="auto" w:fill="FFFFFF"/>
                              </w:rPr>
                            </m:ctrlPr>
                          </m:sSupPr>
                          <m:e>
                            <m:d>
                              <m:dPr>
                                <m:ctrlPr>
                                  <w:rPr>
                                    <w:rFonts w:ascii="Cambria Math" w:eastAsiaTheme="minorEastAsia" w:hAnsi="Cambria Math"/>
                                    <w:i/>
                                    <w:color w:val="000000" w:themeColor="text1"/>
                                    <w:shd w:val="clear" w:color="auto" w:fill="FFFFFF"/>
                                  </w:rPr>
                                </m:ctrlPr>
                              </m:dPr>
                              <m:e>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l</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m:t>
                                    </m:r>
                                    <m:r>
                                      <m:rPr>
                                        <m:sty m:val="bi"/>
                                      </m:rPr>
                                      <w:rPr>
                                        <w:rFonts w:ascii="Cambria Math" w:eastAsiaTheme="minorEastAsia" w:hAnsi="Cambria Math"/>
                                        <w:color w:val="000000" w:themeColor="text1"/>
                                        <w:shd w:val="clear" w:color="auto" w:fill="FFFFFF"/>
                                      </w:rPr>
                                      <m:t>d</m:t>
                                    </m:r>
                                  </m:e>
                                </m:d>
                                <m:r>
                                  <w:rPr>
                                    <w:rFonts w:ascii="Cambria Math" w:eastAsiaTheme="minorEastAsia" w:hAnsi="Cambria Math"/>
                                    <w:color w:val="000000" w:themeColor="text1"/>
                                    <w:shd w:val="clear" w:color="auto" w:fill="FFFFFF"/>
                                  </w:rPr>
                                  <m:t>-</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q</m:t>
                                    </m:r>
                                  </m:e>
                                  <m:sub>
                                    <m:r>
                                      <w:rPr>
                                        <w:rFonts w:ascii="Cambria Math" w:eastAsiaTheme="minorEastAsia" w:hAnsi="Cambria Math"/>
                                        <w:color w:val="000000" w:themeColor="text1"/>
                                        <w:shd w:val="clear" w:color="auto" w:fill="FFFFFF"/>
                                      </w:rPr>
                                      <m:t>l</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e>
                                </m:d>
                              </m:e>
                            </m:d>
                          </m:e>
                          <m:sup>
                            <m:r>
                              <w:rPr>
                                <w:rFonts w:ascii="Cambria Math" w:eastAsiaTheme="minorEastAsia" w:hAnsi="Cambria Math"/>
                                <w:color w:val="000000" w:themeColor="text1"/>
                                <w:shd w:val="clear" w:color="auto" w:fill="FFFFFF"/>
                              </w:rPr>
                              <m:t>3</m:t>
                            </m:r>
                          </m:sup>
                        </m:sSup>
                      </m:e>
                    </m:d>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r>
                      <w:rPr>
                        <w:rFonts w:ascii="Cambria Math" w:eastAsiaTheme="minorEastAsia" w:hAnsi="Cambria Math"/>
                        <w:color w:val="000000" w:themeColor="text1"/>
                        <w:shd w:val="clear" w:color="auto" w:fill="FFFFFF"/>
                      </w:rPr>
                      <m:t>d</m:t>
                    </m:r>
                  </m:den>
                </m:f>
              </m:oMath>
            </m:oMathPara>
          </w:p>
        </w:tc>
        <w:tc>
          <w:tcPr>
            <w:tcW w:w="715" w:type="dxa"/>
            <w:tcMar>
              <w:left w:w="0" w:type="dxa"/>
              <w:right w:w="0" w:type="dxa"/>
            </w:tcMar>
            <w:vAlign w:val="center"/>
          </w:tcPr>
          <w:p w14:paraId="56FA01BD" w14:textId="09529FFB" w:rsidR="0016343E" w:rsidRPr="000E00DC" w:rsidRDefault="0016343E" w:rsidP="009D69CF">
            <w:pPr>
              <w:jc w:val="right"/>
            </w:pPr>
            <w:r w:rsidRPr="000E00DC">
              <w:t>(</w:t>
            </w:r>
            <w:r>
              <w:t>1</w:t>
            </w:r>
            <w:r>
              <w:t>4</w:t>
            </w:r>
            <w:r w:rsidRPr="000E00DC">
              <w:t>)</w:t>
            </w:r>
          </w:p>
        </w:tc>
      </w:tr>
    </w:tbl>
    <w:p w14:paraId="40A8FA6A" w14:textId="339B738C" w:rsidR="00860550" w:rsidRDefault="00E44398" w:rsidP="004A1122">
      <w:pPr>
        <w:jc w:val="both"/>
        <w:rPr>
          <w:color w:val="000000" w:themeColor="text1"/>
        </w:rPr>
      </w:pPr>
      <w:r>
        <w:rPr>
          <w:color w:val="000000" w:themeColor="text1"/>
        </w:rPr>
        <w:t xml:space="preserve">Note </w:t>
      </w:r>
      <w:r w:rsidR="00427235">
        <w:rPr>
          <w:color w:val="000000" w:themeColor="text1"/>
        </w:rPr>
        <w:t xml:space="preserve">that </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oMath>
      <w:r w:rsidRPr="00744F61">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l</m:t>
            </m:r>
          </m:sub>
        </m:sSub>
      </m:oMath>
      <w:r w:rsidRPr="00744F61">
        <w:rPr>
          <w:color w:val="000000" w:themeColor="text1"/>
        </w:rPr>
        <w:t xml:space="preserve"> </w:t>
      </w:r>
      <w:r w:rsidR="004A1122">
        <w:rPr>
          <w:color w:val="000000" w:themeColor="text1"/>
        </w:rPr>
        <w:t>are not transported variables</w:t>
      </w:r>
      <w:r w:rsidR="003E2097">
        <w:rPr>
          <w:color w:val="000000" w:themeColor="text1"/>
        </w:rPr>
        <w:t xml:space="preserve"> and their </w:t>
      </w:r>
      <w:r w:rsidR="004A1122">
        <w:rPr>
          <w:color w:val="000000" w:themeColor="text1"/>
        </w:rPr>
        <w:t>molecular diffusivit</w:t>
      </w:r>
      <w:r w:rsidR="002B4A1C">
        <w:rPr>
          <w:color w:val="000000" w:themeColor="text1"/>
        </w:rPr>
        <w:t xml:space="preserve">ies </w:t>
      </w:r>
      <w:r w:rsidR="003E2097">
        <w:rPr>
          <w:color w:val="000000" w:themeColor="text1"/>
        </w:rPr>
        <w:t xml:space="preserve">or </w:t>
      </w:r>
      <w:r w:rsidR="004A1122">
        <w:rPr>
          <w:color w:val="000000" w:themeColor="text1"/>
        </w:rPr>
        <w:t>dissipation rates</w:t>
      </w:r>
      <w:r w:rsidR="003E2097">
        <w:rPr>
          <w:color w:val="000000" w:themeColor="text1"/>
        </w:rPr>
        <w:t xml:space="preserve"> are not defined</w:t>
      </w:r>
      <w:r w:rsidR="002B4A1C">
        <w:rPr>
          <w:color w:val="000000" w:themeColor="text1"/>
        </w:rPr>
        <w:t>.</w:t>
      </w:r>
      <w:r w:rsidR="00860550">
        <w:rPr>
          <w:color w:val="000000" w:themeColor="text1"/>
        </w:rPr>
        <w:t xml:space="preserve"> </w:t>
      </w:r>
      <w:r w:rsidR="002B4A1C">
        <w:rPr>
          <w:color w:val="000000" w:themeColor="text1"/>
        </w:rPr>
        <w:t xml:space="preserve">So,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oMath>
      <w:r w:rsidR="002B4A1C">
        <w:rPr>
          <w:color w:val="000000" w:themeColor="text1"/>
          <w:shd w:val="clear" w:color="auto" w:fill="FFFFFF"/>
        </w:rPr>
        <w:t xml:space="preserve"> is used in the denominator of Equation (14).</w:t>
      </w:r>
    </w:p>
    <w:p w14:paraId="3047B35E" w14:textId="01BE96C7" w:rsidR="007B0D4D" w:rsidRPr="00AB3A41" w:rsidRDefault="003A282B" w:rsidP="00687B2E">
      <w:pPr>
        <w:ind w:firstLine="720"/>
        <w:jc w:val="both"/>
        <w:rPr>
          <w:color w:val="000000" w:themeColor="text1"/>
        </w:rPr>
      </w:pPr>
      <w:r w:rsidRPr="00BA1431">
        <w:rPr>
          <w:color w:val="000000" w:themeColor="text1"/>
        </w:rPr>
        <w:t>We see</w:t>
      </w:r>
      <w:r w:rsidR="00633EBF">
        <w:rPr>
          <w:color w:val="000000" w:themeColor="text1"/>
        </w:rPr>
        <w:t xml:space="preserve"> </w:t>
      </w:r>
      <w:r w:rsidRPr="00BA1431">
        <w:rPr>
          <w:color w:val="000000" w:themeColor="text1"/>
        </w:rPr>
        <w:t xml:space="preserve">that </w:t>
      </w:r>
      <m:oMath>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up>
            <m:r>
              <w:rPr>
                <w:rFonts w:ascii="Cambria Math" w:eastAsiaTheme="minorEastAsia" w:hAnsi="Cambria Math"/>
                <w:color w:val="000000" w:themeColor="text1"/>
                <w:shd w:val="clear" w:color="auto" w:fill="FFFFFF"/>
              </w:rPr>
              <m:t>w</m:t>
            </m:r>
          </m:sup>
        </m:sSubSup>
      </m:oMath>
      <w:r w:rsidRPr="00BA1431">
        <w:rPr>
          <w:color w:val="000000" w:themeColor="text1"/>
          <w:shd w:val="clear" w:color="auto" w:fill="FFFFFF"/>
        </w:rPr>
        <w:t xml:space="preserve"> increases with </w:t>
      </w:r>
      <m:oMath>
        <m:r>
          <w:rPr>
            <w:rFonts w:ascii="Cambria Math" w:hAnsi="Cambria Math"/>
            <w:color w:val="000000" w:themeColor="text1"/>
            <w:shd w:val="clear" w:color="auto" w:fill="FFFFFF"/>
          </w:rPr>
          <m:t>d</m:t>
        </m:r>
      </m:oMath>
      <w:r w:rsidRPr="00BA1431">
        <w:rPr>
          <w:color w:val="000000" w:themeColor="text1"/>
          <w:shd w:val="clear" w:color="auto" w:fill="FFFFFF"/>
        </w:rPr>
        <w:t>, reaches a peak, and decays</w:t>
      </w:r>
      <w:r w:rsidR="0084794D">
        <w:rPr>
          <w:color w:val="000000" w:themeColor="text1"/>
          <w:shd w:val="clear" w:color="auto" w:fill="FFFFFF"/>
        </w:rPr>
        <w:t>,</w:t>
      </w:r>
      <w:r w:rsidRPr="00BA1431">
        <w:rPr>
          <w:color w:val="000000" w:themeColor="text1"/>
          <w:shd w:val="clear" w:color="auto" w:fill="FFFFFF"/>
        </w:rPr>
        <w:t xml:space="preserve"> </w:t>
      </w:r>
      <w:r w:rsidR="0084794D">
        <w:rPr>
          <w:color w:val="000000" w:themeColor="text1"/>
          <w:shd w:val="clear" w:color="auto" w:fill="FFFFFF"/>
        </w:rPr>
        <w:t>while</w:t>
      </w:r>
      <w:r w:rsidRPr="00BA1431">
        <w:rPr>
          <w:color w:val="000000" w:themeColor="text1"/>
          <w:shd w:val="clear" w:color="auto" w:fill="FFFFFF"/>
        </w:rPr>
        <w:t xml:space="preserve"> remain</w:t>
      </w:r>
      <w:r w:rsidR="0084794D">
        <w:rPr>
          <w:color w:val="000000" w:themeColor="text1"/>
          <w:shd w:val="clear" w:color="auto" w:fill="FFFFFF"/>
        </w:rPr>
        <w:t>ing</w:t>
      </w:r>
      <w:r w:rsidRPr="00BA1431">
        <w:rPr>
          <w:color w:val="000000" w:themeColor="text1"/>
          <w:shd w:val="clear" w:color="auto" w:fill="FFFFFF"/>
        </w:rPr>
        <w:t xml:space="preserve"> positive across the entire range of </w:t>
      </w:r>
      <m:oMath>
        <m:r>
          <w:rPr>
            <w:rFonts w:ascii="Cambria Math" w:hAnsi="Cambria Math"/>
            <w:color w:val="000000" w:themeColor="text1"/>
            <w:shd w:val="clear" w:color="auto" w:fill="FFFFFF"/>
          </w:rPr>
          <m:t>d</m:t>
        </m:r>
      </m:oMath>
      <w:r w:rsidR="0084794D">
        <w:rPr>
          <w:color w:val="000000" w:themeColor="text1"/>
          <w:shd w:val="clear" w:color="auto" w:fill="FFFFFF"/>
        </w:rPr>
        <w:t xml:space="preserve"> </w:t>
      </w:r>
      <w:r w:rsidRPr="00BA1431">
        <w:rPr>
          <w:color w:val="000000" w:themeColor="text1"/>
          <w:shd w:val="clear" w:color="auto" w:fill="FFFFFF"/>
        </w:rPr>
        <w:t>for all three cases</w:t>
      </w:r>
      <w:r w:rsidR="00633EBF">
        <w:rPr>
          <w:color w:val="000000" w:themeColor="text1"/>
          <w:shd w:val="clear" w:color="auto" w:fill="FFFFFF"/>
        </w:rPr>
        <w:t xml:space="preserve"> (</w:t>
      </w:r>
      <w:r w:rsidR="00633EBF" w:rsidRPr="00BA1431">
        <w:rPr>
          <w:color w:val="000000" w:themeColor="text1"/>
        </w:rPr>
        <w:t>Figure 2(a)</w:t>
      </w:r>
      <w:r w:rsidR="00633EBF">
        <w:rPr>
          <w:color w:val="000000" w:themeColor="text1"/>
        </w:rPr>
        <w:t>)</w:t>
      </w:r>
      <w:r w:rsidRPr="00BA1431">
        <w:rPr>
          <w:color w:val="000000" w:themeColor="text1"/>
          <w:shd w:val="clear" w:color="auto" w:fill="FFFFFF"/>
        </w:rPr>
        <w:t xml:space="preserve">. </w:t>
      </w:r>
      <w:r>
        <w:rPr>
          <w:color w:val="000000" w:themeColor="text1"/>
          <w:shd w:val="clear" w:color="auto" w:fill="FFFFFF"/>
        </w:rPr>
        <w:t xml:space="preserve">So, energy flows consistently from the large to small scales in the z-velocity field. The decay of </w:t>
      </w:r>
      <m:oMath>
        <m:sSubSup>
          <m:sSubSupPr>
            <m:ctrlPr>
              <w:rPr>
                <w:rFonts w:ascii="Cambria Math" w:eastAsiaTheme="minorEastAsia" w:hAnsi="Cambria Math"/>
                <w:i/>
                <w:color w:val="000000" w:themeColor="text1"/>
                <w:shd w:val="clear" w:color="auto" w:fill="FFFFFF"/>
              </w:rPr>
            </m:ctrlPr>
          </m:sSubSup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up>
            <m:r>
              <w:rPr>
                <w:rFonts w:ascii="Cambria Math" w:eastAsiaTheme="minorEastAsia" w:hAnsi="Cambria Math"/>
                <w:color w:val="000000" w:themeColor="text1"/>
                <w:shd w:val="clear" w:color="auto" w:fill="FFFFFF"/>
              </w:rPr>
              <m:t>w</m:t>
            </m:r>
          </m:sup>
        </m:sSubSup>
      </m:oMath>
      <w:r>
        <w:rPr>
          <w:color w:val="000000" w:themeColor="text1"/>
          <w:shd w:val="clear" w:color="auto" w:fill="FFFFFF"/>
        </w:rPr>
        <w:t xml:space="preserve"> is more rapid when the </w:t>
      </w:r>
      <w:r w:rsidRPr="00377609">
        <w:rPr>
          <w:color w:val="000000" w:themeColor="text1"/>
          <w:shd w:val="clear" w:color="auto" w:fill="FFFFFF"/>
        </w:rPr>
        <w:t xml:space="preserve">turbulence </w:t>
      </w:r>
      <w:r w:rsidRPr="00377609">
        <w:rPr>
          <w:color w:val="000000" w:themeColor="text1"/>
          <w:shd w:val="clear" w:color="auto" w:fill="FFFFFF"/>
        </w:rPr>
        <w:lastRenderedPageBreak/>
        <w:t xml:space="preserve">level is high (Cases H and H0). When the </w:t>
      </w:r>
      <w:r w:rsidRPr="00147D15">
        <w:rPr>
          <w:color w:val="000000" w:themeColor="text1"/>
        </w:rPr>
        <w:t xml:space="preserve">turbulence level is low (Case L) and the </w:t>
      </w:r>
      <w:r w:rsidRPr="00147D15">
        <w:rPr>
          <w:color w:val="000000" w:themeColor="text1"/>
          <w:shd w:val="clear" w:color="auto" w:fill="FFFFFF"/>
        </w:rPr>
        <w:t xml:space="preserve">separation distance is very small,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3</m:t>
            </m:r>
          </m:sub>
          <m:sup>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up>
        </m:sSubSup>
      </m:oMath>
      <w:r w:rsidRPr="00147D15">
        <w:rPr>
          <w:color w:val="000000" w:themeColor="text1"/>
        </w:rPr>
        <w:t xml:space="preserve"> is negative and energy is transferred upscale</w:t>
      </w:r>
      <w:r w:rsidR="00147D15" w:rsidRPr="00147D15">
        <w:rPr>
          <w:color w:val="000000" w:themeColor="text1"/>
        </w:rPr>
        <w:t xml:space="preserve"> </w:t>
      </w:r>
      <w:r w:rsidR="00147D15" w:rsidRPr="00147D15">
        <w:rPr>
          <w:color w:val="000000" w:themeColor="text1"/>
          <w:shd w:val="clear" w:color="auto" w:fill="FFFFFF"/>
        </w:rPr>
        <w:t>(</w:t>
      </w:r>
      <w:r w:rsidR="00147D15" w:rsidRPr="00147D15">
        <w:rPr>
          <w:color w:val="000000" w:themeColor="text1"/>
        </w:rPr>
        <w:t>Figure 2(b))</w:t>
      </w:r>
      <w:r w:rsidRPr="00147D15">
        <w:rPr>
          <w:color w:val="000000" w:themeColor="text1"/>
        </w:rPr>
        <w:t>. This finding complements what is visually evident in Figure 1(d)</w:t>
      </w:r>
      <w:r w:rsidR="00A03282" w:rsidRPr="00147D15">
        <w:rPr>
          <w:color w:val="000000" w:themeColor="text1"/>
        </w:rPr>
        <w:t xml:space="preserve"> for Case L. T</w:t>
      </w:r>
      <w:r w:rsidR="006D656E" w:rsidRPr="00147D15">
        <w:rPr>
          <w:color w:val="000000" w:themeColor="text1"/>
        </w:rPr>
        <w:t xml:space="preserve">he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3</m:t>
            </m:r>
          </m:sub>
          <m:sup>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up>
        </m:sSubSup>
      </m:oMath>
      <w:r w:rsidRPr="00147D15">
        <w:rPr>
          <w:color w:val="000000" w:themeColor="text1"/>
        </w:rPr>
        <w:t xml:space="preserve"> changes sign at </w:t>
      </w:r>
      <m:oMath>
        <m:r>
          <w:rPr>
            <w:rFonts w:ascii="Cambria Math" w:hAnsi="Cambria Math"/>
            <w:color w:val="000000" w:themeColor="text1"/>
            <w:shd w:val="clear" w:color="auto" w:fill="FFFFFF"/>
          </w:rPr>
          <m:t>d~7 mm</m:t>
        </m:r>
      </m:oMath>
      <w:r w:rsidRPr="00147D15">
        <w:rPr>
          <w:color w:val="000000" w:themeColor="text1"/>
        </w:rPr>
        <w:t xml:space="preserve"> and turns positive at larger separations</w:t>
      </w:r>
      <w:r w:rsidR="00A03282" w:rsidRPr="00147D15">
        <w:rPr>
          <w:color w:val="000000" w:themeColor="text1"/>
        </w:rPr>
        <w:t xml:space="preserve"> for this case</w:t>
      </w:r>
      <w:r w:rsidRPr="00147D15">
        <w:rPr>
          <w:color w:val="000000" w:themeColor="text1"/>
        </w:rPr>
        <w:t>.</w:t>
      </w:r>
      <w:r w:rsidR="00A03282" w:rsidRPr="00545615">
        <w:rPr>
          <w:color w:val="7030A0"/>
        </w:rPr>
        <w:t xml:space="preserve"> </w:t>
      </w:r>
      <w:r w:rsidR="00147D15">
        <w:rPr>
          <w:color w:val="000000" w:themeColor="text1"/>
          <w:shd w:val="clear" w:color="auto" w:fill="FFFFFF"/>
        </w:rPr>
        <w:t xml:space="preserve">However,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3</m:t>
            </m:r>
          </m:sub>
          <m:sup>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up>
        </m:sSubSup>
      </m:oMath>
      <w:r>
        <w:rPr>
          <w:color w:val="000000" w:themeColor="text1"/>
        </w:rPr>
        <w:t xml:space="preserve"> </w:t>
      </w:r>
      <w:r w:rsidR="00147D15">
        <w:rPr>
          <w:color w:val="000000" w:themeColor="text1"/>
        </w:rPr>
        <w:t>remains</w:t>
      </w:r>
      <w:r>
        <w:rPr>
          <w:color w:val="000000" w:themeColor="text1"/>
        </w:rPr>
        <w:t xml:space="preserve"> </w:t>
      </w:r>
      <w:r w:rsidR="00147D15">
        <w:rPr>
          <w:color w:val="000000" w:themeColor="text1"/>
        </w:rPr>
        <w:t>marginally</w:t>
      </w:r>
      <w:r>
        <w:rPr>
          <w:color w:val="000000" w:themeColor="text1"/>
        </w:rPr>
        <w:t xml:space="preserve"> positive </w:t>
      </w:r>
      <w:r w:rsidR="00147D15">
        <w:rPr>
          <w:color w:val="000000" w:themeColor="text1"/>
        </w:rPr>
        <w:t>i</w:t>
      </w:r>
      <w:r w:rsidR="006D656E">
        <w:rPr>
          <w:color w:val="000000" w:themeColor="text1"/>
          <w:shd w:val="clear" w:color="auto" w:fill="FFFFFF"/>
        </w:rPr>
        <w:t>f</w:t>
      </w:r>
      <w:r>
        <w:rPr>
          <w:color w:val="000000" w:themeColor="text1"/>
          <w:shd w:val="clear" w:color="auto" w:fill="FFFFFF"/>
        </w:rPr>
        <w:t xml:space="preserve"> the turbulence level is high</w:t>
      </w:r>
      <w:r w:rsidR="00147D15">
        <w:rPr>
          <w:color w:val="000000" w:themeColor="text1"/>
          <w:shd w:val="clear" w:color="auto" w:fill="FFFFFF"/>
        </w:rPr>
        <w:t xml:space="preserve"> (</w:t>
      </w:r>
      <w:r w:rsidR="00147D15">
        <w:rPr>
          <w:color w:val="000000" w:themeColor="text1"/>
        </w:rPr>
        <w:t>Case H</w:t>
      </w:r>
      <w:r w:rsidR="00147D15">
        <w:rPr>
          <w:color w:val="000000" w:themeColor="text1"/>
        </w:rPr>
        <w:t>)</w:t>
      </w:r>
      <w:r>
        <w:rPr>
          <w:color w:val="000000" w:themeColor="text1"/>
          <w:shd w:val="clear" w:color="auto" w:fill="FFFFFF"/>
        </w:rPr>
        <w:t xml:space="preserve">, </w:t>
      </w:r>
      <w:r w:rsidR="00147D15">
        <w:rPr>
          <w:color w:val="000000" w:themeColor="text1"/>
          <w:shd w:val="clear" w:color="auto" w:fill="FFFFFF"/>
        </w:rPr>
        <w:t>and</w:t>
      </w:r>
      <w:r>
        <w:rPr>
          <w:color w:val="000000" w:themeColor="text1"/>
          <w:shd w:val="clear" w:color="auto" w:fill="FFFFFF"/>
        </w:rPr>
        <w:t xml:space="preserve"> upscale transfer</w:t>
      </w:r>
      <w:r w:rsidR="00C14B99">
        <w:rPr>
          <w:color w:val="000000" w:themeColor="text1"/>
          <w:shd w:val="clear" w:color="auto" w:fill="FFFFFF"/>
        </w:rPr>
        <w:t xml:space="preserve"> </w:t>
      </w:r>
      <w:r w:rsidR="00147D15">
        <w:rPr>
          <w:color w:val="000000" w:themeColor="text1"/>
          <w:shd w:val="clear" w:color="auto" w:fill="FFFFFF"/>
        </w:rPr>
        <w:t xml:space="preserve">is not captured by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3</m:t>
            </m:r>
          </m:sub>
          <m:sup>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d</m:t>
                </m:r>
              </m:sub>
            </m:sSub>
          </m:sup>
        </m:sSubSup>
      </m:oMath>
      <w:r w:rsidR="00147D15">
        <w:rPr>
          <w:color w:val="000000" w:themeColor="text1"/>
        </w:rPr>
        <w:t xml:space="preserve">. </w:t>
      </w:r>
      <w:r>
        <w:rPr>
          <w:color w:val="000000" w:themeColor="text1"/>
          <w:shd w:val="clear" w:color="auto" w:fill="FFFFFF"/>
        </w:rPr>
        <w:t xml:space="preserve">The </w:t>
      </w:r>
      <m:oMath>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l</m:t>
            </m:r>
          </m:sub>
        </m:sSub>
      </m:oMath>
      <w:r>
        <w:rPr>
          <w:color w:val="000000" w:themeColor="text1"/>
        </w:rPr>
        <w:t xml:space="preserve"> is directly impacted by microscale phase change</w:t>
      </w:r>
      <w:r w:rsidR="006D656E">
        <w:rPr>
          <w:color w:val="000000" w:themeColor="text1"/>
        </w:rPr>
        <w:t xml:space="preserve">, </w:t>
      </w:r>
      <w:r w:rsidR="00147D15">
        <w:rPr>
          <w:color w:val="000000" w:themeColor="text1"/>
        </w:rPr>
        <w:t>and</w:t>
      </w:r>
      <w:r>
        <w:rPr>
          <w:color w:val="000000" w:themeColor="text1"/>
        </w:rPr>
        <w:t xml:space="preserve">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3</m:t>
            </m:r>
          </m:sub>
          <m:sup>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l</m:t>
                </m:r>
              </m:sub>
            </m:sSub>
          </m:sup>
        </m:sSubSup>
      </m:oMath>
      <w:r>
        <w:rPr>
          <w:color w:val="000000" w:themeColor="text1"/>
        </w:rPr>
        <w:t xml:space="preserve"> </w:t>
      </w:r>
      <w:r w:rsidR="00147D15">
        <w:rPr>
          <w:color w:val="000000" w:themeColor="text1"/>
        </w:rPr>
        <w:t>is</w:t>
      </w:r>
      <w:r>
        <w:rPr>
          <w:color w:val="000000" w:themeColor="text1"/>
        </w:rPr>
        <w:t xml:space="preserve"> negative at very small separation</w:t>
      </w:r>
      <w:r w:rsidR="009767EB">
        <w:rPr>
          <w:color w:val="000000" w:themeColor="text1"/>
        </w:rPr>
        <w:t>s</w:t>
      </w:r>
      <w:r w:rsidR="00E847CA">
        <w:rPr>
          <w:color w:val="000000" w:themeColor="text1"/>
        </w:rPr>
        <w:t xml:space="preserve"> for both cases </w:t>
      </w:r>
      <w:r w:rsidRPr="00377609">
        <w:rPr>
          <w:color w:val="000000" w:themeColor="text1"/>
          <w:shd w:val="clear" w:color="auto" w:fill="FFFFFF"/>
        </w:rPr>
        <w:t>(</w:t>
      </w:r>
      <w:r w:rsidRPr="00377609">
        <w:rPr>
          <w:color w:val="000000" w:themeColor="text1"/>
        </w:rPr>
        <w:t>Fig</w:t>
      </w:r>
      <w:r>
        <w:rPr>
          <w:color w:val="000000" w:themeColor="text1"/>
        </w:rPr>
        <w:t>ure</w:t>
      </w:r>
      <w:r w:rsidRPr="00377609">
        <w:rPr>
          <w:color w:val="000000" w:themeColor="text1"/>
        </w:rPr>
        <w:t xml:space="preserve"> 2(</w:t>
      </w:r>
      <w:r>
        <w:rPr>
          <w:color w:val="000000" w:themeColor="text1"/>
        </w:rPr>
        <w:t>c</w:t>
      </w:r>
      <w:r w:rsidRPr="00377609">
        <w:rPr>
          <w:color w:val="000000" w:themeColor="text1"/>
        </w:rPr>
        <w:t>))</w:t>
      </w:r>
      <w:r w:rsidR="009767EB">
        <w:rPr>
          <w:color w:val="000000" w:themeColor="text1"/>
        </w:rPr>
        <w:t xml:space="preserve">. </w:t>
      </w:r>
      <w:r w:rsidR="00F81250">
        <w:rPr>
          <w:color w:val="000000" w:themeColor="text1"/>
        </w:rPr>
        <w:t xml:space="preserve">The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3</m:t>
            </m:r>
          </m:sub>
          <m:sup>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l</m:t>
                </m:r>
              </m:sub>
            </m:sSub>
          </m:sup>
        </m:sSubSup>
      </m:oMath>
      <w:r w:rsidR="00F81250">
        <w:rPr>
          <w:color w:val="000000" w:themeColor="text1"/>
        </w:rPr>
        <w:t xml:space="preserve"> appears to be more negative for Case L (-10) than it is for Case H (-6) before </w:t>
      </w:r>
      <w:r w:rsidR="009E32D2">
        <w:rPr>
          <w:color w:val="000000" w:themeColor="text1"/>
        </w:rPr>
        <w:t>reaching</w:t>
      </w:r>
      <w:r w:rsidR="00F81250">
        <w:rPr>
          <w:color w:val="000000" w:themeColor="text1"/>
        </w:rPr>
        <w:t xml:space="preserve"> zero. </w:t>
      </w:r>
      <w:r w:rsidR="004D57F9">
        <w:rPr>
          <w:color w:val="000000" w:themeColor="text1"/>
        </w:rPr>
        <w:t xml:space="preserve">Hence, </w:t>
      </w:r>
      <w:r w:rsidR="004D57F9">
        <w:rPr>
          <w:color w:val="000000" w:themeColor="text1"/>
          <w:shd w:val="clear" w:color="auto" w:fill="FFFFFF"/>
        </w:rPr>
        <w:t>upscale transfer is more intense for the former.</w:t>
      </w:r>
      <w:r w:rsidR="004F21BB">
        <w:rPr>
          <w:color w:val="000000" w:themeColor="text1"/>
        </w:rPr>
        <w:t xml:space="preserve"> T</w:t>
      </w:r>
      <w:r w:rsidR="004F21BB">
        <w:rPr>
          <w:color w:val="000000" w:themeColor="text1"/>
          <w:shd w:val="clear" w:color="auto" w:fill="FFFFFF"/>
        </w:rPr>
        <w:t>he</w:t>
      </w:r>
      <w:r w:rsidR="004F21BB">
        <w:rPr>
          <w:color w:val="000000" w:themeColor="text1"/>
        </w:rPr>
        <w:t xml:space="preserve"> </w:t>
      </w:r>
      <m:oMath>
        <m:sSubSup>
          <m:sSubSupPr>
            <m:ctrlPr>
              <w:rPr>
                <w:rFonts w:ascii="Cambria Math" w:hAnsi="Cambria Math"/>
                <w:i/>
                <w:color w:val="000000" w:themeColor="text1"/>
              </w:rPr>
            </m:ctrlPr>
          </m:sSubSupPr>
          <m:e>
            <m:r>
              <w:rPr>
                <w:rFonts w:ascii="Cambria Math" w:hAnsi="Cambria Math"/>
                <w:color w:val="000000" w:themeColor="text1"/>
              </w:rPr>
              <m:t>S</m:t>
            </m:r>
          </m:e>
          <m:sub>
            <m:r>
              <w:rPr>
                <w:rFonts w:ascii="Cambria Math" w:hAnsi="Cambria Math"/>
                <w:color w:val="000000" w:themeColor="text1"/>
              </w:rPr>
              <m:t>3</m:t>
            </m:r>
          </m:sub>
          <m:sup>
            <m:sSub>
              <m:sSubPr>
                <m:ctrlPr>
                  <w:rPr>
                    <w:rFonts w:ascii="Cambria Math" w:hAnsi="Cambria Math"/>
                    <w:i/>
                    <w:color w:val="000000" w:themeColor="text1"/>
                  </w:rPr>
                </m:ctrlPr>
              </m:sSubPr>
              <m:e>
                <m:r>
                  <w:rPr>
                    <w:rFonts w:ascii="Cambria Math" w:hAnsi="Cambria Math"/>
                    <w:color w:val="000000" w:themeColor="text1"/>
                  </w:rPr>
                  <m:t>q</m:t>
                </m:r>
              </m:e>
              <m:sub>
                <m:r>
                  <w:rPr>
                    <w:rFonts w:ascii="Cambria Math" w:hAnsi="Cambria Math"/>
                    <w:color w:val="000000" w:themeColor="text1"/>
                  </w:rPr>
                  <m:t>l</m:t>
                </m:r>
              </m:sub>
            </m:sSub>
          </m:sup>
        </m:sSubSup>
      </m:oMath>
      <w:r w:rsidR="004F21BB">
        <w:rPr>
          <w:color w:val="000000" w:themeColor="text1"/>
        </w:rPr>
        <w:t xml:space="preserve"> does not become meaningfully positive for Case </w:t>
      </w:r>
      <w:proofErr w:type="spellStart"/>
      <w:r w:rsidR="004F21BB">
        <w:rPr>
          <w:color w:val="000000" w:themeColor="text1"/>
        </w:rPr>
        <w:t>H</w:t>
      </w:r>
      <w:r w:rsidR="004F21BB">
        <w:rPr>
          <w:color w:val="000000" w:themeColor="text1"/>
          <w:shd w:val="clear" w:color="auto" w:fill="FFFFFF"/>
        </w:rPr>
        <w:t xml:space="preserve"> </w:t>
      </w:r>
      <w:r w:rsidR="003C6A20">
        <w:rPr>
          <w:color w:val="000000" w:themeColor="text1"/>
          <w:shd w:val="clear" w:color="auto" w:fill="FFFFFF"/>
        </w:rPr>
        <w:t>as</w:t>
      </w:r>
      <w:proofErr w:type="spellEnd"/>
      <w:r w:rsidR="003C6A20">
        <w:rPr>
          <w:color w:val="000000" w:themeColor="text1"/>
          <w:shd w:val="clear" w:color="auto" w:fill="FFFFFF"/>
        </w:rPr>
        <w:t xml:space="preserve"> </w:t>
      </w:r>
      <m:oMath>
        <m:r>
          <w:rPr>
            <w:rFonts w:ascii="Cambria Math" w:hAnsi="Cambria Math"/>
            <w:color w:val="000000" w:themeColor="text1"/>
            <w:shd w:val="clear" w:color="auto" w:fill="FFFFFF"/>
          </w:rPr>
          <m:t>d</m:t>
        </m:r>
      </m:oMath>
      <w:r w:rsidR="004F21BB" w:rsidRPr="00D75B27">
        <w:rPr>
          <w:color w:val="000000" w:themeColor="text1"/>
          <w:shd w:val="clear" w:color="auto" w:fill="FFFFFF"/>
        </w:rPr>
        <w:t xml:space="preserve"> </w:t>
      </w:r>
      <w:r w:rsidR="004F21BB" w:rsidRPr="00D75B27">
        <w:rPr>
          <w:color w:val="000000" w:themeColor="text1"/>
        </w:rPr>
        <w:t>increases</w:t>
      </w:r>
      <w:r w:rsidR="003C6A20">
        <w:rPr>
          <w:color w:val="000000" w:themeColor="text1"/>
          <w:shd w:val="clear" w:color="auto" w:fill="FFFFFF"/>
        </w:rPr>
        <w:t xml:space="preserve">, </w:t>
      </w:r>
      <w:r w:rsidR="00E80BE9">
        <w:rPr>
          <w:color w:val="000000" w:themeColor="text1"/>
          <w:shd w:val="clear" w:color="auto" w:fill="FFFFFF"/>
        </w:rPr>
        <w:t>impl</w:t>
      </w:r>
      <w:r w:rsidR="003C6A20">
        <w:rPr>
          <w:color w:val="000000" w:themeColor="text1"/>
          <w:shd w:val="clear" w:color="auto" w:fill="FFFFFF"/>
        </w:rPr>
        <w:t>ying absence of</w:t>
      </w:r>
      <w:r w:rsidR="004F21BB">
        <w:rPr>
          <w:color w:val="000000" w:themeColor="text1"/>
          <w:shd w:val="clear" w:color="auto" w:fill="FFFFFF"/>
        </w:rPr>
        <w:t xml:space="preserve"> direct cascade </w:t>
      </w:r>
      <w:r w:rsidR="003C6A20">
        <w:rPr>
          <w:color w:val="000000" w:themeColor="text1"/>
          <w:shd w:val="clear" w:color="auto" w:fill="FFFFFF"/>
        </w:rPr>
        <w:t xml:space="preserve">and </w:t>
      </w:r>
      <w:r w:rsidR="00E80BE9">
        <w:rPr>
          <w:color w:val="000000" w:themeColor="text1"/>
          <w:shd w:val="clear" w:color="auto" w:fill="FFFFFF"/>
        </w:rPr>
        <w:t>consiste</w:t>
      </w:r>
      <w:r w:rsidR="007928D0">
        <w:rPr>
          <w:color w:val="000000" w:themeColor="text1"/>
          <w:shd w:val="clear" w:color="auto" w:fill="FFFFFF"/>
        </w:rPr>
        <w:t>nt</w:t>
      </w:r>
      <w:r w:rsidR="00E80BE9">
        <w:rPr>
          <w:color w:val="000000" w:themeColor="text1"/>
          <w:shd w:val="clear" w:color="auto" w:fill="FFFFFF"/>
        </w:rPr>
        <w:t xml:space="preserve"> with</w:t>
      </w:r>
      <w:r w:rsidR="004F21BB">
        <w:rPr>
          <w:color w:val="000000" w:themeColor="text1"/>
          <w:shd w:val="clear" w:color="auto" w:fill="FFFFFF"/>
        </w:rPr>
        <w:t xml:space="preserve"> </w:t>
      </w:r>
      <w:r w:rsidR="004F21BB" w:rsidRPr="00D75B27">
        <w:rPr>
          <w:color w:val="000000" w:themeColor="text1"/>
        </w:rPr>
        <w:t>Figure 1(</w:t>
      </w:r>
      <w:r w:rsidR="00192EFD">
        <w:rPr>
          <w:color w:val="000000" w:themeColor="text1"/>
        </w:rPr>
        <w:t>e</w:t>
      </w:r>
      <w:r w:rsidR="004F21BB" w:rsidRPr="00D75B27">
        <w:rPr>
          <w:color w:val="000000" w:themeColor="text1"/>
        </w:rPr>
        <w:t>).</w:t>
      </w:r>
    </w:p>
    <w:tbl>
      <w:tblPr>
        <w:tblStyle w:val="TableGrid"/>
        <w:tblpPr w:leftFromText="180" w:rightFromText="180" w:vertAnchor="text" w:tblpY="1"/>
        <w:tblOverlap w:val="never"/>
        <w:tblW w:w="952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
        <w:gridCol w:w="3958"/>
        <w:gridCol w:w="362"/>
        <w:gridCol w:w="401"/>
        <w:gridCol w:w="4007"/>
        <w:gridCol w:w="353"/>
      </w:tblGrid>
      <w:tr w:rsidR="000848E4" w:rsidRPr="006418CD" w14:paraId="79077C21" w14:textId="26453C80" w:rsidTr="007B0D4D">
        <w:trPr>
          <w:cantSplit/>
          <w:trHeight w:val="3120"/>
        </w:trPr>
        <w:tc>
          <w:tcPr>
            <w:tcW w:w="444" w:type="dxa"/>
            <w:vMerge w:val="restart"/>
            <w:tcMar>
              <w:left w:w="0" w:type="dxa"/>
              <w:right w:w="0" w:type="dxa"/>
            </w:tcMar>
            <w:textDirection w:val="btLr"/>
            <w:vAlign w:val="center"/>
          </w:tcPr>
          <w:p w14:paraId="2144EAB2" w14:textId="3B61CE58" w:rsidR="000848E4" w:rsidRPr="006418CD" w:rsidRDefault="00000000" w:rsidP="000848E4">
            <w:pPr>
              <w:ind w:left="113" w:right="113"/>
              <w:jc w:val="center"/>
              <w:rPr>
                <w:rFonts w:ascii="Arial" w:hAnsi="Arial" w:cs="Arial"/>
                <w:color w:val="000000" w:themeColor="text1"/>
              </w:rPr>
            </w:pPr>
            <m:oMathPara>
              <m:oMath>
                <m:sSubSup>
                  <m:sSubSupPr>
                    <m:ctrlPr>
                      <w:rPr>
                        <w:rFonts w:ascii="Cambria Math" w:hAnsi="Cambria Math" w:cs="Arial"/>
                        <w:i/>
                        <w:color w:val="000000" w:themeColor="text1"/>
                        <w:sz w:val="19"/>
                        <w:szCs w:val="19"/>
                      </w:rPr>
                    </m:ctrlPr>
                  </m:sSubSupPr>
                  <m:e>
                    <m:r>
                      <w:rPr>
                        <w:rFonts w:ascii="Cambria Math" w:hAnsi="Cambria Math" w:cs="Arial"/>
                        <w:color w:val="000000" w:themeColor="text1"/>
                        <w:sz w:val="19"/>
                        <w:szCs w:val="19"/>
                      </w:rPr>
                      <m:t>S</m:t>
                    </m:r>
                  </m:e>
                  <m:sub>
                    <m:r>
                      <w:rPr>
                        <w:rFonts w:ascii="Cambria Math" w:hAnsi="Cambria Math" w:cs="Arial"/>
                        <w:color w:val="000000" w:themeColor="text1"/>
                        <w:sz w:val="19"/>
                        <w:szCs w:val="19"/>
                      </w:rPr>
                      <m:t>3</m:t>
                    </m:r>
                  </m:sub>
                  <m:sup>
                    <m:r>
                      <w:rPr>
                        <w:rFonts w:ascii="Cambria Math" w:hAnsi="Cambria Math" w:cs="Arial"/>
                        <w:color w:val="000000" w:themeColor="text1"/>
                        <w:sz w:val="19"/>
                        <w:szCs w:val="19"/>
                      </w:rPr>
                      <m:t>w</m:t>
                    </m:r>
                  </m:sup>
                </m:sSubSup>
              </m:oMath>
            </m:oMathPara>
          </w:p>
        </w:tc>
        <w:tc>
          <w:tcPr>
            <w:tcW w:w="4320" w:type="dxa"/>
            <w:gridSpan w:val="2"/>
          </w:tcPr>
          <w:p w14:paraId="6BEC6343" w14:textId="08E7CE72" w:rsidR="000848E4" w:rsidRPr="006418CD" w:rsidRDefault="000848E4" w:rsidP="000848E4">
            <w:pPr>
              <w:jc w:val="center"/>
              <w:rPr>
                <w:rFonts w:ascii="Arial" w:hAnsi="Arial" w:cs="Arial"/>
                <w:color w:val="000000" w:themeColor="text1"/>
                <w:sz w:val="16"/>
                <w:szCs w:val="16"/>
              </w:rPr>
            </w:pPr>
            <w:r w:rsidRPr="006418CD">
              <w:rPr>
                <w:rFonts w:ascii="Arial" w:hAnsi="Arial" w:cs="Arial"/>
                <w:color w:val="000000" w:themeColor="text1"/>
                <w:sz w:val="16"/>
                <w:szCs w:val="16"/>
              </w:rPr>
              <w:t>(</w:t>
            </w:r>
            <w:r>
              <w:rPr>
                <w:rFonts w:ascii="Arial" w:hAnsi="Arial" w:cs="Arial"/>
                <w:color w:val="000000" w:themeColor="text1"/>
                <w:sz w:val="16"/>
                <w:szCs w:val="16"/>
              </w:rPr>
              <w:t>a</w:t>
            </w:r>
            <w:r w:rsidRPr="006418CD">
              <w:rPr>
                <w:rFonts w:ascii="Arial" w:hAnsi="Arial" w:cs="Arial"/>
                <w:color w:val="000000" w:themeColor="text1"/>
                <w:sz w:val="16"/>
                <w:szCs w:val="16"/>
              </w:rPr>
              <w:t>)</w:t>
            </w:r>
            <w:r w:rsidRPr="006418CD">
              <w:rPr>
                <w:rFonts w:ascii="Arial" w:hAnsi="Arial" w:cs="Arial"/>
                <w:b/>
                <w:bCs/>
                <w:noProof/>
                <w:color w:val="000000" w:themeColor="text1"/>
                <w:sz w:val="18"/>
                <w:szCs w:val="18"/>
              </w:rPr>
              <w:t xml:space="preserve"> </w:t>
            </w:r>
          </w:p>
          <w:p w14:paraId="66A8EECF" w14:textId="3FE7A183" w:rsidR="000848E4" w:rsidRPr="006418CD" w:rsidRDefault="000848E4" w:rsidP="000848E4">
            <w:pPr>
              <w:jc w:val="center"/>
              <w:rPr>
                <w:rFonts w:ascii="Arial" w:hAnsi="Arial" w:cs="Arial"/>
                <w:b/>
                <w:bCs/>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768832" behindDoc="0" locked="0" layoutInCell="1" allowOverlap="1" wp14:anchorId="33E234F2" wp14:editId="339A42C3">
                      <wp:simplePos x="0" y="0"/>
                      <wp:positionH relativeFrom="column">
                        <wp:posOffset>1388256</wp:posOffset>
                      </wp:positionH>
                      <wp:positionV relativeFrom="paragraph">
                        <wp:posOffset>1170989</wp:posOffset>
                      </wp:positionV>
                      <wp:extent cx="667385" cy="428510"/>
                      <wp:effectExtent l="0" t="0" r="18415" b="16510"/>
                      <wp:wrapNone/>
                      <wp:docPr id="1663770150"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406813" w14:textId="77777777" w:rsidR="000848E4" w:rsidRDefault="000848E4" w:rsidP="000848E4">
                                  <w:pPr>
                                    <w:jc w:val="center"/>
                                  </w:pPr>
                                  <w:r>
                                    <w:rPr>
                                      <w:noProof/>
                                    </w:rPr>
                                    <w:drawing>
                                      <wp:inline distT="0" distB="0" distL="0" distR="0" wp14:anchorId="7BE54F94" wp14:editId="272AE731">
                                        <wp:extent cx="551074" cy="384048"/>
                                        <wp:effectExtent l="0" t="0" r="0" b="0"/>
                                        <wp:docPr id="387174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234F2" id="_x0000_s1040" style="position:absolute;left:0;text-align:left;margin-left:109.3pt;margin-top:92.2pt;width:52.55pt;height:33.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" fillcolor="white [3201]" strokecolor="white [3212]" strokeweight="1pt">
                      <v:textbox inset=".72pt,.72pt,.72pt,.72pt">
                        <w:txbxContent>
                          <w:p w14:paraId="02406813" w14:textId="77777777" w:rsidR="000848E4" w:rsidRDefault="000848E4" w:rsidP="000848E4">
                            <w:pPr>
                              <w:jc w:val="center"/>
                            </w:pPr>
                            <w:r>
                              <w:rPr>
                                <w:noProof/>
                              </w:rPr>
                              <w:drawing>
                                <wp:inline distT="0" distB="0" distL="0" distR="0" wp14:anchorId="7BE54F94" wp14:editId="272AE731">
                                  <wp:extent cx="551074" cy="384048"/>
                                  <wp:effectExtent l="0" t="0" r="0" b="0"/>
                                  <wp:docPr id="387174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rPr>
              <w:drawing>
                <wp:inline distT="0" distB="0" distL="0" distR="0" wp14:anchorId="244F30E8" wp14:editId="345D68A0">
                  <wp:extent cx="2630659" cy="1828165"/>
                  <wp:effectExtent l="0" t="0" r="0" b="635"/>
                  <wp:docPr id="654895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10632" name="Picture 11194106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39064" cy="1834006"/>
                          </a:xfrm>
                          <a:prstGeom prst="rect">
                            <a:avLst/>
                          </a:prstGeom>
                        </pic:spPr>
                      </pic:pic>
                    </a:graphicData>
                  </a:graphic>
                </wp:inline>
              </w:drawing>
            </w:r>
          </w:p>
        </w:tc>
        <w:tc>
          <w:tcPr>
            <w:tcW w:w="401" w:type="dxa"/>
            <w:vMerge w:val="restart"/>
            <w:tcMar>
              <w:left w:w="0" w:type="dxa"/>
              <w:right w:w="0" w:type="dxa"/>
            </w:tcMar>
            <w:textDirection w:val="btLr"/>
            <w:vAlign w:val="center"/>
          </w:tcPr>
          <w:p w14:paraId="79DE6392" w14:textId="44B70CEF" w:rsidR="000848E4" w:rsidRPr="0057493E" w:rsidRDefault="00000000" w:rsidP="000848E4">
            <w:pPr>
              <w:ind w:left="113" w:right="113"/>
              <w:jc w:val="center"/>
              <w:rPr>
                <w:color w:val="000000" w:themeColor="text1"/>
                <w:sz w:val="19"/>
                <w:szCs w:val="19"/>
              </w:rPr>
            </w:pPr>
            <m:oMath>
              <m:sSubSup>
                <m:sSubSupPr>
                  <m:ctrlPr>
                    <w:rPr>
                      <w:rFonts w:ascii="Cambria Math" w:hAnsi="Cambria Math" w:cs="Arial"/>
                      <w:i/>
                      <w:color w:val="000000" w:themeColor="text1"/>
                      <w:sz w:val="19"/>
                      <w:szCs w:val="19"/>
                    </w:rPr>
                  </m:ctrlPr>
                </m:sSubSupPr>
                <m:e>
                  <m:r>
                    <w:rPr>
                      <w:rFonts w:ascii="Cambria Math" w:hAnsi="Cambria Math" w:cs="Arial"/>
                      <w:color w:val="000000" w:themeColor="text1"/>
                      <w:sz w:val="19"/>
                      <w:szCs w:val="19"/>
                    </w:rPr>
                    <m:t>S</m:t>
                  </m:r>
                </m:e>
                <m:sub>
                  <m:r>
                    <w:rPr>
                      <w:rFonts w:ascii="Cambria Math" w:hAnsi="Cambria Math" w:cs="Arial"/>
                      <w:color w:val="000000" w:themeColor="text1"/>
                      <w:sz w:val="19"/>
                      <w:szCs w:val="19"/>
                    </w:rPr>
                    <m:t>3</m:t>
                  </m:r>
                </m:sub>
                <m:sup>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C</m:t>
                      </m:r>
                    </m:e>
                    <m:sub>
                      <m:r>
                        <w:rPr>
                          <w:rFonts w:ascii="Cambria Math" w:hAnsi="Cambria Math" w:cs="Arial"/>
                          <w:color w:val="000000" w:themeColor="text1"/>
                          <w:sz w:val="19"/>
                          <w:szCs w:val="19"/>
                        </w:rPr>
                        <m:t>d</m:t>
                      </m:r>
                    </m:sub>
                  </m:sSub>
                </m:sup>
              </m:sSubSup>
              <m:r>
                <w:rPr>
                  <w:rFonts w:ascii="Cambria Math" w:hAnsi="Cambria Math" w:cs="Arial"/>
                  <w:color w:val="000000" w:themeColor="text1"/>
                  <w:sz w:val="19"/>
                  <w:szCs w:val="19"/>
                </w:rPr>
                <m:t>(</m:t>
              </m:r>
              <m:sSup>
                <m:sSupPr>
                  <m:ctrlPr>
                    <w:rPr>
                      <w:rFonts w:ascii="Cambria Math" w:hAnsi="Cambria Math" w:cs="Arial"/>
                      <w:i/>
                      <w:color w:val="000000" w:themeColor="text1"/>
                      <w:sz w:val="19"/>
                      <w:szCs w:val="19"/>
                    </w:rPr>
                  </m:ctrlPr>
                </m:sSupPr>
                <m:e>
                  <m:r>
                    <w:rPr>
                      <w:rFonts w:ascii="Cambria Math" w:hAnsi="Cambria Math" w:cs="Arial"/>
                      <w:color w:val="000000" w:themeColor="text1"/>
                      <w:sz w:val="19"/>
                      <w:szCs w:val="19"/>
                    </w:rPr>
                    <m:t>m</m:t>
                  </m:r>
                </m:e>
                <m:sup>
                  <m:r>
                    <w:rPr>
                      <w:rFonts w:ascii="Cambria Math" w:hAnsi="Cambria Math" w:cs="Arial"/>
                      <w:color w:val="000000" w:themeColor="text1"/>
                      <w:sz w:val="19"/>
                      <w:szCs w:val="19"/>
                    </w:rPr>
                    <m:t>-3</m:t>
                  </m:r>
                </m:sup>
              </m:sSup>
              <m:r>
                <w:rPr>
                  <w:rFonts w:ascii="Cambria Math" w:hAnsi="Cambria Math" w:cs="Arial"/>
                  <w:color w:val="000000" w:themeColor="text1"/>
                  <w:sz w:val="19"/>
                  <w:szCs w:val="19"/>
                </w:rPr>
                <m:t>)</m:t>
              </m:r>
            </m:oMath>
            <w:r w:rsidR="000848E4">
              <w:rPr>
                <w:rFonts w:eastAsiaTheme="minorEastAsia"/>
                <w:color w:val="000000" w:themeColor="text1"/>
                <w:sz w:val="18"/>
                <w:szCs w:val="18"/>
              </w:rPr>
              <w:t>,</w:t>
            </w:r>
            <w:r w:rsidR="000848E4">
              <w:rPr>
                <w:rFonts w:ascii="Arial" w:hAnsi="Arial" w:cs="Arial"/>
                <w:color w:val="000000" w:themeColor="text1"/>
                <w:sz w:val="18"/>
                <w:szCs w:val="18"/>
              </w:rPr>
              <w:t xml:space="preserve"> Case H</w:t>
            </w:r>
          </w:p>
        </w:tc>
        <w:tc>
          <w:tcPr>
            <w:tcW w:w="4007" w:type="dxa"/>
          </w:tcPr>
          <w:p w14:paraId="639ED937" w14:textId="6B567622" w:rsidR="000848E4" w:rsidRPr="006418CD" w:rsidRDefault="000848E4" w:rsidP="000848E4">
            <w:pPr>
              <w:jc w:val="center"/>
              <w:rPr>
                <w:rFonts w:ascii="Arial" w:hAnsi="Arial" w:cs="Arial"/>
                <w:color w:val="000000" w:themeColor="text1"/>
                <w:sz w:val="16"/>
                <w:szCs w:val="16"/>
              </w:rPr>
            </w:pPr>
            <w:r w:rsidRPr="006418CD">
              <w:rPr>
                <w:rFonts w:ascii="Arial" w:hAnsi="Arial" w:cs="Arial"/>
                <w:color w:val="000000" w:themeColor="text1"/>
                <w:sz w:val="16"/>
                <w:szCs w:val="16"/>
              </w:rPr>
              <w:t>(</w:t>
            </w:r>
            <w:r>
              <w:rPr>
                <w:rFonts w:ascii="Arial" w:hAnsi="Arial" w:cs="Arial"/>
                <w:color w:val="000000" w:themeColor="text1"/>
                <w:sz w:val="16"/>
                <w:szCs w:val="16"/>
              </w:rPr>
              <w:t>b</w:t>
            </w:r>
            <w:r w:rsidRPr="006418CD">
              <w:rPr>
                <w:rFonts w:ascii="Arial" w:hAnsi="Arial" w:cs="Arial"/>
                <w:color w:val="000000" w:themeColor="text1"/>
                <w:sz w:val="16"/>
                <w:szCs w:val="16"/>
              </w:rPr>
              <w:t>)</w:t>
            </w:r>
            <w:r w:rsidRPr="006418CD">
              <w:rPr>
                <w:rFonts w:ascii="Arial" w:hAnsi="Arial" w:cs="Arial"/>
                <w:b/>
                <w:bCs/>
                <w:noProof/>
                <w:color w:val="000000" w:themeColor="text1"/>
                <w:sz w:val="18"/>
                <w:szCs w:val="18"/>
              </w:rPr>
              <w:t xml:space="preserve"> </w:t>
            </w:r>
          </w:p>
          <w:p w14:paraId="5FFFF283" w14:textId="6EFEDA87" w:rsidR="000848E4" w:rsidRPr="006418CD" w:rsidRDefault="000848E4" w:rsidP="000848E4">
            <w:pPr>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764736" behindDoc="0" locked="0" layoutInCell="1" allowOverlap="1" wp14:anchorId="4C97270B" wp14:editId="78B47BBF">
                      <wp:simplePos x="0" y="0"/>
                      <wp:positionH relativeFrom="column">
                        <wp:posOffset>1275715</wp:posOffset>
                      </wp:positionH>
                      <wp:positionV relativeFrom="paragraph">
                        <wp:posOffset>1311666</wp:posOffset>
                      </wp:positionV>
                      <wp:extent cx="667385" cy="307298"/>
                      <wp:effectExtent l="0" t="0" r="18415" b="10795"/>
                      <wp:wrapNone/>
                      <wp:docPr id="2080061711" name="Rectangle 13"/>
                      <wp:cNvGraphicFramePr/>
                      <a:graphic xmlns:a="http://schemas.openxmlformats.org/drawingml/2006/main">
                        <a:graphicData uri="http://schemas.microsoft.com/office/word/2010/wordprocessingShape">
                          <wps:wsp>
                            <wps:cNvSpPr/>
                            <wps:spPr>
                              <a:xfrm>
                                <a:off x="0" y="0"/>
                                <a:ext cx="667385" cy="30729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AD30A9B" w14:textId="77777777" w:rsidR="000848E4" w:rsidRDefault="000848E4" w:rsidP="000848E4">
                                  <w:pPr>
                                    <w:jc w:val="center"/>
                                  </w:pPr>
                                  <w:r>
                                    <w:rPr>
                                      <w:noProof/>
                                    </w:rPr>
                                    <w:drawing>
                                      <wp:inline distT="0" distB="0" distL="0" distR="0" wp14:anchorId="0D4AE43B" wp14:editId="0D2271F2">
                                        <wp:extent cx="491014" cy="256032"/>
                                        <wp:effectExtent l="0" t="0" r="4445" b="0"/>
                                        <wp:docPr id="67747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8">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7270B" id="_x0000_s1041" style="position:absolute;left:0;text-align:left;margin-left:100.45pt;margin-top:103.3pt;width:52.55pt;height:24.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" fillcolor="white [3201]" strokecolor="white [3212]" strokeweight="1pt">
                      <v:textbox inset=".72pt,.72pt,.72pt,.72pt">
                        <w:txbxContent>
                          <w:p w14:paraId="7AD30A9B" w14:textId="77777777" w:rsidR="000848E4" w:rsidRDefault="000848E4" w:rsidP="000848E4">
                            <w:pPr>
                              <w:jc w:val="center"/>
                            </w:pPr>
                            <w:r>
                              <w:rPr>
                                <w:noProof/>
                              </w:rPr>
                              <w:drawing>
                                <wp:inline distT="0" distB="0" distL="0" distR="0" wp14:anchorId="0D4AE43B" wp14:editId="0D2271F2">
                                  <wp:extent cx="491014" cy="256032"/>
                                  <wp:effectExtent l="0" t="0" r="4445" b="0"/>
                                  <wp:docPr id="67747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9">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14:ligatures w14:val="standardContextual"/>
              </w:rPr>
              <mc:AlternateContent>
                <mc:Choice Requires="wps">
                  <w:drawing>
                    <wp:anchor distT="0" distB="0" distL="114300" distR="114300" simplePos="0" relativeHeight="251763712" behindDoc="0" locked="0" layoutInCell="1" allowOverlap="1" wp14:anchorId="6A821752" wp14:editId="72EE70CA">
                      <wp:simplePos x="0" y="0"/>
                      <wp:positionH relativeFrom="column">
                        <wp:posOffset>606619</wp:posOffset>
                      </wp:positionH>
                      <wp:positionV relativeFrom="paragraph">
                        <wp:posOffset>1148324</wp:posOffset>
                      </wp:positionV>
                      <wp:extent cx="1484142" cy="7034"/>
                      <wp:effectExtent l="0" t="0" r="14605" b="18415"/>
                      <wp:wrapNone/>
                      <wp:docPr id="553328134" name="Straight Connector 37"/>
                      <wp:cNvGraphicFramePr/>
                      <a:graphic xmlns:a="http://schemas.openxmlformats.org/drawingml/2006/main">
                        <a:graphicData uri="http://schemas.microsoft.com/office/word/2010/wordprocessingShape">
                          <wps:wsp>
                            <wps:cNvCnPr/>
                            <wps:spPr>
                              <a:xfrm flipH="1" flipV="1">
                                <a:off x="0" y="0"/>
                                <a:ext cx="1484142" cy="70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705AF6" id="Straight Connector 37" o:spid="_x0000_s1026" style="position:absolute;flip:x 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75pt,90.4pt" to="164.6pt,9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" strokecolor="#5b9bd5 [3204]" strokeweight=".5pt">
                      <v:stroke joinstyle="miter"/>
                    </v:line>
                  </w:pict>
                </mc:Fallback>
              </mc:AlternateContent>
            </w:r>
            <w:r>
              <w:rPr>
                <w:rFonts w:ascii="Arial" w:hAnsi="Arial" w:cs="Arial"/>
                <w:b/>
                <w:bCs/>
                <w:noProof/>
                <w:color w:val="000000" w:themeColor="text1"/>
                <w:sz w:val="18"/>
                <w:szCs w:val="18"/>
                <w14:ligatures w14:val="standardContextual"/>
              </w:rPr>
              <mc:AlternateContent>
                <mc:Choice Requires="wps">
                  <w:drawing>
                    <wp:anchor distT="0" distB="0" distL="114300" distR="114300" simplePos="0" relativeHeight="251762688" behindDoc="0" locked="0" layoutInCell="1" allowOverlap="1" wp14:anchorId="1C3B8E2A" wp14:editId="32775967">
                      <wp:simplePos x="0" y="0"/>
                      <wp:positionH relativeFrom="column">
                        <wp:posOffset>607451</wp:posOffset>
                      </wp:positionH>
                      <wp:positionV relativeFrom="paragraph">
                        <wp:posOffset>1155553</wp:posOffset>
                      </wp:positionV>
                      <wp:extent cx="0" cy="532151"/>
                      <wp:effectExtent l="0" t="0" r="12700" b="13970"/>
                      <wp:wrapNone/>
                      <wp:docPr id="1059574320" name="Straight Connector 39"/>
                      <wp:cNvGraphicFramePr/>
                      <a:graphic xmlns:a="http://schemas.openxmlformats.org/drawingml/2006/main">
                        <a:graphicData uri="http://schemas.microsoft.com/office/word/2010/wordprocessingShape">
                          <wps:wsp>
                            <wps:cNvCnPr/>
                            <wps:spPr>
                              <a:xfrm>
                                <a:off x="0" y="0"/>
                                <a:ext cx="0" cy="5321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D57015" id="Straight Connector 39"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47.85pt,91pt" to="47.85pt,132.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" strokecolor="#5b9bd5 [3204]" strokeweight=".5pt">
                      <v:stroke joinstyle="miter"/>
                    </v:line>
                  </w:pict>
                </mc:Fallback>
              </mc:AlternateContent>
            </w:r>
            <w:r>
              <w:rPr>
                <w:rFonts w:ascii="Arial" w:hAnsi="Arial" w:cs="Arial"/>
                <w:b/>
                <w:bCs/>
                <w:noProof/>
                <w:color w:val="000000" w:themeColor="text1"/>
                <w:sz w:val="18"/>
                <w:szCs w:val="18"/>
              </w:rPr>
              <w:drawing>
                <wp:inline distT="0" distB="0" distL="0" distR="0" wp14:anchorId="5D10C82B" wp14:editId="67DC0930">
                  <wp:extent cx="2368446" cy="1828769"/>
                  <wp:effectExtent l="0" t="0" r="0" b="635"/>
                  <wp:docPr id="20232262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4002" name="Picture 20088400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79464" cy="1837277"/>
                          </a:xfrm>
                          <a:prstGeom prst="rect">
                            <a:avLst/>
                          </a:prstGeom>
                        </pic:spPr>
                      </pic:pic>
                    </a:graphicData>
                  </a:graphic>
                </wp:inline>
              </w:drawing>
            </w:r>
          </w:p>
        </w:tc>
        <w:tc>
          <w:tcPr>
            <w:tcW w:w="353" w:type="dxa"/>
            <w:vMerge w:val="restart"/>
            <w:tcMar>
              <w:left w:w="0" w:type="dxa"/>
              <w:right w:w="0" w:type="dxa"/>
            </w:tcMar>
            <w:textDirection w:val="btLr"/>
            <w:vAlign w:val="center"/>
          </w:tcPr>
          <w:p w14:paraId="1FDAB5BA" w14:textId="4D2086FA" w:rsidR="000848E4" w:rsidRDefault="00000000" w:rsidP="000848E4">
            <w:pPr>
              <w:ind w:left="113" w:right="113"/>
              <w:jc w:val="center"/>
              <w:rPr>
                <w:color w:val="000000" w:themeColor="text1"/>
                <w:sz w:val="18"/>
                <w:szCs w:val="18"/>
              </w:rPr>
            </w:pPr>
            <m:oMath>
              <m:sSubSup>
                <m:sSubSupPr>
                  <m:ctrlPr>
                    <w:rPr>
                      <w:rFonts w:ascii="Cambria Math" w:hAnsi="Cambria Math" w:cs="Arial"/>
                      <w:i/>
                      <w:color w:val="000000" w:themeColor="text1"/>
                      <w:sz w:val="19"/>
                      <w:szCs w:val="19"/>
                    </w:rPr>
                  </m:ctrlPr>
                </m:sSubSupPr>
                <m:e>
                  <m:r>
                    <w:rPr>
                      <w:rFonts w:ascii="Cambria Math" w:hAnsi="Cambria Math" w:cs="Arial"/>
                      <w:color w:val="000000" w:themeColor="text1"/>
                      <w:sz w:val="19"/>
                      <w:szCs w:val="19"/>
                    </w:rPr>
                    <m:t>S</m:t>
                  </m:r>
                </m:e>
                <m:sub>
                  <m:r>
                    <w:rPr>
                      <w:rFonts w:ascii="Cambria Math" w:hAnsi="Cambria Math" w:cs="Arial"/>
                      <w:color w:val="000000" w:themeColor="text1"/>
                      <w:sz w:val="19"/>
                      <w:szCs w:val="19"/>
                    </w:rPr>
                    <m:t>3</m:t>
                  </m:r>
                </m:sub>
                <m:sup>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C</m:t>
                      </m:r>
                    </m:e>
                    <m:sub>
                      <m:r>
                        <w:rPr>
                          <w:rFonts w:ascii="Cambria Math" w:hAnsi="Cambria Math" w:cs="Arial"/>
                          <w:color w:val="000000" w:themeColor="text1"/>
                          <w:sz w:val="19"/>
                          <w:szCs w:val="19"/>
                        </w:rPr>
                        <m:t>d</m:t>
                      </m:r>
                    </m:sub>
                  </m:sSub>
                </m:sup>
              </m:sSubSup>
              <m:r>
                <w:rPr>
                  <w:rFonts w:ascii="Cambria Math" w:hAnsi="Cambria Math" w:cs="Arial"/>
                  <w:color w:val="000000" w:themeColor="text1"/>
                  <w:sz w:val="19"/>
                  <w:szCs w:val="19"/>
                </w:rPr>
                <m:t>(</m:t>
              </m:r>
              <m:sSup>
                <m:sSupPr>
                  <m:ctrlPr>
                    <w:rPr>
                      <w:rFonts w:ascii="Cambria Math" w:hAnsi="Cambria Math" w:cs="Arial"/>
                      <w:i/>
                      <w:color w:val="000000" w:themeColor="text1"/>
                      <w:sz w:val="19"/>
                      <w:szCs w:val="19"/>
                    </w:rPr>
                  </m:ctrlPr>
                </m:sSupPr>
                <m:e>
                  <m:r>
                    <w:rPr>
                      <w:rFonts w:ascii="Cambria Math" w:hAnsi="Cambria Math" w:cs="Arial"/>
                      <w:color w:val="000000" w:themeColor="text1"/>
                      <w:sz w:val="19"/>
                      <w:szCs w:val="19"/>
                    </w:rPr>
                    <m:t>m</m:t>
                  </m:r>
                </m:e>
                <m:sup>
                  <m:r>
                    <w:rPr>
                      <w:rFonts w:ascii="Cambria Math" w:hAnsi="Cambria Math" w:cs="Arial"/>
                      <w:color w:val="000000" w:themeColor="text1"/>
                      <w:sz w:val="19"/>
                      <w:szCs w:val="19"/>
                    </w:rPr>
                    <m:t>-3</m:t>
                  </m:r>
                </m:sup>
              </m:sSup>
              <m:r>
                <w:rPr>
                  <w:rFonts w:ascii="Cambria Math" w:hAnsi="Cambria Math" w:cs="Arial"/>
                  <w:color w:val="000000" w:themeColor="text1"/>
                  <w:sz w:val="19"/>
                  <w:szCs w:val="19"/>
                </w:rPr>
                <m:t>)</m:t>
              </m:r>
            </m:oMath>
            <w:r w:rsidR="008C4E53">
              <w:rPr>
                <w:rFonts w:eastAsiaTheme="minorEastAsia"/>
                <w:color w:val="000000" w:themeColor="text1"/>
                <w:sz w:val="18"/>
                <w:szCs w:val="18"/>
              </w:rPr>
              <w:t>,</w:t>
            </w:r>
            <w:r w:rsidR="008C4E53">
              <w:rPr>
                <w:rFonts w:ascii="Arial" w:hAnsi="Arial" w:cs="Arial"/>
                <w:color w:val="000000" w:themeColor="text1"/>
                <w:sz w:val="18"/>
                <w:szCs w:val="18"/>
              </w:rPr>
              <w:t xml:space="preserve"> Case L</w:t>
            </w:r>
          </w:p>
          <w:p w14:paraId="492EB4CB" w14:textId="77777777" w:rsidR="000848E4" w:rsidRPr="006418CD" w:rsidRDefault="000848E4" w:rsidP="000848E4">
            <w:pPr>
              <w:ind w:left="113" w:right="113"/>
              <w:jc w:val="center"/>
              <w:rPr>
                <w:color w:val="000000" w:themeColor="text1"/>
                <w:sz w:val="18"/>
                <w:szCs w:val="18"/>
              </w:rPr>
            </w:pPr>
          </w:p>
        </w:tc>
      </w:tr>
      <w:tr w:rsidR="000848E4" w:rsidRPr="006418CD" w14:paraId="6ACB24B1" w14:textId="1C940D6E" w:rsidTr="007B0D4D">
        <w:trPr>
          <w:trHeight w:val="63"/>
        </w:trPr>
        <w:tc>
          <w:tcPr>
            <w:tcW w:w="444" w:type="dxa"/>
            <w:vMerge/>
            <w:textDirection w:val="btLr"/>
          </w:tcPr>
          <w:p w14:paraId="2F31F773" w14:textId="77777777" w:rsidR="000848E4" w:rsidRPr="006418CD" w:rsidRDefault="000848E4" w:rsidP="000848E4">
            <w:pPr>
              <w:ind w:left="113" w:right="113"/>
              <w:jc w:val="center"/>
              <w:rPr>
                <w:rFonts w:eastAsiaTheme="minorEastAsia"/>
                <w:b/>
                <w:bCs/>
                <w:color w:val="000000" w:themeColor="text1"/>
                <w:sz w:val="18"/>
                <w:szCs w:val="18"/>
                <w:shd w:val="clear" w:color="auto" w:fill="FFFFFF"/>
              </w:rPr>
            </w:pPr>
          </w:p>
        </w:tc>
        <w:tc>
          <w:tcPr>
            <w:tcW w:w="4320" w:type="dxa"/>
            <w:gridSpan w:val="2"/>
          </w:tcPr>
          <w:p w14:paraId="2AEEBB30" w14:textId="381118A4" w:rsidR="000848E4" w:rsidRPr="003F19D1" w:rsidRDefault="000848E4" w:rsidP="000848E4">
            <w:pPr>
              <w:spacing w:after="80"/>
              <w:jc w:val="center"/>
              <w:rPr>
                <w:rFonts w:ascii="Arial" w:hAnsi="Arial" w:cs="Arial"/>
                <w:color w:val="000000" w:themeColor="text1"/>
                <w:sz w:val="19"/>
                <w:szCs w:val="19"/>
              </w:rPr>
            </w:pPr>
            <m:oMathPara>
              <m:oMath>
                <m:r>
                  <w:rPr>
                    <w:rFonts w:ascii="Cambria Math" w:hAnsi="Cambria Math" w:cs="Arial"/>
                    <w:color w:val="000000" w:themeColor="text1"/>
                    <w:sz w:val="19"/>
                    <w:szCs w:val="19"/>
                  </w:rPr>
                  <m:t>d (m)</m:t>
                </m:r>
              </m:oMath>
            </m:oMathPara>
          </w:p>
        </w:tc>
        <w:tc>
          <w:tcPr>
            <w:tcW w:w="401" w:type="dxa"/>
            <w:vMerge/>
            <w:textDirection w:val="btLr"/>
          </w:tcPr>
          <w:p w14:paraId="238FF40F" w14:textId="77777777" w:rsidR="000848E4" w:rsidRPr="006418CD" w:rsidRDefault="000848E4" w:rsidP="000848E4">
            <w:pPr>
              <w:ind w:left="113" w:right="113"/>
              <w:jc w:val="center"/>
              <w:rPr>
                <w:rFonts w:eastAsiaTheme="minorEastAsia"/>
                <w:b/>
                <w:bCs/>
                <w:color w:val="000000" w:themeColor="text1"/>
                <w:sz w:val="18"/>
                <w:szCs w:val="18"/>
                <w:shd w:val="clear" w:color="auto" w:fill="FFFFFF"/>
              </w:rPr>
            </w:pPr>
          </w:p>
        </w:tc>
        <w:tc>
          <w:tcPr>
            <w:tcW w:w="4007" w:type="dxa"/>
          </w:tcPr>
          <w:p w14:paraId="6492B232" w14:textId="77777777" w:rsidR="000848E4" w:rsidRPr="0057493E" w:rsidRDefault="000848E4" w:rsidP="000848E4">
            <w:pPr>
              <w:spacing w:after="80"/>
              <w:jc w:val="center"/>
              <w:rPr>
                <w:rFonts w:ascii="Arial" w:hAnsi="Arial" w:cs="Arial"/>
                <w:noProof/>
                <w:color w:val="000000" w:themeColor="text1"/>
                <w:sz w:val="19"/>
                <w:szCs w:val="19"/>
                <w14:ligatures w14:val="standardContextual"/>
              </w:rPr>
            </w:pPr>
            <m:oMathPara>
              <m:oMath>
                <m:r>
                  <w:rPr>
                    <w:rFonts w:ascii="Cambria Math" w:hAnsi="Cambria Math" w:cs="Arial"/>
                    <w:color w:val="000000" w:themeColor="text1"/>
                    <w:sz w:val="19"/>
                    <w:szCs w:val="19"/>
                  </w:rPr>
                  <m:t>d (m)</m:t>
                </m:r>
              </m:oMath>
            </m:oMathPara>
          </w:p>
        </w:tc>
        <w:tc>
          <w:tcPr>
            <w:tcW w:w="353" w:type="dxa"/>
            <w:vMerge/>
          </w:tcPr>
          <w:p w14:paraId="76D3FCAA" w14:textId="77777777" w:rsidR="000848E4" w:rsidRPr="0057493E" w:rsidRDefault="000848E4" w:rsidP="000848E4">
            <w:pPr>
              <w:spacing w:after="80"/>
              <w:jc w:val="center"/>
              <w:rPr>
                <w:rFonts w:ascii="Arial" w:hAnsi="Arial" w:cs="Arial"/>
                <w:noProof/>
                <w:color w:val="000000" w:themeColor="text1"/>
                <w:sz w:val="19"/>
                <w:szCs w:val="19"/>
                <w14:ligatures w14:val="standardContextual"/>
              </w:rPr>
            </w:pPr>
          </w:p>
        </w:tc>
      </w:tr>
      <w:tr w:rsidR="000848E4" w:rsidRPr="006418CD" w14:paraId="4613682F" w14:textId="77777777" w:rsidTr="007B0D4D">
        <w:trPr>
          <w:trHeight w:val="3120"/>
        </w:trPr>
        <w:tc>
          <w:tcPr>
            <w:tcW w:w="444" w:type="dxa"/>
            <w:vMerge w:val="restart"/>
            <w:tcMar>
              <w:left w:w="0" w:type="dxa"/>
              <w:right w:w="0" w:type="dxa"/>
            </w:tcMar>
            <w:textDirection w:val="btLr"/>
            <w:vAlign w:val="center"/>
          </w:tcPr>
          <w:p w14:paraId="0E4B9629" w14:textId="6BC48F87" w:rsidR="000848E4" w:rsidRPr="00F9304F" w:rsidRDefault="00000000" w:rsidP="000848E4">
            <w:pPr>
              <w:ind w:left="113" w:right="113"/>
              <w:jc w:val="center"/>
              <w:rPr>
                <w:rFonts w:ascii="Arial" w:hAnsi="Arial" w:cs="Arial"/>
                <w:b/>
                <w:bCs/>
                <w:color w:val="000000" w:themeColor="text1"/>
                <w:sz w:val="18"/>
                <w:szCs w:val="18"/>
              </w:rPr>
            </w:pPr>
            <m:oMath>
              <m:sSubSup>
                <m:sSubSupPr>
                  <m:ctrlPr>
                    <w:rPr>
                      <w:rFonts w:ascii="Cambria Math" w:hAnsi="Cambria Math" w:cs="Arial"/>
                      <w:i/>
                      <w:color w:val="000000" w:themeColor="text1"/>
                      <w:sz w:val="19"/>
                      <w:szCs w:val="19"/>
                    </w:rPr>
                  </m:ctrlPr>
                </m:sSubSupPr>
                <m:e>
                  <m:r>
                    <w:rPr>
                      <w:rFonts w:ascii="Cambria Math" w:hAnsi="Cambria Math" w:cs="Arial"/>
                      <w:color w:val="000000" w:themeColor="text1"/>
                      <w:sz w:val="19"/>
                      <w:szCs w:val="19"/>
                    </w:rPr>
                    <m:t>S</m:t>
                  </m:r>
                </m:e>
                <m:sub>
                  <m:r>
                    <w:rPr>
                      <w:rFonts w:ascii="Cambria Math" w:hAnsi="Cambria Math" w:cs="Arial"/>
                      <w:color w:val="000000" w:themeColor="text1"/>
                      <w:sz w:val="19"/>
                      <w:szCs w:val="19"/>
                    </w:rPr>
                    <m:t>3</m:t>
                  </m:r>
                </m:sub>
                <m:sup>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q</m:t>
                      </m:r>
                    </m:e>
                    <m:sub>
                      <m:r>
                        <w:rPr>
                          <w:rFonts w:ascii="Cambria Math" w:hAnsi="Cambria Math" w:cs="Arial"/>
                          <w:color w:val="000000" w:themeColor="text1"/>
                          <w:sz w:val="19"/>
                          <w:szCs w:val="19"/>
                        </w:rPr>
                        <m:t>l</m:t>
                      </m:r>
                    </m:sub>
                  </m:sSub>
                </m:sup>
              </m:sSubSup>
              <m:r>
                <w:rPr>
                  <w:rFonts w:ascii="Cambria Math" w:hAnsi="Cambria Math" w:cs="Arial"/>
                  <w:color w:val="000000" w:themeColor="text1"/>
                  <w:sz w:val="19"/>
                  <w:szCs w:val="19"/>
                </w:rPr>
                <m:t>(</m:t>
              </m:r>
              <m:sSup>
                <m:sSupPr>
                  <m:ctrlPr>
                    <w:rPr>
                      <w:rFonts w:ascii="Cambria Math" w:hAnsi="Cambria Math" w:cs="Arial"/>
                      <w:i/>
                      <w:color w:val="000000" w:themeColor="text1"/>
                      <w:sz w:val="19"/>
                      <w:szCs w:val="19"/>
                    </w:rPr>
                  </m:ctrlPr>
                </m:sSupPr>
                <m:e>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g/kg</m:t>
                      </m:r>
                    </m:e>
                  </m:d>
                </m:e>
                <m:sup>
                  <m:r>
                    <w:rPr>
                      <w:rFonts w:ascii="Cambria Math" w:hAnsi="Cambria Math" w:cs="Arial"/>
                      <w:color w:val="000000" w:themeColor="text1"/>
                      <w:sz w:val="19"/>
                      <w:szCs w:val="19"/>
                    </w:rPr>
                    <m:t>3</m:t>
                  </m:r>
                </m:sup>
              </m:sSup>
              <m:sSup>
                <m:sSupPr>
                  <m:ctrlPr>
                    <w:rPr>
                      <w:rFonts w:ascii="Cambria Math" w:hAnsi="Cambria Math" w:cs="Arial"/>
                      <w:i/>
                      <w:color w:val="000000" w:themeColor="text1"/>
                      <w:sz w:val="19"/>
                      <w:szCs w:val="19"/>
                    </w:rPr>
                  </m:ctrlPr>
                </m:sSupPr>
                <m:e>
                  <m:sSup>
                    <m:sSupPr>
                      <m:ctrlPr>
                        <w:rPr>
                          <w:rFonts w:ascii="Cambria Math" w:hAnsi="Cambria Math" w:cs="Arial"/>
                          <w:i/>
                          <w:color w:val="000000" w:themeColor="text1"/>
                          <w:sz w:val="19"/>
                          <w:szCs w:val="19"/>
                        </w:rPr>
                      </m:ctrlPr>
                    </m:sSupPr>
                    <m:e>
                      <m:r>
                        <w:rPr>
                          <w:rFonts w:ascii="Cambria Math" w:hAnsi="Cambria Math" w:cs="Arial"/>
                          <w:color w:val="000000" w:themeColor="text1"/>
                          <w:sz w:val="19"/>
                          <w:szCs w:val="19"/>
                        </w:rPr>
                        <m:t>s</m:t>
                      </m:r>
                    </m:e>
                    <m:sup>
                      <m:r>
                        <w:rPr>
                          <w:rFonts w:ascii="Cambria Math" w:hAnsi="Cambria Math" w:cs="Arial"/>
                          <w:color w:val="000000" w:themeColor="text1"/>
                          <w:sz w:val="19"/>
                          <w:szCs w:val="19"/>
                        </w:rPr>
                        <m:t>3</m:t>
                      </m:r>
                    </m:sup>
                  </m:sSup>
                  <m:r>
                    <w:rPr>
                      <w:rFonts w:ascii="Cambria Math" w:hAnsi="Cambria Math" w:cs="Arial"/>
                      <w:color w:val="000000" w:themeColor="text1"/>
                      <w:sz w:val="19"/>
                      <w:szCs w:val="19"/>
                    </w:rPr>
                    <m:t>m</m:t>
                  </m:r>
                </m:e>
                <m:sup>
                  <m:r>
                    <w:rPr>
                      <w:rFonts w:ascii="Cambria Math" w:hAnsi="Cambria Math" w:cs="Arial"/>
                      <w:color w:val="000000" w:themeColor="text1"/>
                      <w:sz w:val="19"/>
                      <w:szCs w:val="19"/>
                    </w:rPr>
                    <m:t>-3</m:t>
                  </m:r>
                </m:sup>
              </m:sSup>
              <m:r>
                <w:rPr>
                  <w:rFonts w:ascii="Cambria Math" w:hAnsi="Cambria Math" w:cs="Arial"/>
                  <w:color w:val="000000" w:themeColor="text1"/>
                  <w:sz w:val="19"/>
                  <w:szCs w:val="19"/>
                </w:rPr>
                <m:t>)</m:t>
              </m:r>
            </m:oMath>
            <w:r w:rsidR="000848E4">
              <w:rPr>
                <w:rFonts w:eastAsiaTheme="minorEastAsia"/>
                <w:color w:val="000000" w:themeColor="text1"/>
                <w:sz w:val="18"/>
                <w:szCs w:val="18"/>
              </w:rPr>
              <w:t>,</w:t>
            </w:r>
            <w:r w:rsidR="000848E4">
              <w:rPr>
                <w:rFonts w:ascii="Arial" w:hAnsi="Arial" w:cs="Arial"/>
                <w:color w:val="000000" w:themeColor="text1"/>
                <w:sz w:val="18"/>
                <w:szCs w:val="18"/>
              </w:rPr>
              <w:t xml:space="preserve"> Case H</w:t>
            </w:r>
          </w:p>
        </w:tc>
        <w:tc>
          <w:tcPr>
            <w:tcW w:w="3958" w:type="dxa"/>
          </w:tcPr>
          <w:p w14:paraId="04CC601D" w14:textId="65C8A191" w:rsidR="000848E4" w:rsidRPr="006418CD" w:rsidRDefault="000848E4" w:rsidP="000848E4">
            <w:pPr>
              <w:jc w:val="center"/>
              <w:rPr>
                <w:rFonts w:ascii="Arial" w:hAnsi="Arial" w:cs="Arial"/>
                <w:color w:val="000000" w:themeColor="text1"/>
                <w:sz w:val="16"/>
                <w:szCs w:val="16"/>
              </w:rPr>
            </w:pPr>
            <w:r w:rsidRPr="006418CD">
              <w:rPr>
                <w:rFonts w:ascii="Arial" w:hAnsi="Arial" w:cs="Arial"/>
                <w:color w:val="000000" w:themeColor="text1"/>
                <w:sz w:val="16"/>
                <w:szCs w:val="16"/>
              </w:rPr>
              <w:t>(</w:t>
            </w:r>
            <w:r>
              <w:rPr>
                <w:rFonts w:ascii="Arial" w:hAnsi="Arial" w:cs="Arial"/>
                <w:color w:val="000000" w:themeColor="text1"/>
                <w:sz w:val="16"/>
                <w:szCs w:val="16"/>
              </w:rPr>
              <w:t>c</w:t>
            </w:r>
            <w:r w:rsidRPr="006418CD">
              <w:rPr>
                <w:rFonts w:ascii="Arial" w:hAnsi="Arial" w:cs="Arial"/>
                <w:color w:val="000000" w:themeColor="text1"/>
                <w:sz w:val="16"/>
                <w:szCs w:val="16"/>
              </w:rPr>
              <w:t>)</w:t>
            </w:r>
            <w:r w:rsidRPr="006418CD">
              <w:rPr>
                <w:rFonts w:ascii="Arial" w:hAnsi="Arial" w:cs="Arial"/>
                <w:b/>
                <w:bCs/>
                <w:noProof/>
                <w:color w:val="000000" w:themeColor="text1"/>
                <w:sz w:val="18"/>
                <w:szCs w:val="18"/>
              </w:rPr>
              <w:t xml:space="preserve"> </w:t>
            </w:r>
          </w:p>
          <w:p w14:paraId="2F8FFB5F" w14:textId="5CEB3388" w:rsidR="000848E4" w:rsidRPr="006418CD" w:rsidRDefault="000848E4" w:rsidP="000848E4">
            <w:pPr>
              <w:jc w:val="center"/>
              <w:rPr>
                <w:rFonts w:ascii="Arial" w:hAnsi="Arial" w:cs="Arial"/>
                <w:b/>
                <w:bCs/>
                <w:color w:val="000000" w:themeColor="text1"/>
                <w:sz w:val="18"/>
                <w:szCs w:val="18"/>
              </w:rPr>
            </w:pPr>
            <w:r>
              <w:rPr>
                <w:rFonts w:ascii="Arial" w:hAnsi="Arial" w:cs="Arial"/>
                <w:b/>
                <w:bCs/>
                <w:noProof/>
                <w:color w:val="000000" w:themeColor="text1"/>
                <w:sz w:val="18"/>
                <w:szCs w:val="18"/>
                <w14:ligatures w14:val="standardContextual"/>
              </w:rPr>
              <mc:AlternateContent>
                <mc:Choice Requires="wps">
                  <w:drawing>
                    <wp:anchor distT="0" distB="0" distL="114300" distR="114300" simplePos="0" relativeHeight="251760640" behindDoc="0" locked="0" layoutInCell="1" allowOverlap="1" wp14:anchorId="3317C38B" wp14:editId="18E4F545">
                      <wp:simplePos x="0" y="0"/>
                      <wp:positionH relativeFrom="column">
                        <wp:posOffset>162511</wp:posOffset>
                      </wp:positionH>
                      <wp:positionV relativeFrom="paragraph">
                        <wp:posOffset>280230</wp:posOffset>
                      </wp:positionV>
                      <wp:extent cx="374754" cy="0"/>
                      <wp:effectExtent l="0" t="0" r="6350" b="12700"/>
                      <wp:wrapNone/>
                      <wp:docPr id="980878465" name="Straight Connector 43"/>
                      <wp:cNvGraphicFramePr/>
                      <a:graphic xmlns:a="http://schemas.openxmlformats.org/drawingml/2006/main">
                        <a:graphicData uri="http://schemas.microsoft.com/office/word/2010/wordprocessingShape">
                          <wps:wsp>
                            <wps:cNvCnPr/>
                            <wps:spPr>
                              <a:xfrm flipH="1">
                                <a:off x="0" y="0"/>
                                <a:ext cx="37475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4C36C5" id="Straight Connector 43" o:spid="_x0000_s1026" style="position:absolute;flip:x;z-index:251760640;visibility:visible;mso-wrap-style:square;mso-wrap-distance-left:9pt;mso-wrap-distance-top:0;mso-wrap-distance-right:9pt;mso-wrap-distance-bottom:0;mso-position-horizontal:absolute;mso-position-horizontal-relative:text;mso-position-vertical:absolute;mso-position-vertical-relative:text" from="12.8pt,22.05pt" to="42.3pt,2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" strokecolor="#5b9bd5 [3204]" strokeweight=".5pt">
                      <v:stroke joinstyle="miter"/>
                    </v:line>
                  </w:pict>
                </mc:Fallback>
              </mc:AlternateContent>
            </w:r>
            <w:r>
              <w:rPr>
                <w:rFonts w:ascii="Arial" w:hAnsi="Arial" w:cs="Arial"/>
                <w:b/>
                <w:bCs/>
                <w:noProof/>
                <w:color w:val="000000" w:themeColor="text1"/>
                <w:sz w:val="18"/>
                <w:szCs w:val="18"/>
                <w14:ligatures w14:val="standardContextual"/>
              </w:rPr>
              <mc:AlternateContent>
                <mc:Choice Requires="wps">
                  <w:drawing>
                    <wp:anchor distT="0" distB="0" distL="114300" distR="114300" simplePos="0" relativeHeight="251759616" behindDoc="0" locked="0" layoutInCell="1" allowOverlap="1" wp14:anchorId="58BB6549" wp14:editId="57B6A92F">
                      <wp:simplePos x="0" y="0"/>
                      <wp:positionH relativeFrom="column">
                        <wp:posOffset>537161</wp:posOffset>
                      </wp:positionH>
                      <wp:positionV relativeFrom="paragraph">
                        <wp:posOffset>280230</wp:posOffset>
                      </wp:positionV>
                      <wp:extent cx="0" cy="1386569"/>
                      <wp:effectExtent l="0" t="0" r="12700" b="10795"/>
                      <wp:wrapNone/>
                      <wp:docPr id="705220087" name="Straight Connector 42"/>
                      <wp:cNvGraphicFramePr/>
                      <a:graphic xmlns:a="http://schemas.openxmlformats.org/drawingml/2006/main">
                        <a:graphicData uri="http://schemas.microsoft.com/office/word/2010/wordprocessingShape">
                          <wps:wsp>
                            <wps:cNvCnPr/>
                            <wps:spPr>
                              <a:xfrm>
                                <a:off x="0" y="0"/>
                                <a:ext cx="0" cy="138656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FE6457" id="Straight Connector 42"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42.3pt,22.05pt" to="42.3pt,13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" strokecolor="#5b9bd5 [3204]" strokeweight=".5pt">
                      <v:stroke joinstyle="miter"/>
                    </v:line>
                  </w:pict>
                </mc:Fallback>
              </mc:AlternateContent>
            </w:r>
            <w:r>
              <w:rPr>
                <w:rFonts w:ascii="Arial" w:hAnsi="Arial" w:cs="Arial"/>
                <w:b/>
                <w:bCs/>
                <w:noProof/>
                <w:color w:val="000000" w:themeColor="text1"/>
                <w:sz w:val="18"/>
                <w:szCs w:val="18"/>
                <w14:ligatures w14:val="standardContextual"/>
              </w:rPr>
              <mc:AlternateContent>
                <mc:Choice Requires="wps">
                  <w:drawing>
                    <wp:anchor distT="0" distB="0" distL="114300" distR="114300" simplePos="0" relativeHeight="251757568" behindDoc="0" locked="0" layoutInCell="1" allowOverlap="1" wp14:anchorId="438946A0" wp14:editId="74A11354">
                      <wp:simplePos x="0" y="0"/>
                      <wp:positionH relativeFrom="column">
                        <wp:posOffset>338407</wp:posOffset>
                      </wp:positionH>
                      <wp:positionV relativeFrom="paragraph">
                        <wp:posOffset>744806</wp:posOffset>
                      </wp:positionV>
                      <wp:extent cx="0" cy="914379"/>
                      <wp:effectExtent l="0" t="0" r="12700" b="13335"/>
                      <wp:wrapNone/>
                      <wp:docPr id="744376258" name="Straight Connector 41"/>
                      <wp:cNvGraphicFramePr/>
                      <a:graphic xmlns:a="http://schemas.openxmlformats.org/drawingml/2006/main">
                        <a:graphicData uri="http://schemas.microsoft.com/office/word/2010/wordprocessingShape">
                          <wps:wsp>
                            <wps:cNvCnPr/>
                            <wps:spPr>
                              <a:xfrm>
                                <a:off x="0" y="0"/>
                                <a:ext cx="0" cy="9143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CC1421" id="Straight Connector 41" o:spid="_x0000_s1026" style="position:absolute;z-index:251757568;visibility:visible;mso-wrap-style:square;mso-wrap-distance-left:9pt;mso-wrap-distance-top:0;mso-wrap-distance-right:9pt;mso-wrap-distance-bottom:0;mso-position-horizontal:absolute;mso-position-horizontal-relative:text;mso-position-vertical:absolute;mso-position-vertical-relative:text" from="26.65pt,58.65pt" to="26.65pt,13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" strokecolor="#5b9bd5 [3204]" strokeweight=".5pt">
                      <v:stroke joinstyle="miter"/>
                    </v:line>
                  </w:pict>
                </mc:Fallback>
              </mc:AlternateContent>
            </w:r>
            <w:r>
              <w:rPr>
                <w:rFonts w:ascii="Arial" w:hAnsi="Arial" w:cs="Arial"/>
                <w:b/>
                <w:bCs/>
                <w:noProof/>
                <w:color w:val="000000" w:themeColor="text1"/>
                <w:sz w:val="18"/>
                <w:szCs w:val="18"/>
                <w14:ligatures w14:val="standardContextual"/>
              </w:rPr>
              <mc:AlternateContent>
                <mc:Choice Requires="wps">
                  <w:drawing>
                    <wp:anchor distT="0" distB="0" distL="114300" distR="114300" simplePos="0" relativeHeight="251758592" behindDoc="0" locked="0" layoutInCell="1" allowOverlap="1" wp14:anchorId="07D5AB51" wp14:editId="0C9517DB">
                      <wp:simplePos x="0" y="0"/>
                      <wp:positionH relativeFrom="column">
                        <wp:posOffset>347248</wp:posOffset>
                      </wp:positionH>
                      <wp:positionV relativeFrom="paragraph">
                        <wp:posOffset>751498</wp:posOffset>
                      </wp:positionV>
                      <wp:extent cx="1813810" cy="0"/>
                      <wp:effectExtent l="0" t="0" r="15240" b="12700"/>
                      <wp:wrapNone/>
                      <wp:docPr id="147533943" name="Straight Connector 40"/>
                      <wp:cNvGraphicFramePr/>
                      <a:graphic xmlns:a="http://schemas.openxmlformats.org/drawingml/2006/main">
                        <a:graphicData uri="http://schemas.microsoft.com/office/word/2010/wordprocessingShape">
                          <wps:wsp>
                            <wps:cNvCnPr/>
                            <wps:spPr>
                              <a:xfrm flipH="1">
                                <a:off x="0" y="0"/>
                                <a:ext cx="181381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6D43F0" id="Straight Connector 40" o:spid="_x0000_s1026" style="position:absolute;flip:x;z-index:251758592;visibility:visible;mso-wrap-style:square;mso-wrap-distance-left:9pt;mso-wrap-distance-top:0;mso-wrap-distance-right:9pt;mso-wrap-distance-bottom:0;mso-position-horizontal:absolute;mso-position-horizontal-relative:text;mso-position-vertical:absolute;mso-position-vertical-relative:text" from="27.35pt,59.15pt" to="170.15pt,5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" strokecolor="#5b9bd5 [3204]" strokeweight=".5pt">
                      <v:stroke joinstyle="miter"/>
                    </v:line>
                  </w:pict>
                </mc:Fallback>
              </mc:AlternateContent>
            </w:r>
            <w:r>
              <w:rPr>
                <w:rFonts w:ascii="Arial" w:hAnsi="Arial" w:cs="Arial"/>
                <w:b/>
                <w:bCs/>
                <w:noProof/>
                <w:color w:val="000000" w:themeColor="text1"/>
                <w:sz w:val="18"/>
                <w:szCs w:val="18"/>
              </w:rPr>
              <mc:AlternateContent>
                <mc:Choice Requires="wps">
                  <w:drawing>
                    <wp:anchor distT="0" distB="0" distL="114300" distR="114300" simplePos="0" relativeHeight="251756544" behindDoc="0" locked="0" layoutInCell="1" allowOverlap="1" wp14:anchorId="0D5EE9F5" wp14:editId="1C69372B">
                      <wp:simplePos x="0" y="0"/>
                      <wp:positionH relativeFrom="column">
                        <wp:posOffset>570816</wp:posOffset>
                      </wp:positionH>
                      <wp:positionV relativeFrom="paragraph">
                        <wp:posOffset>1229800</wp:posOffset>
                      </wp:positionV>
                      <wp:extent cx="667385" cy="307298"/>
                      <wp:effectExtent l="0" t="0" r="18415" b="10795"/>
                      <wp:wrapNone/>
                      <wp:docPr id="1208442643" name="Rectangle 13"/>
                      <wp:cNvGraphicFramePr/>
                      <a:graphic xmlns:a="http://schemas.openxmlformats.org/drawingml/2006/main">
                        <a:graphicData uri="http://schemas.microsoft.com/office/word/2010/wordprocessingShape">
                          <wps:wsp>
                            <wps:cNvSpPr/>
                            <wps:spPr>
                              <a:xfrm>
                                <a:off x="0" y="0"/>
                                <a:ext cx="667385" cy="30729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7892D9E" w14:textId="77777777" w:rsidR="000848E4" w:rsidRDefault="000848E4" w:rsidP="00EF0866">
                                  <w:pPr>
                                    <w:jc w:val="center"/>
                                  </w:pPr>
                                  <w:r>
                                    <w:rPr>
                                      <w:noProof/>
                                    </w:rPr>
                                    <w:drawing>
                                      <wp:inline distT="0" distB="0" distL="0" distR="0" wp14:anchorId="54A7BEAB" wp14:editId="424A8FC5">
                                        <wp:extent cx="491014" cy="256032"/>
                                        <wp:effectExtent l="0" t="0" r="4445" b="0"/>
                                        <wp:docPr id="80089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8">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EE9F5" id="_x0000_s1042" style="position:absolute;left:0;text-align:left;margin-left:44.95pt;margin-top:96.85pt;width:52.55pt;height:24.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" fillcolor="white [3201]" strokecolor="white [3212]" strokeweight="1pt">
                      <v:textbox inset=".72pt,.72pt,.72pt,.72pt">
                        <w:txbxContent>
                          <w:p w14:paraId="27892D9E" w14:textId="77777777" w:rsidR="000848E4" w:rsidRDefault="000848E4" w:rsidP="00EF0866">
                            <w:pPr>
                              <w:jc w:val="center"/>
                            </w:pPr>
                            <w:r>
                              <w:rPr>
                                <w:noProof/>
                              </w:rPr>
                              <w:drawing>
                                <wp:inline distT="0" distB="0" distL="0" distR="0" wp14:anchorId="54A7BEAB" wp14:editId="424A8FC5">
                                  <wp:extent cx="491014" cy="256032"/>
                                  <wp:effectExtent l="0" t="0" r="4445" b="0"/>
                                  <wp:docPr id="80089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9">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rPr>
              <w:drawing>
                <wp:inline distT="0" distB="0" distL="0" distR="0" wp14:anchorId="042C7C3F" wp14:editId="39A71DEE">
                  <wp:extent cx="2383436" cy="1828393"/>
                  <wp:effectExtent l="0" t="0" r="4445" b="635"/>
                  <wp:docPr id="1470049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2800" name="Picture 29914280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92179" cy="1835100"/>
                          </a:xfrm>
                          <a:prstGeom prst="rect">
                            <a:avLst/>
                          </a:prstGeom>
                        </pic:spPr>
                      </pic:pic>
                    </a:graphicData>
                  </a:graphic>
                </wp:inline>
              </w:drawing>
            </w:r>
          </w:p>
        </w:tc>
        <w:tc>
          <w:tcPr>
            <w:tcW w:w="362" w:type="dxa"/>
            <w:vMerge w:val="restart"/>
            <w:tcMar>
              <w:left w:w="0" w:type="dxa"/>
              <w:right w:w="0" w:type="dxa"/>
            </w:tcMar>
            <w:textDirection w:val="btLr"/>
            <w:vAlign w:val="center"/>
          </w:tcPr>
          <w:p w14:paraId="62B2DDD0" w14:textId="5269C4CB" w:rsidR="000848E4" w:rsidRPr="006418CD" w:rsidRDefault="00000000" w:rsidP="000848E4">
            <w:pPr>
              <w:ind w:left="113" w:right="113"/>
              <w:jc w:val="center"/>
              <w:rPr>
                <w:rFonts w:ascii="Arial" w:hAnsi="Arial" w:cs="Arial"/>
                <w:b/>
                <w:bCs/>
                <w:color w:val="000000" w:themeColor="text1"/>
                <w:sz w:val="18"/>
                <w:szCs w:val="18"/>
              </w:rPr>
            </w:pPr>
            <m:oMath>
              <m:sSubSup>
                <m:sSubSupPr>
                  <m:ctrlPr>
                    <w:rPr>
                      <w:rFonts w:ascii="Cambria Math" w:hAnsi="Cambria Math" w:cs="Arial"/>
                      <w:i/>
                      <w:color w:val="000000" w:themeColor="text1"/>
                      <w:sz w:val="19"/>
                      <w:szCs w:val="19"/>
                    </w:rPr>
                  </m:ctrlPr>
                </m:sSubSupPr>
                <m:e>
                  <m:r>
                    <w:rPr>
                      <w:rFonts w:ascii="Cambria Math" w:hAnsi="Cambria Math" w:cs="Arial"/>
                      <w:color w:val="000000" w:themeColor="text1"/>
                      <w:sz w:val="19"/>
                      <w:szCs w:val="19"/>
                    </w:rPr>
                    <m:t>S</m:t>
                  </m:r>
                </m:e>
                <m:sub>
                  <m:r>
                    <w:rPr>
                      <w:rFonts w:ascii="Cambria Math" w:hAnsi="Cambria Math" w:cs="Arial"/>
                      <w:color w:val="000000" w:themeColor="text1"/>
                      <w:sz w:val="19"/>
                      <w:szCs w:val="19"/>
                    </w:rPr>
                    <m:t>3</m:t>
                  </m:r>
                </m:sub>
                <m:sup>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q</m:t>
                      </m:r>
                    </m:e>
                    <m:sub>
                      <m:r>
                        <w:rPr>
                          <w:rFonts w:ascii="Cambria Math" w:hAnsi="Cambria Math" w:cs="Arial"/>
                          <w:color w:val="000000" w:themeColor="text1"/>
                          <w:sz w:val="19"/>
                          <w:szCs w:val="19"/>
                        </w:rPr>
                        <m:t>l</m:t>
                      </m:r>
                    </m:sub>
                  </m:sSub>
                </m:sup>
              </m:sSubSup>
              <m:r>
                <w:rPr>
                  <w:rFonts w:ascii="Cambria Math" w:hAnsi="Cambria Math" w:cs="Arial"/>
                  <w:color w:val="000000" w:themeColor="text1"/>
                  <w:sz w:val="19"/>
                  <w:szCs w:val="19"/>
                </w:rPr>
                <m:t>(</m:t>
              </m:r>
              <m:sSup>
                <m:sSupPr>
                  <m:ctrlPr>
                    <w:rPr>
                      <w:rFonts w:ascii="Cambria Math" w:hAnsi="Cambria Math" w:cs="Arial"/>
                      <w:i/>
                      <w:color w:val="000000" w:themeColor="text1"/>
                      <w:sz w:val="19"/>
                      <w:szCs w:val="19"/>
                    </w:rPr>
                  </m:ctrlPr>
                </m:sSupPr>
                <m:e>
                  <m:d>
                    <m:dPr>
                      <m:ctrlPr>
                        <w:rPr>
                          <w:rFonts w:ascii="Cambria Math" w:hAnsi="Cambria Math" w:cs="Arial"/>
                          <w:i/>
                          <w:color w:val="000000" w:themeColor="text1"/>
                          <w:sz w:val="19"/>
                          <w:szCs w:val="19"/>
                        </w:rPr>
                      </m:ctrlPr>
                    </m:dPr>
                    <m:e>
                      <m:r>
                        <w:rPr>
                          <w:rFonts w:ascii="Cambria Math" w:hAnsi="Cambria Math" w:cs="Arial"/>
                          <w:color w:val="000000" w:themeColor="text1"/>
                          <w:sz w:val="19"/>
                          <w:szCs w:val="19"/>
                        </w:rPr>
                        <m:t>g/kg</m:t>
                      </m:r>
                    </m:e>
                  </m:d>
                </m:e>
                <m:sup>
                  <m:r>
                    <w:rPr>
                      <w:rFonts w:ascii="Cambria Math" w:hAnsi="Cambria Math" w:cs="Arial"/>
                      <w:color w:val="000000" w:themeColor="text1"/>
                      <w:sz w:val="19"/>
                      <w:szCs w:val="19"/>
                    </w:rPr>
                    <m:t>3</m:t>
                  </m:r>
                </m:sup>
              </m:sSup>
              <m:sSup>
                <m:sSupPr>
                  <m:ctrlPr>
                    <w:rPr>
                      <w:rFonts w:ascii="Cambria Math" w:hAnsi="Cambria Math" w:cs="Arial"/>
                      <w:i/>
                      <w:color w:val="000000" w:themeColor="text1"/>
                      <w:sz w:val="19"/>
                      <w:szCs w:val="19"/>
                    </w:rPr>
                  </m:ctrlPr>
                </m:sSupPr>
                <m:e>
                  <m:sSup>
                    <m:sSupPr>
                      <m:ctrlPr>
                        <w:rPr>
                          <w:rFonts w:ascii="Cambria Math" w:hAnsi="Cambria Math" w:cs="Arial"/>
                          <w:i/>
                          <w:color w:val="000000" w:themeColor="text1"/>
                          <w:sz w:val="19"/>
                          <w:szCs w:val="19"/>
                        </w:rPr>
                      </m:ctrlPr>
                    </m:sSupPr>
                    <m:e>
                      <m:r>
                        <w:rPr>
                          <w:rFonts w:ascii="Cambria Math" w:hAnsi="Cambria Math" w:cs="Arial"/>
                          <w:color w:val="000000" w:themeColor="text1"/>
                          <w:sz w:val="19"/>
                          <w:szCs w:val="19"/>
                        </w:rPr>
                        <m:t>s</m:t>
                      </m:r>
                    </m:e>
                    <m:sup>
                      <m:r>
                        <w:rPr>
                          <w:rFonts w:ascii="Cambria Math" w:hAnsi="Cambria Math" w:cs="Arial"/>
                          <w:color w:val="000000" w:themeColor="text1"/>
                          <w:sz w:val="19"/>
                          <w:szCs w:val="19"/>
                        </w:rPr>
                        <m:t>3</m:t>
                      </m:r>
                    </m:sup>
                  </m:sSup>
                  <m:r>
                    <w:rPr>
                      <w:rFonts w:ascii="Cambria Math" w:hAnsi="Cambria Math" w:cs="Arial"/>
                      <w:color w:val="000000" w:themeColor="text1"/>
                      <w:sz w:val="19"/>
                      <w:szCs w:val="19"/>
                    </w:rPr>
                    <m:t>m</m:t>
                  </m:r>
                </m:e>
                <m:sup>
                  <m:r>
                    <w:rPr>
                      <w:rFonts w:ascii="Cambria Math" w:hAnsi="Cambria Math" w:cs="Arial"/>
                      <w:color w:val="000000" w:themeColor="text1"/>
                      <w:sz w:val="19"/>
                      <w:szCs w:val="19"/>
                    </w:rPr>
                    <m:t>-3</m:t>
                  </m:r>
                </m:sup>
              </m:sSup>
              <m:r>
                <w:rPr>
                  <w:rFonts w:ascii="Cambria Math" w:hAnsi="Cambria Math" w:cs="Arial"/>
                  <w:color w:val="000000" w:themeColor="text1"/>
                  <w:sz w:val="19"/>
                  <w:szCs w:val="19"/>
                </w:rPr>
                <m:t>)</m:t>
              </m:r>
            </m:oMath>
            <w:r w:rsidR="00AB3A41">
              <w:rPr>
                <w:rFonts w:eastAsiaTheme="minorEastAsia"/>
                <w:color w:val="000000" w:themeColor="text1"/>
                <w:sz w:val="18"/>
                <w:szCs w:val="18"/>
              </w:rPr>
              <w:t>,</w:t>
            </w:r>
            <w:r w:rsidR="00AB3A41">
              <w:rPr>
                <w:rFonts w:ascii="Arial" w:hAnsi="Arial" w:cs="Arial"/>
                <w:color w:val="000000" w:themeColor="text1"/>
                <w:sz w:val="18"/>
                <w:szCs w:val="18"/>
              </w:rPr>
              <w:t xml:space="preserve"> Case L</w:t>
            </w:r>
          </w:p>
        </w:tc>
        <w:tc>
          <w:tcPr>
            <w:tcW w:w="401" w:type="dxa"/>
            <w:vMerge w:val="restart"/>
            <w:tcMar>
              <w:left w:w="0" w:type="dxa"/>
              <w:right w:w="0" w:type="dxa"/>
            </w:tcMar>
            <w:textDirection w:val="btLr"/>
            <w:vAlign w:val="center"/>
          </w:tcPr>
          <w:p w14:paraId="02F4693B" w14:textId="6C690D4E" w:rsidR="000848E4" w:rsidRPr="001F0ECC" w:rsidRDefault="000848E4" w:rsidP="000848E4">
            <w:pPr>
              <w:ind w:left="113" w:right="113"/>
              <w:jc w:val="center"/>
              <w:rPr>
                <w:color w:val="000000" w:themeColor="text1"/>
                <w:sz w:val="19"/>
                <w:szCs w:val="19"/>
              </w:rPr>
            </w:pPr>
            <w:r>
              <w:rPr>
                <w:rFonts w:ascii="Arial" w:hAnsi="Arial" w:cs="Arial"/>
                <w:color w:val="000000" w:themeColor="text1"/>
                <w:sz w:val="18"/>
                <w:szCs w:val="18"/>
              </w:rPr>
              <w:t xml:space="preserve">PDF </w:t>
            </w:r>
            <m:oMath>
              <m:r>
                <w:rPr>
                  <w:rFonts w:ascii="Cambria Math" w:hAnsi="Cambria Math" w:cs="Arial"/>
                  <w:color w:val="000000" w:themeColor="text1"/>
                  <w:sz w:val="18"/>
                  <w:szCs w:val="18"/>
                </w:rPr>
                <m:t>(s)</m:t>
              </m:r>
            </m:oMath>
          </w:p>
        </w:tc>
        <w:tc>
          <w:tcPr>
            <w:tcW w:w="4360" w:type="dxa"/>
            <w:gridSpan w:val="2"/>
            <w:tcMar>
              <w:left w:w="0" w:type="dxa"/>
              <w:right w:w="0" w:type="dxa"/>
            </w:tcMar>
          </w:tcPr>
          <w:p w14:paraId="077B3BAF" w14:textId="71EE3FBE" w:rsidR="000848E4" w:rsidRPr="006418CD" w:rsidRDefault="000848E4" w:rsidP="000848E4">
            <w:pPr>
              <w:jc w:val="center"/>
              <w:rPr>
                <w:rFonts w:ascii="Arial" w:hAnsi="Arial" w:cs="Arial"/>
                <w:color w:val="000000" w:themeColor="text1"/>
                <w:sz w:val="16"/>
                <w:szCs w:val="16"/>
              </w:rPr>
            </w:pPr>
            <w:r w:rsidRPr="006418CD">
              <w:rPr>
                <w:rFonts w:ascii="Arial" w:hAnsi="Arial" w:cs="Arial"/>
                <w:color w:val="000000" w:themeColor="text1"/>
                <w:sz w:val="16"/>
                <w:szCs w:val="16"/>
              </w:rPr>
              <w:t>(</w:t>
            </w:r>
            <w:r>
              <w:rPr>
                <w:rFonts w:ascii="Arial" w:hAnsi="Arial" w:cs="Arial"/>
                <w:color w:val="000000" w:themeColor="text1"/>
                <w:sz w:val="16"/>
                <w:szCs w:val="16"/>
              </w:rPr>
              <w:t>d</w:t>
            </w:r>
            <w:r w:rsidRPr="006418CD">
              <w:rPr>
                <w:rFonts w:ascii="Arial" w:hAnsi="Arial" w:cs="Arial"/>
                <w:color w:val="000000" w:themeColor="text1"/>
                <w:sz w:val="16"/>
                <w:szCs w:val="16"/>
              </w:rPr>
              <w:t>)</w:t>
            </w:r>
            <w:r w:rsidRPr="006418CD">
              <w:rPr>
                <w:rFonts w:ascii="Arial" w:hAnsi="Arial" w:cs="Arial"/>
                <w:b/>
                <w:bCs/>
                <w:noProof/>
                <w:color w:val="000000" w:themeColor="text1"/>
                <w:sz w:val="18"/>
                <w:szCs w:val="18"/>
              </w:rPr>
              <w:t xml:space="preserve"> </w:t>
            </w:r>
          </w:p>
          <w:p w14:paraId="51D07B34" w14:textId="5C104FF0" w:rsidR="000848E4" w:rsidRPr="006418CD" w:rsidRDefault="000848E4" w:rsidP="000848E4">
            <w:pPr>
              <w:ind w:left="113" w:right="113"/>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766784" behindDoc="0" locked="0" layoutInCell="1" allowOverlap="1" wp14:anchorId="24F48132" wp14:editId="4E43B8E3">
                      <wp:simplePos x="0" y="0"/>
                      <wp:positionH relativeFrom="column">
                        <wp:posOffset>1850976</wp:posOffset>
                      </wp:positionH>
                      <wp:positionV relativeFrom="paragraph">
                        <wp:posOffset>132520</wp:posOffset>
                      </wp:positionV>
                      <wp:extent cx="667385" cy="428510"/>
                      <wp:effectExtent l="0" t="0" r="18415" b="16510"/>
                      <wp:wrapNone/>
                      <wp:docPr id="2069502760"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591047A4" w14:textId="77777777" w:rsidR="000848E4" w:rsidRDefault="000848E4" w:rsidP="000848E4">
                                  <w:pPr>
                                    <w:jc w:val="center"/>
                                  </w:pPr>
                                  <w:r>
                                    <w:rPr>
                                      <w:noProof/>
                                    </w:rPr>
                                    <w:drawing>
                                      <wp:inline distT="0" distB="0" distL="0" distR="0" wp14:anchorId="609933C5" wp14:editId="7063FA8F">
                                        <wp:extent cx="551074" cy="384048"/>
                                        <wp:effectExtent l="0" t="0" r="0" b="0"/>
                                        <wp:docPr id="2005718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48132" id="_x0000_s1043" style="position:absolute;left:0;text-align:left;margin-left:145.75pt;margin-top:10.45pt;width:52.55pt;height:33.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" fillcolor="white [3201]" strokecolor="white [3212]" strokeweight="1pt">
                      <v:textbox inset=".72pt,.72pt,.72pt,.72pt">
                        <w:txbxContent>
                          <w:p w14:paraId="591047A4" w14:textId="77777777" w:rsidR="000848E4" w:rsidRDefault="000848E4" w:rsidP="000848E4">
                            <w:pPr>
                              <w:jc w:val="center"/>
                            </w:pPr>
                            <w:r>
                              <w:rPr>
                                <w:noProof/>
                              </w:rPr>
                              <w:drawing>
                                <wp:inline distT="0" distB="0" distL="0" distR="0" wp14:anchorId="609933C5" wp14:editId="7063FA8F">
                                  <wp:extent cx="551074" cy="384048"/>
                                  <wp:effectExtent l="0" t="0" r="0" b="0"/>
                                  <wp:docPr id="2005718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rPr>
              <w:drawing>
                <wp:inline distT="0" distB="0" distL="0" distR="0" wp14:anchorId="5D2DA34F" wp14:editId="5A13B7C3">
                  <wp:extent cx="2679896" cy="1827793"/>
                  <wp:effectExtent l="0" t="0" r="0" b="1270"/>
                  <wp:docPr id="1166051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55127" name="Picture 8415551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1772" cy="1842713"/>
                          </a:xfrm>
                          <a:prstGeom prst="rect">
                            <a:avLst/>
                          </a:prstGeom>
                        </pic:spPr>
                      </pic:pic>
                    </a:graphicData>
                  </a:graphic>
                </wp:inline>
              </w:drawing>
            </w:r>
          </w:p>
        </w:tc>
      </w:tr>
      <w:tr w:rsidR="000848E4" w:rsidRPr="006418CD" w14:paraId="6C9428C0" w14:textId="77777777" w:rsidTr="007B0D4D">
        <w:trPr>
          <w:trHeight w:val="63"/>
        </w:trPr>
        <w:tc>
          <w:tcPr>
            <w:tcW w:w="444" w:type="dxa"/>
            <w:vMerge/>
            <w:textDirection w:val="btLr"/>
          </w:tcPr>
          <w:p w14:paraId="7190BB4C" w14:textId="77777777" w:rsidR="000848E4" w:rsidRPr="006418CD" w:rsidRDefault="000848E4" w:rsidP="000848E4">
            <w:pPr>
              <w:ind w:left="113" w:right="113"/>
              <w:jc w:val="center"/>
              <w:rPr>
                <w:rFonts w:eastAsiaTheme="minorEastAsia"/>
                <w:b/>
                <w:bCs/>
                <w:color w:val="000000" w:themeColor="text1"/>
                <w:sz w:val="18"/>
                <w:szCs w:val="18"/>
                <w:shd w:val="clear" w:color="auto" w:fill="FFFFFF"/>
              </w:rPr>
            </w:pPr>
          </w:p>
        </w:tc>
        <w:tc>
          <w:tcPr>
            <w:tcW w:w="3958" w:type="dxa"/>
          </w:tcPr>
          <w:p w14:paraId="586E45D9" w14:textId="77777777" w:rsidR="000848E4" w:rsidRPr="006418CD" w:rsidRDefault="000848E4" w:rsidP="000848E4">
            <w:pPr>
              <w:spacing w:after="80"/>
              <w:jc w:val="center"/>
              <w:rPr>
                <w:rFonts w:ascii="Arial" w:hAnsi="Arial" w:cs="Arial"/>
                <w:color w:val="000000" w:themeColor="text1"/>
                <w:sz w:val="18"/>
                <w:szCs w:val="18"/>
              </w:rPr>
            </w:pPr>
            <m:oMathPara>
              <m:oMath>
                <m:r>
                  <w:rPr>
                    <w:rFonts w:ascii="Cambria Math" w:hAnsi="Cambria Math" w:cs="Arial"/>
                    <w:color w:val="000000" w:themeColor="text1"/>
                    <w:sz w:val="19"/>
                    <w:szCs w:val="19"/>
                  </w:rPr>
                  <m:t>d (m)</m:t>
                </m:r>
              </m:oMath>
            </m:oMathPara>
          </w:p>
        </w:tc>
        <w:tc>
          <w:tcPr>
            <w:tcW w:w="362" w:type="dxa"/>
            <w:vMerge/>
          </w:tcPr>
          <w:p w14:paraId="197A7D9C" w14:textId="77777777" w:rsidR="000848E4" w:rsidRPr="006418CD" w:rsidRDefault="000848E4" w:rsidP="000848E4">
            <w:pPr>
              <w:spacing w:after="80"/>
              <w:jc w:val="center"/>
              <w:rPr>
                <w:rFonts w:ascii="Arial" w:hAnsi="Arial" w:cs="Arial"/>
                <w:color w:val="000000" w:themeColor="text1"/>
                <w:sz w:val="18"/>
                <w:szCs w:val="18"/>
              </w:rPr>
            </w:pPr>
          </w:p>
        </w:tc>
        <w:tc>
          <w:tcPr>
            <w:tcW w:w="401" w:type="dxa"/>
            <w:vMerge/>
            <w:textDirection w:val="btLr"/>
          </w:tcPr>
          <w:p w14:paraId="0B31931B" w14:textId="77777777" w:rsidR="000848E4" w:rsidRPr="006418CD" w:rsidRDefault="000848E4" w:rsidP="000848E4">
            <w:pPr>
              <w:ind w:left="113" w:right="113"/>
              <w:jc w:val="center"/>
              <w:rPr>
                <w:rFonts w:eastAsiaTheme="minorEastAsia"/>
                <w:b/>
                <w:bCs/>
                <w:color w:val="000000" w:themeColor="text1"/>
                <w:sz w:val="18"/>
                <w:szCs w:val="18"/>
                <w:shd w:val="clear" w:color="auto" w:fill="FFFFFF"/>
              </w:rPr>
            </w:pPr>
          </w:p>
        </w:tc>
        <w:tc>
          <w:tcPr>
            <w:tcW w:w="4360" w:type="dxa"/>
            <w:gridSpan w:val="2"/>
          </w:tcPr>
          <w:p w14:paraId="7D060FAC" w14:textId="27F7FE0D" w:rsidR="000848E4" w:rsidRPr="006418CD" w:rsidRDefault="000848E4" w:rsidP="000848E4">
            <w:pPr>
              <w:spacing w:after="80"/>
              <w:jc w:val="center"/>
              <w:rPr>
                <w:rFonts w:ascii="Arial" w:hAnsi="Arial" w:cs="Arial"/>
                <w:noProof/>
                <w:color w:val="000000" w:themeColor="text1"/>
                <w:sz w:val="18"/>
                <w:szCs w:val="18"/>
              </w:rPr>
            </w:pPr>
            <m:oMath>
              <m:r>
                <w:rPr>
                  <w:rFonts w:ascii="Cambria Math" w:eastAsiaTheme="minorEastAsia" w:hAnsi="Cambria Math"/>
                  <w:color w:val="000000" w:themeColor="text1"/>
                  <w:sz w:val="19"/>
                  <w:szCs w:val="19"/>
                  <w:shd w:val="clear" w:color="auto" w:fill="FFFFFF"/>
                </w:rPr>
                <m:t>ξ</m:t>
              </m:r>
            </m:oMath>
            <w:r w:rsidRPr="003F19D1">
              <w:rPr>
                <w:rFonts w:ascii="Arial" w:eastAsiaTheme="minorEastAsia" w:hAnsi="Arial" w:cs="Arial"/>
                <w:color w:val="000000" w:themeColor="text1"/>
                <w:sz w:val="19"/>
                <w:szCs w:val="19"/>
              </w:rPr>
              <w:t xml:space="preserve"> </w:t>
            </w:r>
            <m:oMath>
              <m:r>
                <w:rPr>
                  <w:rFonts w:ascii="Cambria Math" w:eastAsiaTheme="minorEastAsia" w:hAnsi="Cambria Math" w:cs="Arial"/>
                  <w:color w:val="000000" w:themeColor="text1"/>
                  <w:sz w:val="19"/>
                  <w:szCs w:val="19"/>
                </w:rPr>
                <m:t>(1/s)</m:t>
              </m:r>
            </m:oMath>
          </w:p>
        </w:tc>
      </w:tr>
    </w:tbl>
    <w:p w14:paraId="3A425303" w14:textId="0D216DD4" w:rsidR="007F7A51" w:rsidRDefault="000E00DC" w:rsidP="001873BC">
      <w:pPr>
        <w:spacing w:after="120"/>
        <w:rPr>
          <w:rFonts w:eastAsiaTheme="minorEastAsia"/>
          <w:color w:val="000000" w:themeColor="text1"/>
          <w:shd w:val="clear" w:color="auto" w:fill="FFFFFF"/>
        </w:rPr>
      </w:pPr>
      <w:r w:rsidRPr="00C3249B">
        <w:rPr>
          <w:rFonts w:eastAsiaTheme="minorEastAsia"/>
          <w:b/>
          <w:bCs/>
          <w:color w:val="000000" w:themeColor="text1"/>
          <w:shd w:val="clear" w:color="auto" w:fill="FFFFFF"/>
        </w:rPr>
        <w:t xml:space="preserve">Figure 2. </w:t>
      </w:r>
      <w:r w:rsidR="008C4E53">
        <w:rPr>
          <w:rFonts w:eastAsiaTheme="minorEastAsia"/>
          <w:color w:val="000000" w:themeColor="text1"/>
          <w:shd w:val="clear" w:color="auto" w:fill="FFFFFF"/>
        </w:rPr>
        <w:t>T</w:t>
      </w:r>
      <w:r w:rsidRPr="00C3249B">
        <w:rPr>
          <w:rFonts w:eastAsiaTheme="minorEastAsia"/>
          <w:color w:val="000000" w:themeColor="text1"/>
          <w:shd w:val="clear" w:color="auto" w:fill="FFFFFF"/>
        </w:rPr>
        <w:t xml:space="preserve">hird-order structure functions </w:t>
      </w:r>
      <w:r w:rsidR="00C3249B" w:rsidRPr="00C3249B">
        <w:rPr>
          <w:rFonts w:eastAsiaTheme="minorEastAsia"/>
          <w:color w:val="000000" w:themeColor="text1"/>
          <w:shd w:val="clear" w:color="auto" w:fill="FFFFFF"/>
        </w:rPr>
        <w:t>of (</w:t>
      </w:r>
      <w:r w:rsidR="000848E4">
        <w:rPr>
          <w:rFonts w:eastAsiaTheme="minorEastAsia"/>
          <w:color w:val="000000" w:themeColor="text1"/>
          <w:shd w:val="clear" w:color="auto" w:fill="FFFFFF"/>
        </w:rPr>
        <w:t>a</w:t>
      </w:r>
      <w:r w:rsidR="00C3249B" w:rsidRPr="00C3249B">
        <w:rPr>
          <w:rFonts w:eastAsiaTheme="minorEastAsia"/>
          <w:color w:val="000000" w:themeColor="text1"/>
          <w:shd w:val="clear" w:color="auto" w:fill="FFFFFF"/>
        </w:rPr>
        <w:t xml:space="preserve">) z-velocity </w:t>
      </w:r>
      <w:r w:rsidRPr="00C3249B">
        <w:rPr>
          <w:rFonts w:eastAsiaTheme="minorEastAsia"/>
          <w:color w:val="000000" w:themeColor="text1"/>
          <w:shd w:val="clear" w:color="auto" w:fill="FFFFFF"/>
        </w:rPr>
        <w:t>(</w:t>
      </w:r>
      <m:oMath>
        <m:sSubSup>
          <m:sSubSupPr>
            <m:ctrlPr>
              <w:rPr>
                <w:rFonts w:ascii="Cambria Math" w:hAnsi="Cambria Math" w:cs="Arial"/>
                <w:i/>
                <w:color w:val="000000" w:themeColor="text1"/>
              </w:rPr>
            </m:ctrlPr>
          </m:sSubSupPr>
          <m:e>
            <m:r>
              <w:rPr>
                <w:rFonts w:ascii="Cambria Math" w:hAnsi="Cambria Math" w:cs="Arial"/>
                <w:color w:val="000000" w:themeColor="text1"/>
              </w:rPr>
              <m:t>S</m:t>
            </m:r>
          </m:e>
          <m:sub>
            <m:r>
              <w:rPr>
                <w:rFonts w:ascii="Cambria Math" w:hAnsi="Cambria Math" w:cs="Arial"/>
                <w:color w:val="000000" w:themeColor="text1"/>
              </w:rPr>
              <m:t>3</m:t>
            </m:r>
          </m:sub>
          <m:sup>
            <m:r>
              <w:rPr>
                <w:rFonts w:ascii="Cambria Math" w:hAnsi="Cambria Math" w:cs="Arial"/>
                <w:color w:val="000000" w:themeColor="text1"/>
              </w:rPr>
              <m:t>w</m:t>
            </m:r>
          </m:sup>
        </m:sSubSup>
      </m:oMath>
      <w:r w:rsidRPr="00C3249B">
        <w:rPr>
          <w:rFonts w:eastAsiaTheme="minorEastAsia"/>
          <w:color w:val="000000" w:themeColor="text1"/>
          <w:shd w:val="clear" w:color="auto" w:fill="FFFFFF"/>
        </w:rPr>
        <w:t>)</w:t>
      </w:r>
      <w:r w:rsidR="00C3249B" w:rsidRPr="00C3249B">
        <w:rPr>
          <w:rFonts w:eastAsiaTheme="minorEastAsia"/>
          <w:color w:val="000000" w:themeColor="text1"/>
          <w:shd w:val="clear" w:color="auto" w:fill="FFFFFF"/>
        </w:rPr>
        <w:t>, (</w:t>
      </w:r>
      <w:r w:rsidR="000848E4">
        <w:rPr>
          <w:rFonts w:eastAsiaTheme="minorEastAsia"/>
          <w:color w:val="000000" w:themeColor="text1"/>
          <w:shd w:val="clear" w:color="auto" w:fill="FFFFFF"/>
        </w:rPr>
        <w:t>b</w:t>
      </w:r>
      <w:r w:rsidR="00C3249B" w:rsidRPr="00C3249B">
        <w:rPr>
          <w:rFonts w:eastAsiaTheme="minorEastAsia"/>
          <w:color w:val="000000" w:themeColor="text1"/>
          <w:shd w:val="clear" w:color="auto" w:fill="FFFFFF"/>
        </w:rPr>
        <w:t xml:space="preserve">) </w:t>
      </w:r>
      <w:r w:rsidR="00F7015D">
        <w:rPr>
          <w:rFonts w:eastAsiaTheme="minorEastAsia"/>
          <w:color w:val="000000" w:themeColor="text1"/>
          <w:shd w:val="clear" w:color="auto" w:fill="FFFFFF"/>
        </w:rPr>
        <w:t>phase change</w:t>
      </w:r>
      <w:r w:rsidR="00C3249B" w:rsidRPr="00C3249B">
        <w:rPr>
          <w:rFonts w:eastAsiaTheme="minorEastAsia"/>
          <w:color w:val="000000" w:themeColor="text1"/>
          <w:shd w:val="clear" w:color="auto" w:fill="FFFFFF"/>
        </w:rPr>
        <w:t xml:space="preserve"> term (</w:t>
      </w:r>
      <m:oMath>
        <m:sSubSup>
          <m:sSubSupPr>
            <m:ctrlPr>
              <w:rPr>
                <w:rFonts w:ascii="Cambria Math" w:hAnsi="Cambria Math" w:cs="Arial"/>
                <w:i/>
                <w:color w:val="000000" w:themeColor="text1"/>
              </w:rPr>
            </m:ctrlPr>
          </m:sSubSupPr>
          <m:e>
            <m:r>
              <w:rPr>
                <w:rFonts w:ascii="Cambria Math" w:hAnsi="Cambria Math" w:cs="Arial"/>
                <w:color w:val="000000" w:themeColor="text1"/>
              </w:rPr>
              <m:t>S</m:t>
            </m:r>
          </m:e>
          <m:sub>
            <m:r>
              <w:rPr>
                <w:rFonts w:ascii="Cambria Math" w:hAnsi="Cambria Math" w:cs="Arial"/>
                <w:color w:val="000000" w:themeColor="text1"/>
              </w:rPr>
              <m:t>3</m:t>
            </m:r>
          </m:sub>
          <m:sup>
            <m:sSub>
              <m:sSubPr>
                <m:ctrlPr>
                  <w:rPr>
                    <w:rFonts w:ascii="Cambria Math" w:hAnsi="Cambria Math" w:cs="Arial"/>
                    <w:i/>
                    <w:color w:val="000000" w:themeColor="text1"/>
                  </w:rPr>
                </m:ctrlPr>
              </m:sSubPr>
              <m:e>
                <m:r>
                  <w:rPr>
                    <w:rFonts w:ascii="Cambria Math" w:hAnsi="Cambria Math" w:cs="Arial"/>
                    <w:color w:val="000000" w:themeColor="text1"/>
                  </w:rPr>
                  <m:t>C</m:t>
                </m:r>
              </m:e>
              <m:sub>
                <m:r>
                  <w:rPr>
                    <w:rFonts w:ascii="Cambria Math" w:hAnsi="Cambria Math" w:cs="Arial"/>
                    <w:color w:val="000000" w:themeColor="text1"/>
                  </w:rPr>
                  <m:t>d</m:t>
                </m:r>
              </m:sub>
            </m:sSub>
          </m:sup>
        </m:sSubSup>
      </m:oMath>
      <w:r w:rsidR="00C3249B" w:rsidRPr="00C3249B">
        <w:rPr>
          <w:rFonts w:eastAsiaTheme="minorEastAsia"/>
          <w:color w:val="000000" w:themeColor="text1"/>
          <w:shd w:val="clear" w:color="auto" w:fill="FFFFFF"/>
        </w:rPr>
        <w:t>), and (</w:t>
      </w:r>
      <w:r w:rsidR="000848E4">
        <w:rPr>
          <w:rFonts w:eastAsiaTheme="minorEastAsia"/>
          <w:color w:val="000000" w:themeColor="text1"/>
          <w:shd w:val="clear" w:color="auto" w:fill="FFFFFF"/>
        </w:rPr>
        <w:t>c</w:t>
      </w:r>
      <w:r w:rsidR="00C3249B" w:rsidRPr="00C3249B">
        <w:rPr>
          <w:rFonts w:eastAsiaTheme="minorEastAsia"/>
          <w:color w:val="000000" w:themeColor="text1"/>
          <w:shd w:val="clear" w:color="auto" w:fill="FFFFFF"/>
        </w:rPr>
        <w:t>) liquid water mixing ratio (</w:t>
      </w:r>
      <m:oMath>
        <m:sSubSup>
          <m:sSubSupPr>
            <m:ctrlPr>
              <w:rPr>
                <w:rFonts w:ascii="Cambria Math" w:hAnsi="Cambria Math" w:cs="Arial"/>
                <w:i/>
                <w:color w:val="000000" w:themeColor="text1"/>
              </w:rPr>
            </m:ctrlPr>
          </m:sSubSupPr>
          <m:e>
            <m:r>
              <w:rPr>
                <w:rFonts w:ascii="Cambria Math" w:hAnsi="Cambria Math" w:cs="Arial"/>
                <w:color w:val="000000" w:themeColor="text1"/>
              </w:rPr>
              <m:t>S</m:t>
            </m:r>
          </m:e>
          <m:sub>
            <m:r>
              <w:rPr>
                <w:rFonts w:ascii="Cambria Math" w:hAnsi="Cambria Math" w:cs="Arial"/>
                <w:color w:val="000000" w:themeColor="text1"/>
              </w:rPr>
              <m:t>3</m:t>
            </m:r>
          </m:sub>
          <m:sup>
            <m:sSub>
              <m:sSubPr>
                <m:ctrlPr>
                  <w:rPr>
                    <w:rFonts w:ascii="Cambria Math" w:hAnsi="Cambria Math" w:cs="Arial"/>
                    <w:i/>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l</m:t>
                </m:r>
              </m:sub>
            </m:sSub>
          </m:sup>
        </m:sSubSup>
      </m:oMath>
      <w:r w:rsidR="00C3249B" w:rsidRPr="00C3249B">
        <w:rPr>
          <w:rFonts w:eastAsiaTheme="minorEastAsia"/>
          <w:color w:val="000000" w:themeColor="text1"/>
          <w:shd w:val="clear" w:color="auto" w:fill="FFFFFF"/>
        </w:rPr>
        <w:t>).</w:t>
      </w:r>
      <w:r w:rsidRPr="00C3249B">
        <w:rPr>
          <w:rFonts w:eastAsiaTheme="minorEastAsia"/>
          <w:color w:val="000000" w:themeColor="text1"/>
          <w:shd w:val="clear" w:color="auto" w:fill="FFFFFF"/>
        </w:rPr>
        <w:t xml:space="preserve"> </w:t>
      </w:r>
      <w:r w:rsidRPr="00C3249B">
        <w:rPr>
          <w:rFonts w:eastAsiaTheme="minorEastAsia"/>
          <w:color w:val="000000" w:themeColor="text1"/>
        </w:rPr>
        <w:t xml:space="preserve">The </w:t>
      </w:r>
      <w:r w:rsidR="00F37194">
        <w:rPr>
          <w:rFonts w:eastAsiaTheme="minorEastAsia"/>
          <w:color w:val="000000" w:themeColor="text1"/>
        </w:rPr>
        <w:t xml:space="preserve">intersection of the </w:t>
      </w:r>
      <w:r w:rsidRPr="00C3249B">
        <w:rPr>
          <w:rFonts w:eastAsiaTheme="minorEastAsia"/>
          <w:color w:val="000000" w:themeColor="text1"/>
        </w:rPr>
        <w:t xml:space="preserve">straight lines </w:t>
      </w:r>
      <w:r w:rsidR="00F2703D">
        <w:rPr>
          <w:rFonts w:eastAsiaTheme="minorEastAsia"/>
          <w:color w:val="000000" w:themeColor="text1"/>
        </w:rPr>
        <w:t>shows</w:t>
      </w:r>
      <w:r w:rsidRPr="00C3249B">
        <w:rPr>
          <w:rFonts w:eastAsiaTheme="minorEastAsia"/>
          <w:color w:val="000000" w:themeColor="text1"/>
        </w:rPr>
        <w:t xml:space="preserve"> where </w:t>
      </w:r>
      <m:oMath>
        <m:sSub>
          <m:sSubPr>
            <m:ctrlPr>
              <w:rPr>
                <w:rFonts w:ascii="Cambria Math" w:eastAsiaTheme="minorEastAsia" w:hAnsi="Cambria Math"/>
                <w:i/>
                <w:color w:val="000000" w:themeColor="text1"/>
                <w:kern w:val="2"/>
                <w:shd w:val="clear" w:color="auto" w:fill="FFFFFF"/>
                <w14:ligatures w14:val="standardContextual"/>
              </w:rPr>
            </m:ctrlPr>
          </m:sSub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Sub>
      </m:oMath>
      <w:r w:rsidRPr="00C3249B">
        <w:rPr>
          <w:rFonts w:eastAsiaTheme="minorEastAsia"/>
          <w:color w:val="000000" w:themeColor="text1"/>
          <w:shd w:val="clear" w:color="auto" w:fill="FFFFFF"/>
        </w:rPr>
        <w:t xml:space="preserve"> </w:t>
      </w:r>
      <w:r w:rsidR="000973E7">
        <w:rPr>
          <w:rFonts w:eastAsiaTheme="minorEastAsia"/>
          <w:color w:val="000000" w:themeColor="text1"/>
          <w:shd w:val="clear" w:color="auto" w:fill="FFFFFF"/>
        </w:rPr>
        <w:t>changes sign (</w:t>
      </w:r>
      <m:oMath>
        <m:sSub>
          <m:sSubPr>
            <m:ctrlPr>
              <w:rPr>
                <w:rFonts w:ascii="Cambria Math" w:eastAsiaTheme="minorEastAsia" w:hAnsi="Cambria Math"/>
                <w:i/>
                <w:color w:val="000000" w:themeColor="text1"/>
                <w:kern w:val="2"/>
                <w:shd w:val="clear" w:color="auto" w:fill="FFFFFF"/>
                <w14:ligatures w14:val="standardContextual"/>
              </w:rPr>
            </m:ctrlPr>
          </m:sSub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3</m:t>
            </m:r>
          </m:sub>
        </m:sSub>
        <m:r>
          <w:rPr>
            <w:rFonts w:ascii="Cambria Math" w:eastAsiaTheme="minorEastAsia" w:hAnsi="Cambria Math"/>
            <w:color w:val="000000" w:themeColor="text1"/>
            <w:kern w:val="2"/>
            <w:shd w:val="clear" w:color="auto" w:fill="FFFFFF"/>
            <w14:ligatures w14:val="standardContextual"/>
          </w:rPr>
          <m:t>~0</m:t>
        </m:r>
      </m:oMath>
      <w:r w:rsidR="000973E7">
        <w:rPr>
          <w:rFonts w:eastAsiaTheme="minorEastAsia"/>
          <w:color w:val="000000" w:themeColor="text1"/>
          <w:shd w:val="clear" w:color="auto" w:fill="FFFFFF"/>
        </w:rPr>
        <w:t>)</w:t>
      </w:r>
      <w:r w:rsidRPr="00C3249B">
        <w:rPr>
          <w:rFonts w:eastAsiaTheme="minorEastAsia"/>
          <w:color w:val="000000" w:themeColor="text1"/>
          <w:shd w:val="clear" w:color="auto" w:fill="FFFFFF"/>
        </w:rPr>
        <w:t xml:space="preserve"> in the respective curves.</w:t>
      </w:r>
      <w:r w:rsidR="000848E4">
        <w:rPr>
          <w:rFonts w:eastAsiaTheme="minorEastAsia"/>
          <w:color w:val="000000" w:themeColor="text1"/>
          <w:shd w:val="clear" w:color="auto" w:fill="FFFFFF"/>
        </w:rPr>
        <w:t xml:space="preserve"> </w:t>
      </w:r>
      <w:r w:rsidR="000848E4" w:rsidRPr="00C3249B">
        <w:rPr>
          <w:rFonts w:eastAsiaTheme="minorEastAsia"/>
          <w:color w:val="000000" w:themeColor="text1"/>
          <w:shd w:val="clear" w:color="auto" w:fill="FFFFFF"/>
        </w:rPr>
        <w:t>(</w:t>
      </w:r>
      <w:r w:rsidR="000848E4">
        <w:rPr>
          <w:rFonts w:eastAsiaTheme="minorEastAsia"/>
          <w:color w:val="000000" w:themeColor="text1"/>
          <w:shd w:val="clear" w:color="auto" w:fill="FFFFFF"/>
        </w:rPr>
        <w:t>d</w:t>
      </w:r>
      <w:r w:rsidR="000848E4" w:rsidRPr="00C3249B">
        <w:rPr>
          <w:rFonts w:eastAsiaTheme="minorEastAsia"/>
          <w:color w:val="000000" w:themeColor="text1"/>
          <w:shd w:val="clear" w:color="auto" w:fill="FFFFFF"/>
        </w:rPr>
        <w:t xml:space="preserve">) </w:t>
      </w:r>
      <w:r w:rsidR="00A536D2">
        <w:rPr>
          <w:rFonts w:eastAsiaTheme="minorEastAsia"/>
          <w:color w:val="000000" w:themeColor="text1"/>
          <w:shd w:val="clear" w:color="auto" w:fill="FFFFFF"/>
        </w:rPr>
        <w:t>Probability density function</w:t>
      </w:r>
      <w:r w:rsidR="00F56F1E">
        <w:rPr>
          <w:rFonts w:eastAsiaTheme="minorEastAsia"/>
          <w:color w:val="000000" w:themeColor="text1"/>
          <w:shd w:val="clear" w:color="auto" w:fill="FFFFFF"/>
        </w:rPr>
        <w:t>s</w:t>
      </w:r>
      <w:r w:rsidR="00A536D2">
        <w:rPr>
          <w:rFonts w:eastAsiaTheme="minorEastAsia"/>
          <w:color w:val="000000" w:themeColor="text1"/>
          <w:shd w:val="clear" w:color="auto" w:fill="FFFFFF"/>
        </w:rPr>
        <w:t xml:space="preserve"> (PDF</w:t>
      </w:r>
      <w:r w:rsidR="00F56F1E">
        <w:rPr>
          <w:rFonts w:eastAsiaTheme="minorEastAsia"/>
          <w:color w:val="000000" w:themeColor="text1"/>
          <w:shd w:val="clear" w:color="auto" w:fill="FFFFFF"/>
        </w:rPr>
        <w:t>s</w:t>
      </w:r>
      <w:r w:rsidR="00A536D2">
        <w:rPr>
          <w:rFonts w:eastAsiaTheme="minorEastAsia"/>
          <w:color w:val="000000" w:themeColor="text1"/>
          <w:shd w:val="clear" w:color="auto" w:fill="FFFFFF"/>
        </w:rPr>
        <w:t>)</w:t>
      </w:r>
      <w:r w:rsidR="000848E4" w:rsidRPr="00C3249B">
        <w:rPr>
          <w:rFonts w:eastAsiaTheme="minorEastAsia"/>
          <w:color w:val="000000" w:themeColor="text1"/>
          <w:shd w:val="clear" w:color="auto" w:fill="FFFFFF"/>
        </w:rPr>
        <w:t xml:space="preserve"> of the vorticity</w:t>
      </w:r>
      <w:r w:rsidR="00673E12">
        <w:rPr>
          <w:rFonts w:eastAsiaTheme="minorEastAsia"/>
          <w:color w:val="000000" w:themeColor="text1"/>
          <w:shd w:val="clear" w:color="auto" w:fill="FFFFFF"/>
        </w:rPr>
        <w:t xml:space="preserve"> magnitude</w:t>
      </w:r>
      <w:r w:rsidR="000848E4" w:rsidRPr="00C3249B">
        <w:rPr>
          <w:rFonts w:eastAsiaTheme="minorEastAsia"/>
          <w:color w:val="000000" w:themeColor="text1"/>
          <w:shd w:val="clear" w:color="auto" w:fill="FFFFFF"/>
        </w:rPr>
        <w:t>.</w:t>
      </w:r>
    </w:p>
    <w:p w14:paraId="3452CDA3" w14:textId="31EDB773" w:rsidR="00FE01D5" w:rsidRPr="00F05039" w:rsidRDefault="006F7852" w:rsidP="006F7852">
      <w:pPr>
        <w:spacing w:after="120"/>
        <w:ind w:firstLine="720"/>
        <w:jc w:val="both"/>
        <w:rPr>
          <w:color w:val="000000" w:themeColor="text1"/>
          <w:shd w:val="clear" w:color="auto" w:fill="FFFFFF"/>
        </w:rPr>
      </w:pPr>
      <w:r w:rsidRPr="00F05039">
        <w:rPr>
          <w:color w:val="000000" w:themeColor="text1"/>
        </w:rPr>
        <w:t xml:space="preserve">Besides phase change, droplet </w:t>
      </w:r>
      <w:r w:rsidRPr="00682A04">
        <w:rPr>
          <w:color w:val="000000" w:themeColor="text1"/>
        </w:rPr>
        <w:t xml:space="preserve">inertia can </w:t>
      </w:r>
      <w:r w:rsidR="00682A04" w:rsidRPr="00682A04">
        <w:rPr>
          <w:color w:val="000000" w:themeColor="text1"/>
        </w:rPr>
        <w:t>pro</w:t>
      </w:r>
      <w:r w:rsidRPr="00682A04">
        <w:rPr>
          <w:color w:val="000000" w:themeColor="text1"/>
        </w:rPr>
        <w:t>duce u</w:t>
      </w:r>
      <w:r w:rsidR="00FE01D5" w:rsidRPr="00682A04">
        <w:rPr>
          <w:color w:val="000000" w:themeColor="text1"/>
        </w:rPr>
        <w:t xml:space="preserve">pscale </w:t>
      </w:r>
      <w:r w:rsidR="00FE01D5" w:rsidRPr="00F05039">
        <w:rPr>
          <w:color w:val="000000" w:themeColor="text1"/>
        </w:rPr>
        <w:t xml:space="preserve">energy transfer in </w:t>
      </w:r>
      <w:r w:rsidRPr="00F05039">
        <w:rPr>
          <w:color w:val="000000" w:themeColor="text1"/>
        </w:rPr>
        <w:t>particle-laden turbulent</w:t>
      </w:r>
      <w:r w:rsidR="00FE01D5" w:rsidRPr="00F05039">
        <w:rPr>
          <w:color w:val="000000" w:themeColor="text1"/>
        </w:rPr>
        <w:t xml:space="preserve"> flows </w:t>
      </w:r>
      <w:r w:rsidR="00AD2909" w:rsidRPr="00F05039">
        <w:rPr>
          <w:color w:val="000000" w:themeColor="text1"/>
        </w:rPr>
        <w:t>(</w:t>
      </w:r>
      <w:r w:rsidR="00AD2909" w:rsidRPr="00F05039">
        <w:rPr>
          <w:color w:val="000000" w:themeColor="text1"/>
          <w:shd w:val="clear" w:color="auto" w:fill="FFFFFF"/>
        </w:rPr>
        <w:t>Brandt &amp; Coletti, 2022)</w:t>
      </w:r>
      <w:r w:rsidR="00FE01D5" w:rsidRPr="00F05039">
        <w:rPr>
          <w:color w:val="000000" w:themeColor="text1"/>
        </w:rPr>
        <w:t>.</w:t>
      </w:r>
      <w:r w:rsidR="00AD2909" w:rsidRPr="00F05039">
        <w:rPr>
          <w:color w:val="000000" w:themeColor="text1"/>
        </w:rPr>
        <w:t xml:space="preserve"> Heavy </w:t>
      </w:r>
      <w:r w:rsidR="00F05039" w:rsidRPr="00F05039">
        <w:rPr>
          <w:color w:val="000000" w:themeColor="text1"/>
        </w:rPr>
        <w:t xml:space="preserve">inertial </w:t>
      </w:r>
      <w:r w:rsidR="00AD2909" w:rsidRPr="00F05039">
        <w:rPr>
          <w:color w:val="000000" w:themeColor="text1"/>
        </w:rPr>
        <w:t xml:space="preserve">droplets </w:t>
      </w:r>
      <w:r w:rsidR="00F05039" w:rsidRPr="00F05039">
        <w:rPr>
          <w:color w:val="000000" w:themeColor="text1"/>
        </w:rPr>
        <w:t>do not</w:t>
      </w:r>
      <w:r w:rsidR="00AD2909" w:rsidRPr="00F05039">
        <w:rPr>
          <w:color w:val="000000" w:themeColor="text1"/>
        </w:rPr>
        <w:t xml:space="preserve"> exactly follow the flow</w:t>
      </w:r>
      <w:r w:rsidR="00F05039" w:rsidRPr="00F05039">
        <w:rPr>
          <w:color w:val="000000" w:themeColor="text1"/>
        </w:rPr>
        <w:t xml:space="preserve"> </w:t>
      </w:r>
      <w:r w:rsidR="00AD2909" w:rsidRPr="00F05039">
        <w:rPr>
          <w:color w:val="000000" w:themeColor="text1"/>
        </w:rPr>
        <w:t xml:space="preserve">and are ejected from high-vorticity regions. </w:t>
      </w:r>
      <w:r w:rsidR="00F05039" w:rsidRPr="00F05039">
        <w:rPr>
          <w:color w:val="000000" w:themeColor="text1"/>
        </w:rPr>
        <w:t>So, t</w:t>
      </w:r>
      <w:r w:rsidR="00AD2909" w:rsidRPr="00F05039">
        <w:rPr>
          <w:color w:val="000000" w:themeColor="text1"/>
        </w:rPr>
        <w:t xml:space="preserve">hey concentrate on low-vorticity </w:t>
      </w:r>
      <w:proofErr w:type="gramStart"/>
      <w:r w:rsidR="00AD2909" w:rsidRPr="00F05039">
        <w:rPr>
          <w:color w:val="000000" w:themeColor="text1"/>
        </w:rPr>
        <w:t>zones</w:t>
      </w:r>
      <w:proofErr w:type="gramEnd"/>
      <w:r w:rsidR="00AD2909" w:rsidRPr="00F05039">
        <w:rPr>
          <w:color w:val="000000" w:themeColor="text1"/>
        </w:rPr>
        <w:t xml:space="preserve"> and </w:t>
      </w:r>
      <w:r w:rsidR="00F05039" w:rsidRPr="00F05039">
        <w:rPr>
          <w:color w:val="000000" w:themeColor="text1"/>
        </w:rPr>
        <w:t>such</w:t>
      </w:r>
      <w:r w:rsidR="00AD2909" w:rsidRPr="00F05039">
        <w:rPr>
          <w:color w:val="000000" w:themeColor="text1"/>
        </w:rPr>
        <w:t xml:space="preserve"> clustering can inject variance in the momentum field</w:t>
      </w:r>
      <w:r w:rsidR="00F05039" w:rsidRPr="00F05039">
        <w:rPr>
          <w:color w:val="000000" w:themeColor="text1"/>
        </w:rPr>
        <w:t xml:space="preserve"> that cascades upscale</w:t>
      </w:r>
      <w:r w:rsidR="00AD2909" w:rsidRPr="00F05039">
        <w:rPr>
          <w:color w:val="000000" w:themeColor="text1"/>
        </w:rPr>
        <w:t xml:space="preserve">. This </w:t>
      </w:r>
      <w:r w:rsidR="00F05039" w:rsidRPr="00F05039">
        <w:rPr>
          <w:color w:val="000000" w:themeColor="text1"/>
        </w:rPr>
        <w:t xml:space="preserve">is a </w:t>
      </w:r>
      <w:r w:rsidR="00AD2909" w:rsidRPr="00F05039">
        <w:rPr>
          <w:color w:val="000000" w:themeColor="text1"/>
        </w:rPr>
        <w:t>mechanical pathway</w:t>
      </w:r>
      <w:r w:rsidR="00F05039" w:rsidRPr="00F05039">
        <w:rPr>
          <w:color w:val="000000" w:themeColor="text1"/>
        </w:rPr>
        <w:t xml:space="preserve"> </w:t>
      </w:r>
      <w:r w:rsidR="00AD2909" w:rsidRPr="00F05039">
        <w:rPr>
          <w:color w:val="000000" w:themeColor="text1"/>
        </w:rPr>
        <w:t>of upscale transfer</w:t>
      </w:r>
      <w:r w:rsidR="00F05039" w:rsidRPr="00F05039">
        <w:rPr>
          <w:color w:val="000000" w:themeColor="text1"/>
        </w:rPr>
        <w:t xml:space="preserve"> while phase change is a thermodynamic pathway. </w:t>
      </w:r>
      <w:r w:rsidR="00BA766A">
        <w:rPr>
          <w:color w:val="000000" w:themeColor="text1"/>
        </w:rPr>
        <w:t>Since</w:t>
      </w:r>
      <w:r w:rsidR="00F05039" w:rsidRPr="00F05039">
        <w:rPr>
          <w:color w:val="000000" w:themeColor="text1"/>
        </w:rPr>
        <w:t xml:space="preserve"> the Stokes </w:t>
      </w:r>
      <w:r w:rsidR="00F05039" w:rsidRPr="00F05039">
        <w:rPr>
          <w:color w:val="000000" w:themeColor="text1"/>
        </w:rPr>
        <w:lastRenderedPageBreak/>
        <w:t>number is significantly less than unity in our model (Table 1)</w:t>
      </w:r>
      <w:r w:rsidR="00BA766A">
        <w:rPr>
          <w:color w:val="000000" w:themeColor="text1"/>
        </w:rPr>
        <w:t xml:space="preserve">, </w:t>
      </w:r>
      <w:r w:rsidR="00F05039" w:rsidRPr="00F05039">
        <w:rPr>
          <w:color w:val="000000" w:themeColor="text1"/>
        </w:rPr>
        <w:t xml:space="preserve">the inertia effect is expected to be negligible. </w:t>
      </w:r>
      <w:r w:rsidR="00FE01D5" w:rsidRPr="00F05039">
        <w:rPr>
          <w:color w:val="000000" w:themeColor="text1"/>
        </w:rPr>
        <w:t xml:space="preserve">To </w:t>
      </w:r>
      <w:r w:rsidR="00F05039" w:rsidRPr="00F05039">
        <w:rPr>
          <w:color w:val="000000" w:themeColor="text1"/>
        </w:rPr>
        <w:t>verify this</w:t>
      </w:r>
      <w:r w:rsidR="00FE01D5" w:rsidRPr="00F05039">
        <w:rPr>
          <w:color w:val="000000" w:themeColor="text1"/>
        </w:rPr>
        <w:t xml:space="preserve">, we calculate the </w:t>
      </w:r>
      <w:r w:rsidR="00673E12">
        <w:rPr>
          <w:color w:val="000000" w:themeColor="text1"/>
        </w:rPr>
        <w:t xml:space="preserve">magnitude of </w:t>
      </w:r>
      <w:r w:rsidR="00F05039" w:rsidRPr="00F05039">
        <w:rPr>
          <w:color w:val="000000" w:themeColor="text1"/>
        </w:rPr>
        <w:t xml:space="preserve">flow </w:t>
      </w:r>
      <w:r w:rsidR="00FE01D5" w:rsidRPr="00F05039">
        <w:rPr>
          <w:color w:val="000000" w:themeColor="text1"/>
        </w:rPr>
        <w:t xml:space="preserve">vorticity </w:t>
      </w:r>
      <m:oMath>
        <m:r>
          <w:rPr>
            <w:rFonts w:ascii="Cambria Math" w:eastAsiaTheme="minorEastAsia" w:hAnsi="Cambria Math"/>
            <w:color w:val="000000" w:themeColor="text1"/>
            <w:shd w:val="clear" w:color="auto" w:fill="FFFFFF"/>
          </w:rPr>
          <m:t>ξ</m:t>
        </m:r>
      </m:oMath>
      <w:r w:rsidR="007B0D4D">
        <w:rPr>
          <w:color w:val="000000" w:themeColor="text1"/>
        </w:rPr>
        <w:t xml:space="preserve"> </w:t>
      </w:r>
      <w:r w:rsidR="00FE01D5" w:rsidRPr="00F05039">
        <w:rPr>
          <w:color w:val="000000" w:themeColor="text1"/>
          <w:shd w:val="clear" w:color="auto" w:fill="FFFFFF"/>
        </w:rPr>
        <w:t>as</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FE01D5" w:rsidRPr="000E00DC" w14:paraId="04274AF3" w14:textId="77777777" w:rsidTr="002A39FF">
        <w:trPr>
          <w:trHeight w:val="63"/>
          <w:jc w:val="center"/>
        </w:trPr>
        <w:tc>
          <w:tcPr>
            <w:tcW w:w="8635" w:type="dxa"/>
            <w:tcMar>
              <w:left w:w="0" w:type="dxa"/>
              <w:right w:w="0" w:type="dxa"/>
            </w:tcMar>
            <w:vAlign w:val="center"/>
          </w:tcPr>
          <w:p w14:paraId="67A7C36C" w14:textId="4638EBCE" w:rsidR="00FE01D5" w:rsidRPr="000E00DC" w:rsidRDefault="00FE01D5" w:rsidP="002A39FF">
            <w:pPr>
              <w:spacing w:line="276" w:lineRule="auto"/>
              <w:jc w:val="both"/>
            </w:pPr>
            <m:oMathPara>
              <m:oMath>
                <m:r>
                  <w:rPr>
                    <w:rFonts w:ascii="Cambria Math" w:eastAsiaTheme="minorEastAsia" w:hAnsi="Cambria Math"/>
                    <w:color w:val="000000" w:themeColor="text1"/>
                    <w:shd w:val="clear" w:color="auto" w:fill="FFFFFF"/>
                  </w:rPr>
                  <m:t>ξ=</m:t>
                </m:r>
                <m:d>
                  <m:dPr>
                    <m:begChr m:val="|"/>
                    <m:endChr m:val="|"/>
                    <m:ctrlPr>
                      <w:rPr>
                        <w:rFonts w:ascii="Cambria Math" w:eastAsiaTheme="minorEastAsia" w:hAnsi="Cambria Math"/>
                        <w:i/>
                        <w:color w:val="000000" w:themeColor="text1"/>
                        <w:shd w:val="clear" w:color="auto" w:fill="FFFFFF"/>
                      </w:rPr>
                    </m:ctrlPr>
                  </m:dPr>
                  <m:e>
                    <m:d>
                      <m:dPr>
                        <m:ctrlPr>
                          <w:rPr>
                            <w:rFonts w:ascii="Cambria Math" w:eastAsiaTheme="minorEastAsia" w:hAnsi="Cambria Math"/>
                            <w:i/>
                            <w:color w:val="000000" w:themeColor="text1"/>
                            <w:shd w:val="clear" w:color="auto" w:fill="FFFFFF"/>
                          </w:rPr>
                        </m:ctrlPr>
                      </m:dPr>
                      <m:e>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∂w</m:t>
                            </m:r>
                          </m:num>
                          <m:den>
                            <m:r>
                              <w:rPr>
                                <w:rFonts w:ascii="Cambria Math" w:hAnsi="Cambria Math"/>
                                <w:color w:val="000000" w:themeColor="text1"/>
                                <w:shd w:val="clear" w:color="auto" w:fill="FFFFFF"/>
                              </w:rPr>
                              <m:t>∂y</m:t>
                            </m:r>
                          </m:den>
                        </m:f>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∂v</m:t>
                            </m:r>
                          </m:num>
                          <m:den>
                            <m:r>
                              <w:rPr>
                                <w:rFonts w:ascii="Cambria Math" w:hAnsi="Cambria Math"/>
                                <w:color w:val="000000" w:themeColor="text1"/>
                                <w:shd w:val="clear" w:color="auto" w:fill="FFFFFF"/>
                              </w:rPr>
                              <m:t>∂z</m:t>
                            </m:r>
                          </m:den>
                        </m:f>
                      </m:e>
                    </m:d>
                    <m:r>
                      <m:rPr>
                        <m:sty m:val="bi"/>
                      </m:rPr>
                      <w:rPr>
                        <w:rFonts w:ascii="Cambria Math" w:eastAsiaTheme="minorEastAsia" w:hAnsi="Cambria Math"/>
                        <w:color w:val="000000" w:themeColor="text1"/>
                        <w:shd w:val="clear" w:color="auto" w:fill="FFFFFF"/>
                      </w:rPr>
                      <m:t>i+</m:t>
                    </m:r>
                    <m:d>
                      <m:dPr>
                        <m:ctrlPr>
                          <w:rPr>
                            <w:rFonts w:ascii="Cambria Math" w:eastAsiaTheme="minorEastAsia" w:hAnsi="Cambria Math"/>
                            <w:i/>
                            <w:color w:val="000000" w:themeColor="text1"/>
                            <w:shd w:val="clear" w:color="auto" w:fill="FFFFFF"/>
                          </w:rPr>
                        </m:ctrlPr>
                      </m:dPr>
                      <m:e>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∂u</m:t>
                            </m:r>
                          </m:num>
                          <m:den>
                            <m:r>
                              <w:rPr>
                                <w:rFonts w:ascii="Cambria Math" w:hAnsi="Cambria Math"/>
                                <w:color w:val="000000" w:themeColor="text1"/>
                                <w:shd w:val="clear" w:color="auto" w:fill="FFFFFF"/>
                              </w:rPr>
                              <m:t>∂z</m:t>
                            </m:r>
                          </m:den>
                        </m:f>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∂w</m:t>
                            </m:r>
                          </m:num>
                          <m:den>
                            <m:r>
                              <w:rPr>
                                <w:rFonts w:ascii="Cambria Math" w:hAnsi="Cambria Math"/>
                                <w:color w:val="000000" w:themeColor="text1"/>
                                <w:shd w:val="clear" w:color="auto" w:fill="FFFFFF"/>
                              </w:rPr>
                              <m:t>∂x</m:t>
                            </m:r>
                          </m:den>
                        </m:f>
                      </m:e>
                    </m:d>
                    <m:r>
                      <m:rPr>
                        <m:sty m:val="bi"/>
                      </m:rPr>
                      <w:rPr>
                        <w:rFonts w:ascii="Cambria Math" w:eastAsiaTheme="minorEastAsia" w:hAnsi="Cambria Math"/>
                        <w:color w:val="000000" w:themeColor="text1"/>
                        <w:shd w:val="clear" w:color="auto" w:fill="FFFFFF"/>
                      </w:rPr>
                      <m:t>j+</m:t>
                    </m:r>
                    <m:d>
                      <m:dPr>
                        <m:ctrlPr>
                          <w:rPr>
                            <w:rFonts w:ascii="Cambria Math" w:eastAsiaTheme="minorEastAsia" w:hAnsi="Cambria Math"/>
                            <w:i/>
                            <w:color w:val="000000" w:themeColor="text1"/>
                            <w:shd w:val="clear" w:color="auto" w:fill="FFFFFF"/>
                          </w:rPr>
                        </m:ctrlPr>
                      </m:dPr>
                      <m:e>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∂v</m:t>
                            </m:r>
                          </m:num>
                          <m:den>
                            <m:r>
                              <w:rPr>
                                <w:rFonts w:ascii="Cambria Math" w:hAnsi="Cambria Math"/>
                                <w:color w:val="000000" w:themeColor="text1"/>
                                <w:shd w:val="clear" w:color="auto" w:fill="FFFFFF"/>
                              </w:rPr>
                              <m:t>∂x</m:t>
                            </m:r>
                          </m:den>
                        </m:f>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∂u</m:t>
                            </m:r>
                          </m:num>
                          <m:den>
                            <m:r>
                              <w:rPr>
                                <w:rFonts w:ascii="Cambria Math" w:hAnsi="Cambria Math"/>
                                <w:color w:val="000000" w:themeColor="text1"/>
                                <w:shd w:val="clear" w:color="auto" w:fill="FFFFFF"/>
                              </w:rPr>
                              <m:t>∂y</m:t>
                            </m:r>
                          </m:den>
                        </m:f>
                      </m:e>
                    </m:d>
                    <m:r>
                      <m:rPr>
                        <m:sty m:val="bi"/>
                      </m:rPr>
                      <w:rPr>
                        <w:rFonts w:ascii="Cambria Math" w:eastAsiaTheme="minorEastAsia" w:hAnsi="Cambria Math"/>
                        <w:color w:val="000000" w:themeColor="text1"/>
                        <w:shd w:val="clear" w:color="auto" w:fill="FFFFFF"/>
                      </w:rPr>
                      <m:t xml:space="preserve">k </m:t>
                    </m:r>
                  </m:e>
                </m:d>
                <m:r>
                  <w:rPr>
                    <w:rFonts w:ascii="Cambria Math" w:eastAsiaTheme="minorEastAsia" w:hAnsi="Cambria Math"/>
                    <w:color w:val="000000" w:themeColor="text1"/>
                    <w:shd w:val="clear" w:color="auto" w:fill="FFFFFF"/>
                  </w:rPr>
                  <m:t>.</m:t>
                </m:r>
              </m:oMath>
            </m:oMathPara>
          </w:p>
        </w:tc>
        <w:tc>
          <w:tcPr>
            <w:tcW w:w="715" w:type="dxa"/>
            <w:tcMar>
              <w:left w:w="0" w:type="dxa"/>
              <w:right w:w="0" w:type="dxa"/>
            </w:tcMar>
            <w:vAlign w:val="center"/>
          </w:tcPr>
          <w:p w14:paraId="2A0104F1" w14:textId="4D57A4F0" w:rsidR="00FE01D5" w:rsidRPr="000E00DC" w:rsidRDefault="00FE01D5" w:rsidP="002A39FF">
            <w:pPr>
              <w:jc w:val="right"/>
            </w:pPr>
            <w:r w:rsidRPr="000E00DC">
              <w:t>(1</w:t>
            </w:r>
            <w:r w:rsidR="0016343E">
              <w:t>5</w:t>
            </w:r>
            <w:r w:rsidRPr="000E00DC">
              <w:t>)</w:t>
            </w:r>
          </w:p>
        </w:tc>
      </w:tr>
    </w:tbl>
    <w:p w14:paraId="70E8BA8E" w14:textId="244E6876" w:rsidR="007F7A51" w:rsidRPr="007A3CC6" w:rsidRDefault="00FE01D5" w:rsidP="007A3CC6">
      <w:pPr>
        <w:spacing w:after="120"/>
        <w:jc w:val="both"/>
      </w:pPr>
      <w:r w:rsidRPr="00A93092">
        <w:t>The vorticity PDF</w:t>
      </w:r>
      <w:r w:rsidR="00F56F1E">
        <w:t>s</w:t>
      </w:r>
      <w:r w:rsidRPr="00A93092">
        <w:t xml:space="preserve"> </w:t>
      </w:r>
      <w:r w:rsidR="00F56F1E">
        <w:t>are</w:t>
      </w:r>
      <w:r w:rsidR="00DF6217">
        <w:t xml:space="preserve"> plotted</w:t>
      </w:r>
      <w:r w:rsidRPr="00A93092">
        <w:t xml:space="preserve"> in Fi</w:t>
      </w:r>
      <w:r w:rsidR="00DF6217">
        <w:t>gure</w:t>
      </w:r>
      <w:r w:rsidRPr="00A93092">
        <w:t xml:space="preserve"> 2(</w:t>
      </w:r>
      <w:r w:rsidR="00895276">
        <w:t>d</w:t>
      </w:r>
      <w:r w:rsidRPr="00A93092">
        <w:t>)</w:t>
      </w:r>
      <w:r w:rsidR="00DF6217">
        <w:t>.</w:t>
      </w:r>
      <w:r w:rsidR="007B0D4D">
        <w:t xml:space="preserve"> </w:t>
      </w:r>
      <w:r w:rsidR="007A3CC6">
        <w:t xml:space="preserve">The PDFs are skewed to the right because </w:t>
      </w:r>
      <m:oMath>
        <m:r>
          <w:rPr>
            <w:rFonts w:ascii="Cambria Math" w:eastAsiaTheme="minorEastAsia" w:hAnsi="Cambria Math"/>
            <w:color w:val="000000" w:themeColor="text1"/>
            <w:shd w:val="clear" w:color="auto" w:fill="FFFFFF"/>
          </w:rPr>
          <m:t>ξ</m:t>
        </m:r>
      </m:oMath>
      <w:r w:rsidR="007A3CC6">
        <w:rPr>
          <w:color w:val="000000" w:themeColor="text1"/>
          <w:shd w:val="clear" w:color="auto" w:fill="FFFFFF"/>
        </w:rPr>
        <w:t xml:space="preserve"> is always positive</w:t>
      </w:r>
      <w:r w:rsidR="007A3CC6">
        <w:t xml:space="preserve">. The maximum and mean of </w:t>
      </w:r>
      <m:oMath>
        <m:r>
          <w:rPr>
            <w:rFonts w:ascii="Cambria Math" w:eastAsiaTheme="minorEastAsia" w:hAnsi="Cambria Math"/>
            <w:color w:val="000000" w:themeColor="text1"/>
            <w:shd w:val="clear" w:color="auto" w:fill="FFFFFF"/>
          </w:rPr>
          <m:t>ξ</m:t>
        </m:r>
      </m:oMath>
      <w:r w:rsidR="007A3CC6">
        <w:t xml:space="preserve"> are larger if the turbulence level is higher</w:t>
      </w:r>
      <w:r w:rsidR="007A3CC6">
        <w:rPr>
          <w:color w:val="000000" w:themeColor="text1"/>
          <w:shd w:val="clear" w:color="auto" w:fill="FFFFFF"/>
        </w:rPr>
        <w:t>. Most importantly, t</w:t>
      </w:r>
      <w:r w:rsidR="007B0D4D">
        <w:t xml:space="preserve">he </w:t>
      </w:r>
      <w:r w:rsidR="007A3CC6">
        <w:t xml:space="preserve">PDFs </w:t>
      </w:r>
      <w:r w:rsidR="007B0D4D">
        <w:t>perfect</w:t>
      </w:r>
      <w:r w:rsidR="007A3CC6">
        <w:t>ly</w:t>
      </w:r>
      <w:r w:rsidR="007B0D4D">
        <w:t xml:space="preserve"> overlap for Cases H and H0</w:t>
      </w:r>
      <w:r w:rsidR="007A3CC6">
        <w:t xml:space="preserve">. This </w:t>
      </w:r>
      <w:r w:rsidR="007B0D4D">
        <w:t xml:space="preserve">confirms that </w:t>
      </w:r>
      <w:r w:rsidRPr="00A93092">
        <w:t xml:space="preserve">cloud droplets do not </w:t>
      </w:r>
      <w:r w:rsidR="007A3CC6">
        <w:t>affect</w:t>
      </w:r>
      <w:r w:rsidRPr="00A93092">
        <w:t xml:space="preserve"> the local rotation of the fluid</w:t>
      </w:r>
      <w:r w:rsidR="007A3CC6">
        <w:t>.</w:t>
      </w:r>
    </w:p>
    <w:tbl>
      <w:tblPr>
        <w:tblStyle w:val="TableGrid"/>
        <w:tblpPr w:leftFromText="180" w:rightFromText="180" w:vertAnchor="text" w:tblpY="1"/>
        <w:tblOverlap w:val="never"/>
        <w:tblW w:w="952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
        <w:gridCol w:w="4321"/>
        <w:gridCol w:w="401"/>
        <w:gridCol w:w="4359"/>
      </w:tblGrid>
      <w:tr w:rsidR="00273D86" w:rsidRPr="006418CD" w14:paraId="15988E5B" w14:textId="77777777" w:rsidTr="00E90CC9">
        <w:trPr>
          <w:trHeight w:val="3120"/>
        </w:trPr>
        <w:tc>
          <w:tcPr>
            <w:tcW w:w="444" w:type="dxa"/>
            <w:vMerge w:val="restart"/>
            <w:tcMar>
              <w:left w:w="0" w:type="dxa"/>
              <w:right w:w="0" w:type="dxa"/>
            </w:tcMar>
            <w:textDirection w:val="btLr"/>
            <w:vAlign w:val="center"/>
          </w:tcPr>
          <w:p w14:paraId="10E28A0B" w14:textId="77777777" w:rsidR="00273D86" w:rsidRPr="006418CD" w:rsidRDefault="00273D86" w:rsidP="00E90CC9">
            <w:pPr>
              <w:ind w:left="113" w:right="113"/>
              <w:jc w:val="center"/>
              <w:rPr>
                <w:rFonts w:ascii="Arial" w:hAnsi="Arial" w:cs="Arial"/>
                <w:color w:val="000000" w:themeColor="text1"/>
              </w:rPr>
            </w:pPr>
            <w:r>
              <w:rPr>
                <w:rFonts w:ascii="Arial" w:hAnsi="Arial" w:cs="Arial"/>
                <w:color w:val="000000" w:themeColor="text1"/>
                <w:sz w:val="18"/>
                <w:szCs w:val="18"/>
              </w:rPr>
              <w:t xml:space="preserve">PDF </w:t>
            </w:r>
            <w:r>
              <w:rPr>
                <w:rFonts w:ascii="Arial" w:eastAsiaTheme="minorEastAsia" w:hAnsi="Arial" w:cs="Arial"/>
                <w:color w:val="000000" w:themeColor="text1"/>
                <w:sz w:val="19"/>
                <w:szCs w:val="19"/>
              </w:rPr>
              <w:t>(</w:t>
            </w:r>
            <m:oMath>
              <m:r>
                <w:rPr>
                  <w:rFonts w:ascii="Cambria Math" w:eastAsiaTheme="minorEastAsia" w:hAnsi="Cambria Math" w:cs="Arial"/>
                  <w:color w:val="000000" w:themeColor="text1"/>
                  <w:sz w:val="19"/>
                  <w:szCs w:val="19"/>
                </w:rPr>
                <m:t>s</m:t>
              </m:r>
            </m:oMath>
            <w:r>
              <w:rPr>
                <w:rFonts w:ascii="Arial" w:eastAsiaTheme="minorEastAsia" w:hAnsi="Arial" w:cs="Arial"/>
                <w:color w:val="000000" w:themeColor="text1"/>
                <w:sz w:val="19"/>
                <w:szCs w:val="19"/>
              </w:rPr>
              <w:t>)</w:t>
            </w:r>
          </w:p>
        </w:tc>
        <w:tc>
          <w:tcPr>
            <w:tcW w:w="4321" w:type="dxa"/>
          </w:tcPr>
          <w:p w14:paraId="5DD6819D" w14:textId="77777777" w:rsidR="00273D86" w:rsidRPr="006418CD" w:rsidRDefault="00273D86" w:rsidP="00E90CC9">
            <w:pPr>
              <w:jc w:val="center"/>
              <w:rPr>
                <w:rFonts w:ascii="Arial" w:hAnsi="Arial" w:cs="Arial"/>
                <w:color w:val="000000" w:themeColor="text1"/>
                <w:sz w:val="16"/>
                <w:szCs w:val="16"/>
              </w:rPr>
            </w:pPr>
            <w:r w:rsidRPr="006418CD">
              <w:rPr>
                <w:rFonts w:ascii="Arial" w:hAnsi="Arial" w:cs="Arial"/>
                <w:color w:val="000000" w:themeColor="text1"/>
                <w:sz w:val="16"/>
                <w:szCs w:val="16"/>
              </w:rPr>
              <w:t>(</w:t>
            </w:r>
            <w:r>
              <w:rPr>
                <w:rFonts w:ascii="Arial" w:hAnsi="Arial" w:cs="Arial"/>
                <w:color w:val="000000" w:themeColor="text1"/>
                <w:sz w:val="16"/>
                <w:szCs w:val="16"/>
              </w:rPr>
              <w:t>a</w:t>
            </w:r>
            <w:r w:rsidRPr="006418CD">
              <w:rPr>
                <w:rFonts w:ascii="Arial" w:hAnsi="Arial" w:cs="Arial"/>
                <w:color w:val="000000" w:themeColor="text1"/>
                <w:sz w:val="16"/>
                <w:szCs w:val="16"/>
              </w:rPr>
              <w:t>)</w:t>
            </w:r>
            <w:r w:rsidRPr="006418CD">
              <w:rPr>
                <w:rFonts w:ascii="Arial" w:hAnsi="Arial" w:cs="Arial"/>
                <w:b/>
                <w:bCs/>
                <w:noProof/>
                <w:color w:val="000000" w:themeColor="text1"/>
                <w:sz w:val="18"/>
                <w:szCs w:val="18"/>
              </w:rPr>
              <w:t xml:space="preserve"> </w:t>
            </w:r>
          </w:p>
          <w:p w14:paraId="09375807" w14:textId="77777777" w:rsidR="00273D86" w:rsidRPr="006418CD" w:rsidRDefault="00273D86" w:rsidP="00E90CC9">
            <w:pPr>
              <w:jc w:val="center"/>
              <w:rPr>
                <w:rFonts w:ascii="Arial" w:hAnsi="Arial" w:cs="Arial"/>
                <w:b/>
                <w:bCs/>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696128" behindDoc="0" locked="0" layoutInCell="1" allowOverlap="1" wp14:anchorId="73C5D626" wp14:editId="07B577F4">
                      <wp:simplePos x="0" y="0"/>
                      <wp:positionH relativeFrom="column">
                        <wp:posOffset>362939</wp:posOffset>
                      </wp:positionH>
                      <wp:positionV relativeFrom="paragraph">
                        <wp:posOffset>178643</wp:posOffset>
                      </wp:positionV>
                      <wp:extent cx="667385" cy="428510"/>
                      <wp:effectExtent l="0" t="0" r="18415" b="16510"/>
                      <wp:wrapNone/>
                      <wp:docPr id="1615600553"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DA47D6F" w14:textId="77777777" w:rsidR="00273D86" w:rsidRDefault="00273D86" w:rsidP="00273D86">
                                  <w:pPr>
                                    <w:jc w:val="center"/>
                                  </w:pPr>
                                  <w:r>
                                    <w:rPr>
                                      <w:noProof/>
                                    </w:rPr>
                                    <w:drawing>
                                      <wp:inline distT="0" distB="0" distL="0" distR="0" wp14:anchorId="6F77E43A" wp14:editId="657B82A6">
                                        <wp:extent cx="551074" cy="384048"/>
                                        <wp:effectExtent l="0" t="0" r="0" b="0"/>
                                        <wp:docPr id="2076462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5D626" id="_x0000_s1044" style="position:absolute;left:0;text-align:left;margin-left:28.6pt;margin-top:14.05pt;width:52.55pt;height:33.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" fillcolor="white [3201]" strokecolor="white [3212]" strokeweight="1pt">
                      <v:textbox inset=".72pt,.72pt,.72pt,.72pt">
                        <w:txbxContent>
                          <w:p w14:paraId="3DA47D6F" w14:textId="77777777" w:rsidR="00273D86" w:rsidRDefault="00273D86" w:rsidP="00273D86">
                            <w:pPr>
                              <w:jc w:val="center"/>
                            </w:pPr>
                            <w:r>
                              <w:rPr>
                                <w:noProof/>
                              </w:rPr>
                              <w:drawing>
                                <wp:inline distT="0" distB="0" distL="0" distR="0" wp14:anchorId="6F77E43A" wp14:editId="657B82A6">
                                  <wp:extent cx="551074" cy="384048"/>
                                  <wp:effectExtent l="0" t="0" r="0" b="0"/>
                                  <wp:docPr id="2076462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rPr>
              <w:drawing>
                <wp:inline distT="0" distB="0" distL="0" distR="0" wp14:anchorId="57C780C3" wp14:editId="1BA3B0BA">
                  <wp:extent cx="2732881" cy="1828800"/>
                  <wp:effectExtent l="0" t="0" r="0" b="0"/>
                  <wp:docPr id="10051278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7819" name="Picture 10051278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32881" cy="1828800"/>
                          </a:xfrm>
                          <a:prstGeom prst="rect">
                            <a:avLst/>
                          </a:prstGeom>
                        </pic:spPr>
                      </pic:pic>
                    </a:graphicData>
                  </a:graphic>
                </wp:inline>
              </w:drawing>
            </w:r>
          </w:p>
        </w:tc>
        <w:tc>
          <w:tcPr>
            <w:tcW w:w="401" w:type="dxa"/>
            <w:vMerge w:val="restart"/>
            <w:tcMar>
              <w:left w:w="0" w:type="dxa"/>
              <w:right w:w="0" w:type="dxa"/>
            </w:tcMar>
            <w:textDirection w:val="btLr"/>
            <w:vAlign w:val="center"/>
          </w:tcPr>
          <w:p w14:paraId="2B38BEEA" w14:textId="77777777" w:rsidR="00273D86" w:rsidRPr="006418CD" w:rsidRDefault="00273D86" w:rsidP="00E90CC9">
            <w:pPr>
              <w:ind w:left="113" w:right="113"/>
              <w:jc w:val="center"/>
              <w:rPr>
                <w:color w:val="000000" w:themeColor="text1"/>
                <w:sz w:val="18"/>
                <w:szCs w:val="18"/>
              </w:rPr>
            </w:pPr>
            <w:r>
              <w:rPr>
                <w:rFonts w:ascii="Arial" w:hAnsi="Arial" w:cs="Arial"/>
                <w:color w:val="000000" w:themeColor="text1"/>
                <w:sz w:val="18"/>
                <w:szCs w:val="18"/>
              </w:rPr>
              <w:t xml:space="preserve">PDF </w:t>
            </w:r>
            <w:r>
              <w:rPr>
                <w:rFonts w:ascii="Arial" w:eastAsiaTheme="minorEastAsia" w:hAnsi="Arial" w:cs="Arial"/>
                <w:color w:val="000000" w:themeColor="text1"/>
                <w:sz w:val="19"/>
                <w:szCs w:val="19"/>
              </w:rPr>
              <w:t>(</w:t>
            </w:r>
            <m:oMath>
              <m:r>
                <w:rPr>
                  <w:rFonts w:ascii="Cambria Math" w:eastAsiaTheme="minorEastAsia" w:hAnsi="Cambria Math" w:cs="Arial"/>
                  <w:color w:val="000000" w:themeColor="text1"/>
                  <w:sz w:val="19"/>
                  <w:szCs w:val="19"/>
                </w:rPr>
                <m:t>m/K</m:t>
              </m:r>
            </m:oMath>
            <w:r>
              <w:rPr>
                <w:rFonts w:ascii="Arial" w:eastAsiaTheme="minorEastAsia" w:hAnsi="Arial" w:cs="Arial"/>
                <w:color w:val="000000" w:themeColor="text1"/>
                <w:sz w:val="19"/>
                <w:szCs w:val="19"/>
              </w:rPr>
              <w:t>)</w:t>
            </w:r>
          </w:p>
        </w:tc>
        <w:tc>
          <w:tcPr>
            <w:tcW w:w="4359" w:type="dxa"/>
          </w:tcPr>
          <w:p w14:paraId="3B00DD97" w14:textId="77777777" w:rsidR="00273D86" w:rsidRPr="006418CD" w:rsidRDefault="00273D86" w:rsidP="00E90CC9">
            <w:pPr>
              <w:jc w:val="center"/>
              <w:rPr>
                <w:rFonts w:ascii="Arial" w:hAnsi="Arial" w:cs="Arial"/>
                <w:color w:val="000000" w:themeColor="text1"/>
                <w:sz w:val="16"/>
                <w:szCs w:val="16"/>
              </w:rPr>
            </w:pPr>
            <w:r w:rsidRPr="006418CD">
              <w:rPr>
                <w:rFonts w:ascii="Arial" w:hAnsi="Arial" w:cs="Arial"/>
                <w:color w:val="000000" w:themeColor="text1"/>
                <w:sz w:val="16"/>
                <w:szCs w:val="16"/>
              </w:rPr>
              <w:t>(</w:t>
            </w:r>
            <w:r>
              <w:rPr>
                <w:rFonts w:ascii="Arial" w:hAnsi="Arial" w:cs="Arial"/>
                <w:color w:val="000000" w:themeColor="text1"/>
                <w:sz w:val="16"/>
                <w:szCs w:val="16"/>
              </w:rPr>
              <w:t>b</w:t>
            </w:r>
            <w:r w:rsidRPr="006418CD">
              <w:rPr>
                <w:rFonts w:ascii="Arial" w:hAnsi="Arial" w:cs="Arial"/>
                <w:color w:val="000000" w:themeColor="text1"/>
                <w:sz w:val="16"/>
                <w:szCs w:val="16"/>
              </w:rPr>
              <w:t>)</w:t>
            </w:r>
            <w:r w:rsidRPr="006418CD">
              <w:rPr>
                <w:rFonts w:ascii="Arial" w:hAnsi="Arial" w:cs="Arial"/>
                <w:b/>
                <w:bCs/>
                <w:noProof/>
                <w:color w:val="000000" w:themeColor="text1"/>
                <w:sz w:val="18"/>
                <w:szCs w:val="18"/>
              </w:rPr>
              <w:t xml:space="preserve"> </w:t>
            </w:r>
          </w:p>
          <w:p w14:paraId="2B41C7BE" w14:textId="77777777" w:rsidR="00273D86" w:rsidRPr="006418CD" w:rsidRDefault="00273D86" w:rsidP="00E90CC9">
            <w:pPr>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697152" behindDoc="0" locked="0" layoutInCell="1" allowOverlap="1" wp14:anchorId="71BF9B05" wp14:editId="5EAB0BA5">
                      <wp:simplePos x="0" y="0"/>
                      <wp:positionH relativeFrom="column">
                        <wp:posOffset>317333</wp:posOffset>
                      </wp:positionH>
                      <wp:positionV relativeFrom="paragraph">
                        <wp:posOffset>118682</wp:posOffset>
                      </wp:positionV>
                      <wp:extent cx="667385" cy="428510"/>
                      <wp:effectExtent l="0" t="0" r="18415" b="16510"/>
                      <wp:wrapNone/>
                      <wp:docPr id="1960553712"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4E5004A1" w14:textId="77777777" w:rsidR="00273D86" w:rsidRDefault="00273D86" w:rsidP="00273D86">
                                  <w:pPr>
                                    <w:jc w:val="center"/>
                                  </w:pPr>
                                  <w:r>
                                    <w:rPr>
                                      <w:noProof/>
                                    </w:rPr>
                                    <w:drawing>
                                      <wp:inline distT="0" distB="0" distL="0" distR="0" wp14:anchorId="7EF88EDE" wp14:editId="208DD502">
                                        <wp:extent cx="551074" cy="384048"/>
                                        <wp:effectExtent l="0" t="0" r="0" b="0"/>
                                        <wp:docPr id="686319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F9B05" id="_x0000_s1045" style="position:absolute;left:0;text-align:left;margin-left:25pt;margin-top:9.35pt;width:52.55pt;height:33.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" fillcolor="white [3201]" strokecolor="white [3212]" strokeweight="1pt">
                      <v:textbox inset=".72pt,.72pt,.72pt,.72pt">
                        <w:txbxContent>
                          <w:p w14:paraId="4E5004A1" w14:textId="77777777" w:rsidR="00273D86" w:rsidRDefault="00273D86" w:rsidP="00273D86">
                            <w:pPr>
                              <w:jc w:val="center"/>
                            </w:pPr>
                            <w:r>
                              <w:rPr>
                                <w:noProof/>
                              </w:rPr>
                              <w:drawing>
                                <wp:inline distT="0" distB="0" distL="0" distR="0" wp14:anchorId="7EF88EDE" wp14:editId="208DD502">
                                  <wp:extent cx="551074" cy="384048"/>
                                  <wp:effectExtent l="0" t="0" r="0" b="0"/>
                                  <wp:docPr id="686319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noProof/>
                <w:color w:val="000000" w:themeColor="text1"/>
                <w:sz w:val="18"/>
                <w:szCs w:val="18"/>
              </w:rPr>
              <w:drawing>
                <wp:inline distT="0" distB="0" distL="0" distR="0" wp14:anchorId="62EAAA4E" wp14:editId="5F946BB8">
                  <wp:extent cx="2618078" cy="1828800"/>
                  <wp:effectExtent l="0" t="0" r="0" b="0"/>
                  <wp:docPr id="10848386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8625" name="Picture 108483862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8078" cy="1828800"/>
                          </a:xfrm>
                          <a:prstGeom prst="rect">
                            <a:avLst/>
                          </a:prstGeom>
                        </pic:spPr>
                      </pic:pic>
                    </a:graphicData>
                  </a:graphic>
                </wp:inline>
              </w:drawing>
            </w:r>
          </w:p>
        </w:tc>
      </w:tr>
      <w:tr w:rsidR="00273D86" w:rsidRPr="006418CD" w14:paraId="4E1A4CF8" w14:textId="77777777" w:rsidTr="00E90CC9">
        <w:trPr>
          <w:trHeight w:val="63"/>
        </w:trPr>
        <w:tc>
          <w:tcPr>
            <w:tcW w:w="444" w:type="dxa"/>
            <w:vMerge/>
            <w:textDirection w:val="btLr"/>
          </w:tcPr>
          <w:p w14:paraId="1899F3BB" w14:textId="77777777" w:rsidR="00273D86" w:rsidRPr="006418CD" w:rsidRDefault="00273D86" w:rsidP="00E90CC9">
            <w:pPr>
              <w:ind w:left="113" w:right="113"/>
              <w:jc w:val="center"/>
              <w:rPr>
                <w:rFonts w:eastAsiaTheme="minorEastAsia"/>
                <w:b/>
                <w:bCs/>
                <w:color w:val="000000" w:themeColor="text1"/>
                <w:sz w:val="18"/>
                <w:szCs w:val="18"/>
                <w:shd w:val="clear" w:color="auto" w:fill="FFFFFF"/>
              </w:rPr>
            </w:pPr>
          </w:p>
        </w:tc>
        <w:tc>
          <w:tcPr>
            <w:tcW w:w="4321" w:type="dxa"/>
          </w:tcPr>
          <w:p w14:paraId="65280906" w14:textId="77777777" w:rsidR="00273D86" w:rsidRPr="006418CD" w:rsidRDefault="00273D86" w:rsidP="00E90CC9">
            <w:pPr>
              <w:spacing w:after="80"/>
              <w:jc w:val="center"/>
              <w:rPr>
                <w:rFonts w:ascii="Arial" w:hAnsi="Arial" w:cs="Arial"/>
                <w:color w:val="000000" w:themeColor="text1"/>
                <w:sz w:val="18"/>
                <w:szCs w:val="18"/>
              </w:rPr>
            </w:pPr>
            <m:oMath>
              <m:r>
                <m:rPr>
                  <m:sty m:val="p"/>
                </m:rPr>
                <w:rPr>
                  <w:rFonts w:ascii="Cambria Math" w:hAnsi="Cambria Math" w:cs="Arial"/>
                  <w:color w:val="000000" w:themeColor="text1"/>
                  <w:sz w:val="19"/>
                  <w:szCs w:val="19"/>
                </w:rPr>
                <m:t>∂</m:t>
              </m:r>
              <m:r>
                <w:rPr>
                  <w:rFonts w:ascii="Cambria Math" w:hAnsi="Cambria Math" w:cs="Arial"/>
                  <w:color w:val="000000" w:themeColor="text1"/>
                  <w:sz w:val="19"/>
                  <w:szCs w:val="19"/>
                </w:rPr>
                <m:t>w/</m:t>
              </m:r>
              <m:r>
                <m:rPr>
                  <m:sty m:val="p"/>
                </m:rPr>
                <w:rPr>
                  <w:rFonts w:ascii="Cambria Math" w:hAnsi="Cambria Math" w:cs="Arial"/>
                  <w:color w:val="000000" w:themeColor="text1"/>
                  <w:sz w:val="19"/>
                  <w:szCs w:val="19"/>
                </w:rPr>
                <m:t>∂z</m:t>
              </m:r>
            </m:oMath>
            <w:r>
              <w:rPr>
                <w:rFonts w:ascii="Arial" w:eastAsiaTheme="minorEastAsia" w:hAnsi="Arial" w:cs="Arial"/>
                <w:color w:val="000000" w:themeColor="text1"/>
                <w:sz w:val="19"/>
                <w:szCs w:val="19"/>
              </w:rPr>
              <w:t xml:space="preserve"> (</w:t>
            </w:r>
            <m:oMath>
              <m:r>
                <w:rPr>
                  <w:rFonts w:ascii="Cambria Math" w:eastAsiaTheme="minorEastAsia" w:hAnsi="Cambria Math" w:cs="Arial"/>
                  <w:color w:val="000000" w:themeColor="text1"/>
                  <w:sz w:val="19"/>
                  <w:szCs w:val="19"/>
                </w:rPr>
                <m:t>1/s</m:t>
              </m:r>
            </m:oMath>
            <w:r>
              <w:rPr>
                <w:rFonts w:ascii="Arial" w:eastAsiaTheme="minorEastAsia" w:hAnsi="Arial" w:cs="Arial"/>
                <w:color w:val="000000" w:themeColor="text1"/>
                <w:sz w:val="19"/>
                <w:szCs w:val="19"/>
              </w:rPr>
              <w:t>)</w:t>
            </w:r>
          </w:p>
        </w:tc>
        <w:tc>
          <w:tcPr>
            <w:tcW w:w="401" w:type="dxa"/>
            <w:vMerge/>
            <w:textDirection w:val="btLr"/>
          </w:tcPr>
          <w:p w14:paraId="4BEF1EF2" w14:textId="77777777" w:rsidR="00273D86" w:rsidRPr="006418CD" w:rsidRDefault="00273D86" w:rsidP="00E90CC9">
            <w:pPr>
              <w:ind w:left="113" w:right="113"/>
              <w:jc w:val="center"/>
              <w:rPr>
                <w:rFonts w:eastAsiaTheme="minorEastAsia"/>
                <w:b/>
                <w:bCs/>
                <w:color w:val="000000" w:themeColor="text1"/>
                <w:sz w:val="18"/>
                <w:szCs w:val="18"/>
                <w:shd w:val="clear" w:color="auto" w:fill="FFFFFF"/>
              </w:rPr>
            </w:pPr>
          </w:p>
        </w:tc>
        <w:tc>
          <w:tcPr>
            <w:tcW w:w="4359" w:type="dxa"/>
          </w:tcPr>
          <w:p w14:paraId="2F82F5BE" w14:textId="77777777" w:rsidR="00273D86" w:rsidRPr="006418CD" w:rsidRDefault="00273D86" w:rsidP="00E90CC9">
            <w:pPr>
              <w:spacing w:after="80"/>
              <w:jc w:val="center"/>
              <w:rPr>
                <w:rFonts w:ascii="Arial" w:hAnsi="Arial" w:cs="Arial"/>
                <w:noProof/>
                <w:color w:val="000000" w:themeColor="text1"/>
                <w:sz w:val="18"/>
                <w:szCs w:val="18"/>
                <w14:ligatures w14:val="standardContextual"/>
              </w:rPr>
            </w:pPr>
            <m:oMath>
              <m:r>
                <m:rPr>
                  <m:sty m:val="p"/>
                </m:rPr>
                <w:rPr>
                  <w:rFonts w:ascii="Cambria Math" w:hAnsi="Cambria Math" w:cs="Arial"/>
                  <w:color w:val="000000" w:themeColor="text1"/>
                  <w:sz w:val="19"/>
                  <w:szCs w:val="19"/>
                </w:rPr>
                <m:t>∂</m:t>
              </m:r>
              <m:r>
                <w:rPr>
                  <w:rFonts w:ascii="Cambria Math" w:hAnsi="Cambria Math" w:cs="Arial"/>
                  <w:color w:val="000000" w:themeColor="text1"/>
                  <w:sz w:val="19"/>
                  <w:szCs w:val="19"/>
                </w:rPr>
                <m:t>T/</m:t>
              </m:r>
              <m:r>
                <m:rPr>
                  <m:sty m:val="p"/>
                </m:rPr>
                <w:rPr>
                  <w:rFonts w:ascii="Cambria Math" w:hAnsi="Cambria Math" w:cs="Arial"/>
                  <w:color w:val="000000" w:themeColor="text1"/>
                  <w:sz w:val="19"/>
                  <w:szCs w:val="19"/>
                </w:rPr>
                <m:t>∂z</m:t>
              </m:r>
            </m:oMath>
            <w:r>
              <w:rPr>
                <w:rFonts w:ascii="Arial" w:eastAsiaTheme="minorEastAsia" w:hAnsi="Arial" w:cs="Arial"/>
                <w:noProof/>
                <w:color w:val="000000" w:themeColor="text1"/>
                <w:sz w:val="19"/>
                <w:szCs w:val="19"/>
              </w:rPr>
              <w:t xml:space="preserve"> </w:t>
            </w:r>
            <w:r>
              <w:rPr>
                <w:rFonts w:ascii="Arial" w:eastAsiaTheme="minorEastAsia" w:hAnsi="Arial" w:cs="Arial"/>
                <w:color w:val="000000" w:themeColor="text1"/>
                <w:sz w:val="19"/>
                <w:szCs w:val="19"/>
              </w:rPr>
              <w:t>(</w:t>
            </w:r>
            <m:oMath>
              <m:r>
                <w:rPr>
                  <w:rFonts w:ascii="Cambria Math" w:eastAsiaTheme="minorEastAsia" w:hAnsi="Cambria Math" w:cs="Arial"/>
                  <w:color w:val="000000" w:themeColor="text1"/>
                  <w:sz w:val="19"/>
                  <w:szCs w:val="19"/>
                </w:rPr>
                <m:t>K/m</m:t>
              </m:r>
            </m:oMath>
            <w:r>
              <w:rPr>
                <w:rFonts w:ascii="Arial" w:eastAsiaTheme="minorEastAsia" w:hAnsi="Arial" w:cs="Arial"/>
                <w:color w:val="000000" w:themeColor="text1"/>
                <w:sz w:val="19"/>
                <w:szCs w:val="19"/>
              </w:rPr>
              <w:t>)</w:t>
            </w:r>
          </w:p>
        </w:tc>
      </w:tr>
      <w:tr w:rsidR="00273D86" w:rsidRPr="006418CD" w14:paraId="3BD81C9C" w14:textId="77777777" w:rsidTr="00E90CC9">
        <w:trPr>
          <w:trHeight w:val="3120"/>
        </w:trPr>
        <w:tc>
          <w:tcPr>
            <w:tcW w:w="444" w:type="dxa"/>
            <w:vMerge w:val="restart"/>
            <w:tcMar>
              <w:left w:w="0" w:type="dxa"/>
              <w:right w:w="0" w:type="dxa"/>
            </w:tcMar>
            <w:textDirection w:val="btLr"/>
            <w:vAlign w:val="center"/>
          </w:tcPr>
          <w:p w14:paraId="6207A2DA" w14:textId="77777777" w:rsidR="00273D86" w:rsidRPr="006418CD" w:rsidRDefault="00273D86" w:rsidP="00E90CC9">
            <w:pPr>
              <w:ind w:left="113" w:right="113"/>
              <w:jc w:val="center"/>
              <w:rPr>
                <w:rFonts w:ascii="Arial" w:hAnsi="Arial" w:cs="Arial"/>
                <w:color w:val="000000" w:themeColor="text1"/>
              </w:rPr>
            </w:pPr>
            <w:r>
              <w:rPr>
                <w:rFonts w:ascii="Arial" w:hAnsi="Arial" w:cs="Arial"/>
                <w:color w:val="000000" w:themeColor="text1"/>
                <w:sz w:val="18"/>
                <w:szCs w:val="18"/>
              </w:rPr>
              <w:t>PDF (</w:t>
            </w:r>
            <m:oMath>
              <m:r>
                <w:rPr>
                  <w:rFonts w:ascii="Cambria Math" w:hAnsi="Cambria Math" w:cs="Arial"/>
                  <w:color w:val="000000" w:themeColor="text1"/>
                  <w:sz w:val="18"/>
                  <w:szCs w:val="18"/>
                </w:rPr>
                <m:t>m</m:t>
              </m:r>
            </m:oMath>
            <w:r>
              <w:rPr>
                <w:rFonts w:ascii="Arial" w:hAnsi="Arial" w:cs="Arial"/>
                <w:color w:val="000000" w:themeColor="text1"/>
                <w:sz w:val="18"/>
                <w:szCs w:val="18"/>
              </w:rPr>
              <w:t>)</w:t>
            </w:r>
          </w:p>
        </w:tc>
        <w:tc>
          <w:tcPr>
            <w:tcW w:w="4321" w:type="dxa"/>
          </w:tcPr>
          <w:p w14:paraId="59FF8073" w14:textId="77777777" w:rsidR="00273D86" w:rsidRPr="006418CD" w:rsidRDefault="00273D86" w:rsidP="00E90CC9">
            <w:pPr>
              <w:jc w:val="center"/>
              <w:rPr>
                <w:rFonts w:ascii="Arial" w:hAnsi="Arial" w:cs="Arial"/>
                <w:color w:val="000000" w:themeColor="text1"/>
                <w:sz w:val="16"/>
                <w:szCs w:val="16"/>
              </w:rPr>
            </w:pPr>
            <w:r w:rsidRPr="006418CD">
              <w:rPr>
                <w:rFonts w:ascii="Arial" w:hAnsi="Arial" w:cs="Arial"/>
                <w:color w:val="000000" w:themeColor="text1"/>
                <w:sz w:val="16"/>
                <w:szCs w:val="16"/>
              </w:rPr>
              <w:t>(c)</w:t>
            </w:r>
            <w:r w:rsidRPr="006418CD">
              <w:rPr>
                <w:rFonts w:ascii="Arial" w:hAnsi="Arial" w:cs="Arial"/>
                <w:b/>
                <w:bCs/>
                <w:noProof/>
                <w:color w:val="000000" w:themeColor="text1"/>
                <w:sz w:val="18"/>
                <w:szCs w:val="18"/>
              </w:rPr>
              <w:t xml:space="preserve"> </w:t>
            </w:r>
          </w:p>
          <w:p w14:paraId="39EFB443" w14:textId="77777777" w:rsidR="00273D86" w:rsidRPr="006418CD" w:rsidRDefault="00273D86" w:rsidP="00E90CC9">
            <w:pPr>
              <w:jc w:val="center"/>
              <w:rPr>
                <w:rFonts w:ascii="Arial" w:hAnsi="Arial" w:cs="Arial"/>
                <w:b/>
                <w:bCs/>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698176" behindDoc="0" locked="0" layoutInCell="1" allowOverlap="1" wp14:anchorId="5BF55592" wp14:editId="6DE0B92C">
                      <wp:simplePos x="0" y="0"/>
                      <wp:positionH relativeFrom="column">
                        <wp:posOffset>1831975</wp:posOffset>
                      </wp:positionH>
                      <wp:positionV relativeFrom="paragraph">
                        <wp:posOffset>133673</wp:posOffset>
                      </wp:positionV>
                      <wp:extent cx="667385" cy="428510"/>
                      <wp:effectExtent l="0" t="0" r="18415" b="16510"/>
                      <wp:wrapNone/>
                      <wp:docPr id="752970581" name="Rectangle 13"/>
                      <wp:cNvGraphicFramePr/>
                      <a:graphic xmlns:a="http://schemas.openxmlformats.org/drawingml/2006/main">
                        <a:graphicData uri="http://schemas.microsoft.com/office/word/2010/wordprocessingShape">
                          <wps:wsp>
                            <wps:cNvSpPr/>
                            <wps:spPr>
                              <a:xfrm>
                                <a:off x="0" y="0"/>
                                <a:ext cx="667385" cy="42851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C317907" w14:textId="77777777" w:rsidR="00273D86" w:rsidRDefault="00273D86" w:rsidP="00273D86">
                                  <w:pPr>
                                    <w:jc w:val="center"/>
                                  </w:pPr>
                                  <w:r>
                                    <w:rPr>
                                      <w:noProof/>
                                    </w:rPr>
                                    <w:drawing>
                                      <wp:inline distT="0" distB="0" distL="0" distR="0" wp14:anchorId="52A0CBEF" wp14:editId="7DBC6218">
                                        <wp:extent cx="551074" cy="384048"/>
                                        <wp:effectExtent l="0" t="0" r="0" b="0"/>
                                        <wp:docPr id="971194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3">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55592" id="_x0000_s1046" style="position:absolute;left:0;text-align:left;margin-left:144.25pt;margin-top:10.55pt;width:52.55pt;height:33.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" fillcolor="white [3201]" strokecolor="white [3212]" strokeweight="1pt">
                      <v:textbox inset=".72pt,.72pt,.72pt,.72pt">
                        <w:txbxContent>
                          <w:p w14:paraId="7C317907" w14:textId="77777777" w:rsidR="00273D86" w:rsidRDefault="00273D86" w:rsidP="00273D86">
                            <w:pPr>
                              <w:jc w:val="center"/>
                            </w:pPr>
                            <w:r>
                              <w:rPr>
                                <w:noProof/>
                              </w:rPr>
                              <w:drawing>
                                <wp:inline distT="0" distB="0" distL="0" distR="0" wp14:anchorId="52A0CBEF" wp14:editId="7DBC6218">
                                  <wp:extent cx="551074" cy="384048"/>
                                  <wp:effectExtent l="0" t="0" r="0" b="0"/>
                                  <wp:docPr id="9711943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03009" name="Picture 1167903009"/>
                                          <pic:cNvPicPr/>
                                        </pic:nvPicPr>
                                        <pic:blipFill>
                                          <a:blip r:embed="rId14">
                                            <a:extLst>
                                              <a:ext uri="{28A0092B-C50C-407E-A947-70E740481C1C}">
                                                <a14:useLocalDpi xmlns:a14="http://schemas.microsoft.com/office/drawing/2010/main" val="0"/>
                                              </a:ext>
                                            </a:extLst>
                                          </a:blip>
                                          <a:stretch>
                                            <a:fillRect/>
                                          </a:stretch>
                                        </pic:blipFill>
                                        <pic:spPr>
                                          <a:xfrm>
                                            <a:off x="0" y="0"/>
                                            <a:ext cx="551074" cy="384048"/>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rPr>
              <w:drawing>
                <wp:inline distT="0" distB="0" distL="0" distR="0" wp14:anchorId="612CC5D8" wp14:editId="0DAEC8DD">
                  <wp:extent cx="2682109" cy="1828800"/>
                  <wp:effectExtent l="0" t="0" r="0" b="0"/>
                  <wp:docPr id="15984092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09228" name="Picture 159840922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82109" cy="1828800"/>
                          </a:xfrm>
                          <a:prstGeom prst="rect">
                            <a:avLst/>
                          </a:prstGeom>
                        </pic:spPr>
                      </pic:pic>
                    </a:graphicData>
                  </a:graphic>
                </wp:inline>
              </w:drawing>
            </w:r>
          </w:p>
        </w:tc>
        <w:tc>
          <w:tcPr>
            <w:tcW w:w="401" w:type="dxa"/>
            <w:vMerge w:val="restart"/>
            <w:tcMar>
              <w:left w:w="0" w:type="dxa"/>
              <w:right w:w="0" w:type="dxa"/>
            </w:tcMar>
            <w:textDirection w:val="btLr"/>
            <w:vAlign w:val="center"/>
          </w:tcPr>
          <w:p w14:paraId="3BE34B2D" w14:textId="77777777" w:rsidR="00273D86" w:rsidRPr="006418CD" w:rsidRDefault="00273D86" w:rsidP="00E90CC9">
            <w:pPr>
              <w:ind w:left="113" w:right="113"/>
              <w:jc w:val="center"/>
              <w:rPr>
                <w:color w:val="000000" w:themeColor="text1"/>
                <w:sz w:val="18"/>
                <w:szCs w:val="18"/>
              </w:rPr>
            </w:pPr>
            <w:r>
              <w:rPr>
                <w:rFonts w:ascii="Arial" w:hAnsi="Arial" w:cs="Arial"/>
                <w:color w:val="000000" w:themeColor="text1"/>
                <w:sz w:val="18"/>
                <w:szCs w:val="18"/>
              </w:rPr>
              <w:t xml:space="preserve">PDF </w:t>
            </w:r>
            <w:r>
              <w:rPr>
                <w:rFonts w:ascii="Arial" w:eastAsiaTheme="minorEastAsia" w:hAnsi="Arial" w:cs="Arial"/>
                <w:color w:val="000000" w:themeColor="text1"/>
                <w:sz w:val="19"/>
                <w:szCs w:val="19"/>
              </w:rPr>
              <w:t>(</w:t>
            </w:r>
            <m:oMath>
              <m:r>
                <w:rPr>
                  <w:rFonts w:ascii="Cambria Math" w:eastAsiaTheme="minorEastAsia" w:hAnsi="Cambria Math" w:cs="Arial"/>
                  <w:color w:val="000000" w:themeColor="text1"/>
                  <w:sz w:val="19"/>
                  <w:szCs w:val="19"/>
                </w:rPr>
                <m:t>kgm/g</m:t>
              </m:r>
            </m:oMath>
            <w:r>
              <w:rPr>
                <w:rFonts w:ascii="Arial" w:eastAsiaTheme="minorEastAsia" w:hAnsi="Arial" w:cs="Arial"/>
                <w:color w:val="000000" w:themeColor="text1"/>
                <w:sz w:val="19"/>
                <w:szCs w:val="19"/>
              </w:rPr>
              <w:t>)</w:t>
            </w:r>
          </w:p>
        </w:tc>
        <w:tc>
          <w:tcPr>
            <w:tcW w:w="4359" w:type="dxa"/>
          </w:tcPr>
          <w:p w14:paraId="19C7D936" w14:textId="77777777" w:rsidR="00273D86" w:rsidRPr="006418CD" w:rsidRDefault="00273D86" w:rsidP="00E90CC9">
            <w:pPr>
              <w:jc w:val="center"/>
              <w:rPr>
                <w:rFonts w:ascii="Arial" w:hAnsi="Arial" w:cs="Arial"/>
                <w:color w:val="000000" w:themeColor="text1"/>
                <w:sz w:val="16"/>
                <w:szCs w:val="16"/>
              </w:rPr>
            </w:pPr>
            <w:r>
              <w:rPr>
                <w:rFonts w:ascii="Arial" w:hAnsi="Arial" w:cs="Arial"/>
                <w:b/>
                <w:bCs/>
                <w:noProof/>
                <w:color w:val="000000" w:themeColor="text1"/>
                <w:sz w:val="18"/>
                <w:szCs w:val="18"/>
              </w:rPr>
              <mc:AlternateContent>
                <mc:Choice Requires="wps">
                  <w:drawing>
                    <wp:anchor distT="0" distB="0" distL="114300" distR="114300" simplePos="0" relativeHeight="251699200" behindDoc="0" locked="0" layoutInCell="1" allowOverlap="1" wp14:anchorId="055C6E27" wp14:editId="45FA738F">
                      <wp:simplePos x="0" y="0"/>
                      <wp:positionH relativeFrom="column">
                        <wp:posOffset>1598993</wp:posOffset>
                      </wp:positionH>
                      <wp:positionV relativeFrom="paragraph">
                        <wp:posOffset>115601</wp:posOffset>
                      </wp:positionV>
                      <wp:extent cx="667385" cy="307298"/>
                      <wp:effectExtent l="0" t="0" r="18415" b="10795"/>
                      <wp:wrapNone/>
                      <wp:docPr id="108775064" name="Rectangle 13"/>
                      <wp:cNvGraphicFramePr/>
                      <a:graphic xmlns:a="http://schemas.openxmlformats.org/drawingml/2006/main">
                        <a:graphicData uri="http://schemas.microsoft.com/office/word/2010/wordprocessingShape">
                          <wps:wsp>
                            <wps:cNvSpPr/>
                            <wps:spPr>
                              <a:xfrm>
                                <a:off x="0" y="0"/>
                                <a:ext cx="667385" cy="307298"/>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F0C1D7E" w14:textId="77777777" w:rsidR="00273D86" w:rsidRDefault="00273D86" w:rsidP="00273D86">
                                  <w:pPr>
                                    <w:jc w:val="center"/>
                                  </w:pPr>
                                  <w:r>
                                    <w:rPr>
                                      <w:noProof/>
                                    </w:rPr>
                                    <w:drawing>
                                      <wp:inline distT="0" distB="0" distL="0" distR="0" wp14:anchorId="3F6D5750" wp14:editId="60BB6A1B">
                                        <wp:extent cx="491014" cy="256032"/>
                                        <wp:effectExtent l="0" t="0" r="4445" b="0"/>
                                        <wp:docPr id="4973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8">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C6E27" id="_x0000_s1047" style="position:absolute;left:0;text-align:left;margin-left:125.9pt;margin-top:9.1pt;width:52.55pt;height:24.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" fillcolor="white [3201]" strokecolor="white [3212]" strokeweight="1pt">
                      <v:textbox inset=".72pt,.72pt,.72pt,.72pt">
                        <w:txbxContent>
                          <w:p w14:paraId="3F0C1D7E" w14:textId="77777777" w:rsidR="00273D86" w:rsidRDefault="00273D86" w:rsidP="00273D86">
                            <w:pPr>
                              <w:jc w:val="center"/>
                            </w:pPr>
                            <w:r>
                              <w:rPr>
                                <w:noProof/>
                              </w:rPr>
                              <w:drawing>
                                <wp:inline distT="0" distB="0" distL="0" distR="0" wp14:anchorId="3F6D5750" wp14:editId="60BB6A1B">
                                  <wp:extent cx="491014" cy="256032"/>
                                  <wp:effectExtent l="0" t="0" r="4445" b="0"/>
                                  <wp:docPr id="49735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86304" name="Picture 1851986304"/>
                                          <pic:cNvPicPr/>
                                        </pic:nvPicPr>
                                        <pic:blipFill>
                                          <a:blip r:embed="rId19">
                                            <a:extLst>
                                              <a:ext uri="{28A0092B-C50C-407E-A947-70E740481C1C}">
                                                <a14:useLocalDpi xmlns:a14="http://schemas.microsoft.com/office/drawing/2010/main" val="0"/>
                                              </a:ext>
                                            </a:extLst>
                                          </a:blip>
                                          <a:stretch>
                                            <a:fillRect/>
                                          </a:stretch>
                                        </pic:blipFill>
                                        <pic:spPr>
                                          <a:xfrm>
                                            <a:off x="0" y="0"/>
                                            <a:ext cx="491014" cy="256032"/>
                                          </a:xfrm>
                                          <a:prstGeom prst="rect">
                                            <a:avLst/>
                                          </a:prstGeom>
                                        </pic:spPr>
                                      </pic:pic>
                                    </a:graphicData>
                                  </a:graphic>
                                </wp:inline>
                              </w:drawing>
                            </w:r>
                          </w:p>
                        </w:txbxContent>
                      </v:textbox>
                    </v:rect>
                  </w:pict>
                </mc:Fallback>
              </mc:AlternateContent>
            </w:r>
            <w:r w:rsidRPr="006418CD">
              <w:rPr>
                <w:rFonts w:ascii="Arial" w:hAnsi="Arial" w:cs="Arial"/>
                <w:color w:val="000000" w:themeColor="text1"/>
                <w:sz w:val="16"/>
                <w:szCs w:val="16"/>
              </w:rPr>
              <w:t>(d)</w:t>
            </w:r>
            <w:r w:rsidRPr="006418CD">
              <w:rPr>
                <w:rFonts w:ascii="Arial" w:hAnsi="Arial" w:cs="Arial"/>
                <w:b/>
                <w:bCs/>
                <w:noProof/>
                <w:color w:val="000000" w:themeColor="text1"/>
                <w:sz w:val="18"/>
                <w:szCs w:val="18"/>
              </w:rPr>
              <w:t xml:space="preserve"> </w:t>
            </w:r>
          </w:p>
          <w:p w14:paraId="22E4BA9F" w14:textId="77777777" w:rsidR="00273D86" w:rsidRPr="006418CD" w:rsidRDefault="00273D86" w:rsidP="00E90CC9">
            <w:pPr>
              <w:jc w:val="center"/>
              <w:rPr>
                <w:color w:val="000000" w:themeColor="text1"/>
                <w:sz w:val="18"/>
                <w:szCs w:val="18"/>
              </w:rPr>
            </w:pPr>
            <w:r>
              <w:rPr>
                <w:noProof/>
                <w:color w:val="000000" w:themeColor="text1"/>
                <w:sz w:val="18"/>
                <w:szCs w:val="18"/>
              </w:rPr>
              <w:drawing>
                <wp:inline distT="0" distB="0" distL="0" distR="0" wp14:anchorId="343000ED" wp14:editId="30A064FB">
                  <wp:extent cx="2693465" cy="1828800"/>
                  <wp:effectExtent l="0" t="0" r="0" b="0"/>
                  <wp:docPr id="20640031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03143" name="Picture 206400314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93465" cy="1828800"/>
                          </a:xfrm>
                          <a:prstGeom prst="rect">
                            <a:avLst/>
                          </a:prstGeom>
                        </pic:spPr>
                      </pic:pic>
                    </a:graphicData>
                  </a:graphic>
                </wp:inline>
              </w:drawing>
            </w:r>
          </w:p>
        </w:tc>
      </w:tr>
      <w:tr w:rsidR="00273D86" w:rsidRPr="006418CD" w14:paraId="5563E144" w14:textId="77777777" w:rsidTr="00E90CC9">
        <w:trPr>
          <w:trHeight w:val="63"/>
        </w:trPr>
        <w:tc>
          <w:tcPr>
            <w:tcW w:w="444" w:type="dxa"/>
            <w:vMerge/>
            <w:textDirection w:val="btLr"/>
          </w:tcPr>
          <w:p w14:paraId="6CCE6503" w14:textId="77777777" w:rsidR="00273D86" w:rsidRPr="006418CD" w:rsidRDefault="00273D86" w:rsidP="00E90CC9">
            <w:pPr>
              <w:ind w:left="113" w:right="113"/>
              <w:jc w:val="center"/>
              <w:rPr>
                <w:rFonts w:eastAsiaTheme="minorEastAsia"/>
                <w:b/>
                <w:bCs/>
                <w:color w:val="000000" w:themeColor="text1"/>
                <w:sz w:val="18"/>
                <w:szCs w:val="18"/>
                <w:shd w:val="clear" w:color="auto" w:fill="FFFFFF"/>
              </w:rPr>
            </w:pPr>
          </w:p>
        </w:tc>
        <w:tc>
          <w:tcPr>
            <w:tcW w:w="4321" w:type="dxa"/>
          </w:tcPr>
          <w:p w14:paraId="450603D9" w14:textId="77777777" w:rsidR="00273D86" w:rsidRPr="006418CD" w:rsidRDefault="00273D86" w:rsidP="00E90CC9">
            <w:pPr>
              <w:spacing w:after="80"/>
              <w:jc w:val="center"/>
              <w:rPr>
                <w:rFonts w:ascii="Arial" w:hAnsi="Arial" w:cs="Arial"/>
                <w:color w:val="000000" w:themeColor="text1"/>
                <w:sz w:val="18"/>
                <w:szCs w:val="18"/>
              </w:rPr>
            </w:pPr>
            <m:oMath>
              <m:r>
                <m:rPr>
                  <m:sty m:val="p"/>
                </m:rPr>
                <w:rPr>
                  <w:rFonts w:ascii="Cambria Math" w:hAnsi="Cambria Math" w:cs="Arial"/>
                  <w:color w:val="000000" w:themeColor="text1"/>
                  <w:sz w:val="19"/>
                  <w:szCs w:val="19"/>
                </w:rPr>
                <m:t>∂</m:t>
              </m:r>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S</m:t>
                  </m:r>
                </m:e>
                <m:sub>
                  <m:r>
                    <w:rPr>
                      <w:rFonts w:ascii="Cambria Math" w:hAnsi="Cambria Math" w:cs="Arial"/>
                      <w:color w:val="000000" w:themeColor="text1"/>
                      <w:sz w:val="19"/>
                      <w:szCs w:val="19"/>
                    </w:rPr>
                    <m:t>e</m:t>
                  </m:r>
                </m:sub>
              </m:sSub>
              <m:r>
                <w:rPr>
                  <w:rFonts w:ascii="Cambria Math" w:hAnsi="Cambria Math" w:cs="Arial"/>
                  <w:color w:val="000000" w:themeColor="text1"/>
                  <w:sz w:val="19"/>
                  <w:szCs w:val="19"/>
                </w:rPr>
                <m:t>/</m:t>
              </m:r>
              <m:r>
                <m:rPr>
                  <m:sty m:val="p"/>
                </m:rPr>
                <w:rPr>
                  <w:rFonts w:ascii="Cambria Math" w:hAnsi="Cambria Math" w:cs="Arial"/>
                  <w:color w:val="000000" w:themeColor="text1"/>
                  <w:sz w:val="19"/>
                  <w:szCs w:val="19"/>
                </w:rPr>
                <m:t>∂z</m:t>
              </m:r>
            </m:oMath>
            <w:r>
              <w:rPr>
                <w:rFonts w:ascii="Arial" w:eastAsiaTheme="minorEastAsia" w:hAnsi="Arial" w:cs="Arial"/>
                <w:color w:val="000000" w:themeColor="text1"/>
                <w:sz w:val="19"/>
                <w:szCs w:val="19"/>
              </w:rPr>
              <w:t xml:space="preserve"> (</w:t>
            </w:r>
            <m:oMath>
              <m:r>
                <w:rPr>
                  <w:rFonts w:ascii="Cambria Math" w:eastAsiaTheme="minorEastAsia" w:hAnsi="Cambria Math" w:cs="Arial"/>
                  <w:color w:val="000000" w:themeColor="text1"/>
                  <w:sz w:val="19"/>
                  <w:szCs w:val="19"/>
                </w:rPr>
                <m:t>1/m</m:t>
              </m:r>
            </m:oMath>
            <w:r>
              <w:rPr>
                <w:rFonts w:ascii="Arial" w:eastAsiaTheme="minorEastAsia" w:hAnsi="Arial" w:cs="Arial"/>
                <w:color w:val="000000" w:themeColor="text1"/>
                <w:sz w:val="19"/>
                <w:szCs w:val="19"/>
              </w:rPr>
              <w:t>)</w:t>
            </w:r>
          </w:p>
        </w:tc>
        <w:tc>
          <w:tcPr>
            <w:tcW w:w="401" w:type="dxa"/>
            <w:vMerge/>
            <w:textDirection w:val="btLr"/>
          </w:tcPr>
          <w:p w14:paraId="12CE7AEB" w14:textId="77777777" w:rsidR="00273D86" w:rsidRPr="006418CD" w:rsidRDefault="00273D86" w:rsidP="00E90CC9">
            <w:pPr>
              <w:ind w:left="113" w:right="113"/>
              <w:jc w:val="center"/>
              <w:rPr>
                <w:rFonts w:eastAsiaTheme="minorEastAsia"/>
                <w:b/>
                <w:bCs/>
                <w:color w:val="000000" w:themeColor="text1"/>
                <w:sz w:val="18"/>
                <w:szCs w:val="18"/>
                <w:shd w:val="clear" w:color="auto" w:fill="FFFFFF"/>
              </w:rPr>
            </w:pPr>
          </w:p>
        </w:tc>
        <w:tc>
          <w:tcPr>
            <w:tcW w:w="4359" w:type="dxa"/>
          </w:tcPr>
          <w:p w14:paraId="164E501B" w14:textId="77777777" w:rsidR="00273D86" w:rsidRPr="006418CD" w:rsidRDefault="00273D86" w:rsidP="00E90CC9">
            <w:pPr>
              <w:spacing w:after="80"/>
              <w:jc w:val="center"/>
              <w:rPr>
                <w:rFonts w:ascii="Arial" w:hAnsi="Arial" w:cs="Arial"/>
                <w:noProof/>
                <w:color w:val="000000" w:themeColor="text1"/>
                <w:sz w:val="18"/>
                <w:szCs w:val="18"/>
                <w14:ligatures w14:val="standardContextual"/>
              </w:rPr>
            </w:pPr>
            <m:oMath>
              <m:r>
                <m:rPr>
                  <m:sty m:val="p"/>
                </m:rPr>
                <w:rPr>
                  <w:rFonts w:ascii="Cambria Math" w:hAnsi="Cambria Math" w:cs="Arial"/>
                  <w:color w:val="000000" w:themeColor="text1"/>
                  <w:sz w:val="19"/>
                  <w:szCs w:val="19"/>
                </w:rPr>
                <m:t>∂</m:t>
              </m:r>
              <m:sSub>
                <m:sSubPr>
                  <m:ctrlPr>
                    <w:rPr>
                      <w:rFonts w:ascii="Cambria Math" w:hAnsi="Cambria Math" w:cs="Arial"/>
                      <w:i/>
                      <w:color w:val="000000" w:themeColor="text1"/>
                      <w:sz w:val="19"/>
                      <w:szCs w:val="19"/>
                    </w:rPr>
                  </m:ctrlPr>
                </m:sSubPr>
                <m:e>
                  <m:r>
                    <w:rPr>
                      <w:rFonts w:ascii="Cambria Math" w:hAnsi="Cambria Math" w:cs="Arial"/>
                      <w:color w:val="000000" w:themeColor="text1"/>
                      <w:sz w:val="19"/>
                      <w:szCs w:val="19"/>
                    </w:rPr>
                    <m:t>q</m:t>
                  </m:r>
                </m:e>
                <m:sub>
                  <m:r>
                    <w:rPr>
                      <w:rFonts w:ascii="Cambria Math" w:hAnsi="Cambria Math" w:cs="Arial"/>
                      <w:color w:val="000000" w:themeColor="text1"/>
                      <w:sz w:val="19"/>
                      <w:szCs w:val="19"/>
                    </w:rPr>
                    <m:t>l</m:t>
                  </m:r>
                </m:sub>
              </m:sSub>
              <m:r>
                <w:rPr>
                  <w:rFonts w:ascii="Cambria Math" w:hAnsi="Cambria Math" w:cs="Arial"/>
                  <w:color w:val="000000" w:themeColor="text1"/>
                  <w:sz w:val="19"/>
                  <w:szCs w:val="19"/>
                </w:rPr>
                <m:t>/</m:t>
              </m:r>
              <m:r>
                <m:rPr>
                  <m:sty m:val="p"/>
                </m:rPr>
                <w:rPr>
                  <w:rFonts w:ascii="Cambria Math" w:hAnsi="Cambria Math" w:cs="Arial"/>
                  <w:color w:val="000000" w:themeColor="text1"/>
                  <w:sz w:val="19"/>
                  <w:szCs w:val="19"/>
                </w:rPr>
                <m:t>∂z</m:t>
              </m:r>
            </m:oMath>
            <w:r>
              <w:rPr>
                <w:rFonts w:ascii="Arial" w:hAnsi="Arial" w:cs="Arial"/>
                <w:noProof/>
                <w:color w:val="000000" w:themeColor="text1"/>
                <w:sz w:val="19"/>
                <w:szCs w:val="19"/>
              </w:rPr>
              <w:t xml:space="preserve"> (</w:t>
            </w:r>
            <m:oMath>
              <m:r>
                <w:rPr>
                  <w:rFonts w:ascii="Cambria Math" w:hAnsi="Cambria Math" w:cs="Arial"/>
                  <w:noProof/>
                  <w:color w:val="000000" w:themeColor="text1"/>
                  <w:sz w:val="19"/>
                  <w:szCs w:val="19"/>
                </w:rPr>
                <m:t>×</m:t>
              </m:r>
              <m:sSup>
                <m:sSupPr>
                  <m:ctrlPr>
                    <w:rPr>
                      <w:rFonts w:ascii="Cambria Math" w:hAnsi="Cambria Math" w:cs="Arial"/>
                      <w:i/>
                      <w:noProof/>
                      <w:color w:val="000000" w:themeColor="text1"/>
                      <w:sz w:val="19"/>
                      <w:szCs w:val="19"/>
                    </w:rPr>
                  </m:ctrlPr>
                </m:sSupPr>
                <m:e>
                  <m:r>
                    <w:rPr>
                      <w:rFonts w:ascii="Cambria Math" w:hAnsi="Cambria Math" w:cs="Arial"/>
                      <w:noProof/>
                      <w:color w:val="000000" w:themeColor="text1"/>
                      <w:sz w:val="19"/>
                      <w:szCs w:val="19"/>
                    </w:rPr>
                    <m:t>10</m:t>
                  </m:r>
                </m:e>
                <m:sup>
                  <m:r>
                    <w:rPr>
                      <w:rFonts w:ascii="Cambria Math" w:hAnsi="Cambria Math" w:cs="Arial"/>
                      <w:noProof/>
                      <w:color w:val="000000" w:themeColor="text1"/>
                      <w:sz w:val="19"/>
                      <w:szCs w:val="19"/>
                    </w:rPr>
                    <m:t>9</m:t>
                  </m:r>
                </m:sup>
              </m:sSup>
            </m:oMath>
            <w:r>
              <w:rPr>
                <w:rFonts w:ascii="Arial" w:hAnsi="Arial" w:cs="Arial"/>
                <w:noProof/>
                <w:color w:val="000000" w:themeColor="text1"/>
                <w:sz w:val="19"/>
                <w:szCs w:val="19"/>
              </w:rPr>
              <w:t xml:space="preserve">) </w:t>
            </w:r>
            <w:r>
              <w:rPr>
                <w:rFonts w:ascii="Arial" w:eastAsiaTheme="minorEastAsia" w:hAnsi="Arial" w:cs="Arial"/>
                <w:color w:val="000000" w:themeColor="text1"/>
                <w:sz w:val="19"/>
                <w:szCs w:val="19"/>
              </w:rPr>
              <w:t>(</w:t>
            </w:r>
            <m:oMath>
              <m:r>
                <w:rPr>
                  <w:rFonts w:ascii="Cambria Math" w:eastAsiaTheme="minorEastAsia" w:hAnsi="Cambria Math" w:cs="Arial"/>
                  <w:color w:val="000000" w:themeColor="text1"/>
                  <w:sz w:val="19"/>
                  <w:szCs w:val="19"/>
                </w:rPr>
                <m:t>g/kgm</m:t>
              </m:r>
            </m:oMath>
            <w:r>
              <w:rPr>
                <w:rFonts w:ascii="Arial" w:eastAsiaTheme="minorEastAsia" w:hAnsi="Arial" w:cs="Arial"/>
                <w:color w:val="000000" w:themeColor="text1"/>
                <w:sz w:val="19"/>
                <w:szCs w:val="19"/>
              </w:rPr>
              <w:t>)</w:t>
            </w:r>
          </w:p>
        </w:tc>
      </w:tr>
    </w:tbl>
    <w:p w14:paraId="50566CF0" w14:textId="1278A001" w:rsidR="00273D86" w:rsidRDefault="00273D86" w:rsidP="00273D86">
      <w:pPr>
        <w:spacing w:after="120"/>
        <w:rPr>
          <w:rFonts w:eastAsiaTheme="minorEastAsia"/>
          <w:color w:val="000000" w:themeColor="text1"/>
          <w:shd w:val="clear" w:color="auto" w:fill="FFFFFF"/>
        </w:rPr>
      </w:pPr>
      <w:r w:rsidRPr="00273D86">
        <w:rPr>
          <w:rFonts w:eastAsiaTheme="minorEastAsia"/>
          <w:b/>
          <w:bCs/>
          <w:color w:val="000000" w:themeColor="text1"/>
          <w:shd w:val="clear" w:color="auto" w:fill="FFFFFF"/>
        </w:rPr>
        <w:t xml:space="preserve">Figure 3. </w:t>
      </w:r>
      <w:r>
        <w:rPr>
          <w:rFonts w:eastAsiaTheme="minorEastAsia"/>
          <w:color w:val="000000" w:themeColor="text1"/>
          <w:shd w:val="clear" w:color="auto" w:fill="FFFFFF"/>
        </w:rPr>
        <w:t>P</w:t>
      </w:r>
      <w:r w:rsidRPr="00273D86">
        <w:rPr>
          <w:rFonts w:eastAsiaTheme="minorEastAsia"/>
          <w:color w:val="000000" w:themeColor="text1"/>
          <w:shd w:val="clear" w:color="auto" w:fill="FFFFFF"/>
        </w:rPr>
        <w:t>DFs of the derivatives</w:t>
      </w:r>
      <w:r>
        <w:rPr>
          <w:rFonts w:eastAsiaTheme="minorEastAsia"/>
          <w:color w:val="000000" w:themeColor="text1"/>
          <w:shd w:val="clear" w:color="auto" w:fill="FFFFFF"/>
        </w:rPr>
        <w:t xml:space="preserve"> of (a) z-velocity, (b) temperature, (c) supersaturation, and (d) liquid water mixing ratio.</w:t>
      </w:r>
      <w:r w:rsidRPr="00273D86">
        <w:rPr>
          <w:rFonts w:eastAsiaTheme="minorEastAsia"/>
          <w:color w:val="000000" w:themeColor="text1"/>
          <w:shd w:val="clear" w:color="auto" w:fill="FFFFFF"/>
        </w:rPr>
        <w:t xml:space="preserve"> The derivatives are calculated </w:t>
      </w:r>
      <w:r>
        <w:rPr>
          <w:rFonts w:eastAsiaTheme="minorEastAsia"/>
          <w:color w:val="000000" w:themeColor="text1"/>
          <w:shd w:val="clear" w:color="auto" w:fill="FFFFFF"/>
        </w:rPr>
        <w:t xml:space="preserve">in the z-direction </w:t>
      </w:r>
      <w:r w:rsidRPr="00273D86">
        <w:rPr>
          <w:rFonts w:eastAsiaTheme="minorEastAsia"/>
          <w:color w:val="000000" w:themeColor="text1"/>
          <w:shd w:val="clear" w:color="auto" w:fill="FFFFFF"/>
        </w:rPr>
        <w:t>using the central difference formula.</w:t>
      </w:r>
    </w:p>
    <w:p w14:paraId="76D0637E" w14:textId="68EED6D2" w:rsidR="00753A8C" w:rsidRDefault="00880886" w:rsidP="00144D5A">
      <w:pPr>
        <w:ind w:firstLine="720"/>
        <w:jc w:val="both"/>
        <w:rPr>
          <w:color w:val="000000" w:themeColor="text1"/>
        </w:rPr>
      </w:pPr>
      <w:r>
        <w:rPr>
          <w:color w:val="000000" w:themeColor="text1"/>
        </w:rPr>
        <w:t xml:space="preserve">Spatial derivatives </w:t>
      </w:r>
      <w:r w:rsidR="005570D0">
        <w:rPr>
          <w:color w:val="000000" w:themeColor="text1"/>
        </w:rPr>
        <w:t xml:space="preserve">quantify the local gradients and steepness in a </w:t>
      </w:r>
      <w:r w:rsidR="002B5024">
        <w:rPr>
          <w:color w:val="000000" w:themeColor="text1"/>
        </w:rPr>
        <w:t xml:space="preserve">turbulent </w:t>
      </w:r>
      <w:r w:rsidR="005570D0">
        <w:rPr>
          <w:color w:val="000000" w:themeColor="text1"/>
        </w:rPr>
        <w:t>field</w:t>
      </w:r>
      <w:r>
        <w:rPr>
          <w:color w:val="000000" w:themeColor="text1"/>
        </w:rPr>
        <w:t xml:space="preserve">. </w:t>
      </w:r>
      <w:r w:rsidR="005570D0">
        <w:rPr>
          <w:color w:val="000000" w:themeColor="text1"/>
        </w:rPr>
        <w:t xml:space="preserve">The PDFs of </w:t>
      </w:r>
      <m:oMath>
        <m:r>
          <m:rPr>
            <m:sty m:val="p"/>
          </m:rPr>
          <w:rPr>
            <w:rFonts w:ascii="Cambria Math" w:hAnsi="Cambria Math" w:cs="Arial"/>
            <w:color w:val="000000" w:themeColor="text1"/>
          </w:rPr>
          <m:t>∂</m:t>
        </m:r>
        <m:r>
          <w:rPr>
            <w:rFonts w:ascii="Cambria Math" w:hAnsi="Cambria Math" w:cs="Arial"/>
            <w:color w:val="000000" w:themeColor="text1"/>
          </w:rPr>
          <m:t>w/</m:t>
        </m:r>
        <m:r>
          <m:rPr>
            <m:sty m:val="p"/>
          </m:rPr>
          <w:rPr>
            <w:rFonts w:ascii="Cambria Math" w:hAnsi="Cambria Math" w:cs="Arial"/>
            <w:color w:val="000000" w:themeColor="text1"/>
          </w:rPr>
          <m:t>∂z</m:t>
        </m:r>
      </m:oMath>
      <w:r w:rsidR="002B5024">
        <w:rPr>
          <w:rFonts w:ascii="Arial" w:eastAsiaTheme="minorEastAsia" w:hAnsi="Arial" w:cs="Arial"/>
          <w:color w:val="000000" w:themeColor="text1"/>
        </w:rPr>
        <w:t xml:space="preserve">, </w:t>
      </w:r>
      <m:oMath>
        <m:r>
          <m:rPr>
            <m:sty m:val="p"/>
          </m:rPr>
          <w:rPr>
            <w:rFonts w:ascii="Cambria Math" w:hAnsi="Cambria Math" w:cs="Arial"/>
            <w:color w:val="000000" w:themeColor="text1"/>
          </w:rPr>
          <m:t>∂</m:t>
        </m:r>
        <m:r>
          <w:rPr>
            <w:rFonts w:ascii="Cambria Math" w:hAnsi="Cambria Math" w:cs="Arial"/>
            <w:color w:val="000000" w:themeColor="text1"/>
          </w:rPr>
          <m:t>T/</m:t>
        </m:r>
        <m:r>
          <m:rPr>
            <m:sty m:val="p"/>
          </m:rPr>
          <w:rPr>
            <w:rFonts w:ascii="Cambria Math" w:hAnsi="Cambria Math" w:cs="Arial"/>
            <w:color w:val="000000" w:themeColor="text1"/>
          </w:rPr>
          <m:t>∂z</m:t>
        </m:r>
      </m:oMath>
      <w:r w:rsidR="00F05732" w:rsidRPr="00F05732">
        <w:rPr>
          <w:color w:val="000000" w:themeColor="text1"/>
        </w:rPr>
        <w:t xml:space="preserve">, </w:t>
      </w:r>
      <m:oMath>
        <m:r>
          <m:rPr>
            <m:sty m:val="p"/>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e</m:t>
            </m:r>
          </m:sub>
        </m:sSub>
        <m:r>
          <w:rPr>
            <w:rFonts w:ascii="Cambria Math" w:hAnsi="Cambria Math" w:cs="Arial"/>
            <w:color w:val="000000" w:themeColor="text1"/>
          </w:rPr>
          <m:t>/</m:t>
        </m:r>
        <m:r>
          <m:rPr>
            <m:sty m:val="p"/>
          </m:rPr>
          <w:rPr>
            <w:rFonts w:ascii="Cambria Math" w:hAnsi="Cambria Math" w:cs="Arial"/>
            <w:color w:val="000000" w:themeColor="text1"/>
          </w:rPr>
          <m:t>∂z</m:t>
        </m:r>
      </m:oMath>
      <w:r w:rsidR="00F05732" w:rsidRPr="00F05732">
        <w:rPr>
          <w:color w:val="000000" w:themeColor="text1"/>
        </w:rPr>
        <w:t xml:space="preserve">, and </w:t>
      </w:r>
      <m:oMath>
        <m:r>
          <m:rPr>
            <m:sty m:val="p"/>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l</m:t>
            </m:r>
          </m:sub>
        </m:sSub>
        <m:r>
          <w:rPr>
            <w:rFonts w:ascii="Cambria Math" w:hAnsi="Cambria Math" w:cs="Arial"/>
            <w:color w:val="000000" w:themeColor="text1"/>
          </w:rPr>
          <m:t>/</m:t>
        </m:r>
        <m:r>
          <m:rPr>
            <m:sty m:val="p"/>
          </m:rPr>
          <w:rPr>
            <w:rFonts w:ascii="Cambria Math" w:hAnsi="Cambria Math" w:cs="Arial"/>
            <w:color w:val="000000" w:themeColor="text1"/>
          </w:rPr>
          <m:t>∂z</m:t>
        </m:r>
      </m:oMath>
      <w:r w:rsidR="002B5024">
        <w:rPr>
          <w:color w:val="000000" w:themeColor="text1"/>
        </w:rPr>
        <w:t xml:space="preserve"> </w:t>
      </w:r>
      <w:r w:rsidR="005570D0">
        <w:rPr>
          <w:color w:val="000000" w:themeColor="text1"/>
        </w:rPr>
        <w:t xml:space="preserve">are shown </w:t>
      </w:r>
      <w:r w:rsidR="005570D0" w:rsidRPr="002B5024">
        <w:rPr>
          <w:color w:val="000000" w:themeColor="text1"/>
        </w:rPr>
        <w:t>in Figures 3(a)-(d)</w:t>
      </w:r>
      <w:r w:rsidR="002B5024" w:rsidRPr="002B5024">
        <w:rPr>
          <w:color w:val="000000" w:themeColor="text1"/>
        </w:rPr>
        <w:t>, respectively</w:t>
      </w:r>
      <w:r w:rsidR="005570D0" w:rsidRPr="002B5024">
        <w:rPr>
          <w:color w:val="000000" w:themeColor="text1"/>
        </w:rPr>
        <w:t xml:space="preserve">. </w:t>
      </w:r>
      <w:r w:rsidR="000715A1">
        <w:rPr>
          <w:color w:val="000000" w:themeColor="text1"/>
        </w:rPr>
        <w:t>As e</w:t>
      </w:r>
      <w:r w:rsidRPr="002B5024">
        <w:rPr>
          <w:color w:val="000000" w:themeColor="text1"/>
        </w:rPr>
        <w:t>xpected, h</w:t>
      </w:r>
      <w:r w:rsidR="00273D86" w:rsidRPr="002B5024">
        <w:rPr>
          <w:color w:val="000000" w:themeColor="text1"/>
        </w:rPr>
        <w:t xml:space="preserve">igh turbulence </w:t>
      </w:r>
      <w:r w:rsidR="00302E32" w:rsidRPr="002B5024">
        <w:rPr>
          <w:color w:val="000000" w:themeColor="text1"/>
        </w:rPr>
        <w:t>makes</w:t>
      </w:r>
      <w:r w:rsidR="00273D86" w:rsidRPr="002B5024">
        <w:rPr>
          <w:color w:val="000000" w:themeColor="text1"/>
        </w:rPr>
        <w:t xml:space="preserve"> velocity gradients</w:t>
      </w:r>
      <w:r w:rsidRPr="002B5024">
        <w:rPr>
          <w:color w:val="000000" w:themeColor="text1"/>
        </w:rPr>
        <w:t xml:space="preserve"> </w:t>
      </w:r>
      <w:r w:rsidR="00302E32" w:rsidRPr="002B5024">
        <w:rPr>
          <w:color w:val="000000" w:themeColor="text1"/>
        </w:rPr>
        <w:t xml:space="preserve">stronger </w:t>
      </w:r>
      <w:r w:rsidRPr="002B5024">
        <w:rPr>
          <w:color w:val="000000" w:themeColor="text1"/>
        </w:rPr>
        <w:t xml:space="preserve">(Figure 3(a)). </w:t>
      </w:r>
      <w:r w:rsidR="00FF1095" w:rsidRPr="002B5024">
        <w:rPr>
          <w:color w:val="000000" w:themeColor="text1"/>
        </w:rPr>
        <w:t>The</w:t>
      </w:r>
      <w:r w:rsidR="00302E32" w:rsidRPr="002B5024">
        <w:rPr>
          <w:color w:val="000000" w:themeColor="text1"/>
        </w:rPr>
        <w:t xml:space="preserve"> </w:t>
      </w:r>
      <w:r w:rsidR="002B5024" w:rsidRPr="002B5024">
        <w:rPr>
          <w:color w:val="000000" w:themeColor="text1"/>
        </w:rPr>
        <w:t>distributions</w:t>
      </w:r>
      <w:r w:rsidR="00302E32" w:rsidRPr="002B5024">
        <w:rPr>
          <w:color w:val="000000" w:themeColor="text1"/>
        </w:rPr>
        <w:t xml:space="preserve"> of</w:t>
      </w:r>
      <w:r w:rsidR="00FF1095" w:rsidRPr="002B5024">
        <w:rPr>
          <w:color w:val="000000" w:themeColor="text1"/>
        </w:rPr>
        <w:t xml:space="preserve"> </w:t>
      </w:r>
      <m:oMath>
        <m:r>
          <m:rPr>
            <m:sty m:val="p"/>
          </m:rPr>
          <w:rPr>
            <w:rFonts w:ascii="Cambria Math" w:hAnsi="Cambria Math" w:cs="Arial"/>
            <w:color w:val="000000" w:themeColor="text1"/>
          </w:rPr>
          <m:t>∂</m:t>
        </m:r>
        <m:r>
          <w:rPr>
            <w:rFonts w:ascii="Cambria Math" w:hAnsi="Cambria Math" w:cs="Arial"/>
            <w:color w:val="000000" w:themeColor="text1"/>
          </w:rPr>
          <m:t>w/</m:t>
        </m:r>
        <m:r>
          <m:rPr>
            <m:sty m:val="p"/>
          </m:rPr>
          <w:rPr>
            <w:rFonts w:ascii="Cambria Math" w:hAnsi="Cambria Math" w:cs="Arial"/>
            <w:color w:val="000000" w:themeColor="text1"/>
          </w:rPr>
          <m:t>∂z</m:t>
        </m:r>
      </m:oMath>
      <w:r w:rsidR="00FF1095" w:rsidRPr="002B5024">
        <w:rPr>
          <w:rFonts w:ascii="Arial" w:eastAsiaTheme="minorEastAsia" w:hAnsi="Arial" w:cs="Arial"/>
          <w:color w:val="000000" w:themeColor="text1"/>
        </w:rPr>
        <w:t xml:space="preserve"> </w:t>
      </w:r>
      <w:r w:rsidR="002B5024" w:rsidRPr="002B5024">
        <w:rPr>
          <w:color w:val="000000" w:themeColor="text1"/>
        </w:rPr>
        <w:t>are</w:t>
      </w:r>
      <w:r w:rsidR="00FF1095" w:rsidRPr="002B5024">
        <w:rPr>
          <w:color w:val="000000" w:themeColor="text1"/>
        </w:rPr>
        <w:t xml:space="preserve"> symmetric</w:t>
      </w:r>
      <w:r w:rsidR="00D769E1" w:rsidRPr="002B5024">
        <w:rPr>
          <w:color w:val="000000" w:themeColor="text1"/>
        </w:rPr>
        <w:t xml:space="preserve">, </w:t>
      </w:r>
      <w:r w:rsidR="00FF1095" w:rsidRPr="002B5024">
        <w:rPr>
          <w:color w:val="000000" w:themeColor="text1"/>
        </w:rPr>
        <w:t>unimodal,</w:t>
      </w:r>
      <w:r w:rsidR="00D769E1" w:rsidRPr="002B5024">
        <w:rPr>
          <w:color w:val="000000" w:themeColor="text1"/>
        </w:rPr>
        <w:t xml:space="preserve"> and </w:t>
      </w:r>
      <w:r w:rsidR="00FF1095" w:rsidRPr="002B5024">
        <w:rPr>
          <w:color w:val="000000" w:themeColor="text1"/>
        </w:rPr>
        <w:t>centered at zero</w:t>
      </w:r>
      <w:r w:rsidR="00302E32" w:rsidRPr="002B5024">
        <w:rPr>
          <w:color w:val="000000" w:themeColor="text1"/>
        </w:rPr>
        <w:t xml:space="preserve"> for all three cases</w:t>
      </w:r>
      <w:r w:rsidR="00FF1095" w:rsidRPr="002B5024">
        <w:rPr>
          <w:color w:val="000000" w:themeColor="text1"/>
        </w:rPr>
        <w:t>.</w:t>
      </w:r>
      <w:r w:rsidR="00D769E1" w:rsidRPr="002B5024">
        <w:rPr>
          <w:color w:val="000000" w:themeColor="text1"/>
        </w:rPr>
        <w:t xml:space="preserve"> </w:t>
      </w:r>
      <w:r w:rsidR="002B5024" w:rsidRPr="002B5024">
        <w:rPr>
          <w:color w:val="000000" w:themeColor="text1"/>
        </w:rPr>
        <w:t>But the distributions</w:t>
      </w:r>
      <w:r w:rsidR="00273D86" w:rsidRPr="002B5024">
        <w:rPr>
          <w:color w:val="000000" w:themeColor="text1"/>
          <w:shd w:val="clear" w:color="auto" w:fill="FFFFFF"/>
        </w:rPr>
        <w:t xml:space="preserve"> of </w:t>
      </w:r>
      <m:oMath>
        <m:r>
          <m:rPr>
            <m:sty m:val="p"/>
          </m:rPr>
          <w:rPr>
            <w:rFonts w:ascii="Cambria Math" w:hAnsi="Cambria Math" w:cs="Arial"/>
            <w:color w:val="000000" w:themeColor="text1"/>
          </w:rPr>
          <m:t>∂</m:t>
        </m:r>
        <m:r>
          <w:rPr>
            <w:rFonts w:ascii="Cambria Math" w:hAnsi="Cambria Math" w:cs="Arial"/>
            <w:color w:val="000000" w:themeColor="text1"/>
          </w:rPr>
          <m:t>T/</m:t>
        </m:r>
        <m:r>
          <m:rPr>
            <m:sty m:val="p"/>
          </m:rPr>
          <w:rPr>
            <w:rFonts w:ascii="Cambria Math" w:hAnsi="Cambria Math" w:cs="Arial"/>
            <w:color w:val="000000" w:themeColor="text1"/>
          </w:rPr>
          <m:t>∂z</m:t>
        </m:r>
      </m:oMath>
      <w:r w:rsidR="00302E32" w:rsidRPr="002B5024">
        <w:rPr>
          <w:rFonts w:ascii="Arial" w:eastAsiaTheme="minorEastAsia" w:hAnsi="Arial" w:cs="Arial"/>
          <w:color w:val="000000" w:themeColor="text1"/>
        </w:rPr>
        <w:t xml:space="preserve"> </w:t>
      </w:r>
      <w:r w:rsidR="002B5024" w:rsidRPr="002B5024">
        <w:rPr>
          <w:color w:val="000000" w:themeColor="text1"/>
          <w:shd w:val="clear" w:color="auto" w:fill="FFFFFF"/>
        </w:rPr>
        <w:t>have</w:t>
      </w:r>
      <w:r w:rsidR="00273D86" w:rsidRPr="002B5024">
        <w:rPr>
          <w:color w:val="000000" w:themeColor="text1"/>
          <w:shd w:val="clear" w:color="auto" w:fill="FFFFFF"/>
        </w:rPr>
        <w:t xml:space="preserve"> tails of the stretched-exponential form for Cases </w:t>
      </w:r>
      <w:r w:rsidR="00EC5C69">
        <w:rPr>
          <w:color w:val="000000" w:themeColor="text1"/>
          <w:shd w:val="clear" w:color="auto" w:fill="FFFFFF"/>
        </w:rPr>
        <w:t>H</w:t>
      </w:r>
      <w:r w:rsidR="00273D86" w:rsidRPr="002B5024">
        <w:rPr>
          <w:color w:val="000000" w:themeColor="text1"/>
          <w:shd w:val="clear" w:color="auto" w:fill="FFFFFF"/>
        </w:rPr>
        <w:t xml:space="preserve"> and </w:t>
      </w:r>
      <w:r w:rsidR="00EC5C69">
        <w:rPr>
          <w:color w:val="000000" w:themeColor="text1"/>
          <w:shd w:val="clear" w:color="auto" w:fill="FFFFFF"/>
        </w:rPr>
        <w:t>L</w:t>
      </w:r>
      <w:r w:rsidR="00273D86" w:rsidRPr="002B5024">
        <w:rPr>
          <w:color w:val="000000" w:themeColor="text1"/>
          <w:shd w:val="clear" w:color="auto" w:fill="FFFFFF"/>
        </w:rPr>
        <w:t xml:space="preserve"> (</w:t>
      </w:r>
      <w:r w:rsidR="00273D86" w:rsidRPr="002B5024">
        <w:rPr>
          <w:color w:val="000000" w:themeColor="text1"/>
        </w:rPr>
        <w:t>Fig</w:t>
      </w:r>
      <w:r w:rsidR="00302E32" w:rsidRPr="002B5024">
        <w:rPr>
          <w:color w:val="000000" w:themeColor="text1"/>
        </w:rPr>
        <w:t>ure</w:t>
      </w:r>
      <w:r w:rsidR="00273D86" w:rsidRPr="002B5024">
        <w:rPr>
          <w:color w:val="000000" w:themeColor="text1"/>
        </w:rPr>
        <w:t xml:space="preserve"> 3(b))</w:t>
      </w:r>
      <w:r w:rsidR="00664CEA" w:rsidRPr="002B5024">
        <w:rPr>
          <w:color w:val="000000" w:themeColor="text1"/>
          <w:shd w:val="clear" w:color="auto" w:fill="FFFFFF"/>
        </w:rPr>
        <w:t>.</w:t>
      </w:r>
      <w:r w:rsidR="00472D31">
        <w:rPr>
          <w:color w:val="000000" w:themeColor="text1"/>
          <w:shd w:val="clear" w:color="auto" w:fill="FFFFFF"/>
        </w:rPr>
        <w:t xml:space="preserve"> C</w:t>
      </w:r>
      <w:r w:rsidR="002B5024">
        <w:rPr>
          <w:color w:val="000000" w:themeColor="text1"/>
          <w:shd w:val="clear" w:color="auto" w:fill="FFFFFF"/>
        </w:rPr>
        <w:t xml:space="preserve">loud droplet evaporation </w:t>
      </w:r>
      <w:r w:rsidR="00472D31" w:rsidRPr="00C94E1D">
        <w:rPr>
          <w:color w:val="000000" w:themeColor="text1"/>
          <w:shd w:val="clear" w:color="auto" w:fill="FFFFFF"/>
        </w:rPr>
        <w:t xml:space="preserve">generates local gradients </w:t>
      </w:r>
      <w:r w:rsidR="00472D31">
        <w:rPr>
          <w:color w:val="000000" w:themeColor="text1"/>
          <w:shd w:val="clear" w:color="auto" w:fill="FFFFFF"/>
        </w:rPr>
        <w:t xml:space="preserve">and </w:t>
      </w:r>
      <w:r w:rsidR="00E928E2">
        <w:rPr>
          <w:color w:val="000000" w:themeColor="text1"/>
          <w:shd w:val="clear" w:color="auto" w:fill="FFFFFF"/>
        </w:rPr>
        <w:t xml:space="preserve">broadens the </w:t>
      </w:r>
      <w:r w:rsidR="00F12A8B">
        <w:rPr>
          <w:color w:val="000000" w:themeColor="text1"/>
          <w:shd w:val="clear" w:color="auto" w:fill="FFFFFF"/>
        </w:rPr>
        <w:t>spread</w:t>
      </w:r>
      <w:r w:rsidR="00E928E2">
        <w:rPr>
          <w:color w:val="000000" w:themeColor="text1"/>
          <w:shd w:val="clear" w:color="auto" w:fill="FFFFFF"/>
        </w:rPr>
        <w:t xml:space="preserve"> of</w:t>
      </w:r>
      <w:r w:rsidR="009E1E1F">
        <w:rPr>
          <w:color w:val="000000" w:themeColor="text1"/>
          <w:shd w:val="clear" w:color="auto" w:fill="FFFFFF"/>
        </w:rPr>
        <w:t xml:space="preserve"> </w:t>
      </w:r>
      <m:oMath>
        <m:r>
          <m:rPr>
            <m:sty m:val="p"/>
          </m:rPr>
          <w:rPr>
            <w:rFonts w:ascii="Cambria Math" w:hAnsi="Cambria Math" w:cs="Arial"/>
            <w:color w:val="000000" w:themeColor="text1"/>
          </w:rPr>
          <m:t>∂</m:t>
        </m:r>
        <m:r>
          <w:rPr>
            <w:rFonts w:ascii="Cambria Math" w:hAnsi="Cambria Math" w:cs="Arial"/>
            <w:color w:val="000000" w:themeColor="text1"/>
          </w:rPr>
          <m:t>T/</m:t>
        </m:r>
        <m:r>
          <m:rPr>
            <m:sty m:val="p"/>
          </m:rPr>
          <w:rPr>
            <w:rFonts w:ascii="Cambria Math" w:hAnsi="Cambria Math" w:cs="Arial"/>
            <w:color w:val="000000" w:themeColor="text1"/>
          </w:rPr>
          <m:t>∂z</m:t>
        </m:r>
      </m:oMath>
      <w:r w:rsidR="00472D31">
        <w:rPr>
          <w:color w:val="000000" w:themeColor="text1"/>
          <w:shd w:val="clear" w:color="auto" w:fill="FFFFFF"/>
        </w:rPr>
        <w:t>.</w:t>
      </w:r>
      <w:r w:rsidR="00F12A8B">
        <w:rPr>
          <w:color w:val="000000" w:themeColor="text1"/>
          <w:shd w:val="clear" w:color="auto" w:fill="FFFFFF"/>
        </w:rPr>
        <w:t xml:space="preserve"> </w:t>
      </w:r>
      <w:r w:rsidR="00472D31">
        <w:rPr>
          <w:color w:val="000000" w:themeColor="text1"/>
          <w:shd w:val="clear" w:color="auto" w:fill="FFFFFF"/>
        </w:rPr>
        <w:t xml:space="preserve">In absence of phase change (Case H0), the </w:t>
      </w:r>
      <w:r w:rsidR="00F12A8B" w:rsidRPr="002B5024">
        <w:rPr>
          <w:color w:val="000000" w:themeColor="text1"/>
        </w:rPr>
        <w:t>distribution</w:t>
      </w:r>
      <w:r w:rsidR="00F12A8B">
        <w:rPr>
          <w:color w:val="000000" w:themeColor="text1"/>
        </w:rPr>
        <w:t xml:space="preserve"> of </w:t>
      </w:r>
      <w:r w:rsidR="00F12A8B">
        <w:rPr>
          <w:color w:val="000000" w:themeColor="text1"/>
          <w:shd w:val="clear" w:color="auto" w:fill="FFFFFF"/>
        </w:rPr>
        <w:t xml:space="preserve">temperature derivative </w:t>
      </w:r>
      <w:r w:rsidR="00472D31">
        <w:rPr>
          <w:color w:val="000000" w:themeColor="text1"/>
        </w:rPr>
        <w:t xml:space="preserve">is </w:t>
      </w:r>
      <w:r w:rsidR="00F12A8B">
        <w:rPr>
          <w:color w:val="000000" w:themeColor="text1"/>
        </w:rPr>
        <w:t>narrower</w:t>
      </w:r>
      <w:r w:rsidR="00472D31">
        <w:rPr>
          <w:color w:val="000000" w:themeColor="text1"/>
        </w:rPr>
        <w:t>.</w:t>
      </w:r>
      <w:r w:rsidR="00F12A8B">
        <w:rPr>
          <w:color w:val="000000" w:themeColor="text1"/>
          <w:shd w:val="clear" w:color="auto" w:fill="FFFFFF"/>
        </w:rPr>
        <w:t xml:space="preserve"> It appears that t</w:t>
      </w:r>
      <w:r w:rsidR="00273D86" w:rsidRPr="00C94E1D">
        <w:rPr>
          <w:color w:val="000000" w:themeColor="text1"/>
          <w:shd w:val="clear" w:color="auto" w:fill="FFFFFF"/>
        </w:rPr>
        <w:t xml:space="preserve">he spread of </w:t>
      </w:r>
      <m:oMath>
        <m:r>
          <m:rPr>
            <m:sty m:val="p"/>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S</m:t>
            </m:r>
          </m:e>
          <m:sub>
            <m:r>
              <w:rPr>
                <w:rFonts w:ascii="Cambria Math" w:hAnsi="Cambria Math" w:cs="Arial"/>
                <w:color w:val="000000" w:themeColor="text1"/>
              </w:rPr>
              <m:t>e</m:t>
            </m:r>
          </m:sub>
        </m:sSub>
        <m:r>
          <w:rPr>
            <w:rFonts w:ascii="Cambria Math" w:hAnsi="Cambria Math" w:cs="Arial"/>
            <w:color w:val="000000" w:themeColor="text1"/>
          </w:rPr>
          <m:t>/</m:t>
        </m:r>
        <m:r>
          <m:rPr>
            <m:sty m:val="p"/>
          </m:rPr>
          <w:rPr>
            <w:rFonts w:ascii="Cambria Math" w:hAnsi="Cambria Math" w:cs="Arial"/>
            <w:color w:val="000000" w:themeColor="text1"/>
          </w:rPr>
          <m:t>∂z</m:t>
        </m:r>
      </m:oMath>
      <w:r w:rsidR="00F12A8B">
        <w:rPr>
          <w:rFonts w:ascii="Arial" w:eastAsiaTheme="minorEastAsia" w:hAnsi="Arial" w:cs="Arial"/>
          <w:color w:val="000000" w:themeColor="text1"/>
        </w:rPr>
        <w:t xml:space="preserve"> </w:t>
      </w:r>
      <w:r w:rsidR="00273D86" w:rsidRPr="00C94E1D">
        <w:rPr>
          <w:color w:val="000000" w:themeColor="text1"/>
          <w:shd w:val="clear" w:color="auto" w:fill="FFFFFF"/>
        </w:rPr>
        <w:t>follows the order: H0 &gt; H &gt; L</w:t>
      </w:r>
      <w:r w:rsidR="00F12A8B">
        <w:rPr>
          <w:color w:val="000000" w:themeColor="text1"/>
          <w:shd w:val="clear" w:color="auto" w:fill="FFFFFF"/>
        </w:rPr>
        <w:t xml:space="preserve"> </w:t>
      </w:r>
      <w:r w:rsidR="00F12A8B" w:rsidRPr="002B5024">
        <w:rPr>
          <w:color w:val="000000" w:themeColor="text1"/>
          <w:shd w:val="clear" w:color="auto" w:fill="FFFFFF"/>
        </w:rPr>
        <w:t>(</w:t>
      </w:r>
      <w:r w:rsidR="00F12A8B" w:rsidRPr="002B5024">
        <w:rPr>
          <w:color w:val="000000" w:themeColor="text1"/>
        </w:rPr>
        <w:t>Figure 3(</w:t>
      </w:r>
      <w:r w:rsidR="00F12A8B">
        <w:rPr>
          <w:color w:val="000000" w:themeColor="text1"/>
        </w:rPr>
        <w:t>c</w:t>
      </w:r>
      <w:r w:rsidR="00F12A8B" w:rsidRPr="002B5024">
        <w:rPr>
          <w:color w:val="000000" w:themeColor="text1"/>
        </w:rPr>
        <w:t>))</w:t>
      </w:r>
      <w:r w:rsidR="00273D86" w:rsidRPr="00C94E1D">
        <w:rPr>
          <w:color w:val="000000" w:themeColor="text1"/>
          <w:shd w:val="clear" w:color="auto" w:fill="FFFFFF"/>
        </w:rPr>
        <w:t xml:space="preserve">, which is opposite to that </w:t>
      </w:r>
      <w:r w:rsidR="00F12A8B">
        <w:rPr>
          <w:color w:val="000000" w:themeColor="text1"/>
          <w:shd w:val="clear" w:color="auto" w:fill="FFFFFF"/>
        </w:rPr>
        <w:t>for</w:t>
      </w:r>
      <w:r w:rsidR="00273D86" w:rsidRPr="00C94E1D">
        <w:rPr>
          <w:color w:val="000000" w:themeColor="text1"/>
          <w:shd w:val="clear" w:color="auto" w:fill="FFFFFF"/>
        </w:rPr>
        <w:t xml:space="preserve"> temperature. This is </w:t>
      </w:r>
      <w:r w:rsidR="00F12A8B">
        <w:rPr>
          <w:color w:val="000000" w:themeColor="text1"/>
          <w:shd w:val="clear" w:color="auto" w:fill="FFFFFF"/>
        </w:rPr>
        <w:t>beca</w:t>
      </w:r>
      <w:r w:rsidR="005E73D6">
        <w:rPr>
          <w:color w:val="000000" w:themeColor="text1"/>
          <w:shd w:val="clear" w:color="auto" w:fill="FFFFFF"/>
        </w:rPr>
        <w:t>u</w:t>
      </w:r>
      <w:r w:rsidR="00F12A8B">
        <w:rPr>
          <w:color w:val="000000" w:themeColor="text1"/>
          <w:shd w:val="clear" w:color="auto" w:fill="FFFFFF"/>
        </w:rPr>
        <w:t>se</w:t>
      </w:r>
      <w:r w:rsidR="00273D86" w:rsidRPr="00C94E1D">
        <w:rPr>
          <w:color w:val="000000" w:themeColor="text1"/>
          <w:shd w:val="clear" w:color="auto" w:fill="FFFFFF"/>
        </w:rPr>
        <w:t xml:space="preserve"> phase change act</w:t>
      </w:r>
      <w:r w:rsidR="00F12A8B">
        <w:rPr>
          <w:color w:val="000000" w:themeColor="text1"/>
          <w:shd w:val="clear" w:color="auto" w:fill="FFFFFF"/>
        </w:rPr>
        <w:t>s</w:t>
      </w:r>
      <w:r w:rsidR="00273D86" w:rsidRPr="00C94E1D">
        <w:rPr>
          <w:color w:val="000000" w:themeColor="text1"/>
          <w:shd w:val="clear" w:color="auto" w:fill="FFFFFF"/>
        </w:rPr>
        <w:t xml:space="preserve"> as a source for temperature gradients </w:t>
      </w:r>
      <w:r w:rsidR="0072698B">
        <w:rPr>
          <w:color w:val="000000" w:themeColor="text1"/>
          <w:shd w:val="clear" w:color="auto" w:fill="FFFFFF"/>
        </w:rPr>
        <w:t xml:space="preserve">(Equation (3)) </w:t>
      </w:r>
      <w:r w:rsidR="00273D86" w:rsidRPr="00C94E1D">
        <w:rPr>
          <w:color w:val="000000" w:themeColor="text1"/>
          <w:shd w:val="clear" w:color="auto" w:fill="FFFFFF"/>
        </w:rPr>
        <w:t xml:space="preserve">but as a sink for </w:t>
      </w:r>
      <w:r w:rsidR="00273D86" w:rsidRPr="00C94E1D">
        <w:rPr>
          <w:color w:val="000000" w:themeColor="text1"/>
          <w:shd w:val="clear" w:color="auto" w:fill="FFFFFF"/>
        </w:rPr>
        <w:lastRenderedPageBreak/>
        <w:t>supersaturation gradients</w:t>
      </w:r>
      <w:r w:rsidR="0072698B">
        <w:rPr>
          <w:color w:val="000000" w:themeColor="text1"/>
          <w:shd w:val="clear" w:color="auto" w:fill="FFFFFF"/>
        </w:rPr>
        <w:t xml:space="preserve"> (Equation (4))</w:t>
      </w:r>
      <w:r w:rsidR="001D6DC4">
        <w:rPr>
          <w:color w:val="000000" w:themeColor="text1"/>
          <w:shd w:val="clear" w:color="auto" w:fill="FFFFFF"/>
        </w:rPr>
        <w:t xml:space="preserve">. </w:t>
      </w:r>
      <w:r w:rsidR="00273D86" w:rsidRPr="00C94E1D">
        <w:rPr>
          <w:color w:val="000000" w:themeColor="text1"/>
          <w:shd w:val="clear" w:color="auto" w:fill="FFFFFF"/>
        </w:rPr>
        <w:t xml:space="preserve">The PDF of </w:t>
      </w:r>
      <m:oMath>
        <m:r>
          <m:rPr>
            <m:sty m:val="p"/>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l</m:t>
            </m:r>
          </m:sub>
        </m:sSub>
        <m:r>
          <w:rPr>
            <w:rFonts w:ascii="Cambria Math" w:hAnsi="Cambria Math" w:cs="Arial"/>
            <w:color w:val="000000" w:themeColor="text1"/>
          </w:rPr>
          <m:t>/</m:t>
        </m:r>
        <m:r>
          <m:rPr>
            <m:sty m:val="p"/>
          </m:rPr>
          <w:rPr>
            <w:rFonts w:ascii="Cambria Math" w:hAnsi="Cambria Math" w:cs="Arial"/>
            <w:color w:val="000000" w:themeColor="text1"/>
          </w:rPr>
          <m:t>∂z</m:t>
        </m:r>
      </m:oMath>
      <w:r w:rsidR="00666C62" w:rsidRPr="00FF1095">
        <w:rPr>
          <w:rFonts w:ascii="Arial" w:eastAsiaTheme="minorEastAsia" w:hAnsi="Arial" w:cs="Arial"/>
          <w:color w:val="000000" w:themeColor="text1"/>
        </w:rPr>
        <w:t xml:space="preserve"> </w:t>
      </w:r>
      <w:r w:rsidR="00F33B8C">
        <w:rPr>
          <w:color w:val="000000" w:themeColor="text1"/>
          <w:shd w:val="clear" w:color="auto" w:fill="FFFFFF"/>
        </w:rPr>
        <w:t>is</w:t>
      </w:r>
      <w:r w:rsidR="00273D86" w:rsidRPr="00C94E1D">
        <w:rPr>
          <w:color w:val="000000" w:themeColor="text1"/>
          <w:shd w:val="clear" w:color="auto" w:fill="FFFFFF"/>
        </w:rPr>
        <w:t xml:space="preserve"> found to be trimodal for </w:t>
      </w:r>
      <w:r w:rsidR="00EC5C69">
        <w:rPr>
          <w:color w:val="000000" w:themeColor="text1"/>
          <w:shd w:val="clear" w:color="auto" w:fill="FFFFFF"/>
        </w:rPr>
        <w:t>C</w:t>
      </w:r>
      <w:r w:rsidR="00273D86" w:rsidRPr="00C94E1D">
        <w:rPr>
          <w:color w:val="000000" w:themeColor="text1"/>
          <w:shd w:val="clear" w:color="auto" w:fill="FFFFFF"/>
        </w:rPr>
        <w:t xml:space="preserve">ases </w:t>
      </w:r>
      <w:r w:rsidR="00EC5C69">
        <w:rPr>
          <w:color w:val="000000" w:themeColor="text1"/>
          <w:shd w:val="clear" w:color="auto" w:fill="FFFFFF"/>
        </w:rPr>
        <w:t xml:space="preserve">H and L </w:t>
      </w:r>
      <w:r w:rsidR="00273D86" w:rsidRPr="00C94E1D">
        <w:rPr>
          <w:color w:val="000000" w:themeColor="text1"/>
          <w:shd w:val="clear" w:color="auto" w:fill="FFFFFF"/>
        </w:rPr>
        <w:t>(</w:t>
      </w:r>
      <w:r w:rsidR="00666C62" w:rsidRPr="00C94E1D">
        <w:t>Fig</w:t>
      </w:r>
      <w:r w:rsidR="00666C62">
        <w:t>ure</w:t>
      </w:r>
      <w:r w:rsidR="00273D86" w:rsidRPr="00C94E1D">
        <w:t xml:space="preserve"> 3(d))</w:t>
      </w:r>
      <w:r w:rsidR="00273D86" w:rsidRPr="00C94E1D">
        <w:rPr>
          <w:color w:val="000000" w:themeColor="text1"/>
          <w:shd w:val="clear" w:color="auto" w:fill="FFFFFF"/>
        </w:rPr>
        <w:t xml:space="preserve">. The initial domain </w:t>
      </w:r>
      <w:r w:rsidR="00921BCB">
        <w:rPr>
          <w:color w:val="000000" w:themeColor="text1"/>
          <w:shd w:val="clear" w:color="auto" w:fill="FFFFFF"/>
        </w:rPr>
        <w:t>ha</w:t>
      </w:r>
      <w:r w:rsidR="000715A1">
        <w:rPr>
          <w:color w:val="000000" w:themeColor="text1"/>
          <w:shd w:val="clear" w:color="auto" w:fill="FFFFFF"/>
        </w:rPr>
        <w:t>s</w:t>
      </w:r>
      <w:r w:rsidR="00273D86" w:rsidRPr="00C94E1D">
        <w:rPr>
          <w:color w:val="000000" w:themeColor="text1"/>
          <w:shd w:val="clear" w:color="auto" w:fill="FFFFFF"/>
        </w:rPr>
        <w:t xml:space="preserve"> 50/50 cloudy/clear air by volume and turbulent mixing le</w:t>
      </w:r>
      <w:r w:rsidR="000715A1">
        <w:rPr>
          <w:color w:val="000000" w:themeColor="text1"/>
          <w:shd w:val="clear" w:color="auto" w:fill="FFFFFF"/>
        </w:rPr>
        <w:t>a</w:t>
      </w:r>
      <w:r w:rsidR="00273D86" w:rsidRPr="00C94E1D">
        <w:rPr>
          <w:color w:val="000000" w:themeColor="text1"/>
          <w:shd w:val="clear" w:color="auto" w:fill="FFFFFF"/>
        </w:rPr>
        <w:t>d</w:t>
      </w:r>
      <w:r w:rsidR="000715A1">
        <w:rPr>
          <w:color w:val="000000" w:themeColor="text1"/>
          <w:shd w:val="clear" w:color="auto" w:fill="FFFFFF"/>
        </w:rPr>
        <w:t>s</w:t>
      </w:r>
      <w:r w:rsidR="00273D86" w:rsidRPr="00C94E1D">
        <w:rPr>
          <w:color w:val="000000" w:themeColor="text1"/>
          <w:shd w:val="clear" w:color="auto" w:fill="FFFFFF"/>
        </w:rPr>
        <w:t xml:space="preserve"> to pockets of cloudy and clear air regions. The central peak refers to the interior of either the cloudy region (</w:t>
      </w:r>
      <m:oMath>
        <m:sSub>
          <m:sSubPr>
            <m:ctrlPr>
              <w:rPr>
                <w:rFonts w:ascii="Cambria Math" w:hAnsi="Cambria Math"/>
                <w:i/>
                <w:color w:val="000000" w:themeColor="text1"/>
                <w:shd w:val="clear" w:color="auto" w:fill="FFFFFF"/>
              </w:rPr>
            </m:ctrlPr>
          </m:sSubPr>
          <m:e>
            <m:r>
              <w:rPr>
                <w:rFonts w:ascii="Cambria Math" w:hAnsi="Cambria Math"/>
                <w:color w:val="000000" w:themeColor="text1"/>
                <w:shd w:val="clear" w:color="auto" w:fill="FFFFFF"/>
              </w:rPr>
              <m:t>q</m:t>
            </m:r>
          </m:e>
          <m:sub>
            <m:r>
              <w:rPr>
                <w:rFonts w:ascii="Cambria Math" w:hAnsi="Cambria Math"/>
                <w:color w:val="000000" w:themeColor="text1"/>
                <w:shd w:val="clear" w:color="auto" w:fill="FFFFFF"/>
              </w:rPr>
              <m:t>l</m:t>
            </m:r>
          </m:sub>
        </m:sSub>
      </m:oMath>
      <w:r w:rsidR="00273D86" w:rsidRPr="00C94E1D">
        <w:rPr>
          <w:color w:val="000000" w:themeColor="text1"/>
          <w:shd w:val="clear" w:color="auto" w:fill="FFFFFF"/>
        </w:rPr>
        <w:t xml:space="preserve"> is approximately spatially uniform) or the clear air region (</w:t>
      </w:r>
      <m:oMath>
        <m:sSub>
          <m:sSubPr>
            <m:ctrlPr>
              <w:rPr>
                <w:rFonts w:ascii="Cambria Math" w:hAnsi="Cambria Math"/>
                <w:i/>
                <w:color w:val="000000" w:themeColor="text1"/>
                <w:shd w:val="clear" w:color="auto" w:fill="FFFFFF"/>
              </w:rPr>
            </m:ctrlPr>
          </m:sSubPr>
          <m:e>
            <m:r>
              <w:rPr>
                <w:rFonts w:ascii="Cambria Math" w:hAnsi="Cambria Math"/>
                <w:color w:val="000000" w:themeColor="text1"/>
                <w:shd w:val="clear" w:color="auto" w:fill="FFFFFF"/>
              </w:rPr>
              <m:t>q</m:t>
            </m:r>
          </m:e>
          <m:sub>
            <m:r>
              <w:rPr>
                <w:rFonts w:ascii="Cambria Math" w:hAnsi="Cambria Math"/>
                <w:color w:val="000000" w:themeColor="text1"/>
                <w:shd w:val="clear" w:color="auto" w:fill="FFFFFF"/>
              </w:rPr>
              <m:t>l</m:t>
            </m:r>
          </m:sub>
        </m:sSub>
      </m:oMath>
      <w:r w:rsidR="00273D86" w:rsidRPr="00C94E1D">
        <w:rPr>
          <w:color w:val="000000" w:themeColor="text1"/>
          <w:shd w:val="clear" w:color="auto" w:fill="FFFFFF"/>
        </w:rPr>
        <w:t xml:space="preserve"> is close to zero)</w:t>
      </w:r>
      <w:r w:rsidR="001D6DC4">
        <w:rPr>
          <w:color w:val="000000" w:themeColor="text1"/>
          <w:shd w:val="clear" w:color="auto" w:fill="FFFFFF"/>
        </w:rPr>
        <w:t xml:space="preserve">, </w:t>
      </w:r>
      <w:r w:rsidR="0072698B">
        <w:rPr>
          <w:color w:val="000000" w:themeColor="text1"/>
          <w:shd w:val="clear" w:color="auto" w:fill="FFFFFF"/>
        </w:rPr>
        <w:t>where</w:t>
      </w:r>
      <w:r w:rsidR="001D6DC4">
        <w:rPr>
          <w:color w:val="000000" w:themeColor="text1"/>
          <w:shd w:val="clear" w:color="auto" w:fill="FFFFFF"/>
        </w:rPr>
        <w:t xml:space="preserve"> t</w:t>
      </w:r>
      <w:r w:rsidR="00273D86" w:rsidRPr="00C94E1D">
        <w:rPr>
          <w:color w:val="000000" w:themeColor="text1"/>
          <w:shd w:val="clear" w:color="auto" w:fill="FFFFFF"/>
        </w:rPr>
        <w:t>he derivative is zero.</w:t>
      </w:r>
      <w:r w:rsidR="00144D5A">
        <w:rPr>
          <w:color w:val="000000" w:themeColor="text1"/>
          <w:shd w:val="clear" w:color="auto" w:fill="FFFFFF"/>
        </w:rPr>
        <w:t xml:space="preserve"> </w:t>
      </w:r>
      <w:r w:rsidR="00144D5A" w:rsidRPr="00144D5A">
        <w:rPr>
          <w:color w:val="000000" w:themeColor="text1"/>
        </w:rPr>
        <w:t xml:space="preserve">The side peaks represent the interfaces of these pockets. Specifically, the left peak (negative derivative) corresponds to transitions from </w:t>
      </w:r>
      <w:r w:rsidR="000715A1">
        <w:rPr>
          <w:color w:val="000000" w:themeColor="text1"/>
        </w:rPr>
        <w:t xml:space="preserve">a </w:t>
      </w:r>
      <w:r w:rsidR="00144D5A" w:rsidRPr="00144D5A">
        <w:rPr>
          <w:color w:val="000000" w:themeColor="text1"/>
        </w:rPr>
        <w:t xml:space="preserve">cloudy pocket outward into clear air, where the liquid water content sharply decreases along the spatial coordinate. Conversely, the right peak (positive derivative) corresponds to transitions from clear air into </w:t>
      </w:r>
      <w:r w:rsidR="000715A1">
        <w:rPr>
          <w:color w:val="000000" w:themeColor="text1"/>
        </w:rPr>
        <w:t xml:space="preserve">a </w:t>
      </w:r>
      <w:r w:rsidR="00144D5A" w:rsidRPr="00144D5A">
        <w:rPr>
          <w:color w:val="000000" w:themeColor="text1"/>
        </w:rPr>
        <w:t>cloudy pocket, where the liquid water content sharply increases.</w:t>
      </w:r>
    </w:p>
    <w:tbl>
      <w:tblPr>
        <w:tblStyle w:val="TableGrid"/>
        <w:tblpPr w:leftFromText="180" w:rightFromText="180" w:vertAnchor="text" w:tblpY="1"/>
        <w:tblOverlap w:val="never"/>
        <w:tblW w:w="952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44"/>
        <w:gridCol w:w="4321"/>
        <w:gridCol w:w="401"/>
        <w:gridCol w:w="4359"/>
      </w:tblGrid>
      <w:tr w:rsidR="00A64933" w:rsidRPr="006418CD" w14:paraId="2ABE339C" w14:textId="77777777" w:rsidTr="00A10CA8">
        <w:trPr>
          <w:trHeight w:val="3120"/>
        </w:trPr>
        <w:tc>
          <w:tcPr>
            <w:tcW w:w="444" w:type="dxa"/>
            <w:vMerge w:val="restart"/>
            <w:tcMar>
              <w:left w:w="0" w:type="dxa"/>
              <w:right w:w="0" w:type="dxa"/>
            </w:tcMar>
            <w:textDirection w:val="btLr"/>
            <w:vAlign w:val="center"/>
          </w:tcPr>
          <w:p w14:paraId="13B0ADF8" w14:textId="5ADD0CE4" w:rsidR="00A64933" w:rsidRPr="006418CD" w:rsidRDefault="00A64933" w:rsidP="002A39FF">
            <w:pPr>
              <w:ind w:left="113" w:right="113"/>
              <w:jc w:val="center"/>
              <w:rPr>
                <w:rFonts w:ascii="Arial" w:hAnsi="Arial" w:cs="Arial"/>
                <w:color w:val="000000" w:themeColor="text1"/>
              </w:rPr>
            </w:pPr>
            <w:r>
              <w:rPr>
                <w:rFonts w:ascii="Arial" w:hAnsi="Arial" w:cs="Arial"/>
                <w:color w:val="000000" w:themeColor="text1"/>
                <w:sz w:val="18"/>
                <w:szCs w:val="18"/>
              </w:rPr>
              <w:t>PDF (</w:t>
            </w:r>
            <m:oMath>
              <m:r>
                <w:rPr>
                  <w:rFonts w:ascii="Cambria Math" w:hAnsi="Cambria Math" w:cs="Arial"/>
                  <w:color w:val="000000" w:themeColor="text1"/>
                  <w:sz w:val="18"/>
                  <w:szCs w:val="18"/>
                </w:rPr>
                <m:t>1/s</m:t>
              </m:r>
            </m:oMath>
            <w:r>
              <w:rPr>
                <w:rFonts w:ascii="Arial" w:hAnsi="Arial" w:cs="Arial"/>
                <w:color w:val="000000" w:themeColor="text1"/>
                <w:sz w:val="18"/>
                <w:szCs w:val="18"/>
              </w:rPr>
              <w:t>)</w:t>
            </w:r>
          </w:p>
        </w:tc>
        <w:tc>
          <w:tcPr>
            <w:tcW w:w="4321" w:type="dxa"/>
            <w:tcMar>
              <w:left w:w="0" w:type="dxa"/>
              <w:right w:w="0" w:type="dxa"/>
            </w:tcMar>
          </w:tcPr>
          <w:p w14:paraId="7C0EBCC9" w14:textId="7719990E" w:rsidR="00A64933" w:rsidRPr="006418CD" w:rsidRDefault="00A64933" w:rsidP="002A39FF">
            <w:pPr>
              <w:jc w:val="center"/>
              <w:rPr>
                <w:rFonts w:ascii="Arial" w:hAnsi="Arial" w:cs="Arial"/>
                <w:color w:val="000000" w:themeColor="text1"/>
                <w:sz w:val="16"/>
                <w:szCs w:val="16"/>
              </w:rPr>
            </w:pPr>
            <w:r>
              <w:rPr>
                <w:rFonts w:ascii="Arial" w:hAnsi="Arial" w:cs="Arial"/>
                <w:b/>
                <w:bCs/>
                <w:noProof/>
                <w:color w:val="000000" w:themeColor="text1"/>
                <w:sz w:val="18"/>
                <w:szCs w:val="18"/>
              </w:rPr>
              <mc:AlternateContent>
                <mc:Choice Requires="wps">
                  <w:drawing>
                    <wp:anchor distT="0" distB="0" distL="114300" distR="114300" simplePos="0" relativeHeight="251777024" behindDoc="0" locked="0" layoutInCell="1" allowOverlap="1" wp14:anchorId="6506A3F3" wp14:editId="22BC5B66">
                      <wp:simplePos x="0" y="0"/>
                      <wp:positionH relativeFrom="column">
                        <wp:posOffset>1887659</wp:posOffset>
                      </wp:positionH>
                      <wp:positionV relativeFrom="paragraph">
                        <wp:posOffset>49872</wp:posOffset>
                      </wp:positionV>
                      <wp:extent cx="667385" cy="734840"/>
                      <wp:effectExtent l="0" t="0" r="18415" b="14605"/>
                      <wp:wrapNone/>
                      <wp:docPr id="1282419956" name="Rectangle 13"/>
                      <wp:cNvGraphicFramePr/>
                      <a:graphic xmlns:a="http://schemas.openxmlformats.org/drawingml/2006/main">
                        <a:graphicData uri="http://schemas.microsoft.com/office/word/2010/wordprocessingShape">
                          <wps:wsp>
                            <wps:cNvSpPr/>
                            <wps:spPr>
                              <a:xfrm>
                                <a:off x="0" y="0"/>
                                <a:ext cx="667385" cy="73484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6A1AF69" w14:textId="77777777" w:rsidR="00A64933" w:rsidRDefault="00A64933" w:rsidP="00A64933">
                                  <w:pPr>
                                    <w:jc w:val="center"/>
                                  </w:pPr>
                                  <w:r>
                                    <w:rPr>
                                      <w:noProof/>
                                    </w:rPr>
                                    <w:drawing>
                                      <wp:inline distT="0" distB="0" distL="0" distR="0" wp14:anchorId="73D32D40" wp14:editId="077BF5DA">
                                        <wp:extent cx="547898" cy="685800"/>
                                        <wp:effectExtent l="0" t="0" r="0" b="0"/>
                                        <wp:docPr id="4211960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353" name="Picture 55553353"/>
                                                <pic:cNvPicPr/>
                                              </pic:nvPicPr>
                                              <pic:blipFill>
                                                <a:blip r:embed="rId31">
                                                  <a:extLst>
                                                    <a:ext uri="{28A0092B-C50C-407E-A947-70E740481C1C}">
                                                      <a14:useLocalDpi xmlns:a14="http://schemas.microsoft.com/office/drawing/2010/main" val="0"/>
                                                    </a:ext>
                                                  </a:extLst>
                                                </a:blip>
                                                <a:stretch>
                                                  <a:fillRect/>
                                                </a:stretch>
                                              </pic:blipFill>
                                              <pic:spPr>
                                                <a:xfrm>
                                                  <a:off x="0" y="0"/>
                                                  <a:ext cx="547898" cy="685800"/>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06A3F3" id="_x0000_s1048" style="position:absolute;left:0;text-align:left;margin-left:148.65pt;margin-top:3.95pt;width:52.55pt;height:57.8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" fillcolor="white [3201]" strokecolor="white [3212]" strokeweight="1pt">
                      <v:textbox inset=".72pt,.72pt,.72pt,.72pt">
                        <w:txbxContent>
                          <w:p w14:paraId="36A1AF69" w14:textId="77777777" w:rsidR="00A64933" w:rsidRDefault="00A64933" w:rsidP="00A64933">
                            <w:pPr>
                              <w:jc w:val="center"/>
                            </w:pPr>
                            <w:r>
                              <w:rPr>
                                <w:noProof/>
                              </w:rPr>
                              <w:drawing>
                                <wp:inline distT="0" distB="0" distL="0" distR="0" wp14:anchorId="73D32D40" wp14:editId="077BF5DA">
                                  <wp:extent cx="547898" cy="685800"/>
                                  <wp:effectExtent l="0" t="0" r="0" b="0"/>
                                  <wp:docPr id="42119602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353" name="Picture 55553353"/>
                                          <pic:cNvPicPr/>
                                        </pic:nvPicPr>
                                        <pic:blipFill>
                                          <a:blip r:embed="rId32">
                                            <a:extLst>
                                              <a:ext uri="{28A0092B-C50C-407E-A947-70E740481C1C}">
                                                <a14:useLocalDpi xmlns:a14="http://schemas.microsoft.com/office/drawing/2010/main" val="0"/>
                                              </a:ext>
                                            </a:extLst>
                                          </a:blip>
                                          <a:stretch>
                                            <a:fillRect/>
                                          </a:stretch>
                                        </pic:blipFill>
                                        <pic:spPr>
                                          <a:xfrm>
                                            <a:off x="0" y="0"/>
                                            <a:ext cx="547898" cy="685800"/>
                                          </a:xfrm>
                                          <a:prstGeom prst="rect">
                                            <a:avLst/>
                                          </a:prstGeom>
                                        </pic:spPr>
                                      </pic:pic>
                                    </a:graphicData>
                                  </a:graphic>
                                </wp:inline>
                              </w:drawing>
                            </w:r>
                          </w:p>
                        </w:txbxContent>
                      </v:textbox>
                    </v:rect>
                  </w:pict>
                </mc:Fallback>
              </mc:AlternateContent>
            </w:r>
            <w:r w:rsidRPr="006418CD">
              <w:rPr>
                <w:rFonts w:ascii="Arial" w:hAnsi="Arial" w:cs="Arial"/>
                <w:color w:val="000000" w:themeColor="text1"/>
                <w:sz w:val="16"/>
                <w:szCs w:val="16"/>
              </w:rPr>
              <w:t>(</w:t>
            </w:r>
            <w:r>
              <w:rPr>
                <w:rFonts w:ascii="Arial" w:hAnsi="Arial" w:cs="Arial"/>
                <w:color w:val="000000" w:themeColor="text1"/>
                <w:sz w:val="16"/>
                <w:szCs w:val="16"/>
              </w:rPr>
              <w:t>a</w:t>
            </w:r>
            <w:r w:rsidRPr="006418CD">
              <w:rPr>
                <w:rFonts w:ascii="Arial" w:hAnsi="Arial" w:cs="Arial"/>
                <w:color w:val="000000" w:themeColor="text1"/>
                <w:sz w:val="16"/>
                <w:szCs w:val="16"/>
              </w:rPr>
              <w:t>)</w:t>
            </w:r>
          </w:p>
          <w:p w14:paraId="5C6D65FA" w14:textId="2C119E54" w:rsidR="00A64933" w:rsidRPr="006418CD" w:rsidRDefault="00A64933" w:rsidP="002A39FF">
            <w:pPr>
              <w:jc w:val="center"/>
              <w:rPr>
                <w:rFonts w:ascii="Arial" w:hAnsi="Arial" w:cs="Arial"/>
                <w:b/>
                <w:bCs/>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781120" behindDoc="0" locked="0" layoutInCell="1" allowOverlap="1" wp14:anchorId="5C9309E3" wp14:editId="73A7F699">
                      <wp:simplePos x="0" y="0"/>
                      <wp:positionH relativeFrom="column">
                        <wp:posOffset>389451</wp:posOffset>
                      </wp:positionH>
                      <wp:positionV relativeFrom="paragraph">
                        <wp:posOffset>1515647</wp:posOffset>
                      </wp:positionV>
                      <wp:extent cx="542706" cy="221750"/>
                      <wp:effectExtent l="0" t="0" r="16510" b="6985"/>
                      <wp:wrapNone/>
                      <wp:docPr id="1633616603" name="Rectangle 13"/>
                      <wp:cNvGraphicFramePr/>
                      <a:graphic xmlns:a="http://schemas.openxmlformats.org/drawingml/2006/main">
                        <a:graphicData uri="http://schemas.microsoft.com/office/word/2010/wordprocessingShape">
                          <wps:wsp>
                            <wps:cNvSpPr/>
                            <wps:spPr>
                              <a:xfrm>
                                <a:off x="0" y="0"/>
                                <a:ext cx="542706" cy="2217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5C6F39B" w14:textId="77777777" w:rsidR="00A64933" w:rsidRDefault="00A64933" w:rsidP="00A64933">
                                  <w:pPr>
                                    <w:jc w:val="center"/>
                                  </w:pPr>
                                  <w:r>
                                    <w:rPr>
                                      <w:noProof/>
                                    </w:rPr>
                                    <w:drawing>
                                      <wp:inline distT="0" distB="0" distL="0" distR="0" wp14:anchorId="3C7C2E44" wp14:editId="0307BFF2">
                                        <wp:extent cx="415390" cy="192024"/>
                                        <wp:effectExtent l="0" t="0" r="3810" b="0"/>
                                        <wp:docPr id="1699161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62378" name="Picture 1083262378"/>
                                                <pic:cNvPicPr/>
                                              </pic:nvPicPr>
                                              <pic:blipFill>
                                                <a:blip r:embed="rId33">
                                                  <a:extLst>
                                                    <a:ext uri="{28A0092B-C50C-407E-A947-70E740481C1C}">
                                                      <a14:useLocalDpi xmlns:a14="http://schemas.microsoft.com/office/drawing/2010/main" val="0"/>
                                                    </a:ext>
                                                  </a:extLst>
                                                </a:blip>
                                                <a:stretch>
                                                  <a:fillRect/>
                                                </a:stretch>
                                              </pic:blipFill>
                                              <pic:spPr>
                                                <a:xfrm>
                                                  <a:off x="0" y="0"/>
                                                  <a:ext cx="415390" cy="192024"/>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9309E3" id="_x0000_s1049" style="position:absolute;left:0;text-align:left;margin-left:30.65pt;margin-top:119.35pt;width:42.75pt;height:17.4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" fillcolor="white [3201]" strokecolor="white [3212]" strokeweight="1pt">
                      <v:textbox inset=".72pt,.72pt,.72pt,.72pt">
                        <w:txbxContent>
                          <w:p w14:paraId="05C6F39B" w14:textId="77777777" w:rsidR="00A64933" w:rsidRDefault="00A64933" w:rsidP="00A64933">
                            <w:pPr>
                              <w:jc w:val="center"/>
                            </w:pPr>
                            <w:r>
                              <w:rPr>
                                <w:noProof/>
                              </w:rPr>
                              <w:drawing>
                                <wp:inline distT="0" distB="0" distL="0" distR="0" wp14:anchorId="3C7C2E44" wp14:editId="0307BFF2">
                                  <wp:extent cx="415390" cy="192024"/>
                                  <wp:effectExtent l="0" t="0" r="3810" b="0"/>
                                  <wp:docPr id="1699161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262378" name="Picture 1083262378"/>
                                          <pic:cNvPicPr/>
                                        </pic:nvPicPr>
                                        <pic:blipFill>
                                          <a:blip r:embed="rId34">
                                            <a:extLst>
                                              <a:ext uri="{28A0092B-C50C-407E-A947-70E740481C1C}">
                                                <a14:useLocalDpi xmlns:a14="http://schemas.microsoft.com/office/drawing/2010/main" val="0"/>
                                              </a:ext>
                                            </a:extLst>
                                          </a:blip>
                                          <a:stretch>
                                            <a:fillRect/>
                                          </a:stretch>
                                        </pic:blipFill>
                                        <pic:spPr>
                                          <a:xfrm>
                                            <a:off x="0" y="0"/>
                                            <a:ext cx="415390" cy="192024"/>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14:ligatures w14:val="standardContextual"/>
              </w:rPr>
              <w:drawing>
                <wp:inline distT="0" distB="0" distL="0" distR="0" wp14:anchorId="2564AB58" wp14:editId="64915990">
                  <wp:extent cx="2696563" cy="2011680"/>
                  <wp:effectExtent l="0" t="0" r="0" b="0"/>
                  <wp:docPr id="128176907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3516" name="Picture 1752735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696563" cy="2011680"/>
                          </a:xfrm>
                          <a:prstGeom prst="rect">
                            <a:avLst/>
                          </a:prstGeom>
                        </pic:spPr>
                      </pic:pic>
                    </a:graphicData>
                  </a:graphic>
                </wp:inline>
              </w:drawing>
            </w:r>
          </w:p>
        </w:tc>
        <w:tc>
          <w:tcPr>
            <w:tcW w:w="401" w:type="dxa"/>
            <w:vMerge w:val="restart"/>
            <w:tcMar>
              <w:left w:w="0" w:type="dxa"/>
              <w:right w:w="0" w:type="dxa"/>
            </w:tcMar>
            <w:textDirection w:val="btLr"/>
            <w:vAlign w:val="center"/>
          </w:tcPr>
          <w:p w14:paraId="6BEE0481" w14:textId="37C6FA60" w:rsidR="00A64933" w:rsidRPr="006418CD" w:rsidRDefault="00A64933" w:rsidP="002A39FF">
            <w:pPr>
              <w:ind w:left="113" w:right="113"/>
              <w:jc w:val="center"/>
              <w:rPr>
                <w:color w:val="000000" w:themeColor="text1"/>
                <w:sz w:val="18"/>
                <w:szCs w:val="18"/>
              </w:rPr>
            </w:pPr>
            <w:r>
              <w:rPr>
                <w:rFonts w:ascii="Arial" w:hAnsi="Arial" w:cs="Arial"/>
                <w:color w:val="000000" w:themeColor="text1"/>
                <w:sz w:val="18"/>
                <w:szCs w:val="18"/>
              </w:rPr>
              <w:t>PDF (</w:t>
            </w:r>
            <m:oMath>
              <m:r>
                <w:rPr>
                  <w:rFonts w:ascii="Cambria Math" w:hAnsi="Cambria Math" w:cs="Arial"/>
                  <w:color w:val="000000" w:themeColor="text1"/>
                  <w:sz w:val="18"/>
                  <w:szCs w:val="18"/>
                </w:rPr>
                <m:t>1/s</m:t>
              </m:r>
            </m:oMath>
            <w:r>
              <w:rPr>
                <w:rFonts w:ascii="Arial" w:hAnsi="Arial" w:cs="Arial"/>
                <w:color w:val="000000" w:themeColor="text1"/>
                <w:sz w:val="18"/>
                <w:szCs w:val="18"/>
              </w:rPr>
              <w:t>)</w:t>
            </w:r>
          </w:p>
        </w:tc>
        <w:tc>
          <w:tcPr>
            <w:tcW w:w="4359" w:type="dxa"/>
            <w:tcMar>
              <w:left w:w="0" w:type="dxa"/>
              <w:right w:w="0" w:type="dxa"/>
            </w:tcMar>
          </w:tcPr>
          <w:p w14:paraId="252FBD27" w14:textId="1257DA9E" w:rsidR="00A64933" w:rsidRPr="006418CD" w:rsidRDefault="00A64933" w:rsidP="002A39FF">
            <w:pPr>
              <w:jc w:val="center"/>
              <w:rPr>
                <w:rFonts w:ascii="Arial" w:hAnsi="Arial" w:cs="Arial"/>
                <w:color w:val="000000" w:themeColor="text1"/>
                <w:sz w:val="16"/>
                <w:szCs w:val="16"/>
              </w:rPr>
            </w:pPr>
            <w:r>
              <w:rPr>
                <w:rFonts w:ascii="Arial" w:hAnsi="Arial" w:cs="Arial"/>
                <w:b/>
                <w:bCs/>
                <w:noProof/>
                <w:color w:val="000000" w:themeColor="text1"/>
                <w:sz w:val="18"/>
                <w:szCs w:val="18"/>
              </w:rPr>
              <mc:AlternateContent>
                <mc:Choice Requires="wps">
                  <w:drawing>
                    <wp:anchor distT="0" distB="0" distL="114300" distR="114300" simplePos="0" relativeHeight="251779072" behindDoc="0" locked="0" layoutInCell="1" allowOverlap="1" wp14:anchorId="48E1A376" wp14:editId="760C8C91">
                      <wp:simplePos x="0" y="0"/>
                      <wp:positionH relativeFrom="column">
                        <wp:posOffset>1985498</wp:posOffset>
                      </wp:positionH>
                      <wp:positionV relativeFrom="paragraph">
                        <wp:posOffset>63939</wp:posOffset>
                      </wp:positionV>
                      <wp:extent cx="667385" cy="734840"/>
                      <wp:effectExtent l="0" t="0" r="18415" b="14605"/>
                      <wp:wrapNone/>
                      <wp:docPr id="626100238" name="Rectangle 13"/>
                      <wp:cNvGraphicFramePr/>
                      <a:graphic xmlns:a="http://schemas.openxmlformats.org/drawingml/2006/main">
                        <a:graphicData uri="http://schemas.microsoft.com/office/word/2010/wordprocessingShape">
                          <wps:wsp>
                            <wps:cNvSpPr/>
                            <wps:spPr>
                              <a:xfrm>
                                <a:off x="0" y="0"/>
                                <a:ext cx="667385" cy="73484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3515D43C" w14:textId="77777777" w:rsidR="00A64933" w:rsidRDefault="00A64933" w:rsidP="00A64933">
                                  <w:pPr>
                                    <w:jc w:val="center"/>
                                  </w:pPr>
                                  <w:r>
                                    <w:rPr>
                                      <w:noProof/>
                                    </w:rPr>
                                    <w:drawing>
                                      <wp:inline distT="0" distB="0" distL="0" distR="0" wp14:anchorId="217BDDBC" wp14:editId="27F64A44">
                                        <wp:extent cx="547898" cy="685800"/>
                                        <wp:effectExtent l="0" t="0" r="0" b="0"/>
                                        <wp:docPr id="2840245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353" name="Picture 55553353"/>
                                                <pic:cNvPicPr/>
                                              </pic:nvPicPr>
                                              <pic:blipFill>
                                                <a:blip r:embed="rId31">
                                                  <a:extLst>
                                                    <a:ext uri="{28A0092B-C50C-407E-A947-70E740481C1C}">
                                                      <a14:useLocalDpi xmlns:a14="http://schemas.microsoft.com/office/drawing/2010/main" val="0"/>
                                                    </a:ext>
                                                  </a:extLst>
                                                </a:blip>
                                                <a:stretch>
                                                  <a:fillRect/>
                                                </a:stretch>
                                              </pic:blipFill>
                                              <pic:spPr>
                                                <a:xfrm>
                                                  <a:off x="0" y="0"/>
                                                  <a:ext cx="547898" cy="685800"/>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1A376" id="_x0000_s1050" style="position:absolute;left:0;text-align:left;margin-left:156.35pt;margin-top:5.05pt;width:52.55pt;height:57.8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" fillcolor="white [3201]" strokecolor="white [3212]" strokeweight="1pt">
                      <v:textbox inset=".72pt,.72pt,.72pt,.72pt">
                        <w:txbxContent>
                          <w:p w14:paraId="3515D43C" w14:textId="77777777" w:rsidR="00A64933" w:rsidRDefault="00A64933" w:rsidP="00A64933">
                            <w:pPr>
                              <w:jc w:val="center"/>
                            </w:pPr>
                            <w:r>
                              <w:rPr>
                                <w:noProof/>
                              </w:rPr>
                              <w:drawing>
                                <wp:inline distT="0" distB="0" distL="0" distR="0" wp14:anchorId="217BDDBC" wp14:editId="27F64A44">
                                  <wp:extent cx="547898" cy="685800"/>
                                  <wp:effectExtent l="0" t="0" r="0" b="0"/>
                                  <wp:docPr id="2840245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353" name="Picture 55553353"/>
                                          <pic:cNvPicPr/>
                                        </pic:nvPicPr>
                                        <pic:blipFill>
                                          <a:blip r:embed="rId32">
                                            <a:extLst>
                                              <a:ext uri="{28A0092B-C50C-407E-A947-70E740481C1C}">
                                                <a14:useLocalDpi xmlns:a14="http://schemas.microsoft.com/office/drawing/2010/main" val="0"/>
                                              </a:ext>
                                            </a:extLst>
                                          </a:blip>
                                          <a:stretch>
                                            <a:fillRect/>
                                          </a:stretch>
                                        </pic:blipFill>
                                        <pic:spPr>
                                          <a:xfrm>
                                            <a:off x="0" y="0"/>
                                            <a:ext cx="547898" cy="685800"/>
                                          </a:xfrm>
                                          <a:prstGeom prst="rect">
                                            <a:avLst/>
                                          </a:prstGeom>
                                        </pic:spPr>
                                      </pic:pic>
                                    </a:graphicData>
                                  </a:graphic>
                                </wp:inline>
                              </w:drawing>
                            </w:r>
                          </w:p>
                        </w:txbxContent>
                      </v:textbox>
                    </v:rect>
                  </w:pict>
                </mc:Fallback>
              </mc:AlternateContent>
            </w:r>
            <w:r w:rsidRPr="006418CD">
              <w:rPr>
                <w:rFonts w:ascii="Arial" w:hAnsi="Arial" w:cs="Arial"/>
                <w:color w:val="000000" w:themeColor="text1"/>
                <w:sz w:val="16"/>
                <w:szCs w:val="16"/>
              </w:rPr>
              <w:t>(</w:t>
            </w:r>
            <w:r>
              <w:rPr>
                <w:rFonts w:ascii="Arial" w:hAnsi="Arial" w:cs="Arial"/>
                <w:color w:val="000000" w:themeColor="text1"/>
                <w:sz w:val="16"/>
                <w:szCs w:val="16"/>
              </w:rPr>
              <w:t>b</w:t>
            </w:r>
            <w:r w:rsidRPr="006418CD">
              <w:rPr>
                <w:rFonts w:ascii="Arial" w:hAnsi="Arial" w:cs="Arial"/>
                <w:color w:val="000000" w:themeColor="text1"/>
                <w:sz w:val="16"/>
                <w:szCs w:val="16"/>
              </w:rPr>
              <w:t>)</w:t>
            </w:r>
          </w:p>
          <w:p w14:paraId="33785769" w14:textId="4F6AA408" w:rsidR="00A64933" w:rsidRPr="006418CD" w:rsidRDefault="00A64933" w:rsidP="002A39FF">
            <w:pPr>
              <w:jc w:val="center"/>
              <w:rPr>
                <w:color w:val="000000" w:themeColor="text1"/>
                <w:sz w:val="18"/>
                <w:szCs w:val="18"/>
              </w:rPr>
            </w:pPr>
            <w:r>
              <w:rPr>
                <w:rFonts w:ascii="Arial" w:hAnsi="Arial" w:cs="Arial"/>
                <w:b/>
                <w:bCs/>
                <w:noProof/>
                <w:color w:val="000000" w:themeColor="text1"/>
                <w:sz w:val="18"/>
                <w:szCs w:val="18"/>
              </w:rPr>
              <mc:AlternateContent>
                <mc:Choice Requires="wps">
                  <w:drawing>
                    <wp:anchor distT="0" distB="0" distL="114300" distR="114300" simplePos="0" relativeHeight="251783168" behindDoc="0" locked="0" layoutInCell="1" allowOverlap="1" wp14:anchorId="1249BE4D" wp14:editId="13E07850">
                      <wp:simplePos x="0" y="0"/>
                      <wp:positionH relativeFrom="column">
                        <wp:posOffset>469754</wp:posOffset>
                      </wp:positionH>
                      <wp:positionV relativeFrom="paragraph">
                        <wp:posOffset>1508614</wp:posOffset>
                      </wp:positionV>
                      <wp:extent cx="542706" cy="221750"/>
                      <wp:effectExtent l="0" t="0" r="16510" b="6985"/>
                      <wp:wrapNone/>
                      <wp:docPr id="161490328" name="Rectangle 13"/>
                      <wp:cNvGraphicFramePr/>
                      <a:graphic xmlns:a="http://schemas.openxmlformats.org/drawingml/2006/main">
                        <a:graphicData uri="http://schemas.microsoft.com/office/word/2010/wordprocessingShape">
                          <wps:wsp>
                            <wps:cNvSpPr/>
                            <wps:spPr>
                              <a:xfrm>
                                <a:off x="0" y="0"/>
                                <a:ext cx="542706" cy="22175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7DBB3F" w14:textId="77777777" w:rsidR="00A64933" w:rsidRDefault="00A64933" w:rsidP="00A64933">
                                  <w:pPr>
                                    <w:jc w:val="center"/>
                                  </w:pPr>
                                  <w:r>
                                    <w:rPr>
                                      <w:noProof/>
                                    </w:rPr>
                                    <w:drawing>
                                      <wp:inline distT="0" distB="0" distL="0" distR="0" wp14:anchorId="2C850820" wp14:editId="06957BDD">
                                        <wp:extent cx="404495" cy="191135"/>
                                        <wp:effectExtent l="0" t="0" r="1905" b="0"/>
                                        <wp:docPr id="996316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21251" name="Picture 1025221251"/>
                                                <pic:cNvPicPr/>
                                              </pic:nvPicPr>
                                              <pic:blipFill>
                                                <a:blip r:embed="rId36">
                                                  <a:extLst>
                                                    <a:ext uri="{28A0092B-C50C-407E-A947-70E740481C1C}">
                                                      <a14:useLocalDpi xmlns:a14="http://schemas.microsoft.com/office/drawing/2010/main" val="0"/>
                                                    </a:ext>
                                                  </a:extLst>
                                                </a:blip>
                                                <a:stretch>
                                                  <a:fillRect/>
                                                </a:stretch>
                                              </pic:blipFill>
                                              <pic:spPr>
                                                <a:xfrm>
                                                  <a:off x="0" y="0"/>
                                                  <a:ext cx="404495" cy="191135"/>
                                                </a:xfrm>
                                                <a:prstGeom prst="rect">
                                                  <a:avLst/>
                                                </a:prstGeom>
                                              </pic:spPr>
                                            </pic:pic>
                                          </a:graphicData>
                                        </a:graphic>
                                      </wp:inline>
                                    </w:drawing>
                                  </w:r>
                                </w:p>
                              </w:txbxContent>
                            </wps:txbx>
                            <wps:bodyPr rot="0" spcFirstLastPara="0" vertOverflow="overflow" horzOverflow="overflow" vert="horz" wrap="square" lIns="9144" tIns="9144" rIns="9144" bIns="9144"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9BE4D" id="_x0000_s1051" style="position:absolute;left:0;text-align:left;margin-left:37pt;margin-top:118.8pt;width:42.75pt;height:17.4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" fillcolor="white [3201]" strokecolor="white [3212]" strokeweight="1pt">
                      <v:textbox inset=".72pt,.72pt,.72pt,.72pt">
                        <w:txbxContent>
                          <w:p w14:paraId="027DBB3F" w14:textId="77777777" w:rsidR="00A64933" w:rsidRDefault="00A64933" w:rsidP="00A64933">
                            <w:pPr>
                              <w:jc w:val="center"/>
                            </w:pPr>
                            <w:r>
                              <w:rPr>
                                <w:noProof/>
                              </w:rPr>
                              <w:drawing>
                                <wp:inline distT="0" distB="0" distL="0" distR="0" wp14:anchorId="2C850820" wp14:editId="06957BDD">
                                  <wp:extent cx="404495" cy="191135"/>
                                  <wp:effectExtent l="0" t="0" r="1905" b="0"/>
                                  <wp:docPr id="996316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21251" name="Picture 1025221251"/>
                                          <pic:cNvPicPr/>
                                        </pic:nvPicPr>
                                        <pic:blipFill>
                                          <a:blip r:embed="rId37">
                                            <a:extLst>
                                              <a:ext uri="{28A0092B-C50C-407E-A947-70E740481C1C}">
                                                <a14:useLocalDpi xmlns:a14="http://schemas.microsoft.com/office/drawing/2010/main" val="0"/>
                                              </a:ext>
                                            </a:extLst>
                                          </a:blip>
                                          <a:stretch>
                                            <a:fillRect/>
                                          </a:stretch>
                                        </pic:blipFill>
                                        <pic:spPr>
                                          <a:xfrm>
                                            <a:off x="0" y="0"/>
                                            <a:ext cx="404495" cy="191135"/>
                                          </a:xfrm>
                                          <a:prstGeom prst="rect">
                                            <a:avLst/>
                                          </a:prstGeom>
                                        </pic:spPr>
                                      </pic:pic>
                                    </a:graphicData>
                                  </a:graphic>
                                </wp:inline>
                              </w:drawing>
                            </w:r>
                          </w:p>
                        </w:txbxContent>
                      </v:textbox>
                    </v:rect>
                  </w:pict>
                </mc:Fallback>
              </mc:AlternateContent>
            </w:r>
            <w:r>
              <w:rPr>
                <w:rFonts w:ascii="Arial" w:hAnsi="Arial" w:cs="Arial"/>
                <w:b/>
                <w:bCs/>
                <w:noProof/>
                <w:color w:val="000000" w:themeColor="text1"/>
                <w:sz w:val="18"/>
                <w:szCs w:val="18"/>
                <w14:ligatures w14:val="standardContextual"/>
              </w:rPr>
              <w:drawing>
                <wp:inline distT="0" distB="0" distL="0" distR="0" wp14:anchorId="1997F7B4" wp14:editId="20EE71AA">
                  <wp:extent cx="2714137" cy="2011045"/>
                  <wp:effectExtent l="0" t="0" r="3810" b="0"/>
                  <wp:docPr id="207910737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03976" name="Picture 182500397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27755" cy="2021135"/>
                          </a:xfrm>
                          <a:prstGeom prst="rect">
                            <a:avLst/>
                          </a:prstGeom>
                        </pic:spPr>
                      </pic:pic>
                    </a:graphicData>
                  </a:graphic>
                </wp:inline>
              </w:drawing>
            </w:r>
          </w:p>
        </w:tc>
      </w:tr>
      <w:tr w:rsidR="00A64933" w:rsidRPr="006418CD" w14:paraId="48AB8407" w14:textId="77777777" w:rsidTr="00A10CA8">
        <w:trPr>
          <w:trHeight w:val="63"/>
        </w:trPr>
        <w:tc>
          <w:tcPr>
            <w:tcW w:w="444" w:type="dxa"/>
            <w:vMerge/>
            <w:textDirection w:val="btLr"/>
          </w:tcPr>
          <w:p w14:paraId="5DCEA0B1" w14:textId="77777777" w:rsidR="00A64933" w:rsidRPr="006418CD" w:rsidRDefault="00A64933" w:rsidP="002A39FF">
            <w:pPr>
              <w:ind w:left="113" w:right="113"/>
              <w:jc w:val="center"/>
              <w:rPr>
                <w:rFonts w:eastAsiaTheme="minorEastAsia"/>
                <w:b/>
                <w:bCs/>
                <w:color w:val="000000" w:themeColor="text1"/>
                <w:sz w:val="18"/>
                <w:szCs w:val="18"/>
                <w:shd w:val="clear" w:color="auto" w:fill="FFFFFF"/>
              </w:rPr>
            </w:pPr>
          </w:p>
        </w:tc>
        <w:tc>
          <w:tcPr>
            <w:tcW w:w="4321" w:type="dxa"/>
          </w:tcPr>
          <w:p w14:paraId="5AF788E8" w14:textId="2063E53F" w:rsidR="00A64933" w:rsidRPr="006418CD" w:rsidRDefault="00A64933" w:rsidP="002A39FF">
            <w:pPr>
              <w:spacing w:after="80"/>
              <w:jc w:val="center"/>
              <w:rPr>
                <w:rFonts w:ascii="Arial" w:hAnsi="Arial" w:cs="Arial"/>
                <w:color w:val="000000" w:themeColor="text1"/>
                <w:sz w:val="18"/>
                <w:szCs w:val="18"/>
              </w:rPr>
            </w:pPr>
            <w:r>
              <w:rPr>
                <w:rFonts w:ascii="Arial" w:hAnsi="Arial" w:cs="Arial"/>
                <w:color w:val="000000" w:themeColor="text1"/>
                <w:sz w:val="18"/>
                <w:szCs w:val="18"/>
              </w:rPr>
              <w:t>Timescale (s)</w:t>
            </w:r>
          </w:p>
        </w:tc>
        <w:tc>
          <w:tcPr>
            <w:tcW w:w="401" w:type="dxa"/>
            <w:vMerge/>
            <w:textDirection w:val="btLr"/>
          </w:tcPr>
          <w:p w14:paraId="654C079E" w14:textId="77777777" w:rsidR="00A64933" w:rsidRPr="006418CD" w:rsidRDefault="00A64933" w:rsidP="002A39FF">
            <w:pPr>
              <w:ind w:left="113" w:right="113"/>
              <w:jc w:val="center"/>
              <w:rPr>
                <w:rFonts w:eastAsiaTheme="minorEastAsia"/>
                <w:b/>
                <w:bCs/>
                <w:color w:val="000000" w:themeColor="text1"/>
                <w:sz w:val="18"/>
                <w:szCs w:val="18"/>
                <w:shd w:val="clear" w:color="auto" w:fill="FFFFFF"/>
              </w:rPr>
            </w:pPr>
          </w:p>
        </w:tc>
        <w:tc>
          <w:tcPr>
            <w:tcW w:w="4359" w:type="dxa"/>
          </w:tcPr>
          <w:p w14:paraId="30CD2259" w14:textId="55768BA0" w:rsidR="00A64933" w:rsidRPr="006418CD" w:rsidRDefault="00A64933" w:rsidP="002A39FF">
            <w:pPr>
              <w:spacing w:after="80"/>
              <w:jc w:val="center"/>
              <w:rPr>
                <w:rFonts w:ascii="Arial" w:hAnsi="Arial" w:cs="Arial"/>
                <w:noProof/>
                <w:color w:val="000000" w:themeColor="text1"/>
                <w:sz w:val="18"/>
                <w:szCs w:val="18"/>
                <w14:ligatures w14:val="standardContextual"/>
              </w:rPr>
            </w:pPr>
            <w:r>
              <w:rPr>
                <w:rFonts w:ascii="Arial" w:hAnsi="Arial" w:cs="Arial"/>
                <w:color w:val="000000" w:themeColor="text1"/>
                <w:sz w:val="18"/>
                <w:szCs w:val="18"/>
              </w:rPr>
              <w:t>Timescale (s)</w:t>
            </w:r>
          </w:p>
        </w:tc>
      </w:tr>
    </w:tbl>
    <w:p w14:paraId="1AF9CD47" w14:textId="0AE61F7D" w:rsidR="00033863" w:rsidRPr="00B363C4" w:rsidRDefault="00033863" w:rsidP="00B363C4">
      <w:pPr>
        <w:rPr>
          <w:rFonts w:eastAsiaTheme="minorEastAsia"/>
          <w:color w:val="000000" w:themeColor="text1"/>
          <w:shd w:val="clear" w:color="auto" w:fill="FFFFFF"/>
        </w:rPr>
      </w:pPr>
      <w:r w:rsidRPr="007A0771">
        <w:rPr>
          <w:rFonts w:eastAsiaTheme="minorEastAsia"/>
          <w:b/>
          <w:bCs/>
          <w:color w:val="000000" w:themeColor="text1"/>
          <w:shd w:val="clear" w:color="auto" w:fill="FFFFFF"/>
        </w:rPr>
        <w:t xml:space="preserve">Figure 4. </w:t>
      </w:r>
      <w:r w:rsidRPr="007A0771">
        <w:rPr>
          <w:rFonts w:eastAsiaTheme="minorEastAsia"/>
          <w:color w:val="000000" w:themeColor="text1"/>
          <w:shd w:val="clear" w:color="auto" w:fill="FFFFFF"/>
        </w:rPr>
        <w:t>PDFs of the six timescales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L</m:t>
            </m:r>
          </m:sub>
        </m:sSub>
      </m:oMath>
      <w:r w:rsidRPr="007A0771">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λ</m:t>
            </m:r>
          </m:sub>
        </m:sSub>
      </m:oMath>
      <w:r w:rsidRPr="007A0771">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η</m:t>
            </m:r>
          </m:sub>
        </m:sSub>
      </m:oMath>
      <w:r w:rsidRPr="007A0771">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m</m:t>
            </m:r>
          </m:sub>
        </m:sSub>
      </m:oMath>
      <w:r w:rsidRPr="007A0771">
        <w:rPr>
          <w:rFonts w:eastAsiaTheme="minorEastAsia"/>
          <w:color w:val="000000" w:themeColor="text1"/>
          <w:shd w:val="clear" w:color="auto" w:fill="FFFFFF"/>
        </w:rPr>
        <w:t xml:space="preserv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B</m:t>
            </m:r>
          </m:sub>
        </m:sSub>
      </m:oMath>
      <w:r w:rsidRPr="007A0771">
        <w:rPr>
          <w:rFonts w:eastAsiaTheme="minorEastAsia"/>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p</m:t>
            </m:r>
          </m:sub>
        </m:sSub>
      </m:oMath>
      <w:r w:rsidRPr="007A0771">
        <w:rPr>
          <w:rFonts w:eastAsiaTheme="minorEastAsia"/>
          <w:color w:val="000000" w:themeColor="text1"/>
          <w:shd w:val="clear" w:color="auto" w:fill="FFFFFF"/>
        </w:rPr>
        <w:t>) for (a) Case H and (b) Case L.</w:t>
      </w:r>
    </w:p>
    <w:p w14:paraId="181CF3F4" w14:textId="3D6D0B02" w:rsidR="00352BD7" w:rsidRPr="006810E5" w:rsidRDefault="006810E5" w:rsidP="00B363C4">
      <w:pPr>
        <w:spacing w:before="120" w:after="120"/>
        <w:ind w:firstLine="720"/>
        <w:jc w:val="both"/>
        <w:rPr>
          <w:color w:val="000000" w:themeColor="text1"/>
        </w:rPr>
      </w:pPr>
      <w:r w:rsidRPr="006810E5">
        <w:rPr>
          <w:color w:val="000000" w:themeColor="text1"/>
          <w:shd w:val="clear" w:color="auto" w:fill="FFFFFF"/>
        </w:rPr>
        <w:t xml:space="preserve">It is known that cloud turbulence </w:t>
      </w:r>
      <w:r w:rsidR="00E63446">
        <w:rPr>
          <w:color w:val="000000" w:themeColor="text1"/>
          <w:shd w:val="clear" w:color="auto" w:fill="FFFFFF"/>
        </w:rPr>
        <w:t xml:space="preserve">encompasses a broad </w:t>
      </w:r>
      <w:r w:rsidRPr="006810E5">
        <w:rPr>
          <w:color w:val="000000" w:themeColor="text1"/>
          <w:shd w:val="clear" w:color="auto" w:fill="FFFFFF"/>
        </w:rPr>
        <w:t>range of scales</w:t>
      </w:r>
      <w:r w:rsidR="00352BD7" w:rsidRPr="006810E5">
        <w:rPr>
          <w:color w:val="000000" w:themeColor="text1"/>
          <w:shd w:val="clear" w:color="auto" w:fill="FFFFFF"/>
        </w:rPr>
        <w:t xml:space="preserve">. </w:t>
      </w:r>
      <w:r w:rsidRPr="006810E5">
        <w:rPr>
          <w:color w:val="000000" w:themeColor="text1"/>
          <w:shd w:val="clear" w:color="auto" w:fill="FFFFFF"/>
        </w:rPr>
        <w:t xml:space="preserve">Hence, we compare </w:t>
      </w:r>
      <w:r w:rsidR="002D58B5">
        <w:rPr>
          <w:color w:val="000000" w:themeColor="text1"/>
          <w:shd w:val="clear" w:color="auto" w:fill="FFFFFF"/>
        </w:rPr>
        <w:t>the characteristic</w:t>
      </w:r>
      <w:r w:rsidRPr="006810E5">
        <w:rPr>
          <w:color w:val="000000" w:themeColor="text1"/>
          <w:shd w:val="clear" w:color="auto" w:fill="FFFFFF"/>
        </w:rPr>
        <w:t xml:space="preserve"> timescales </w:t>
      </w:r>
      <w:r w:rsidR="00FC6AD2">
        <w:rPr>
          <w:color w:val="000000" w:themeColor="text1"/>
          <w:shd w:val="clear" w:color="auto" w:fill="FFFFFF"/>
        </w:rPr>
        <w:t>in our model</w:t>
      </w:r>
      <w:r w:rsidRPr="006810E5">
        <w:rPr>
          <w:color w:val="000000" w:themeColor="text1"/>
          <w:shd w:val="clear" w:color="auto" w:fill="FFFFFF"/>
        </w:rPr>
        <w:t xml:space="preserve">. </w:t>
      </w:r>
      <w:r w:rsidR="00352BD7" w:rsidRPr="006810E5">
        <w:rPr>
          <w:rFonts w:eastAsiaTheme="minorEastAsia"/>
          <w:color w:val="000000" w:themeColor="text1"/>
          <w:shd w:val="clear" w:color="auto" w:fill="FFFFFF"/>
        </w:rPr>
        <w:t>The timescale for large eddy turnover is</w:t>
      </w:r>
      <w:r w:rsidRPr="006810E5">
        <w:rPr>
          <w:rFonts w:eastAsiaTheme="minorEastAsia"/>
          <w:color w:val="000000" w:themeColor="text1"/>
          <w:shd w:val="clear" w:color="auto" w:fill="FFFFFF"/>
        </w:rPr>
        <w:t xml:space="preserve"> calculated as</w:t>
      </w:r>
      <w:r w:rsidR="00352BD7" w:rsidRPr="006810E5">
        <w:rPr>
          <w:rFonts w:eastAsiaTheme="minorEastAsia"/>
          <w:color w:val="000000" w:themeColor="text1"/>
          <w:shd w:val="clear" w:color="auto" w:fill="FFFFFF"/>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352BD7" w:rsidRPr="00C147F5" w14:paraId="73BADBEB" w14:textId="77777777" w:rsidTr="002A39FF">
        <w:trPr>
          <w:trHeight w:val="63"/>
          <w:jc w:val="center"/>
        </w:trPr>
        <w:tc>
          <w:tcPr>
            <w:tcW w:w="8635" w:type="dxa"/>
            <w:tcMar>
              <w:left w:w="0" w:type="dxa"/>
              <w:right w:w="0" w:type="dxa"/>
            </w:tcMar>
            <w:vAlign w:val="center"/>
          </w:tcPr>
          <w:p w14:paraId="29C79B3A" w14:textId="23FF8ECF" w:rsidR="00352BD7" w:rsidRPr="00C147F5" w:rsidRDefault="00000000" w:rsidP="002A39FF">
            <w:pPr>
              <w:spacing w:line="276" w:lineRule="auto"/>
              <w:jc w:val="both"/>
              <w:rPr>
                <w:color w:val="000000" w:themeColor="text1"/>
              </w:rPr>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l</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l</m:t>
                    </m:r>
                  </m:num>
                  <m:den>
                    <m:d>
                      <m:dPr>
                        <m:begChr m:val="|"/>
                        <m:endChr m:val="|"/>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u</m:t>
                        </m:r>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e>
                    </m:d>
                  </m:den>
                </m:f>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699AD3C3" w14:textId="26DED6C1" w:rsidR="00352BD7" w:rsidRPr="00C147F5" w:rsidRDefault="00352BD7" w:rsidP="002A39FF">
            <w:pPr>
              <w:jc w:val="right"/>
              <w:rPr>
                <w:color w:val="000000" w:themeColor="text1"/>
              </w:rPr>
            </w:pPr>
            <w:r w:rsidRPr="00C147F5">
              <w:rPr>
                <w:color w:val="000000" w:themeColor="text1"/>
              </w:rPr>
              <w:t>(1</w:t>
            </w:r>
            <w:r w:rsidR="0016343E">
              <w:rPr>
                <w:color w:val="000000" w:themeColor="text1"/>
              </w:rPr>
              <w:t>6</w:t>
            </w:r>
            <w:r w:rsidRPr="00C147F5">
              <w:rPr>
                <w:color w:val="000000" w:themeColor="text1"/>
              </w:rPr>
              <w:t>)</w:t>
            </w:r>
          </w:p>
        </w:tc>
      </w:tr>
    </w:tbl>
    <w:p w14:paraId="6293BEC7" w14:textId="27D2ECD7" w:rsidR="00352BD7" w:rsidRPr="007A0771" w:rsidRDefault="00C147F5" w:rsidP="00AF43CA">
      <w:pPr>
        <w:spacing w:after="120"/>
        <w:jc w:val="both"/>
        <w:rPr>
          <w:rFonts w:eastAsiaTheme="minorEastAsia"/>
          <w:color w:val="000000" w:themeColor="text1"/>
          <w:shd w:val="clear" w:color="auto" w:fill="FFFFFF"/>
        </w:rPr>
      </w:pPr>
      <w:r w:rsidRPr="00C147F5">
        <w:rPr>
          <w:rFonts w:eastAsiaTheme="minorEastAsia"/>
          <w:color w:val="000000" w:themeColor="text1"/>
          <w:shd w:val="clear" w:color="auto" w:fill="FFFFFF"/>
        </w:rPr>
        <w:t xml:space="preserve">where </w:t>
      </w:r>
      <m:oMath>
        <m:r>
          <w:rPr>
            <w:rFonts w:ascii="Cambria Math" w:eastAsiaTheme="minorEastAsia" w:hAnsi="Cambria Math"/>
            <w:color w:val="000000" w:themeColor="text1"/>
            <w:shd w:val="clear" w:color="auto" w:fill="FFFFFF"/>
          </w:rPr>
          <m:t>l</m:t>
        </m:r>
      </m:oMath>
      <w:r w:rsidRPr="00C147F5">
        <w:rPr>
          <w:rFonts w:eastAsiaTheme="minorEastAsia"/>
          <w:color w:val="000000" w:themeColor="text1"/>
          <w:shd w:val="clear" w:color="auto" w:fill="FFFFFF"/>
        </w:rPr>
        <w:t xml:space="preserve"> is the integral length scale</w:t>
      </w:r>
      <w:r w:rsidR="00AF43CA">
        <w:rPr>
          <w:rFonts w:eastAsiaTheme="minorEastAsia"/>
          <w:color w:val="000000" w:themeColor="text1"/>
          <w:shd w:val="clear" w:color="auto" w:fill="FFFFFF"/>
        </w:rPr>
        <w:t xml:space="preserve"> (Pope, 200</w:t>
      </w:r>
      <w:r w:rsidR="002A0A01">
        <w:rPr>
          <w:rFonts w:eastAsiaTheme="minorEastAsia"/>
          <w:color w:val="000000" w:themeColor="text1"/>
          <w:shd w:val="clear" w:color="auto" w:fill="FFFFFF"/>
        </w:rPr>
        <w:t>0</w:t>
      </w:r>
      <w:r w:rsidR="00AF43CA">
        <w:rPr>
          <w:rFonts w:eastAsiaTheme="minorEastAsia"/>
          <w:color w:val="000000" w:themeColor="text1"/>
          <w:shd w:val="clear" w:color="auto" w:fill="FFFFFF"/>
        </w:rPr>
        <w:t>)</w:t>
      </w:r>
      <w:r w:rsidRPr="00C147F5">
        <w:rPr>
          <w:rFonts w:eastAsiaTheme="minorEastAsia"/>
          <w:color w:val="000000" w:themeColor="text1"/>
          <w:shd w:val="clear" w:color="auto" w:fill="FFFFFF"/>
        </w:rPr>
        <w:t xml:space="preserve">. </w:t>
      </w:r>
      <w:r w:rsidR="00352BD7" w:rsidRPr="007A0771">
        <w:rPr>
          <w:rFonts w:eastAsiaTheme="minorEastAsia"/>
          <w:color w:val="000000" w:themeColor="text1"/>
          <w:shd w:val="clear" w:color="auto" w:fill="FFFFFF"/>
        </w:rPr>
        <w:t>The timescale associated with Taylor microscale is:</w:t>
      </w:r>
      <w:r w:rsidR="00B363C4">
        <w:rPr>
          <w:rFonts w:eastAsiaTheme="minorEastAsia"/>
          <w:color w:val="000000" w:themeColor="text1"/>
          <w:shd w:val="clear" w:color="auto" w:fill="FFFFFF"/>
        </w:rPr>
        <w:t xml:space="preserve"> (Pope, 200</w:t>
      </w:r>
      <w:r w:rsidR="002A0A01">
        <w:rPr>
          <w:rFonts w:eastAsiaTheme="minorEastAsia"/>
          <w:color w:val="000000" w:themeColor="text1"/>
          <w:shd w:val="clear" w:color="auto" w:fill="FFFFFF"/>
        </w:rPr>
        <w:t>0</w:t>
      </w:r>
      <w:r w:rsidR="00B363C4">
        <w:rPr>
          <w:rFonts w:eastAsiaTheme="minorEastAsia"/>
          <w:color w:val="000000" w:themeColor="text1"/>
          <w:shd w:val="clear" w:color="auto" w:fill="FFFFFF"/>
        </w:rPr>
        <w: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352BD7" w:rsidRPr="007A0771" w14:paraId="5CA1C946" w14:textId="77777777" w:rsidTr="002A39FF">
        <w:trPr>
          <w:trHeight w:val="63"/>
        </w:trPr>
        <w:tc>
          <w:tcPr>
            <w:tcW w:w="8635" w:type="dxa"/>
            <w:tcMar>
              <w:left w:w="0" w:type="dxa"/>
              <w:right w:w="0" w:type="dxa"/>
            </w:tcMar>
            <w:vAlign w:val="center"/>
          </w:tcPr>
          <w:p w14:paraId="590AD499" w14:textId="1FC6D407" w:rsidR="00352BD7" w:rsidRPr="007A0771" w:rsidRDefault="00352BD7" w:rsidP="002A39FF">
            <w:pPr>
              <w:spacing w:line="276" w:lineRule="auto"/>
              <w:jc w:val="both"/>
            </w:pPr>
            <m:oMathPara>
              <m:oMath>
                <m:r>
                  <w:rPr>
                    <w:rFonts w:ascii="Cambria Math" w:eastAsiaTheme="minorEastAsia" w:hAnsi="Cambria Math"/>
                    <w:color w:val="000000" w:themeColor="text1"/>
                    <w:shd w:val="clear" w:color="auto" w:fill="FFFFFF"/>
                  </w:rPr>
                  <m:t xml:space="preserve">  </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λ</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rad>
                  <m:radPr>
                    <m:degHide m:val="1"/>
                    <m:ctrlPr>
                      <w:rPr>
                        <w:rFonts w:ascii="Cambria Math" w:eastAsiaTheme="minorEastAsia" w:hAnsi="Cambria Math"/>
                        <w:i/>
                        <w:color w:val="000000" w:themeColor="text1"/>
                        <w:shd w:val="clear" w:color="auto" w:fill="FFFFFF"/>
                      </w:rPr>
                    </m:ctrlPr>
                  </m:radPr>
                  <m:deg/>
                  <m:e>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15ν</m:t>
                        </m:r>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den>
                    </m:f>
                    <m:r>
                      <w:rPr>
                        <w:rFonts w:ascii="Cambria Math" w:eastAsiaTheme="minorEastAsia" w:hAnsi="Cambria Math"/>
                        <w:color w:val="000000" w:themeColor="text1"/>
                        <w:shd w:val="clear" w:color="auto" w:fill="FFFFFF"/>
                      </w:rPr>
                      <m:t xml:space="preserve"> </m:t>
                    </m:r>
                  </m:e>
                </m:rad>
                <m:r>
                  <w:rPr>
                    <w:rFonts w:ascii="Cambria Math" w:eastAsiaTheme="minorEastAsia" w:hAnsi="Cambria Math"/>
                    <w:color w:val="000000" w:themeColor="text1"/>
                    <w:shd w:val="clear" w:color="auto" w:fill="FFFFFF"/>
                  </w:rPr>
                  <m:t xml:space="preserve">,   </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 xml:space="preserve">      ϵ</m:t>
                    </m:r>
                  </m:e>
                  <m:sub>
                    <m:r>
                      <w:rPr>
                        <w:rFonts w:ascii="Cambria Math" w:eastAsiaTheme="minorEastAsia" w:hAnsi="Cambria Math"/>
                        <w:color w:val="000000" w:themeColor="text1"/>
                        <w:shd w:val="clear" w:color="auto" w:fill="FFFFFF"/>
                      </w:rPr>
                      <m:t>TKE</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=ν</m:t>
                </m:r>
                <m:d>
                  <m:dPr>
                    <m:ctrlPr>
                      <w:rPr>
                        <w:rFonts w:ascii="Cambria Math" w:eastAsiaTheme="minorEastAsia" w:hAnsi="Cambria Math"/>
                        <w:i/>
                        <w:color w:val="000000" w:themeColor="text1"/>
                        <w:shd w:val="clear" w:color="auto" w:fill="FFFFFF"/>
                      </w:rPr>
                    </m:ctrlPr>
                  </m:dPr>
                  <m:e>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m:t>
                        </m:r>
                        <m:sSub>
                          <m:sSubPr>
                            <m:ctrlPr>
                              <w:rPr>
                                <w:rFonts w:ascii="Cambria Math" w:hAnsi="Cambria Math"/>
                                <w:i/>
                                <w:color w:val="000000" w:themeColor="text1"/>
                                <w:shd w:val="clear" w:color="auto" w:fill="FFFFFF"/>
                              </w:rPr>
                            </m:ctrlPr>
                          </m:sSubPr>
                          <m:e>
                            <m:r>
                              <w:rPr>
                                <w:rFonts w:ascii="Cambria Math" w:hAnsi="Cambria Math"/>
                                <w:color w:val="000000" w:themeColor="text1"/>
                                <w:shd w:val="clear" w:color="auto" w:fill="FFFFFF"/>
                              </w:rPr>
                              <m:t>u</m:t>
                            </m:r>
                          </m:e>
                          <m:sub>
                            <m:r>
                              <w:rPr>
                                <w:rFonts w:ascii="Cambria Math" w:hAnsi="Cambria Math"/>
                                <w:color w:val="000000" w:themeColor="text1"/>
                                <w:shd w:val="clear" w:color="auto" w:fill="FFFFFF"/>
                              </w:rPr>
                              <m:t>i</m:t>
                            </m:r>
                          </m:sub>
                        </m:sSub>
                      </m:num>
                      <m:den>
                        <m:r>
                          <w:rPr>
                            <w:rFonts w:ascii="Cambria Math" w:hAnsi="Cambria Math"/>
                            <w:color w:val="000000" w:themeColor="text1"/>
                            <w:shd w:val="clear" w:color="auto" w:fill="FFFFFF"/>
                          </w:rPr>
                          <m:t>∂</m:t>
                        </m:r>
                        <m:sSub>
                          <m:sSubPr>
                            <m:ctrlPr>
                              <w:rPr>
                                <w:rFonts w:ascii="Cambria Math" w:hAnsi="Cambria Math"/>
                                <w:i/>
                                <w:color w:val="000000" w:themeColor="text1"/>
                                <w:shd w:val="clear" w:color="auto" w:fill="FFFFFF"/>
                              </w:rPr>
                            </m:ctrlPr>
                          </m:sSubPr>
                          <m:e>
                            <m:r>
                              <w:rPr>
                                <w:rFonts w:ascii="Cambria Math" w:hAnsi="Cambria Math"/>
                                <w:color w:val="000000" w:themeColor="text1"/>
                                <w:shd w:val="clear" w:color="auto" w:fill="FFFFFF"/>
                              </w:rPr>
                              <m:t>x</m:t>
                            </m:r>
                          </m:e>
                          <m:sub>
                            <m:r>
                              <w:rPr>
                                <w:rFonts w:ascii="Cambria Math" w:hAnsi="Cambria Math"/>
                                <w:color w:val="000000" w:themeColor="text1"/>
                                <w:shd w:val="clear" w:color="auto" w:fill="FFFFFF"/>
                              </w:rPr>
                              <m:t>j</m:t>
                            </m:r>
                          </m:sub>
                        </m:sSub>
                      </m:den>
                    </m:f>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r>
                          <w:rPr>
                            <w:rFonts w:ascii="Cambria Math" w:hAnsi="Cambria Math"/>
                            <w:color w:val="000000" w:themeColor="text1"/>
                            <w:shd w:val="clear" w:color="auto" w:fill="FFFFFF"/>
                          </w:rPr>
                          <m:t>∂</m:t>
                        </m:r>
                        <m:sSub>
                          <m:sSubPr>
                            <m:ctrlPr>
                              <w:rPr>
                                <w:rFonts w:ascii="Cambria Math" w:hAnsi="Cambria Math"/>
                                <w:i/>
                                <w:color w:val="000000" w:themeColor="text1"/>
                                <w:shd w:val="clear" w:color="auto" w:fill="FFFFFF"/>
                              </w:rPr>
                            </m:ctrlPr>
                          </m:sSubPr>
                          <m:e>
                            <m:r>
                              <w:rPr>
                                <w:rFonts w:ascii="Cambria Math" w:hAnsi="Cambria Math"/>
                                <w:color w:val="000000" w:themeColor="text1"/>
                                <w:shd w:val="clear" w:color="auto" w:fill="FFFFFF"/>
                              </w:rPr>
                              <m:t>u</m:t>
                            </m:r>
                          </m:e>
                          <m:sub>
                            <m:r>
                              <w:rPr>
                                <w:rFonts w:ascii="Cambria Math" w:hAnsi="Cambria Math"/>
                                <w:color w:val="000000" w:themeColor="text1"/>
                                <w:shd w:val="clear" w:color="auto" w:fill="FFFFFF"/>
                              </w:rPr>
                              <m:t>j</m:t>
                            </m:r>
                          </m:sub>
                        </m:sSub>
                      </m:num>
                      <m:den>
                        <m:r>
                          <w:rPr>
                            <w:rFonts w:ascii="Cambria Math" w:hAnsi="Cambria Math"/>
                            <w:color w:val="000000" w:themeColor="text1"/>
                            <w:shd w:val="clear" w:color="auto" w:fill="FFFFFF"/>
                          </w:rPr>
                          <m:t>∂</m:t>
                        </m:r>
                        <m:sSub>
                          <m:sSubPr>
                            <m:ctrlPr>
                              <w:rPr>
                                <w:rFonts w:ascii="Cambria Math" w:hAnsi="Cambria Math"/>
                                <w:i/>
                                <w:color w:val="000000" w:themeColor="text1"/>
                                <w:shd w:val="clear" w:color="auto" w:fill="FFFFFF"/>
                              </w:rPr>
                            </m:ctrlPr>
                          </m:sSubPr>
                          <m:e>
                            <m:r>
                              <w:rPr>
                                <w:rFonts w:ascii="Cambria Math" w:hAnsi="Cambria Math"/>
                                <w:color w:val="000000" w:themeColor="text1"/>
                                <w:shd w:val="clear" w:color="auto" w:fill="FFFFFF"/>
                              </w:rPr>
                              <m:t>x</m:t>
                            </m:r>
                          </m:e>
                          <m:sub>
                            <m:r>
                              <w:rPr>
                                <w:rFonts w:ascii="Cambria Math" w:hAnsi="Cambria Math"/>
                                <w:color w:val="000000" w:themeColor="text1"/>
                                <w:shd w:val="clear" w:color="auto" w:fill="FFFFFF"/>
                              </w:rPr>
                              <m:t>i</m:t>
                            </m:r>
                          </m:sub>
                        </m:sSub>
                      </m:den>
                    </m:f>
                  </m:e>
                </m:d>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0F8AD889" w14:textId="4AA7EA6B" w:rsidR="00352BD7" w:rsidRPr="007A0771" w:rsidRDefault="00352BD7" w:rsidP="002A39FF">
            <w:pPr>
              <w:jc w:val="right"/>
            </w:pPr>
            <w:r w:rsidRPr="007A0771">
              <w:t>(</w:t>
            </w:r>
            <w:r>
              <w:t>1</w:t>
            </w:r>
            <w:r w:rsidR="0016343E">
              <w:t>7</w:t>
            </w:r>
            <w:r w:rsidRPr="007A0771">
              <w:t>)</w:t>
            </w:r>
          </w:p>
        </w:tc>
      </w:tr>
    </w:tbl>
    <w:p w14:paraId="45B36389" w14:textId="052B9BB9" w:rsidR="00352BD7" w:rsidRPr="007A0771" w:rsidRDefault="00513DDA" w:rsidP="00AF43CA">
      <w:pPr>
        <w:spacing w:after="120"/>
        <w:jc w:val="both"/>
        <w:rPr>
          <w:rFonts w:eastAsiaTheme="minorEastAsia"/>
          <w:color w:val="000000" w:themeColor="text1"/>
          <w:shd w:val="clear" w:color="auto" w:fill="FFFFFF"/>
        </w:rPr>
      </w:pPr>
      <w:r w:rsidRPr="00C147F5">
        <w:rPr>
          <w:rFonts w:eastAsiaTheme="minorEastAsia"/>
          <w:color w:val="000000" w:themeColor="text1"/>
          <w:shd w:val="clear" w:color="auto" w:fill="FFFFFF"/>
        </w:rPr>
        <w:t xml:space="preserve">where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oMath>
      <w:r w:rsidRPr="00C147F5">
        <w:rPr>
          <w:rFonts w:eastAsiaTheme="minorEastAsia"/>
          <w:color w:val="000000" w:themeColor="text1"/>
          <w:shd w:val="clear" w:color="auto" w:fill="FFFFFF"/>
        </w:rPr>
        <w:t xml:space="preserve"> is the </w:t>
      </w:r>
      <w:r>
        <w:rPr>
          <w:rFonts w:eastAsiaTheme="minorEastAsia"/>
          <w:color w:val="000000" w:themeColor="text1"/>
          <w:shd w:val="clear" w:color="auto" w:fill="FFFFFF"/>
        </w:rPr>
        <w:t xml:space="preserve">TKE dissipation rate. </w:t>
      </w:r>
      <w:r w:rsidR="00352BD7" w:rsidRPr="007A0771">
        <w:rPr>
          <w:rFonts w:eastAsiaTheme="minorEastAsia"/>
          <w:color w:val="000000" w:themeColor="text1"/>
          <w:shd w:val="clear" w:color="auto" w:fill="FFFFFF"/>
        </w:rPr>
        <w:t>The Kolmogorov timescale</w:t>
      </w:r>
      <w:r w:rsidR="00033863">
        <w:rPr>
          <w:rFonts w:eastAsiaTheme="minorEastAsia"/>
          <w:color w:val="000000" w:themeColor="text1"/>
          <w:shd w:val="clear" w:color="auto" w:fill="FFFFFF"/>
        </w:rPr>
        <w:t xml:space="preserve"> is</w:t>
      </w:r>
      <w:r w:rsidR="00352BD7" w:rsidRPr="007A0771">
        <w:rPr>
          <w:rFonts w:eastAsiaTheme="minorEastAsia"/>
          <w:color w:val="000000" w:themeColor="text1"/>
          <w:shd w:val="clear" w:color="auto" w:fill="FFFFFF"/>
        </w:rPr>
        <w:t>:</w:t>
      </w:r>
      <w:r w:rsidR="00B363C4">
        <w:rPr>
          <w:rFonts w:eastAsiaTheme="minorEastAsia"/>
          <w:color w:val="000000" w:themeColor="text1"/>
          <w:shd w:val="clear" w:color="auto" w:fill="FFFFFF"/>
        </w:rPr>
        <w:t xml:space="preserve"> (Pope, 200</w:t>
      </w:r>
      <w:r w:rsidR="002A0A01">
        <w:rPr>
          <w:rFonts w:eastAsiaTheme="minorEastAsia"/>
          <w:color w:val="000000" w:themeColor="text1"/>
          <w:shd w:val="clear" w:color="auto" w:fill="FFFFFF"/>
        </w:rPr>
        <w:t>0</w:t>
      </w:r>
      <w:r w:rsidR="00B363C4">
        <w:rPr>
          <w:rFonts w:eastAsiaTheme="minorEastAsia"/>
          <w:color w:val="000000" w:themeColor="text1"/>
          <w:shd w:val="clear" w:color="auto" w:fill="FFFFFF"/>
        </w:rPr>
        <w:t>)</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352BD7" w:rsidRPr="007A0771" w14:paraId="5B8D549D" w14:textId="77777777" w:rsidTr="002A39FF">
        <w:trPr>
          <w:trHeight w:val="63"/>
          <w:jc w:val="center"/>
        </w:trPr>
        <w:tc>
          <w:tcPr>
            <w:tcW w:w="8635" w:type="dxa"/>
            <w:tcMar>
              <w:left w:w="0" w:type="dxa"/>
              <w:right w:w="0" w:type="dxa"/>
            </w:tcMar>
            <w:vAlign w:val="center"/>
          </w:tcPr>
          <w:p w14:paraId="0DFE6832" w14:textId="77777777" w:rsidR="00352BD7" w:rsidRPr="007A0771" w:rsidRDefault="00000000" w:rsidP="002A39FF">
            <w:pPr>
              <w:spacing w:line="276" w:lineRule="auto"/>
              <w:jc w:val="both"/>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η</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rad>
                  <m:radPr>
                    <m:degHide m:val="1"/>
                    <m:ctrlPr>
                      <w:rPr>
                        <w:rFonts w:ascii="Cambria Math" w:eastAsiaTheme="minorEastAsia" w:hAnsi="Cambria Math"/>
                        <w:i/>
                        <w:color w:val="000000" w:themeColor="text1"/>
                        <w:shd w:val="clear" w:color="auto" w:fill="FFFFFF"/>
                      </w:rPr>
                    </m:ctrlPr>
                  </m:radPr>
                  <m:deg/>
                  <m:e>
                    <m:f>
                      <m:fPr>
                        <m:ctrlPr>
                          <w:rPr>
                            <w:rFonts w:ascii="Cambria Math" w:eastAsiaTheme="minorEastAsia" w:hAnsi="Cambria Math"/>
                            <w:i/>
                            <w:color w:val="000000" w:themeColor="text1"/>
                            <w:shd w:val="clear" w:color="auto" w:fill="FFFFFF"/>
                          </w:rPr>
                        </m:ctrlPr>
                      </m:fPr>
                      <m:num>
                        <m:r>
                          <w:rPr>
                            <w:rFonts w:ascii="Cambria Math" w:eastAsiaTheme="minorEastAsia" w:hAnsi="Cambria Math"/>
                            <w:color w:val="000000" w:themeColor="text1"/>
                            <w:shd w:val="clear" w:color="auto" w:fill="FFFFFF"/>
                          </w:rPr>
                          <m:t>ν</m:t>
                        </m:r>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ϵ</m:t>
                            </m:r>
                          </m:e>
                          <m:sub>
                            <m:r>
                              <w:rPr>
                                <w:rFonts w:ascii="Cambria Math" w:eastAsiaTheme="minorEastAsia" w:hAnsi="Cambria Math"/>
                                <w:color w:val="000000" w:themeColor="text1"/>
                                <w:shd w:val="clear" w:color="auto" w:fill="FFFFFF"/>
                              </w:rPr>
                              <m:t>TKE</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den>
                    </m:f>
                  </m:e>
                </m:rad>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73F00F71" w14:textId="6C770D02" w:rsidR="00352BD7" w:rsidRPr="007A0771" w:rsidRDefault="00352BD7" w:rsidP="002A39FF">
            <w:pPr>
              <w:jc w:val="right"/>
            </w:pPr>
            <w:r w:rsidRPr="007A0771">
              <w:t>(</w:t>
            </w:r>
            <w:r>
              <w:t>1</w:t>
            </w:r>
            <w:r w:rsidR="0016343E">
              <w:t>8</w:t>
            </w:r>
            <w:r w:rsidRPr="007A0771">
              <w:t>)</w:t>
            </w:r>
          </w:p>
        </w:tc>
      </w:tr>
    </w:tbl>
    <w:p w14:paraId="57F400E5" w14:textId="0777B402" w:rsidR="00352BD7" w:rsidRPr="007A0771" w:rsidRDefault="00352BD7" w:rsidP="00AF43CA">
      <w:pPr>
        <w:spacing w:after="120"/>
        <w:jc w:val="both"/>
        <w:rPr>
          <w:rFonts w:eastAsiaTheme="minorEastAsia"/>
          <w:color w:val="000000" w:themeColor="text1"/>
          <w:shd w:val="clear" w:color="auto" w:fill="FFFFFF"/>
        </w:rPr>
      </w:pPr>
      <w:r w:rsidRPr="007A0771">
        <w:rPr>
          <w:rFonts w:eastAsiaTheme="minorEastAsia"/>
          <w:color w:val="000000" w:themeColor="text1"/>
          <w:shd w:val="clear" w:color="auto" w:fill="FFFFFF"/>
        </w:rPr>
        <w:t xml:space="preserve">The timescale for microscale </w:t>
      </w:r>
      <w:r w:rsidR="00F7492A">
        <w:rPr>
          <w:rFonts w:eastAsiaTheme="minorEastAsia"/>
          <w:color w:val="000000" w:themeColor="text1"/>
          <w:shd w:val="clear" w:color="auto" w:fill="FFFFFF"/>
        </w:rPr>
        <w:t>evaporation</w:t>
      </w:r>
      <w:r w:rsidRPr="007A0771">
        <w:rPr>
          <w:rFonts w:eastAsiaTheme="minorEastAsia"/>
          <w:color w:val="000000" w:themeColor="text1"/>
          <w:shd w:val="clear" w:color="auto" w:fill="FFFFFF"/>
        </w:rPr>
        <w:t xml:space="preserve"> is:</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352BD7" w:rsidRPr="007A0771" w14:paraId="0EDCDFD0" w14:textId="77777777" w:rsidTr="002A39FF">
        <w:trPr>
          <w:trHeight w:val="63"/>
          <w:jc w:val="center"/>
        </w:trPr>
        <w:tc>
          <w:tcPr>
            <w:tcW w:w="8635" w:type="dxa"/>
            <w:tcMar>
              <w:left w:w="0" w:type="dxa"/>
              <w:right w:w="0" w:type="dxa"/>
            </w:tcMar>
            <w:vAlign w:val="center"/>
          </w:tcPr>
          <w:p w14:paraId="46D346AE" w14:textId="77777777" w:rsidR="00352BD7" w:rsidRPr="007A0771" w:rsidRDefault="00000000" w:rsidP="002A39FF">
            <w:pPr>
              <w:spacing w:line="276" w:lineRule="auto"/>
              <w:jc w:val="both"/>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m</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sSup>
                      <m:sSupPr>
                        <m:ctrlPr>
                          <w:rPr>
                            <w:rFonts w:ascii="Cambria Math" w:eastAsiaTheme="minorEastAsia" w:hAnsi="Cambria Math"/>
                            <w:i/>
                            <w:color w:val="000000" w:themeColor="text1"/>
                            <w:shd w:val="clear" w:color="auto" w:fill="FFFFFF"/>
                          </w:rPr>
                        </m:ctrlPr>
                      </m:sSupPr>
                      <m:e>
                        <m:d>
                          <m:dPr>
                            <m:ctrlPr>
                              <w:rPr>
                                <w:rFonts w:ascii="Cambria Math" w:eastAsiaTheme="minorEastAsia" w:hAnsi="Cambria Math"/>
                                <w:i/>
                                <w:color w:val="000000" w:themeColor="text1"/>
                                <w:shd w:val="clear" w:color="auto" w:fill="FFFFFF"/>
                              </w:rPr>
                            </m:ctrlPr>
                          </m:dPr>
                          <m:e>
                            <m:r>
                              <w:rPr>
                                <w:rFonts w:ascii="Cambria Math" w:hAnsi="Cambria Math"/>
                                <w:color w:val="000000" w:themeColor="text1"/>
                                <w:shd w:val="clear" w:color="auto" w:fill="FFFFFF"/>
                              </w:rPr>
                              <m:t>r</m:t>
                            </m:r>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m:t>
                                </m:r>
                              </m:e>
                            </m:d>
                          </m:e>
                        </m:d>
                      </m:e>
                      <m:sup>
                        <m:r>
                          <w:rPr>
                            <w:rFonts w:ascii="Cambria Math" w:eastAsiaTheme="minorEastAsia" w:hAnsi="Cambria Math"/>
                            <w:color w:val="000000" w:themeColor="text1"/>
                            <w:shd w:val="clear" w:color="auto" w:fill="FFFFFF"/>
                          </w:rPr>
                          <m:t>2</m:t>
                        </m:r>
                      </m:sup>
                    </m:sSup>
                  </m:num>
                  <m:den>
                    <m:d>
                      <m:dPr>
                        <m:begChr m:val="|"/>
                        <m:endChr m:val="|"/>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G</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S</m:t>
                            </m:r>
                          </m:e>
                          <m:sub>
                            <m:r>
                              <w:rPr>
                                <w:rFonts w:ascii="Cambria Math" w:eastAsiaTheme="minorEastAsia" w:hAnsi="Cambria Math"/>
                                <w:color w:val="000000" w:themeColor="text1"/>
                                <w:shd w:val="clear" w:color="auto" w:fill="FFFFFF"/>
                              </w:rPr>
                              <m:t>e</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e>
                    </m:d>
                  </m:den>
                </m:f>
                <m:r>
                  <w:rPr>
                    <w:rFonts w:ascii="Cambria Math" w:eastAsiaTheme="minorEastAsia" w:hAnsi="Cambria Math"/>
                    <w:color w:val="000000" w:themeColor="text1"/>
                    <w:shd w:val="clear" w:color="auto" w:fill="FFFFFF"/>
                  </w:rPr>
                  <m:t xml:space="preserve"> .</m:t>
                </m:r>
              </m:oMath>
            </m:oMathPara>
          </w:p>
        </w:tc>
        <w:tc>
          <w:tcPr>
            <w:tcW w:w="715" w:type="dxa"/>
            <w:tcMar>
              <w:left w:w="0" w:type="dxa"/>
              <w:right w:w="0" w:type="dxa"/>
            </w:tcMar>
            <w:vAlign w:val="center"/>
          </w:tcPr>
          <w:p w14:paraId="324B53DC" w14:textId="260C737D" w:rsidR="00352BD7" w:rsidRPr="007A0771" w:rsidRDefault="00352BD7" w:rsidP="002A39FF">
            <w:pPr>
              <w:jc w:val="right"/>
            </w:pPr>
            <w:r w:rsidRPr="007A0771">
              <w:t>(</w:t>
            </w:r>
            <w:r>
              <w:t>1</w:t>
            </w:r>
            <w:r w:rsidR="0016343E">
              <w:t>9</w:t>
            </w:r>
            <w:r w:rsidRPr="007A0771">
              <w:t>)</w:t>
            </w:r>
          </w:p>
        </w:tc>
      </w:tr>
    </w:tbl>
    <w:p w14:paraId="4A82ED94" w14:textId="225D2BA3" w:rsidR="00352BD7" w:rsidRPr="007A0771" w:rsidRDefault="00352BD7" w:rsidP="00AF43CA">
      <w:pPr>
        <w:spacing w:after="120"/>
        <w:jc w:val="both"/>
        <w:rPr>
          <w:rFonts w:eastAsiaTheme="minorEastAsia"/>
          <w:color w:val="000000" w:themeColor="text1"/>
          <w:shd w:val="clear" w:color="auto" w:fill="FFFFFF"/>
        </w:rPr>
      </w:pPr>
      <w:r w:rsidRPr="007A0771">
        <w:rPr>
          <w:rFonts w:eastAsiaTheme="minorEastAsia"/>
          <w:color w:val="000000" w:themeColor="text1"/>
          <w:shd w:val="clear" w:color="auto" w:fill="FFFFFF"/>
        </w:rPr>
        <w:t>The timescale for Brownian diffusion is:</w:t>
      </w:r>
      <w:r w:rsidR="008C4213">
        <w:rPr>
          <w:rFonts w:eastAsiaTheme="minorEastAsia"/>
          <w:color w:val="000000" w:themeColor="text1"/>
          <w:shd w:val="clear" w:color="auto" w:fill="FFFFFF"/>
        </w:rPr>
        <w:t xml:space="preserve"> (</w:t>
      </w:r>
      <w:r w:rsidR="008C4213" w:rsidRPr="00717FA2">
        <w:rPr>
          <w:color w:val="000000" w:themeColor="text1"/>
          <w:shd w:val="clear" w:color="auto" w:fill="FFFFFF"/>
        </w:rPr>
        <w:t>Chandrasekhar, 1943)</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715"/>
      </w:tblGrid>
      <w:tr w:rsidR="00352BD7" w:rsidRPr="007A0771" w14:paraId="4D79B505" w14:textId="77777777" w:rsidTr="002A39FF">
        <w:trPr>
          <w:trHeight w:val="63"/>
          <w:jc w:val="center"/>
        </w:trPr>
        <w:tc>
          <w:tcPr>
            <w:tcW w:w="8635" w:type="dxa"/>
            <w:tcMar>
              <w:left w:w="0" w:type="dxa"/>
              <w:right w:w="0" w:type="dxa"/>
            </w:tcMar>
            <w:vAlign w:val="center"/>
          </w:tcPr>
          <w:p w14:paraId="1BE11764" w14:textId="16CC0306" w:rsidR="00352BD7" w:rsidRPr="007A0771" w:rsidRDefault="00000000" w:rsidP="002A39FF">
            <w:pPr>
              <w:spacing w:line="276" w:lineRule="auto"/>
              <w:jc w:val="both"/>
            </w:pPr>
            <m:oMathPara>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B</m:t>
                    </m:r>
                  </m:sub>
                </m:sSub>
                <m:d>
                  <m:dPr>
                    <m:ctrlPr>
                      <w:rPr>
                        <w:rFonts w:ascii="Cambria Math" w:eastAsiaTheme="minorEastAsia" w:hAnsi="Cambria Math"/>
                        <w:i/>
                        <w:color w:val="000000" w:themeColor="text1"/>
                        <w:shd w:val="clear" w:color="auto" w:fill="FFFFFF"/>
                      </w:rPr>
                    </m:ctrlPr>
                  </m:dPr>
                  <m:e>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e>
                </m:d>
                <m:r>
                  <w:rPr>
                    <w:rFonts w:ascii="Cambria Math" w:eastAsiaTheme="minorEastAsia" w:hAnsi="Cambria Math"/>
                    <w:color w:val="000000" w:themeColor="text1"/>
                    <w:shd w:val="clear" w:color="auto" w:fill="FFFFFF"/>
                  </w:rPr>
                  <m:t>=</m:t>
                </m:r>
                <m:f>
                  <m:fPr>
                    <m:ctrlPr>
                      <w:rPr>
                        <w:rFonts w:ascii="Cambria Math" w:eastAsiaTheme="minorEastAsia" w:hAnsi="Cambria Math"/>
                        <w:i/>
                        <w:color w:val="000000" w:themeColor="text1"/>
                        <w:shd w:val="clear" w:color="auto" w:fill="FFFFFF"/>
                      </w:rPr>
                    </m:ctrlPr>
                  </m:fPr>
                  <m:num>
                    <m:sSup>
                      <m:sSupPr>
                        <m:ctrlPr>
                          <w:rPr>
                            <w:rFonts w:ascii="Cambria Math" w:eastAsiaTheme="minorEastAsia" w:hAnsi="Cambria Math"/>
                            <w:i/>
                            <w:color w:val="000000" w:themeColor="text1"/>
                            <w:shd w:val="clear" w:color="auto" w:fill="FFFFFF"/>
                          </w:rPr>
                        </m:ctrlPr>
                      </m:sSupPr>
                      <m:e>
                        <m:r>
                          <w:rPr>
                            <w:rFonts w:ascii="Cambria Math" w:eastAsiaTheme="minorEastAsia" w:hAnsi="Cambria Math"/>
                            <w:color w:val="000000" w:themeColor="text1"/>
                            <w:shd w:val="clear" w:color="auto" w:fill="FFFFFF"/>
                          </w:rPr>
                          <m:t>6πμ</m:t>
                        </m:r>
                        <m:d>
                          <m:dPr>
                            <m:ctrlPr>
                              <w:rPr>
                                <w:rFonts w:ascii="Cambria Math" w:eastAsiaTheme="minorEastAsia" w:hAnsi="Cambria Math"/>
                                <w:i/>
                                <w:color w:val="000000" w:themeColor="text1"/>
                                <w:shd w:val="clear" w:color="auto" w:fill="FFFFFF"/>
                              </w:rPr>
                            </m:ctrlPr>
                          </m:dPr>
                          <m:e>
                            <m:r>
                              <w:rPr>
                                <w:rFonts w:ascii="Cambria Math" w:hAnsi="Cambria Math"/>
                                <w:color w:val="000000" w:themeColor="text1"/>
                                <w:shd w:val="clear" w:color="auto" w:fill="FFFFFF"/>
                              </w:rPr>
                              <m:t>r</m:t>
                            </m:r>
                            <m:d>
                              <m:dPr>
                                <m:ctrlPr>
                                  <w:rPr>
                                    <w:rFonts w:ascii="Cambria Math" w:eastAsiaTheme="minorEastAsia" w:hAnsi="Cambria Math"/>
                                    <w:i/>
                                    <w:color w:val="000000" w:themeColor="text1"/>
                                    <w:shd w:val="clear" w:color="auto" w:fill="FFFFFF"/>
                                  </w:rPr>
                                </m:ctrlPr>
                              </m:dPr>
                              <m:e>
                                <m:r>
                                  <w:rPr>
                                    <w:rFonts w:ascii="Cambria Math" w:eastAsiaTheme="minorEastAsia" w:hAnsi="Cambria Math"/>
                                    <w:color w:val="000000" w:themeColor="text1"/>
                                    <w:shd w:val="clear" w:color="auto" w:fill="FFFFFF"/>
                                  </w:rPr>
                                  <m:t>t</m:t>
                                </m:r>
                              </m:e>
                            </m:d>
                          </m:e>
                        </m:d>
                      </m:e>
                      <m:sup>
                        <m:r>
                          <w:rPr>
                            <w:rFonts w:ascii="Cambria Math" w:eastAsiaTheme="minorEastAsia" w:hAnsi="Cambria Math"/>
                            <w:color w:val="000000" w:themeColor="text1"/>
                            <w:shd w:val="clear" w:color="auto" w:fill="FFFFFF"/>
                          </w:rPr>
                          <m:t>3</m:t>
                        </m:r>
                      </m:sup>
                    </m:sSup>
                  </m:num>
                  <m:den>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B</m:t>
                        </m:r>
                      </m:sub>
                    </m:sSub>
                    <m:r>
                      <w:rPr>
                        <w:rFonts w:ascii="Cambria Math" w:eastAsiaTheme="minorEastAsia" w:hAnsi="Cambria Math"/>
                        <w:color w:val="000000" w:themeColor="text1"/>
                        <w:shd w:val="clear" w:color="auto" w:fill="FFFFFF"/>
                      </w:rPr>
                      <m:t>T(</m:t>
                    </m:r>
                    <m:r>
                      <m:rPr>
                        <m:sty m:val="bi"/>
                      </m:rPr>
                      <w:rPr>
                        <w:rFonts w:ascii="Cambria Math" w:eastAsiaTheme="minorEastAsia" w:hAnsi="Cambria Math"/>
                        <w:color w:val="000000" w:themeColor="text1"/>
                        <w:shd w:val="clear" w:color="auto" w:fill="FFFFFF"/>
                      </w:rPr>
                      <m:t>X</m:t>
                    </m:r>
                    <m:r>
                      <w:rPr>
                        <w:rFonts w:ascii="Cambria Math" w:eastAsiaTheme="minorEastAsia" w:hAnsi="Cambria Math"/>
                        <w:color w:val="000000" w:themeColor="text1"/>
                        <w:shd w:val="clear" w:color="auto" w:fill="FFFFFF"/>
                      </w:rPr>
                      <m:t>,t)</m:t>
                    </m:r>
                  </m:den>
                </m:f>
                <m:r>
                  <w:rPr>
                    <w:rFonts w:ascii="Cambria Math" w:eastAsiaTheme="minorEastAsia" w:hAnsi="Cambria Math"/>
                    <w:color w:val="000000" w:themeColor="text1"/>
                    <w:shd w:val="clear" w:color="auto" w:fill="FFFFFF"/>
                  </w:rPr>
                  <m:t xml:space="preserve"> ,       </m:t>
                </m:r>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B</m:t>
                    </m:r>
                  </m:sub>
                </m:sSub>
                <m:r>
                  <w:rPr>
                    <w:rFonts w:ascii="Cambria Math" w:eastAsiaTheme="minorEastAsia" w:hAnsi="Cambria Math"/>
                    <w:color w:val="000000" w:themeColor="text1"/>
                    <w:shd w:val="clear" w:color="auto" w:fill="FFFFFF"/>
                  </w:rPr>
                  <m:t>=1.38×</m:t>
                </m:r>
                <m:sSup>
                  <m:sSupPr>
                    <m:ctrlPr>
                      <w:rPr>
                        <w:rFonts w:ascii="Cambria Math" w:eastAsiaTheme="minorEastAsia" w:hAnsi="Cambria Math"/>
                        <w:i/>
                        <w:color w:val="000000" w:themeColor="text1"/>
                        <w:shd w:val="clear" w:color="auto" w:fill="FFFFFF"/>
                      </w:rPr>
                    </m:ctrlPr>
                  </m:sSupPr>
                  <m:e>
                    <m:r>
                      <w:rPr>
                        <w:rFonts w:ascii="Cambria Math" w:eastAsiaTheme="minorEastAsia" w:hAnsi="Cambria Math"/>
                        <w:color w:val="000000" w:themeColor="text1"/>
                        <w:shd w:val="clear" w:color="auto" w:fill="FFFFFF"/>
                      </w:rPr>
                      <m:t>10</m:t>
                    </m:r>
                  </m:e>
                  <m:sup>
                    <m:r>
                      <w:rPr>
                        <w:rFonts w:ascii="Cambria Math" w:eastAsiaTheme="minorEastAsia" w:hAnsi="Cambria Math"/>
                        <w:color w:val="000000" w:themeColor="text1"/>
                        <w:shd w:val="clear" w:color="auto" w:fill="FFFFFF"/>
                      </w:rPr>
                      <m:t>-23</m:t>
                    </m:r>
                  </m:sup>
                </m:sSup>
                <m:r>
                  <w:rPr>
                    <w:rFonts w:ascii="Cambria Math" w:eastAsiaTheme="minorEastAsia" w:hAnsi="Cambria Math"/>
                    <w:color w:val="000000" w:themeColor="text1"/>
                    <w:shd w:val="clear" w:color="auto" w:fill="FFFFFF"/>
                  </w:rPr>
                  <m:t xml:space="preserve">  J/K</m:t>
                </m:r>
              </m:oMath>
            </m:oMathPara>
          </w:p>
        </w:tc>
        <w:tc>
          <w:tcPr>
            <w:tcW w:w="715" w:type="dxa"/>
            <w:tcMar>
              <w:left w:w="0" w:type="dxa"/>
              <w:right w:w="0" w:type="dxa"/>
            </w:tcMar>
            <w:vAlign w:val="center"/>
          </w:tcPr>
          <w:p w14:paraId="254B1BE4" w14:textId="615879AC" w:rsidR="00352BD7" w:rsidRPr="007A0771" w:rsidRDefault="00352BD7" w:rsidP="002A39FF">
            <w:pPr>
              <w:jc w:val="right"/>
            </w:pPr>
            <w:r w:rsidRPr="007A0771">
              <w:t>(</w:t>
            </w:r>
            <w:r w:rsidR="0016343E">
              <w:t>20</w:t>
            </w:r>
            <w:r w:rsidRPr="007A0771">
              <w:t>)</w:t>
            </w:r>
          </w:p>
        </w:tc>
      </w:tr>
    </w:tbl>
    <w:p w14:paraId="34269BBB" w14:textId="77777777" w:rsidR="00513DDA" w:rsidRDefault="00513DDA" w:rsidP="00513DDA">
      <w:pPr>
        <w:jc w:val="both"/>
        <w:rPr>
          <w:rFonts w:eastAsiaTheme="minorEastAsia"/>
          <w:color w:val="000000" w:themeColor="text1"/>
          <w:shd w:val="clear" w:color="auto" w:fill="FFFFFF"/>
        </w:rPr>
      </w:pPr>
      <w:r w:rsidRPr="00C147F5">
        <w:rPr>
          <w:rFonts w:eastAsiaTheme="minorEastAsia"/>
          <w:color w:val="000000" w:themeColor="text1"/>
          <w:shd w:val="clear" w:color="auto" w:fill="FFFFFF"/>
        </w:rPr>
        <w:t xml:space="preserve">where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k</m:t>
            </m:r>
          </m:e>
          <m:sub>
            <m:r>
              <w:rPr>
                <w:rFonts w:ascii="Cambria Math" w:eastAsiaTheme="minorEastAsia" w:hAnsi="Cambria Math"/>
                <w:color w:val="000000" w:themeColor="text1"/>
                <w:shd w:val="clear" w:color="auto" w:fill="FFFFFF"/>
              </w:rPr>
              <m:t>B</m:t>
            </m:r>
          </m:sub>
        </m:sSub>
      </m:oMath>
      <w:r w:rsidRPr="00C147F5">
        <w:rPr>
          <w:rFonts w:eastAsiaTheme="minorEastAsia"/>
          <w:color w:val="000000" w:themeColor="text1"/>
          <w:shd w:val="clear" w:color="auto" w:fill="FFFFFF"/>
        </w:rPr>
        <w:t xml:space="preserve"> is the </w:t>
      </w:r>
      <w:r>
        <w:rPr>
          <w:rFonts w:eastAsiaTheme="minorEastAsia"/>
          <w:color w:val="000000" w:themeColor="text1"/>
          <w:shd w:val="clear" w:color="auto" w:fill="FFFFFF"/>
        </w:rPr>
        <w:t>Boltzmann constant. Additionally, Equation (7) defines t</w:t>
      </w:r>
      <w:r w:rsidR="00352BD7" w:rsidRPr="007A0771">
        <w:rPr>
          <w:rFonts w:eastAsiaTheme="minorEastAsia"/>
          <w:color w:val="000000" w:themeColor="text1"/>
          <w:shd w:val="clear" w:color="auto" w:fill="FFFFFF"/>
        </w:rPr>
        <w:t>he timescale for droplet response</w:t>
      </w:r>
      <w:r>
        <w:rPr>
          <w:rFonts w:eastAsiaTheme="minorEastAsia"/>
          <w:color w:val="000000" w:themeColor="text1"/>
          <w:shd w:val="clear" w:color="auto" w:fill="FFFFFF"/>
        </w:rPr>
        <w:t>.</w:t>
      </w:r>
    </w:p>
    <w:p w14:paraId="4B854125" w14:textId="77FD5FA3" w:rsidR="00A4255D" w:rsidRDefault="00CF7961" w:rsidP="007D517D">
      <w:pPr>
        <w:spacing w:after="120"/>
        <w:ind w:firstLine="720"/>
        <w:jc w:val="both"/>
        <w:rPr>
          <w:color w:val="000000" w:themeColor="text1"/>
        </w:rPr>
      </w:pPr>
      <w:r w:rsidRPr="005B31A7">
        <w:rPr>
          <w:color w:val="000000" w:themeColor="text1"/>
        </w:rPr>
        <w:t xml:space="preserve">The six timescales shown in </w:t>
      </w:r>
      <w:r w:rsidR="00352BD7" w:rsidRPr="005B31A7">
        <w:rPr>
          <w:color w:val="000000" w:themeColor="text1"/>
        </w:rPr>
        <w:t xml:space="preserve">Figures 4(a)-(b) </w:t>
      </w:r>
      <w:r w:rsidRPr="005B31A7">
        <w:rPr>
          <w:color w:val="000000" w:themeColor="text1"/>
        </w:rPr>
        <w:t>differ by up to</w:t>
      </w:r>
      <w:r w:rsidR="007A0771" w:rsidRPr="005B31A7">
        <w:rPr>
          <w:color w:val="000000" w:themeColor="text1"/>
          <w:shd w:val="clear" w:color="auto" w:fill="FFFFFF"/>
        </w:rPr>
        <w:t xml:space="preserve"> </w:t>
      </w:r>
      <w:r w:rsidR="00DA20BB">
        <w:rPr>
          <w:color w:val="000000" w:themeColor="text1"/>
          <w:shd w:val="clear" w:color="auto" w:fill="FFFFFF"/>
        </w:rPr>
        <w:t>ten</w:t>
      </w:r>
      <w:r w:rsidR="007A0771" w:rsidRPr="005B31A7">
        <w:rPr>
          <w:color w:val="000000" w:themeColor="text1"/>
          <w:shd w:val="clear" w:color="auto" w:fill="FFFFFF"/>
        </w:rPr>
        <w:t xml:space="preserve"> orders of magnitude</w:t>
      </w:r>
      <w:r w:rsidRPr="005B31A7">
        <w:rPr>
          <w:color w:val="000000" w:themeColor="text1"/>
          <w:shd w:val="clear" w:color="auto" w:fill="FFFFFF"/>
        </w:rPr>
        <w:t xml:space="preserve"> and demonstrate the multiscale nature of turbulent clouds.</w:t>
      </w:r>
      <w:r w:rsidR="007A0771" w:rsidRPr="005B31A7">
        <w:rPr>
          <w:color w:val="000000" w:themeColor="text1"/>
          <w:shd w:val="clear" w:color="auto" w:fill="FFFFFF"/>
        </w:rPr>
        <w:t xml:space="preserve"> </w:t>
      </w:r>
      <w:r w:rsidR="00B83CAA" w:rsidRPr="005B31A7">
        <w:rPr>
          <w:color w:val="000000" w:themeColor="text1"/>
          <w:shd w:val="clear" w:color="auto" w:fill="FFFFFF"/>
        </w:rPr>
        <w:t>The PDFs of flow timescales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τ</m:t>
            </m:r>
          </m:e>
          <m:sub>
            <m:r>
              <w:rPr>
                <w:rFonts w:ascii="Cambria Math" w:hAnsi="Cambria Math"/>
                <w:color w:val="000000" w:themeColor="text1"/>
              </w:rPr>
              <m:t>l</m:t>
            </m:r>
          </m:sub>
        </m:sSub>
        <m:r>
          <w:rPr>
            <w:rFonts w:ascii="Cambria Math" w:hAnsi="Cambria Math"/>
            <w:color w:val="000000" w:themeColor="text1"/>
          </w:rPr>
          <m:t xml:space="preserve">, </m:t>
        </m:r>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τ</m:t>
            </m:r>
          </m:e>
          <m:sub>
            <m:r>
              <w:rPr>
                <w:rFonts w:ascii="Cambria Math" w:hAnsi="Cambria Math"/>
                <w:color w:val="000000" w:themeColor="text1"/>
              </w:rPr>
              <m:t>λ</m:t>
            </m:r>
          </m:sub>
        </m:sSub>
        <m:r>
          <w:rPr>
            <w:rFonts w:ascii="Cambria Math" w:hAnsi="Cambria Math"/>
            <w:color w:val="000000" w:themeColor="text1"/>
          </w:rPr>
          <m:t xml:space="preserve">, </m:t>
        </m:r>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τ</m:t>
            </m:r>
          </m:e>
          <m:sub>
            <m:r>
              <w:rPr>
                <w:rFonts w:ascii="Cambria Math" w:hAnsi="Cambria Math"/>
                <w:color w:val="000000" w:themeColor="text1"/>
              </w:rPr>
              <m:t>η</m:t>
            </m:r>
          </m:sub>
        </m:sSub>
      </m:oMath>
      <w:r w:rsidR="00B83CAA" w:rsidRPr="005B31A7">
        <w:rPr>
          <w:color w:val="000000" w:themeColor="text1"/>
          <w:shd w:val="clear" w:color="auto" w:fill="FFFFFF"/>
        </w:rPr>
        <w:t xml:space="preserve">) are skewed to the right </w:t>
      </w:r>
      <w:r w:rsidRPr="005B31A7">
        <w:rPr>
          <w:color w:val="000000" w:themeColor="text1"/>
          <w:shd w:val="clear" w:color="auto" w:fill="FFFFFF"/>
        </w:rPr>
        <w:t xml:space="preserve">in </w:t>
      </w:r>
      <w:r w:rsidR="005B31A7" w:rsidRPr="005B31A7">
        <w:rPr>
          <w:color w:val="000000" w:themeColor="text1"/>
        </w:rPr>
        <w:t>both f</w:t>
      </w:r>
      <w:r w:rsidRPr="005B31A7">
        <w:rPr>
          <w:color w:val="000000" w:themeColor="text1"/>
        </w:rPr>
        <w:t>igures</w:t>
      </w:r>
      <w:r w:rsidR="00B83CAA" w:rsidRPr="005B31A7">
        <w:rPr>
          <w:color w:val="000000" w:themeColor="text1"/>
          <w:shd w:val="clear" w:color="auto" w:fill="FFFFFF"/>
        </w:rPr>
        <w:t xml:space="preserve">. </w:t>
      </w:r>
      <w:r w:rsidRPr="005B31A7">
        <w:rPr>
          <w:color w:val="000000" w:themeColor="text1"/>
        </w:rPr>
        <w:t>We see</w:t>
      </w:r>
      <w:r w:rsidR="00B83CAA" w:rsidRPr="005B31A7">
        <w:rPr>
          <w:color w:val="000000" w:themeColor="text1"/>
        </w:rPr>
        <w:t xml:space="preserve"> that </w:t>
      </w:r>
      <m:oMath>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l</m:t>
            </m:r>
          </m:sub>
        </m:sSub>
        <m:r>
          <w:rPr>
            <w:rFonts w:ascii="Cambria Math" w:hAnsi="Cambria Math"/>
            <w:color w:val="000000" w:themeColor="text1"/>
          </w:rPr>
          <m:t>&gt;</m:t>
        </m:r>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λ</m:t>
            </m:r>
          </m:sub>
        </m:sSub>
        <m:r>
          <w:rPr>
            <w:rFonts w:ascii="Cambria Math" w:hAnsi="Cambria Math"/>
            <w:color w:val="000000" w:themeColor="text1"/>
          </w:rPr>
          <m:t>&gt;</m:t>
        </m:r>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η</m:t>
            </m:r>
          </m:sub>
        </m:sSub>
      </m:oMath>
      <w:r w:rsidR="00B83CAA" w:rsidRPr="005B31A7">
        <w:rPr>
          <w:color w:val="000000" w:themeColor="text1"/>
        </w:rPr>
        <w:t xml:space="preserve">, which is </w:t>
      </w:r>
      <w:r w:rsidR="007F1BB4">
        <w:rPr>
          <w:color w:val="000000" w:themeColor="text1"/>
        </w:rPr>
        <w:t>consistent with</w:t>
      </w:r>
      <w:r w:rsidR="00B83CAA" w:rsidRPr="005B31A7">
        <w:rPr>
          <w:color w:val="000000" w:themeColor="text1"/>
        </w:rPr>
        <w:t xml:space="preserve"> </w:t>
      </w:r>
      <m:oMath>
        <m:r>
          <w:rPr>
            <w:rFonts w:ascii="Cambria Math" w:hAnsi="Cambria Math"/>
            <w:color w:val="000000" w:themeColor="text1"/>
          </w:rPr>
          <m:t>l&gt;λ&gt;η</m:t>
        </m:r>
      </m:oMath>
      <w:r w:rsidR="00B83CAA" w:rsidRPr="005B31A7">
        <w:rPr>
          <w:color w:val="000000" w:themeColor="text1"/>
        </w:rPr>
        <w:t>.</w:t>
      </w:r>
      <w:r w:rsidR="00352BD7" w:rsidRPr="005B31A7">
        <w:rPr>
          <w:rFonts w:eastAsiaTheme="minorHAnsi"/>
          <w:color w:val="000000" w:themeColor="text1"/>
        </w:rPr>
        <w:t xml:space="preserve"> </w:t>
      </w:r>
      <w:r w:rsidR="00F6111B" w:rsidRPr="00352BD7">
        <w:rPr>
          <w:color w:val="000000" w:themeColor="text1"/>
          <w:shd w:val="clear" w:color="auto" w:fill="FFFFFF"/>
        </w:rPr>
        <w:t>The droplet response time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τ</m:t>
            </m:r>
          </m:e>
          <m:sub>
            <m:r>
              <w:rPr>
                <w:rFonts w:ascii="Cambria Math" w:hAnsi="Cambria Math"/>
                <w:color w:val="000000" w:themeColor="text1"/>
              </w:rPr>
              <m:t>p</m:t>
            </m:r>
          </m:sub>
        </m:sSub>
      </m:oMath>
      <w:r w:rsidR="00F6111B" w:rsidRPr="00352BD7">
        <w:rPr>
          <w:color w:val="000000" w:themeColor="text1"/>
          <w:shd w:val="clear" w:color="auto" w:fill="FFFFFF"/>
        </w:rPr>
        <w:t xml:space="preserve">) is much smaller than </w:t>
      </w:r>
      <w:r w:rsidR="005B31A7">
        <w:rPr>
          <w:color w:val="000000" w:themeColor="text1"/>
          <w:shd w:val="clear" w:color="auto" w:fill="FFFFFF"/>
        </w:rPr>
        <w:t>the</w:t>
      </w:r>
      <w:r w:rsidR="00F6111B" w:rsidRPr="00352BD7">
        <w:rPr>
          <w:color w:val="000000" w:themeColor="text1"/>
          <w:shd w:val="clear" w:color="auto" w:fill="FFFFFF"/>
        </w:rPr>
        <w:t xml:space="preserve"> flow timescales</w:t>
      </w:r>
      <w:r w:rsidR="00F7492A">
        <w:rPr>
          <w:color w:val="000000" w:themeColor="text1"/>
          <w:shd w:val="clear" w:color="auto" w:fill="FFFFFF"/>
        </w:rPr>
        <w:t>.</w:t>
      </w:r>
      <w:r w:rsidR="004B1CFE">
        <w:rPr>
          <w:color w:val="000000" w:themeColor="text1"/>
          <w:shd w:val="clear" w:color="auto" w:fill="FFFFFF"/>
        </w:rPr>
        <w:t xml:space="preserve"> </w:t>
      </w:r>
      <w:r w:rsidR="007F1BB4">
        <w:rPr>
          <w:color w:val="000000"/>
        </w:rPr>
        <w:t>The</w:t>
      </w:r>
      <w:r w:rsidR="004B1CFE" w:rsidRPr="004B1CFE">
        <w:rPr>
          <w:color w:val="000000"/>
        </w:rPr>
        <w:t xml:space="preserve"> flow field completes multiple eddy turnovers before a droplet experiences significant evaporation</w:t>
      </w:r>
      <w:r w:rsidR="000C3A95">
        <w:rPr>
          <w:color w:val="000000"/>
        </w:rPr>
        <w:t>. So, t</w:t>
      </w:r>
      <w:r w:rsidR="004B1CFE" w:rsidRPr="004B1CFE">
        <w:rPr>
          <w:color w:val="000000"/>
        </w:rPr>
        <w:t>he surrounding environment is uniformly mixed from the perspective of an individual droplet.</w:t>
      </w:r>
      <w:r w:rsidR="000C3A95">
        <w:rPr>
          <w:color w:val="000000"/>
        </w:rPr>
        <w:t xml:space="preserve"> </w:t>
      </w:r>
      <w:r w:rsidR="004B1CFE" w:rsidRPr="004B1CFE">
        <w:rPr>
          <w:color w:val="000000"/>
        </w:rPr>
        <w:t xml:space="preserve">This condition mathematically corresponds to a </w:t>
      </w:r>
      <w:proofErr w:type="spellStart"/>
      <w:r w:rsidR="004B1CFE" w:rsidRPr="004B1CFE">
        <w:rPr>
          <w:color w:val="000000"/>
        </w:rPr>
        <w:t>Damköhler</w:t>
      </w:r>
      <w:proofErr w:type="spellEnd"/>
      <w:r w:rsidR="004B1CFE" w:rsidRPr="004B1CFE">
        <w:rPr>
          <w:color w:val="000000"/>
        </w:rPr>
        <w:t xml:space="preserve"> number (</w:t>
      </w:r>
      <m:oMath>
        <m:r>
          <w:rPr>
            <w:rFonts w:ascii="Cambria Math" w:hAnsi="Cambria Math"/>
            <w:color w:val="000000"/>
          </w:rPr>
          <m:t>Da=</m:t>
        </m:r>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η</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m</m:t>
            </m:r>
          </m:sub>
        </m:sSub>
      </m:oMath>
      <w:r w:rsidR="004B1CFE" w:rsidRPr="004B1CFE">
        <w:rPr>
          <w:color w:val="000000"/>
        </w:rPr>
        <w:t xml:space="preserve">) of less than unity and signifies a homogeneous mixing </w:t>
      </w:r>
      <w:r w:rsidR="000C3A95">
        <w:rPr>
          <w:color w:val="000000"/>
        </w:rPr>
        <w:t>scenario.</w:t>
      </w:r>
      <w:r w:rsidR="00F01F11">
        <w:rPr>
          <w:color w:val="000000"/>
        </w:rPr>
        <w:t xml:space="preserve"> </w:t>
      </w:r>
      <w:r w:rsidR="00F01F11" w:rsidRPr="007327BA">
        <w:rPr>
          <w:color w:val="000000" w:themeColor="text1"/>
        </w:rPr>
        <w:t xml:space="preserve">Consequently, the </w:t>
      </w:r>
      <m:oMath>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m</m:t>
            </m:r>
          </m:sub>
        </m:sSub>
      </m:oMath>
      <w:r w:rsidR="00F01F11" w:rsidRPr="007327BA">
        <w:rPr>
          <w:color w:val="000000" w:themeColor="text1"/>
        </w:rPr>
        <w:t xml:space="preserve"> is </w:t>
      </w:r>
      <w:r w:rsidR="002D58B5">
        <w:rPr>
          <w:color w:val="000000" w:themeColor="text1"/>
        </w:rPr>
        <w:t xml:space="preserve">much </w:t>
      </w:r>
      <w:r w:rsidR="00F01F11" w:rsidRPr="007327BA">
        <w:rPr>
          <w:color w:val="000000" w:themeColor="text1"/>
        </w:rPr>
        <w:t>larger than the flow timesca</w:t>
      </w:r>
      <w:r w:rsidR="005E73D6">
        <w:rPr>
          <w:color w:val="000000" w:themeColor="text1"/>
        </w:rPr>
        <w:t>l</w:t>
      </w:r>
      <w:r w:rsidR="00F01F11" w:rsidRPr="007327BA">
        <w:rPr>
          <w:color w:val="000000" w:themeColor="text1"/>
        </w:rPr>
        <w:t xml:space="preserve">es, as shown in Figures 4(a)-(b). It also suggests that phase change is quasi-static relative to turbulence and acts as a steady source of variance in </w:t>
      </w:r>
      <w:r w:rsidR="002D58B5">
        <w:rPr>
          <w:color w:val="000000" w:themeColor="text1"/>
        </w:rPr>
        <w:t xml:space="preserve">the </w:t>
      </w:r>
      <w:r w:rsidR="00F01F11" w:rsidRPr="007327BA">
        <w:rPr>
          <w:color w:val="000000" w:themeColor="text1"/>
        </w:rPr>
        <w:t xml:space="preserve">liquid water </w:t>
      </w:r>
      <w:r w:rsidR="00297392" w:rsidRPr="007327BA">
        <w:rPr>
          <w:color w:val="000000" w:themeColor="text1"/>
        </w:rPr>
        <w:t>content.</w:t>
      </w:r>
      <w:r w:rsidR="00210631" w:rsidRPr="007327BA">
        <w:rPr>
          <w:color w:val="000000" w:themeColor="text1"/>
        </w:rPr>
        <w:t xml:space="preserve"> </w:t>
      </w:r>
      <w:r w:rsidR="00313AF6" w:rsidRPr="007327BA">
        <w:rPr>
          <w:color w:val="000000" w:themeColor="text1"/>
        </w:rPr>
        <w:t xml:space="preserve">The PDF of </w:t>
      </w:r>
      <m:oMath>
        <m:sSub>
          <m:sSubPr>
            <m:ctrlPr>
              <w:rPr>
                <w:rFonts w:ascii="Cambria Math" w:eastAsiaTheme="minorHAnsi" w:hAnsi="Cambria Math"/>
                <w:i/>
                <w:color w:val="000000" w:themeColor="text1"/>
                <w:kern w:val="2"/>
                <w14:ligatures w14:val="standardContextual"/>
              </w:rPr>
            </m:ctrlPr>
          </m:sSubPr>
          <m:e>
            <m:r>
              <w:rPr>
                <w:rFonts w:ascii="Cambria Math" w:hAnsi="Cambria Math"/>
                <w:color w:val="000000" w:themeColor="text1"/>
              </w:rPr>
              <m:t>τ</m:t>
            </m:r>
          </m:e>
          <m:sub>
            <m:r>
              <w:rPr>
                <w:rFonts w:ascii="Cambria Math" w:hAnsi="Cambria Math"/>
                <w:color w:val="000000" w:themeColor="text1"/>
              </w:rPr>
              <m:t>m</m:t>
            </m:r>
          </m:sub>
        </m:sSub>
      </m:oMath>
      <w:r w:rsidR="00313AF6" w:rsidRPr="007327BA">
        <w:rPr>
          <w:color w:val="000000" w:themeColor="text1"/>
        </w:rPr>
        <w:t xml:space="preserve"> appears to be broader and bimodal </w:t>
      </w:r>
      <w:r w:rsidR="00210631" w:rsidRPr="007327BA">
        <w:rPr>
          <w:color w:val="000000" w:themeColor="text1"/>
        </w:rPr>
        <w:t>for Case L</w:t>
      </w:r>
      <w:r w:rsidR="00313AF6" w:rsidRPr="007327BA">
        <w:rPr>
          <w:color w:val="000000" w:themeColor="text1"/>
        </w:rPr>
        <w:t xml:space="preserve"> but narrower and unimoda</w:t>
      </w:r>
      <w:r w:rsidR="00210631" w:rsidRPr="007327BA">
        <w:rPr>
          <w:color w:val="000000" w:themeColor="text1"/>
        </w:rPr>
        <w:t xml:space="preserve">l for Case H. High turbulence mixes droplets more effectively with the environment, homogenizing their growth histories and keeping radii closer to the mean value. </w:t>
      </w:r>
      <w:r w:rsidR="007327BA" w:rsidRPr="007327BA">
        <w:rPr>
          <w:color w:val="000000" w:themeColor="text1"/>
        </w:rPr>
        <w:t>Low turbulence</w:t>
      </w:r>
      <w:r w:rsidR="002D58B5">
        <w:rPr>
          <w:color w:val="000000" w:themeColor="text1"/>
        </w:rPr>
        <w:t xml:space="preserve"> </w:t>
      </w:r>
      <w:r w:rsidR="007327BA" w:rsidRPr="007327BA">
        <w:rPr>
          <w:color w:val="000000" w:themeColor="text1"/>
        </w:rPr>
        <w:t>allows droplets to remain in locally supersaturated or subsaturated con</w:t>
      </w:r>
      <w:r w:rsidR="005E73D6">
        <w:rPr>
          <w:color w:val="000000" w:themeColor="text1"/>
        </w:rPr>
        <w:t>d</w:t>
      </w:r>
      <w:r w:rsidR="007327BA" w:rsidRPr="007327BA">
        <w:rPr>
          <w:color w:val="000000" w:themeColor="text1"/>
        </w:rPr>
        <w:t xml:space="preserve">itions for </w:t>
      </w:r>
      <w:r w:rsidR="003069A5">
        <w:rPr>
          <w:color w:val="000000" w:themeColor="text1"/>
        </w:rPr>
        <w:t xml:space="preserve">a </w:t>
      </w:r>
      <w:r w:rsidR="007327BA" w:rsidRPr="007327BA">
        <w:rPr>
          <w:color w:val="000000" w:themeColor="text1"/>
        </w:rPr>
        <w:t>longer</w:t>
      </w:r>
      <w:r w:rsidR="003069A5">
        <w:rPr>
          <w:color w:val="000000" w:themeColor="text1"/>
        </w:rPr>
        <w:t xml:space="preserve"> time</w:t>
      </w:r>
      <w:r w:rsidR="007327BA" w:rsidRPr="007327BA">
        <w:rPr>
          <w:color w:val="000000" w:themeColor="text1"/>
        </w:rPr>
        <w:t>.</w:t>
      </w:r>
      <w:r w:rsidR="003069A5">
        <w:rPr>
          <w:color w:val="000000" w:themeColor="text1"/>
        </w:rPr>
        <w:t xml:space="preserve"> </w:t>
      </w:r>
      <w:r w:rsidR="007327BA" w:rsidRPr="007327BA">
        <w:rPr>
          <w:color w:val="000000" w:themeColor="text1"/>
        </w:rPr>
        <w:t>Some droplets grow while other</w:t>
      </w:r>
      <w:r w:rsidR="003069A5">
        <w:rPr>
          <w:color w:val="000000" w:themeColor="text1"/>
        </w:rPr>
        <w:t>s</w:t>
      </w:r>
      <w:r w:rsidR="007327BA" w:rsidRPr="007327BA">
        <w:rPr>
          <w:color w:val="000000" w:themeColor="text1"/>
        </w:rPr>
        <w:t xml:space="preserve"> evaporate, leading to a broader and bimodal size distribution (Manton, 1979)</w:t>
      </w:r>
      <w:r w:rsidR="007327BA">
        <w:rPr>
          <w:color w:val="000000" w:themeColor="text1"/>
        </w:rPr>
        <w:t xml:space="preserve">. </w:t>
      </w:r>
      <w:r w:rsidR="00E613DC">
        <w:rPr>
          <w:color w:val="000000" w:themeColor="text1"/>
        </w:rPr>
        <w:t>The timescale for Brownian motion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B</m:t>
            </m:r>
          </m:sub>
        </m:sSub>
      </m:oMath>
      <w:r w:rsidR="00E613DC">
        <w:rPr>
          <w:color w:val="000000" w:themeColor="text1"/>
        </w:rPr>
        <w:t xml:space="preserve">) </w:t>
      </w:r>
      <w:r w:rsidR="0030791F">
        <w:rPr>
          <w:color w:val="000000" w:themeColor="text1"/>
        </w:rPr>
        <w:t>falls between the other two microphysical timescales (</w:t>
      </w:r>
      <m:oMath>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p</m:t>
            </m:r>
          </m:sub>
        </m:sSub>
      </m:oMath>
      <w:r w:rsidR="0030791F">
        <w:rPr>
          <w:color w:val="000000" w:themeColor="text1"/>
        </w:rPr>
        <w:t xml:space="preserve"> and </w:t>
      </w:r>
      <m:oMath>
        <m:sSub>
          <m:sSubPr>
            <m:ctrlPr>
              <w:rPr>
                <w:rFonts w:ascii="Cambria Math" w:hAnsi="Cambria Math"/>
                <w:i/>
                <w:color w:val="000000" w:themeColor="text1"/>
              </w:rPr>
            </m:ctrlPr>
          </m:sSubPr>
          <m:e>
            <m:r>
              <w:rPr>
                <w:rFonts w:ascii="Cambria Math" w:hAnsi="Cambria Math"/>
                <w:color w:val="000000" w:themeColor="text1"/>
              </w:rPr>
              <m:t>τ</m:t>
            </m:r>
          </m:e>
          <m:sub>
            <m:r>
              <w:rPr>
                <w:rFonts w:ascii="Cambria Math" w:hAnsi="Cambria Math"/>
                <w:color w:val="000000" w:themeColor="text1"/>
              </w:rPr>
              <m:t>m</m:t>
            </m:r>
          </m:sub>
        </m:sSub>
      </m:oMath>
      <w:r w:rsidR="0030791F">
        <w:rPr>
          <w:color w:val="000000" w:themeColor="text1"/>
        </w:rPr>
        <w:t>).</w:t>
      </w:r>
      <w:r w:rsidR="00D82922">
        <w:rPr>
          <w:color w:val="000000" w:themeColor="text1"/>
        </w:rPr>
        <w:t xml:space="preserve"> The overlap of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B</m:t>
            </m:r>
          </m:sub>
        </m:sSub>
      </m:oMath>
      <w:r w:rsidR="00D82922">
        <w:rPr>
          <w:color w:val="000000" w:themeColor="text1"/>
          <w:shd w:val="clear" w:color="auto" w:fill="FFFFFF"/>
        </w:rPr>
        <w:t xml:space="preserve"> and </w:t>
      </w:r>
      <m:oMath>
        <m:sSub>
          <m:sSubPr>
            <m:ctrlPr>
              <w:rPr>
                <w:rFonts w:ascii="Cambria Math" w:eastAsiaTheme="minorEastAsia" w:hAnsi="Cambria Math"/>
                <w:i/>
                <w:color w:val="000000" w:themeColor="text1"/>
                <w:shd w:val="clear" w:color="auto" w:fill="FFFFFF"/>
              </w:rPr>
            </m:ctrlPr>
          </m:sSubPr>
          <m:e>
            <m:r>
              <w:rPr>
                <w:rFonts w:ascii="Cambria Math" w:eastAsiaTheme="minorEastAsia" w:hAnsi="Cambria Math"/>
                <w:color w:val="000000" w:themeColor="text1"/>
                <w:shd w:val="clear" w:color="auto" w:fill="FFFFFF"/>
              </w:rPr>
              <m:t>τ</m:t>
            </m:r>
          </m:e>
          <m:sub>
            <m:r>
              <w:rPr>
                <w:rFonts w:ascii="Cambria Math" w:eastAsiaTheme="minorEastAsia" w:hAnsi="Cambria Math"/>
                <w:color w:val="000000" w:themeColor="text1"/>
                <w:shd w:val="clear" w:color="auto" w:fill="FFFFFF"/>
              </w:rPr>
              <m:t>l</m:t>
            </m:r>
          </m:sub>
        </m:sSub>
      </m:oMath>
      <w:r w:rsidR="00D82922">
        <w:rPr>
          <w:color w:val="000000" w:themeColor="text1"/>
          <w:shd w:val="clear" w:color="auto" w:fill="FFFFFF"/>
        </w:rPr>
        <w:t xml:space="preserve"> </w:t>
      </w:r>
      <w:r w:rsidR="002D58B5">
        <w:rPr>
          <w:color w:val="000000" w:themeColor="text1"/>
          <w:shd w:val="clear" w:color="auto" w:fill="FFFFFF"/>
        </w:rPr>
        <w:t>is also observed. That is</w:t>
      </w:r>
      <w:r w:rsidR="002D58B5" w:rsidRPr="000854C1">
        <w:rPr>
          <w:color w:val="000000" w:themeColor="text1"/>
          <w:shd w:val="clear" w:color="auto" w:fill="FFFFFF"/>
        </w:rPr>
        <w:t xml:space="preserve">, </w:t>
      </w:r>
      <w:r w:rsidR="00D82922" w:rsidRPr="000854C1">
        <w:rPr>
          <w:color w:val="000000" w:themeColor="text1"/>
          <w:shd w:val="clear" w:color="auto" w:fill="FFFFFF"/>
        </w:rPr>
        <w:t xml:space="preserve">the time for Brownian motion to randomly </w:t>
      </w:r>
      <w:r w:rsidR="00012204" w:rsidRPr="000854C1">
        <w:rPr>
          <w:color w:val="000000" w:themeColor="text1"/>
          <w:shd w:val="clear" w:color="auto" w:fill="FFFFFF"/>
        </w:rPr>
        <w:t>shuffle a</w:t>
      </w:r>
      <w:r w:rsidR="00D82922" w:rsidRPr="000854C1">
        <w:rPr>
          <w:color w:val="000000" w:themeColor="text1"/>
          <w:shd w:val="clear" w:color="auto" w:fill="FFFFFF"/>
        </w:rPr>
        <w:t xml:space="preserve"> droplet by distance </w:t>
      </w:r>
      <m:oMath>
        <m:r>
          <w:rPr>
            <w:rFonts w:ascii="Cambria Math" w:hAnsi="Cambria Math"/>
            <w:color w:val="000000" w:themeColor="text1"/>
            <w:shd w:val="clear" w:color="auto" w:fill="FFFFFF"/>
          </w:rPr>
          <m:t>r</m:t>
        </m:r>
      </m:oMath>
      <w:r w:rsidR="00D82922" w:rsidRPr="000854C1">
        <w:rPr>
          <w:color w:val="000000" w:themeColor="text1"/>
          <w:shd w:val="clear" w:color="auto" w:fill="FFFFFF"/>
        </w:rPr>
        <w:t xml:space="preserve"> is roughly equal to the time for turbulence to sweep droplets over length </w:t>
      </w:r>
      <m:oMath>
        <m:r>
          <w:rPr>
            <w:rFonts w:ascii="Cambria Math" w:hAnsi="Cambria Math"/>
            <w:color w:val="000000" w:themeColor="text1"/>
            <w:shd w:val="clear" w:color="auto" w:fill="FFFFFF"/>
          </w:rPr>
          <m:t>l</m:t>
        </m:r>
      </m:oMath>
      <w:r w:rsidR="00D82922" w:rsidRPr="000854C1">
        <w:rPr>
          <w:color w:val="000000" w:themeColor="text1"/>
          <w:shd w:val="clear" w:color="auto" w:fill="FFFFFF"/>
        </w:rPr>
        <w:t>.</w:t>
      </w:r>
      <w:r w:rsidR="00E169CB" w:rsidRPr="000854C1">
        <w:rPr>
          <w:color w:val="000000" w:themeColor="text1"/>
          <w:shd w:val="clear" w:color="auto" w:fill="FFFFFF"/>
        </w:rPr>
        <w:t xml:space="preserve"> </w:t>
      </w:r>
      <w:r w:rsidR="002D58B5" w:rsidRPr="000854C1">
        <w:rPr>
          <w:color w:val="000000" w:themeColor="text1"/>
          <w:shd w:val="clear" w:color="auto" w:fill="FFFFFF"/>
        </w:rPr>
        <w:t>For the macroscale transport</w:t>
      </w:r>
      <w:r w:rsidR="00DA3D50" w:rsidRPr="000854C1">
        <w:rPr>
          <w:color w:val="000000" w:themeColor="text1"/>
          <w:shd w:val="clear" w:color="auto" w:fill="FFFFFF"/>
        </w:rPr>
        <w:t>,</w:t>
      </w:r>
      <w:r w:rsidR="00E169CB" w:rsidRPr="000854C1">
        <w:rPr>
          <w:color w:val="000000" w:themeColor="text1"/>
          <w:shd w:val="clear" w:color="auto" w:fill="FFFFFF"/>
        </w:rPr>
        <w:t xml:space="preserve"> Brownian </w:t>
      </w:r>
      <w:r w:rsidR="00012204" w:rsidRPr="000854C1">
        <w:rPr>
          <w:color w:val="000000" w:themeColor="text1"/>
          <w:shd w:val="clear" w:color="auto" w:fill="FFFFFF"/>
        </w:rPr>
        <w:t>diffusion</w:t>
      </w:r>
      <w:r w:rsidR="00E169CB" w:rsidRPr="000854C1">
        <w:rPr>
          <w:color w:val="000000" w:themeColor="text1"/>
          <w:shd w:val="clear" w:color="auto" w:fill="FFFFFF"/>
        </w:rPr>
        <w:t xml:space="preserve"> is </w:t>
      </w:r>
      <w:r w:rsidR="00DA3D50" w:rsidRPr="000854C1">
        <w:rPr>
          <w:color w:val="000000" w:themeColor="text1"/>
          <w:shd w:val="clear" w:color="auto" w:fill="FFFFFF"/>
        </w:rPr>
        <w:t>in</w:t>
      </w:r>
      <w:r w:rsidR="00E169CB" w:rsidRPr="000854C1">
        <w:rPr>
          <w:color w:val="000000" w:themeColor="text1"/>
          <w:shd w:val="clear" w:color="auto" w:fill="FFFFFF"/>
        </w:rPr>
        <w:t>significant</w:t>
      </w:r>
      <w:r w:rsidR="002D58B5" w:rsidRPr="000854C1">
        <w:rPr>
          <w:color w:val="000000" w:themeColor="text1"/>
          <w:shd w:val="clear" w:color="auto" w:fill="FFFFFF"/>
        </w:rPr>
        <w:t xml:space="preserve"> since </w:t>
      </w:r>
      <m:oMath>
        <m:r>
          <w:rPr>
            <w:rFonts w:ascii="Cambria Math" w:hAnsi="Cambria Math"/>
            <w:color w:val="000000" w:themeColor="text1"/>
            <w:shd w:val="clear" w:color="auto" w:fill="FFFFFF"/>
          </w:rPr>
          <m:t>l≫r</m:t>
        </m:r>
      </m:oMath>
      <w:r w:rsidR="00D0076C" w:rsidRPr="000854C1">
        <w:rPr>
          <w:color w:val="000000" w:themeColor="text1"/>
          <w:shd w:val="clear" w:color="auto" w:fill="FFFFFF"/>
        </w:rPr>
        <w:t xml:space="preserve">. </w:t>
      </w:r>
      <w:r w:rsidR="002D58B5" w:rsidRPr="000854C1">
        <w:rPr>
          <w:color w:val="000000" w:themeColor="text1"/>
          <w:shd w:val="clear" w:color="auto" w:fill="FFFFFF"/>
        </w:rPr>
        <w:t xml:space="preserve">However, </w:t>
      </w:r>
      <w:r w:rsidR="00D0076C" w:rsidRPr="000854C1">
        <w:rPr>
          <w:color w:val="000000" w:themeColor="text1"/>
          <w:shd w:val="clear" w:color="auto" w:fill="FFFFFF"/>
        </w:rPr>
        <w:t xml:space="preserve">turbulence </w:t>
      </w:r>
      <w:proofErr w:type="spellStart"/>
      <w:r w:rsidR="00D0076C" w:rsidRPr="000854C1">
        <w:rPr>
          <w:color w:val="000000" w:themeColor="text1"/>
          <w:shd w:val="clear" w:color="auto" w:fill="FFFFFF"/>
        </w:rPr>
        <w:t>advect</w:t>
      </w:r>
      <w:r w:rsidR="002D58B5" w:rsidRPr="000854C1">
        <w:rPr>
          <w:color w:val="000000" w:themeColor="text1"/>
          <w:shd w:val="clear" w:color="auto" w:fill="FFFFFF"/>
        </w:rPr>
        <w:t>s</w:t>
      </w:r>
      <w:proofErr w:type="spellEnd"/>
      <w:r w:rsidR="002D58B5" w:rsidRPr="000854C1">
        <w:rPr>
          <w:color w:val="000000" w:themeColor="text1"/>
          <w:shd w:val="clear" w:color="auto" w:fill="FFFFFF"/>
        </w:rPr>
        <w:t xml:space="preserve"> </w:t>
      </w:r>
      <w:r w:rsidR="00D0076C" w:rsidRPr="000854C1">
        <w:rPr>
          <w:color w:val="000000" w:themeColor="text1"/>
          <w:shd w:val="clear" w:color="auto" w:fill="FFFFFF"/>
        </w:rPr>
        <w:t xml:space="preserve">droplets along </w:t>
      </w:r>
      <w:r w:rsidR="00190775" w:rsidRPr="000854C1">
        <w:rPr>
          <w:color w:val="000000" w:themeColor="text1"/>
          <w:shd w:val="clear" w:color="auto" w:fill="FFFFFF"/>
        </w:rPr>
        <w:t xml:space="preserve">correlated </w:t>
      </w:r>
      <w:r w:rsidR="00D0076C" w:rsidRPr="000854C1">
        <w:rPr>
          <w:color w:val="000000" w:themeColor="text1"/>
          <w:shd w:val="clear" w:color="auto" w:fill="FFFFFF"/>
        </w:rPr>
        <w:t xml:space="preserve">eddies </w:t>
      </w:r>
      <w:r w:rsidR="002A2B00" w:rsidRPr="000854C1">
        <w:rPr>
          <w:color w:val="000000" w:themeColor="text1"/>
          <w:shd w:val="clear" w:color="auto" w:fill="FFFFFF"/>
        </w:rPr>
        <w:t>and</w:t>
      </w:r>
      <w:r w:rsidR="00D0076C" w:rsidRPr="000854C1">
        <w:rPr>
          <w:color w:val="000000" w:themeColor="text1"/>
          <w:shd w:val="clear" w:color="auto" w:fill="FFFFFF"/>
        </w:rPr>
        <w:t xml:space="preserve"> Brownian motion</w:t>
      </w:r>
      <w:r w:rsidR="00DA3D50" w:rsidRPr="000854C1">
        <w:rPr>
          <w:color w:val="000000" w:themeColor="text1"/>
          <w:shd w:val="clear" w:color="auto" w:fill="FFFFFF"/>
        </w:rPr>
        <w:t xml:space="preserve"> </w:t>
      </w:r>
      <w:r w:rsidR="00DC6CE1" w:rsidRPr="000854C1">
        <w:rPr>
          <w:color w:val="000000" w:themeColor="text1"/>
          <w:shd w:val="clear" w:color="auto" w:fill="FFFFFF"/>
        </w:rPr>
        <w:t xml:space="preserve">tends to </w:t>
      </w:r>
      <w:r w:rsidR="00C269A6" w:rsidRPr="000854C1">
        <w:rPr>
          <w:color w:val="000000" w:themeColor="text1"/>
          <w:shd w:val="clear" w:color="auto" w:fill="FFFFFF"/>
        </w:rPr>
        <w:t>disrupt</w:t>
      </w:r>
      <w:r w:rsidR="00DA3D50" w:rsidRPr="000854C1">
        <w:rPr>
          <w:color w:val="000000" w:themeColor="text1"/>
          <w:shd w:val="clear" w:color="auto" w:fill="FFFFFF"/>
        </w:rPr>
        <w:t xml:space="preserve"> </w:t>
      </w:r>
      <w:r w:rsidR="000854C1" w:rsidRPr="000854C1">
        <w:rPr>
          <w:color w:val="000000" w:themeColor="text1"/>
          <w:shd w:val="clear" w:color="auto" w:fill="FFFFFF"/>
        </w:rPr>
        <w:t xml:space="preserve">spatial </w:t>
      </w:r>
      <w:r w:rsidR="00DA3D50" w:rsidRPr="000854C1">
        <w:rPr>
          <w:color w:val="000000" w:themeColor="text1"/>
          <w:shd w:val="clear" w:color="auto" w:fill="FFFFFF"/>
        </w:rPr>
        <w:t>correlation</w:t>
      </w:r>
      <w:r w:rsidR="000854C1" w:rsidRPr="000854C1">
        <w:rPr>
          <w:color w:val="000000" w:themeColor="text1"/>
          <w:shd w:val="clear" w:color="auto" w:fill="FFFFFF"/>
        </w:rPr>
        <w:t>s</w:t>
      </w:r>
      <w:r w:rsidR="00DA3D50" w:rsidRPr="000854C1">
        <w:rPr>
          <w:color w:val="000000" w:themeColor="text1"/>
          <w:shd w:val="clear" w:color="auto" w:fill="FFFFFF"/>
        </w:rPr>
        <w:t xml:space="preserve"> </w:t>
      </w:r>
      <w:r w:rsidR="004E24A4" w:rsidRPr="000854C1">
        <w:rPr>
          <w:color w:val="000000" w:themeColor="text1"/>
          <w:shd w:val="clear" w:color="auto" w:fill="FFFFFF"/>
        </w:rPr>
        <w:t xml:space="preserve">between droplet positions </w:t>
      </w:r>
      <w:r w:rsidR="00DA3D50" w:rsidRPr="000854C1">
        <w:rPr>
          <w:color w:val="000000" w:themeColor="text1"/>
          <w:shd w:val="clear" w:color="auto" w:fill="FFFFFF"/>
        </w:rPr>
        <w:t>at the microscale.</w:t>
      </w:r>
    </w:p>
    <w:p w14:paraId="19248260" w14:textId="18FD3454" w:rsidR="00371825" w:rsidRPr="00371825" w:rsidRDefault="00371825" w:rsidP="00371825">
      <w:pPr>
        <w:pStyle w:val="Heading-Main"/>
      </w:pPr>
      <w:r>
        <w:t xml:space="preserve">5 </w:t>
      </w:r>
      <w:r w:rsidR="00A82A79">
        <w:t xml:space="preserve"> </w:t>
      </w:r>
      <w:r>
        <w:t xml:space="preserve">Implications </w:t>
      </w:r>
      <w:r w:rsidR="00CC64AB">
        <w:t>and Concluding Remarks</w:t>
      </w:r>
    </w:p>
    <w:p w14:paraId="20D7E695" w14:textId="21D47E49" w:rsidR="00F6111B" w:rsidRPr="00DE2380" w:rsidRDefault="00DE2380" w:rsidP="00352BD7">
      <w:pPr>
        <w:ind w:firstLine="720"/>
        <w:jc w:val="both"/>
        <w:rPr>
          <w:rFonts w:eastAsiaTheme="minorHAnsi"/>
          <w:color w:val="000000" w:themeColor="text1"/>
        </w:rPr>
      </w:pPr>
      <w:r w:rsidRPr="00DE2380">
        <w:rPr>
          <w:color w:val="000000" w:themeColor="text1"/>
        </w:rPr>
        <w:t>The DNS results presented in Section 4 carry several implications for the mode</w:t>
      </w:r>
      <w:r w:rsidR="005E73D6">
        <w:rPr>
          <w:color w:val="000000" w:themeColor="text1"/>
        </w:rPr>
        <w:t>l</w:t>
      </w:r>
      <w:r w:rsidRPr="00DE2380">
        <w:rPr>
          <w:color w:val="000000" w:themeColor="text1"/>
        </w:rPr>
        <w:t>ing and observation of cloud microphysics, which are summarized below.</w:t>
      </w:r>
    </w:p>
    <w:p w14:paraId="4D7682CD" w14:textId="10BB1798" w:rsidR="00AD5A93" w:rsidRPr="005B17FE" w:rsidRDefault="00393404" w:rsidP="00AD5A93">
      <w:pPr>
        <w:pStyle w:val="ListParagraph"/>
        <w:numPr>
          <w:ilvl w:val="0"/>
          <w:numId w:val="17"/>
        </w:numPr>
        <w:spacing w:after="120"/>
        <w:jc w:val="both"/>
        <w:rPr>
          <w:rFonts w:ascii="Times New Roman" w:hAnsi="Times New Roman" w:cs="Times New Roman"/>
          <w:color w:val="000000" w:themeColor="text1"/>
          <w:shd w:val="clear" w:color="auto" w:fill="FFFFFF"/>
        </w:rPr>
      </w:pPr>
      <w:r>
        <w:rPr>
          <w:rFonts w:ascii="Times New Roman" w:hAnsi="Times New Roman" w:cs="Times New Roman"/>
          <w:color w:val="000000" w:themeColor="text1"/>
        </w:rPr>
        <w:t>U</w:t>
      </w:r>
      <w:r w:rsidR="0007391A" w:rsidRPr="005321C8">
        <w:rPr>
          <w:rFonts w:ascii="Times New Roman" w:hAnsi="Times New Roman" w:cs="Times New Roman"/>
          <w:color w:val="000000" w:themeColor="text1"/>
        </w:rPr>
        <w:t xml:space="preserve">pscale energy transfer is </w:t>
      </w:r>
      <w:r w:rsidR="00EF0650">
        <w:rPr>
          <w:rFonts w:ascii="Times New Roman" w:hAnsi="Times New Roman" w:cs="Times New Roman"/>
          <w:color w:val="000000" w:themeColor="text1"/>
        </w:rPr>
        <w:t xml:space="preserve">actively </w:t>
      </w:r>
      <w:r w:rsidR="0007391A" w:rsidRPr="005321C8">
        <w:rPr>
          <w:rFonts w:ascii="Times New Roman" w:hAnsi="Times New Roman" w:cs="Times New Roman"/>
          <w:color w:val="000000" w:themeColor="text1"/>
        </w:rPr>
        <w:t xml:space="preserve">present in </w:t>
      </w:r>
      <w:r>
        <w:rPr>
          <w:rFonts w:ascii="Times New Roman" w:hAnsi="Times New Roman" w:cs="Times New Roman"/>
          <w:color w:val="000000" w:themeColor="text1"/>
        </w:rPr>
        <w:t>atmospheric</w:t>
      </w:r>
      <w:r w:rsidR="0007391A" w:rsidRPr="005321C8">
        <w:rPr>
          <w:rFonts w:ascii="Times New Roman" w:hAnsi="Times New Roman" w:cs="Times New Roman"/>
          <w:color w:val="000000" w:themeColor="text1"/>
        </w:rPr>
        <w:t xml:space="preserve"> clouds</w:t>
      </w:r>
      <w:r w:rsidR="009E22BA">
        <w:rPr>
          <w:rFonts w:ascii="Times New Roman" w:hAnsi="Times New Roman" w:cs="Times New Roman"/>
          <w:color w:val="000000" w:themeColor="text1"/>
        </w:rPr>
        <w:t xml:space="preserve"> and is driven by microscale phase change</w:t>
      </w:r>
      <w:r w:rsidR="0007391A" w:rsidRPr="005321C8">
        <w:rPr>
          <w:rFonts w:ascii="Times New Roman" w:hAnsi="Times New Roman" w:cs="Times New Roman"/>
          <w:color w:val="000000" w:themeColor="text1"/>
        </w:rPr>
        <w:t xml:space="preserve"> (Fig</w:t>
      </w:r>
      <w:r w:rsidR="00EF0650">
        <w:rPr>
          <w:rFonts w:ascii="Times New Roman" w:hAnsi="Times New Roman" w:cs="Times New Roman"/>
          <w:color w:val="000000" w:themeColor="text1"/>
        </w:rPr>
        <w:t>ures</w:t>
      </w:r>
      <w:r w:rsidR="0007391A" w:rsidRPr="005321C8">
        <w:rPr>
          <w:rFonts w:ascii="Times New Roman" w:hAnsi="Times New Roman" w:cs="Times New Roman"/>
          <w:color w:val="000000" w:themeColor="text1"/>
        </w:rPr>
        <w:t xml:space="preserve"> 1(b)-(f) and </w:t>
      </w:r>
      <w:r w:rsidR="00EF0650" w:rsidRPr="005321C8">
        <w:rPr>
          <w:rFonts w:ascii="Times New Roman" w:hAnsi="Times New Roman" w:cs="Times New Roman"/>
          <w:color w:val="000000" w:themeColor="text1"/>
        </w:rPr>
        <w:t>Fig</w:t>
      </w:r>
      <w:r w:rsidR="00EF0650">
        <w:rPr>
          <w:rFonts w:ascii="Times New Roman" w:hAnsi="Times New Roman" w:cs="Times New Roman"/>
          <w:color w:val="000000" w:themeColor="text1"/>
        </w:rPr>
        <w:t>ures</w:t>
      </w:r>
      <w:r w:rsidR="00EF0650" w:rsidRPr="005321C8">
        <w:rPr>
          <w:rFonts w:ascii="Times New Roman" w:hAnsi="Times New Roman" w:cs="Times New Roman"/>
          <w:color w:val="000000" w:themeColor="text1"/>
        </w:rPr>
        <w:t xml:space="preserve"> </w:t>
      </w:r>
      <w:r w:rsidR="0007391A" w:rsidRPr="005321C8">
        <w:rPr>
          <w:rFonts w:ascii="Times New Roman" w:hAnsi="Times New Roman" w:cs="Times New Roman"/>
          <w:color w:val="000000" w:themeColor="text1"/>
        </w:rPr>
        <w:t xml:space="preserve">2(b)-(d)). </w:t>
      </w:r>
      <w:r w:rsidR="009E22BA">
        <w:rPr>
          <w:rFonts w:ascii="Times New Roman" w:hAnsi="Times New Roman" w:cs="Times New Roman"/>
          <w:color w:val="000000" w:themeColor="text1"/>
        </w:rPr>
        <w:t>Because this inverse cascade originates below the resolution of mesoscale and global models, it is unresolved in those frameworks. I</w:t>
      </w:r>
      <w:r w:rsidR="005321C8" w:rsidRPr="005321C8">
        <w:rPr>
          <w:rFonts w:ascii="Times New Roman" w:hAnsi="Times New Roman" w:cs="Times New Roman"/>
          <w:color w:val="000000" w:themeColor="text1"/>
        </w:rPr>
        <w:t>mproved</w:t>
      </w:r>
      <w:r w:rsidR="00AD5A93" w:rsidRPr="005321C8">
        <w:rPr>
          <w:rFonts w:ascii="Times New Roman" w:hAnsi="Times New Roman" w:cs="Times New Roman"/>
          <w:color w:val="000000" w:themeColor="text1"/>
        </w:rPr>
        <w:t xml:space="preserve"> parametrization of </w:t>
      </w:r>
      <w:r w:rsidR="008A0434" w:rsidRPr="005321C8">
        <w:rPr>
          <w:rFonts w:ascii="Times New Roman" w:hAnsi="Times New Roman" w:cs="Times New Roman"/>
          <w:color w:val="000000" w:themeColor="text1"/>
        </w:rPr>
        <w:t>cloud water mixing ratio (</w:t>
      </w:r>
      <m:oMath>
        <m:sSub>
          <m:sSubPr>
            <m:ctrlPr>
              <w:rPr>
                <w:rFonts w:ascii="Cambria Math" w:eastAsiaTheme="minorHAnsi" w:hAnsi="Cambria Math" w:cs="Times New Roman"/>
                <w:i/>
                <w:color w:val="000000" w:themeColor="text1"/>
                <w:kern w:val="2"/>
                <w:lang w:eastAsia="en-US"/>
                <w14:ligatures w14:val="standardContextual"/>
              </w:rPr>
            </m:ctrlPr>
          </m:sSubPr>
          <m:e>
            <m:r>
              <w:rPr>
                <w:rFonts w:ascii="Cambria Math" w:hAnsi="Cambria Math" w:cs="Times New Roman"/>
                <w:color w:val="000000" w:themeColor="text1"/>
              </w:rPr>
              <m:t>q</m:t>
            </m:r>
          </m:e>
          <m:sub>
            <m:r>
              <w:rPr>
                <w:rFonts w:ascii="Cambria Math" w:hAnsi="Cambria Math" w:cs="Times New Roman"/>
                <w:color w:val="000000" w:themeColor="text1"/>
              </w:rPr>
              <m:t>l</m:t>
            </m:r>
          </m:sub>
        </m:sSub>
      </m:oMath>
      <w:r w:rsidR="008A0434" w:rsidRPr="005321C8">
        <w:rPr>
          <w:rFonts w:ascii="Times New Roman" w:hAnsi="Times New Roman" w:cs="Times New Roman"/>
          <w:color w:val="000000" w:themeColor="text1"/>
        </w:rPr>
        <w:t xml:space="preserve">) </w:t>
      </w:r>
      <w:r w:rsidR="005321C8" w:rsidRPr="005321C8">
        <w:rPr>
          <w:rFonts w:ascii="Times New Roman" w:hAnsi="Times New Roman" w:cs="Times New Roman"/>
          <w:color w:val="000000" w:themeColor="text1"/>
        </w:rPr>
        <w:t xml:space="preserve">in </w:t>
      </w:r>
      <w:r w:rsidR="009E22BA">
        <w:rPr>
          <w:rFonts w:ascii="Times New Roman" w:hAnsi="Times New Roman" w:cs="Times New Roman"/>
          <w:color w:val="000000" w:themeColor="text1"/>
        </w:rPr>
        <w:t>those</w:t>
      </w:r>
      <w:r w:rsidR="005321C8" w:rsidRPr="005321C8">
        <w:rPr>
          <w:rFonts w:ascii="Times New Roman" w:hAnsi="Times New Roman" w:cs="Times New Roman"/>
          <w:color w:val="000000" w:themeColor="text1"/>
        </w:rPr>
        <w:t xml:space="preserve"> models must</w:t>
      </w:r>
      <w:r w:rsidR="00AD5A93" w:rsidRPr="005321C8">
        <w:rPr>
          <w:rFonts w:ascii="Times New Roman" w:hAnsi="Times New Roman" w:cs="Times New Roman"/>
          <w:color w:val="000000" w:themeColor="text1"/>
        </w:rPr>
        <w:t xml:space="preserve"> account for </w:t>
      </w:r>
      <w:r w:rsidR="0007391A" w:rsidRPr="005321C8">
        <w:rPr>
          <w:rFonts w:ascii="Times New Roman" w:hAnsi="Times New Roman" w:cs="Times New Roman"/>
          <w:color w:val="000000" w:themeColor="text1"/>
        </w:rPr>
        <w:t xml:space="preserve">the </w:t>
      </w:r>
      <w:r w:rsidR="009E22BA" w:rsidRPr="005321C8">
        <w:rPr>
          <w:rFonts w:ascii="Times New Roman" w:hAnsi="Times New Roman" w:cs="Times New Roman"/>
          <w:color w:val="000000" w:themeColor="text1"/>
        </w:rPr>
        <w:t>small</w:t>
      </w:r>
      <w:r w:rsidR="009E22BA">
        <w:rPr>
          <w:rFonts w:ascii="Times New Roman" w:hAnsi="Times New Roman" w:cs="Times New Roman"/>
          <w:color w:val="000000" w:themeColor="text1"/>
        </w:rPr>
        <w:t>-</w:t>
      </w:r>
      <w:r w:rsidR="009E22BA" w:rsidRPr="005B17FE">
        <w:rPr>
          <w:rFonts w:ascii="Times New Roman" w:hAnsi="Times New Roman" w:cs="Times New Roman"/>
          <w:color w:val="000000" w:themeColor="text1"/>
        </w:rPr>
        <w:t>scale</w:t>
      </w:r>
      <w:r w:rsidR="009E22BA">
        <w:rPr>
          <w:rFonts w:ascii="Times New Roman" w:hAnsi="Times New Roman" w:cs="Times New Roman"/>
          <w:color w:val="000000" w:themeColor="text1"/>
        </w:rPr>
        <w:t xml:space="preserve"> </w:t>
      </w:r>
      <w:r w:rsidR="0007391A" w:rsidRPr="005321C8">
        <w:rPr>
          <w:rFonts w:ascii="Times New Roman" w:hAnsi="Times New Roman" w:cs="Times New Roman"/>
          <w:color w:val="000000" w:themeColor="text1"/>
        </w:rPr>
        <w:t xml:space="preserve">production of </w:t>
      </w:r>
      <m:oMath>
        <m:sSub>
          <m:sSubPr>
            <m:ctrlPr>
              <w:rPr>
                <w:rFonts w:ascii="Cambria Math" w:eastAsiaTheme="minorHAnsi" w:hAnsi="Cambria Math" w:cs="Times New Roman"/>
                <w:i/>
                <w:color w:val="000000" w:themeColor="text1"/>
                <w:kern w:val="2"/>
                <w:lang w:eastAsia="en-US"/>
                <w14:ligatures w14:val="standardContextual"/>
              </w:rPr>
            </m:ctrlPr>
          </m:sSubPr>
          <m:e>
            <m:r>
              <w:rPr>
                <w:rFonts w:ascii="Cambria Math" w:hAnsi="Cambria Math" w:cs="Times New Roman"/>
                <w:color w:val="000000" w:themeColor="text1"/>
              </w:rPr>
              <m:t>q</m:t>
            </m:r>
          </m:e>
          <m:sub>
            <m:r>
              <w:rPr>
                <w:rFonts w:ascii="Cambria Math" w:hAnsi="Cambria Math" w:cs="Times New Roman"/>
                <w:color w:val="000000" w:themeColor="text1"/>
              </w:rPr>
              <m:t>l</m:t>
            </m:r>
          </m:sub>
        </m:sSub>
      </m:oMath>
      <w:r w:rsidR="0007391A" w:rsidRPr="005321C8">
        <w:rPr>
          <w:rFonts w:ascii="Times New Roman" w:hAnsi="Times New Roman" w:cs="Times New Roman"/>
          <w:color w:val="000000" w:themeColor="text1"/>
        </w:rPr>
        <w:t xml:space="preserve"> </w:t>
      </w:r>
      <w:r w:rsidR="005321C8" w:rsidRPr="005321C8">
        <w:rPr>
          <w:rFonts w:ascii="Times New Roman" w:hAnsi="Times New Roman" w:cs="Times New Roman"/>
          <w:color w:val="000000" w:themeColor="text1"/>
        </w:rPr>
        <w:t>variance</w:t>
      </w:r>
      <w:r w:rsidR="00AD5A93" w:rsidRPr="005B17FE">
        <w:rPr>
          <w:rFonts w:ascii="Times New Roman" w:hAnsi="Times New Roman" w:cs="Times New Roman"/>
          <w:color w:val="000000" w:themeColor="text1"/>
        </w:rPr>
        <w:t>.</w:t>
      </w:r>
    </w:p>
    <w:p w14:paraId="7F630464" w14:textId="18FAD2FD" w:rsidR="00A42C20" w:rsidRPr="0083310A" w:rsidRDefault="005B17FE" w:rsidP="00A42C20">
      <w:pPr>
        <w:pStyle w:val="ListParagraph"/>
        <w:numPr>
          <w:ilvl w:val="0"/>
          <w:numId w:val="17"/>
        </w:numPr>
        <w:spacing w:after="120"/>
        <w:jc w:val="both"/>
        <w:rPr>
          <w:rFonts w:ascii="Times New Roman" w:hAnsi="Times New Roman" w:cs="Times New Roman"/>
          <w:color w:val="000000" w:themeColor="text1"/>
          <w:shd w:val="clear" w:color="auto" w:fill="FFFFFF"/>
        </w:rPr>
      </w:pPr>
      <w:r w:rsidRPr="005B17FE">
        <w:rPr>
          <w:rFonts w:ascii="Times New Roman" w:hAnsi="Times New Roman" w:cs="Times New Roman"/>
          <w:color w:val="000000" w:themeColor="text1"/>
          <w:shd w:val="clear" w:color="auto" w:fill="FFFFFF"/>
        </w:rPr>
        <w:t>The energy spectra, structure functions, and gradients of</w:t>
      </w:r>
      <w:r w:rsidR="00464EF8">
        <w:rPr>
          <w:rFonts w:ascii="Times New Roman" w:hAnsi="Times New Roman" w:cs="Times New Roman"/>
          <w:color w:val="000000" w:themeColor="text1"/>
          <w:shd w:val="clear" w:color="auto" w:fill="FFFFFF"/>
        </w:rPr>
        <w:t xml:space="preserve"> </w:t>
      </w:r>
      <w:r w:rsidRPr="005B17FE">
        <w:rPr>
          <w:rFonts w:ascii="Times New Roman" w:hAnsi="Times New Roman" w:cs="Times New Roman"/>
          <w:color w:val="000000" w:themeColor="text1"/>
          <w:shd w:val="clear" w:color="auto" w:fill="FFFFFF"/>
        </w:rPr>
        <w:t xml:space="preserve">thermodynamic and microphysical fields are sensitive to </w:t>
      </w:r>
      <w:r w:rsidR="00A42C20" w:rsidRPr="005B17FE">
        <w:rPr>
          <w:rFonts w:ascii="Times New Roman" w:hAnsi="Times New Roman" w:cs="Times New Roman"/>
          <w:color w:val="000000" w:themeColor="text1"/>
          <w:shd w:val="clear" w:color="auto" w:fill="FFFFFF"/>
        </w:rPr>
        <w:t xml:space="preserve">the intensity of </w:t>
      </w:r>
      <w:r w:rsidR="00D011AA" w:rsidRPr="005B17FE">
        <w:rPr>
          <w:rFonts w:ascii="Times New Roman" w:hAnsi="Times New Roman" w:cs="Times New Roman"/>
          <w:color w:val="000000" w:themeColor="text1"/>
          <w:shd w:val="clear" w:color="auto" w:fill="FFFFFF"/>
        </w:rPr>
        <w:t xml:space="preserve">flow </w:t>
      </w:r>
      <w:r w:rsidR="00A42C20" w:rsidRPr="005B17FE">
        <w:rPr>
          <w:rFonts w:ascii="Times New Roman" w:hAnsi="Times New Roman" w:cs="Times New Roman"/>
          <w:color w:val="000000" w:themeColor="text1"/>
          <w:shd w:val="clear" w:color="auto" w:fill="FFFFFF"/>
        </w:rPr>
        <w:t>turbulence</w:t>
      </w:r>
      <w:r w:rsidR="00804D7F" w:rsidRPr="005B17FE">
        <w:rPr>
          <w:rFonts w:ascii="Times New Roman" w:hAnsi="Times New Roman" w:cs="Times New Roman"/>
          <w:color w:val="000000" w:themeColor="text1"/>
          <w:shd w:val="clear" w:color="auto" w:fill="FFFFFF"/>
        </w:rPr>
        <w:t xml:space="preserve"> </w:t>
      </w:r>
      <w:r w:rsidR="00804D7F" w:rsidRPr="005B17FE">
        <w:rPr>
          <w:rFonts w:ascii="Times New Roman" w:hAnsi="Times New Roman" w:cs="Times New Roman"/>
          <w:color w:val="000000" w:themeColor="text1"/>
        </w:rPr>
        <w:t>(</w:t>
      </w:r>
      <w:r w:rsidR="00B410DC" w:rsidRPr="005321C8">
        <w:rPr>
          <w:rFonts w:ascii="Times New Roman" w:hAnsi="Times New Roman" w:cs="Times New Roman"/>
          <w:color w:val="000000" w:themeColor="text1"/>
        </w:rPr>
        <w:t>Fig</w:t>
      </w:r>
      <w:r w:rsidR="00B410DC">
        <w:rPr>
          <w:rFonts w:ascii="Times New Roman" w:hAnsi="Times New Roman" w:cs="Times New Roman"/>
          <w:color w:val="000000" w:themeColor="text1"/>
        </w:rPr>
        <w:t>ures</w:t>
      </w:r>
      <w:r w:rsidR="00804D7F" w:rsidRPr="005B17FE">
        <w:rPr>
          <w:rFonts w:ascii="Times New Roman" w:hAnsi="Times New Roman" w:cs="Times New Roman"/>
          <w:color w:val="000000" w:themeColor="text1"/>
        </w:rPr>
        <w:t xml:space="preserve"> 1</w:t>
      </w:r>
      <w:r w:rsidRPr="005B17FE">
        <w:rPr>
          <w:rFonts w:ascii="Times New Roman" w:hAnsi="Times New Roman" w:cs="Times New Roman"/>
          <w:color w:val="000000" w:themeColor="text1"/>
        </w:rPr>
        <w:t>, 2, and 3</w:t>
      </w:r>
      <w:r w:rsidR="00804D7F" w:rsidRPr="005B17FE">
        <w:rPr>
          <w:rFonts w:ascii="Times New Roman" w:hAnsi="Times New Roman" w:cs="Times New Roman"/>
          <w:color w:val="000000" w:themeColor="text1"/>
        </w:rPr>
        <w:t>)</w:t>
      </w:r>
      <w:r w:rsidR="00A42C20" w:rsidRPr="005B17FE">
        <w:rPr>
          <w:rFonts w:ascii="Times New Roman" w:hAnsi="Times New Roman" w:cs="Times New Roman"/>
          <w:color w:val="000000" w:themeColor="text1"/>
          <w:shd w:val="clear" w:color="auto" w:fill="FFFFFF"/>
        </w:rPr>
        <w:t>.</w:t>
      </w:r>
      <w:r w:rsidR="00FE2B28" w:rsidRPr="005B17FE">
        <w:rPr>
          <w:rFonts w:ascii="Times New Roman" w:hAnsi="Times New Roman" w:cs="Times New Roman"/>
          <w:color w:val="000000" w:themeColor="text1"/>
          <w:shd w:val="clear" w:color="auto" w:fill="FFFFFF"/>
        </w:rPr>
        <w:t xml:space="preserve"> </w:t>
      </w:r>
      <w:r w:rsidR="00464EF8">
        <w:rPr>
          <w:rFonts w:ascii="Times New Roman" w:hAnsi="Times New Roman" w:cs="Times New Roman"/>
          <w:color w:val="000000" w:themeColor="text1"/>
          <w:shd w:val="clear" w:color="auto" w:fill="FFFFFF"/>
        </w:rPr>
        <w:t xml:space="preserve">Hence, turbulence parameterization schemes designed for </w:t>
      </w:r>
      <w:r w:rsidR="00FE2B28" w:rsidRPr="0083310A">
        <w:rPr>
          <w:rFonts w:ascii="Times New Roman" w:eastAsia="Times New Roman" w:hAnsi="Times New Roman" w:cs="Times New Roman"/>
          <w:color w:val="000000" w:themeColor="text1"/>
          <w:lang w:bidi="bn-IN"/>
        </w:rPr>
        <w:t xml:space="preserve">strongly </w:t>
      </w:r>
      <w:r w:rsidR="00FE2B28" w:rsidRPr="0083310A">
        <w:rPr>
          <w:rFonts w:ascii="Times New Roman" w:hAnsi="Times New Roman" w:cs="Times New Roman"/>
          <w:color w:val="000000" w:themeColor="text1"/>
          <w:shd w:val="clear" w:color="auto" w:fill="FFFFFF"/>
        </w:rPr>
        <w:t xml:space="preserve">turbulent </w:t>
      </w:r>
      <w:r w:rsidR="00FE2B28" w:rsidRPr="0083310A">
        <w:rPr>
          <w:rFonts w:ascii="Times New Roman" w:eastAsia="Times New Roman" w:hAnsi="Times New Roman" w:cs="Times New Roman"/>
          <w:color w:val="000000" w:themeColor="text1"/>
          <w:lang w:bidi="bn-IN"/>
        </w:rPr>
        <w:t>(cumulonimbus</w:t>
      </w:r>
      <w:r w:rsidR="002519FC" w:rsidRPr="0083310A">
        <w:rPr>
          <w:rFonts w:ascii="Times New Roman" w:eastAsia="Times New Roman" w:hAnsi="Times New Roman" w:cs="Times New Roman"/>
          <w:color w:val="000000" w:themeColor="text1"/>
          <w:lang w:bidi="bn-IN"/>
        </w:rPr>
        <w:t>)</w:t>
      </w:r>
      <w:r w:rsidR="00464EF8">
        <w:rPr>
          <w:rFonts w:ascii="Times New Roman" w:eastAsia="Times New Roman" w:hAnsi="Times New Roman" w:cs="Times New Roman"/>
          <w:color w:val="000000" w:themeColor="text1"/>
          <w:lang w:bidi="bn-IN"/>
        </w:rPr>
        <w:t xml:space="preserve"> clouds cannot be directly applied to </w:t>
      </w:r>
      <w:r w:rsidR="00464EF8" w:rsidRPr="002519FC">
        <w:rPr>
          <w:rFonts w:ascii="Times New Roman" w:hAnsi="Times New Roman" w:cs="Times New Roman"/>
          <w:color w:val="000000" w:themeColor="text1"/>
          <w:shd w:val="clear" w:color="auto" w:fill="FFFFFF"/>
        </w:rPr>
        <w:t xml:space="preserve">weakly turbulent </w:t>
      </w:r>
      <w:r w:rsidR="00464EF8" w:rsidRPr="002519FC">
        <w:rPr>
          <w:rFonts w:ascii="Times New Roman" w:eastAsia="Times New Roman" w:hAnsi="Times New Roman" w:cs="Times New Roman"/>
          <w:color w:val="000000" w:themeColor="text1"/>
          <w:lang w:bidi="bn-IN"/>
        </w:rPr>
        <w:t xml:space="preserve">(stratocumulus) </w:t>
      </w:r>
      <w:r w:rsidR="00464EF8" w:rsidRPr="0083310A">
        <w:rPr>
          <w:rFonts w:ascii="Times New Roman" w:hAnsi="Times New Roman" w:cs="Times New Roman"/>
          <w:color w:val="000000" w:themeColor="text1"/>
          <w:shd w:val="clear" w:color="auto" w:fill="FFFFFF"/>
        </w:rPr>
        <w:t>clouds</w:t>
      </w:r>
      <w:r w:rsidR="002519FC" w:rsidRPr="0083310A">
        <w:rPr>
          <w:rFonts w:ascii="Times New Roman" w:eastAsia="Times New Roman" w:hAnsi="Times New Roman" w:cs="Times New Roman"/>
          <w:color w:val="000000" w:themeColor="text1"/>
          <w:lang w:bidi="bn-IN"/>
        </w:rPr>
        <w:t>.</w:t>
      </w:r>
    </w:p>
    <w:p w14:paraId="5EFF8BA6" w14:textId="6ED15230" w:rsidR="00E03CE4" w:rsidRPr="006203DB" w:rsidRDefault="0083310A" w:rsidP="00E03CE4">
      <w:pPr>
        <w:pStyle w:val="ListParagraph"/>
        <w:numPr>
          <w:ilvl w:val="0"/>
          <w:numId w:val="17"/>
        </w:numPr>
        <w:spacing w:after="120"/>
        <w:jc w:val="both"/>
        <w:rPr>
          <w:rFonts w:ascii="Times New Roman" w:hAnsi="Times New Roman" w:cs="Times New Roman"/>
          <w:color w:val="C00000"/>
          <w:shd w:val="clear" w:color="auto" w:fill="FFFFFF"/>
        </w:rPr>
      </w:pPr>
      <w:r w:rsidRPr="0083310A">
        <w:rPr>
          <w:rFonts w:ascii="Times New Roman" w:hAnsi="Times New Roman" w:cs="Times New Roman"/>
          <w:color w:val="000000" w:themeColor="text1"/>
        </w:rPr>
        <w:t>The</w:t>
      </w:r>
      <w:r w:rsidR="00E03CE4" w:rsidRPr="0083310A">
        <w:rPr>
          <w:rFonts w:ascii="Times New Roman" w:hAnsi="Times New Roman" w:cs="Times New Roman"/>
          <w:color w:val="000000" w:themeColor="text1"/>
        </w:rPr>
        <w:t xml:space="preserve"> third-order structure function of</w:t>
      </w:r>
      <w:r w:rsidRPr="0083310A">
        <w:rPr>
          <w:rFonts w:ascii="Times New Roman" w:hAnsi="Times New Roman" w:cs="Times New Roman"/>
          <w:color w:val="000000" w:themeColor="text1"/>
        </w:rPr>
        <w:t xml:space="preserve"> </w:t>
      </w:r>
      <m:oMath>
        <m:sSub>
          <m:sSubPr>
            <m:ctrlPr>
              <w:rPr>
                <w:rFonts w:ascii="Cambria Math" w:eastAsiaTheme="minorHAnsi" w:hAnsi="Cambria Math" w:cs="Times New Roman"/>
                <w:i/>
                <w:color w:val="000000" w:themeColor="text1"/>
                <w:kern w:val="2"/>
                <w:lang w:eastAsia="en-US"/>
                <w14:ligatures w14:val="standardContextual"/>
              </w:rPr>
            </m:ctrlPr>
          </m:sSubPr>
          <m:e>
            <m:r>
              <w:rPr>
                <w:rFonts w:ascii="Cambria Math" w:hAnsi="Cambria Math" w:cs="Times New Roman"/>
                <w:color w:val="000000" w:themeColor="text1"/>
              </w:rPr>
              <m:t>q</m:t>
            </m:r>
          </m:e>
          <m:sub>
            <m:r>
              <w:rPr>
                <w:rFonts w:ascii="Cambria Math" w:hAnsi="Cambria Math" w:cs="Times New Roman"/>
                <w:color w:val="000000" w:themeColor="text1"/>
              </w:rPr>
              <m:t>l</m:t>
            </m:r>
          </m:sub>
        </m:sSub>
      </m:oMath>
      <w:r w:rsidR="007966E8">
        <w:rPr>
          <w:rFonts w:ascii="Times New Roman" w:hAnsi="Times New Roman" w:cs="Times New Roman"/>
          <w:color w:val="000000" w:themeColor="text1"/>
        </w:rPr>
        <w:t xml:space="preserve"> </w:t>
      </w:r>
      <w:r w:rsidRPr="0083310A">
        <w:rPr>
          <w:rFonts w:ascii="Times New Roman" w:hAnsi="Times New Roman" w:cs="Times New Roman"/>
          <w:color w:val="000000" w:themeColor="text1"/>
        </w:rPr>
        <w:t xml:space="preserve">changes sign at a very small </w:t>
      </w:r>
      <w:r w:rsidR="00BD28D0">
        <w:rPr>
          <w:rFonts w:ascii="Times New Roman" w:hAnsi="Times New Roman" w:cs="Times New Roman"/>
          <w:color w:val="000000" w:themeColor="text1"/>
        </w:rPr>
        <w:t xml:space="preserve">separation </w:t>
      </w:r>
      <w:r w:rsidR="00E03CE4" w:rsidRPr="0083310A">
        <w:rPr>
          <w:rFonts w:ascii="Times New Roman" w:hAnsi="Times New Roman" w:cs="Times New Roman"/>
          <w:color w:val="000000" w:themeColor="text1"/>
        </w:rPr>
        <w:t>(</w:t>
      </w:r>
      <w:r w:rsidR="00B410DC" w:rsidRPr="005321C8">
        <w:rPr>
          <w:rFonts w:ascii="Times New Roman" w:hAnsi="Times New Roman" w:cs="Times New Roman"/>
          <w:color w:val="000000" w:themeColor="text1"/>
        </w:rPr>
        <w:t>Fig</w:t>
      </w:r>
      <w:r w:rsidR="00B410DC">
        <w:rPr>
          <w:rFonts w:ascii="Times New Roman" w:hAnsi="Times New Roman" w:cs="Times New Roman"/>
          <w:color w:val="000000" w:themeColor="text1"/>
        </w:rPr>
        <w:t>ure</w:t>
      </w:r>
      <w:r w:rsidR="00E03CE4" w:rsidRPr="0083310A">
        <w:rPr>
          <w:rFonts w:ascii="Times New Roman" w:hAnsi="Times New Roman" w:cs="Times New Roman"/>
          <w:color w:val="000000" w:themeColor="text1"/>
        </w:rPr>
        <w:t xml:space="preserve"> 2(</w:t>
      </w:r>
      <w:r w:rsidR="00045C4F">
        <w:rPr>
          <w:rFonts w:ascii="Times New Roman" w:hAnsi="Times New Roman" w:cs="Times New Roman"/>
          <w:color w:val="000000" w:themeColor="text1"/>
        </w:rPr>
        <w:t>c</w:t>
      </w:r>
      <w:r w:rsidR="00E03CE4" w:rsidRPr="0083310A">
        <w:rPr>
          <w:rFonts w:ascii="Times New Roman" w:hAnsi="Times New Roman" w:cs="Times New Roman"/>
          <w:color w:val="000000" w:themeColor="text1"/>
        </w:rPr>
        <w:t>))</w:t>
      </w:r>
      <w:r w:rsidR="00BD28D0">
        <w:rPr>
          <w:rFonts w:ascii="Times New Roman" w:hAnsi="Times New Roman" w:cs="Times New Roman"/>
          <w:color w:val="000000" w:themeColor="text1"/>
        </w:rPr>
        <w:t xml:space="preserve">. </w:t>
      </w:r>
      <w:r w:rsidR="007966E8">
        <w:rPr>
          <w:rFonts w:ascii="Times New Roman" w:hAnsi="Times New Roman" w:cs="Times New Roman"/>
          <w:color w:val="000000" w:themeColor="text1"/>
        </w:rPr>
        <w:t xml:space="preserve">The </w:t>
      </w:r>
      <w:r w:rsidRPr="0083310A">
        <w:rPr>
          <w:rFonts w:ascii="Times New Roman" w:hAnsi="Times New Roman" w:cs="Times New Roman"/>
          <w:color w:val="000000" w:themeColor="text1"/>
        </w:rPr>
        <w:t xml:space="preserve">grid spacing </w:t>
      </w:r>
      <w:r w:rsidR="007966E8">
        <w:rPr>
          <w:rFonts w:ascii="Times New Roman" w:hAnsi="Times New Roman" w:cs="Times New Roman"/>
          <w:color w:val="000000" w:themeColor="text1"/>
        </w:rPr>
        <w:t>in</w:t>
      </w:r>
      <w:r w:rsidRPr="0083310A">
        <w:rPr>
          <w:rFonts w:ascii="Times New Roman" w:hAnsi="Times New Roman" w:cs="Times New Roman"/>
          <w:color w:val="000000" w:themeColor="text1"/>
        </w:rPr>
        <w:t xml:space="preserve"> a numerical model </w:t>
      </w:r>
      <w:r w:rsidR="007966E8">
        <w:rPr>
          <w:rFonts w:ascii="Times New Roman" w:hAnsi="Times New Roman" w:cs="Times New Roman"/>
          <w:color w:val="000000" w:themeColor="text1"/>
        </w:rPr>
        <w:t>should</w:t>
      </w:r>
      <w:r w:rsidRPr="0083310A">
        <w:rPr>
          <w:rFonts w:ascii="Times New Roman" w:hAnsi="Times New Roman" w:cs="Times New Roman"/>
          <w:color w:val="000000" w:themeColor="text1"/>
        </w:rPr>
        <w:t xml:space="preserve"> be </w:t>
      </w:r>
      <w:r w:rsidR="007966E8">
        <w:rPr>
          <w:rFonts w:ascii="Times New Roman" w:hAnsi="Times New Roman" w:cs="Times New Roman"/>
          <w:color w:val="000000" w:themeColor="text1"/>
        </w:rPr>
        <w:t xml:space="preserve">such that this crossover from microphysics-dominated inverse cascade </w:t>
      </w:r>
      <w:r w:rsidR="00D12078">
        <w:rPr>
          <w:rFonts w:ascii="Times New Roman" w:hAnsi="Times New Roman" w:cs="Times New Roman"/>
          <w:color w:val="000000" w:themeColor="text1"/>
        </w:rPr>
        <w:t xml:space="preserve">to turbulence-dominated direct cascade is </w:t>
      </w:r>
      <w:r w:rsidR="00D12078" w:rsidRPr="00576D59">
        <w:rPr>
          <w:rFonts w:ascii="Times New Roman" w:hAnsi="Times New Roman" w:cs="Times New Roman"/>
          <w:color w:val="000000" w:themeColor="text1"/>
        </w:rPr>
        <w:t>captured.</w:t>
      </w:r>
    </w:p>
    <w:p w14:paraId="3F628D73" w14:textId="0529B050" w:rsidR="00AD5A93" w:rsidRPr="002A66D1" w:rsidRDefault="00AD5A93" w:rsidP="00AD5A93">
      <w:pPr>
        <w:pStyle w:val="ListParagraph"/>
        <w:numPr>
          <w:ilvl w:val="0"/>
          <w:numId w:val="17"/>
        </w:numPr>
        <w:spacing w:after="120"/>
        <w:jc w:val="both"/>
        <w:rPr>
          <w:rFonts w:ascii="Times New Roman" w:hAnsi="Times New Roman" w:cs="Times New Roman"/>
          <w:color w:val="C00000"/>
          <w:shd w:val="clear" w:color="auto" w:fill="FFFFFF"/>
        </w:rPr>
      </w:pPr>
      <w:r w:rsidRPr="00173A9F">
        <w:rPr>
          <w:rFonts w:ascii="Times New Roman" w:hAnsi="Times New Roman" w:cs="Times New Roman"/>
          <w:color w:val="000000" w:themeColor="text1"/>
          <w:shd w:val="clear" w:color="auto" w:fill="FFFFFF"/>
        </w:rPr>
        <w:t xml:space="preserve">The trimodal distribution of </w:t>
      </w:r>
      <m:oMath>
        <m:r>
          <m:rPr>
            <m:sty m:val="p"/>
          </m:rPr>
          <w:rPr>
            <w:rFonts w:ascii="Cambria Math" w:hAnsi="Cambria Math" w:cs="Arial"/>
            <w:color w:val="000000" w:themeColor="text1"/>
          </w:rPr>
          <m:t>∂</m:t>
        </m:r>
        <m:sSub>
          <m:sSubPr>
            <m:ctrlPr>
              <w:rPr>
                <w:rFonts w:ascii="Cambria Math" w:hAnsi="Cambria Math" w:cs="Arial"/>
                <w:i/>
                <w:color w:val="000000" w:themeColor="text1"/>
              </w:rPr>
            </m:ctrlPr>
          </m:sSubPr>
          <m:e>
            <m:r>
              <w:rPr>
                <w:rFonts w:ascii="Cambria Math" w:hAnsi="Cambria Math" w:cs="Arial"/>
                <w:color w:val="000000" w:themeColor="text1"/>
              </w:rPr>
              <m:t>q</m:t>
            </m:r>
          </m:e>
          <m:sub>
            <m:r>
              <w:rPr>
                <w:rFonts w:ascii="Cambria Math" w:hAnsi="Cambria Math" w:cs="Arial"/>
                <w:color w:val="000000" w:themeColor="text1"/>
              </w:rPr>
              <m:t>l</m:t>
            </m:r>
          </m:sub>
        </m:sSub>
        <m:r>
          <w:rPr>
            <w:rFonts w:ascii="Cambria Math" w:hAnsi="Cambria Math" w:cs="Arial"/>
            <w:color w:val="000000" w:themeColor="text1"/>
          </w:rPr>
          <m:t>/</m:t>
        </m:r>
        <m:r>
          <m:rPr>
            <m:sty m:val="p"/>
          </m:rPr>
          <w:rPr>
            <w:rFonts w:ascii="Cambria Math" w:hAnsi="Cambria Math" w:cs="Arial"/>
            <w:color w:val="000000" w:themeColor="text1"/>
          </w:rPr>
          <m:t>∂z</m:t>
        </m:r>
      </m:oMath>
      <w:r w:rsidR="00FC66FE">
        <w:rPr>
          <w:rFonts w:ascii="Times New Roman" w:hAnsi="Times New Roman" w:cs="Times New Roman"/>
          <w:color w:val="000000" w:themeColor="text1"/>
        </w:rPr>
        <w:t xml:space="preserve"> </w:t>
      </w:r>
      <w:r w:rsidR="008A0434" w:rsidRPr="00173A9F">
        <w:rPr>
          <w:rFonts w:ascii="Times New Roman" w:hAnsi="Times New Roman" w:cs="Times New Roman"/>
          <w:color w:val="000000" w:themeColor="text1"/>
        </w:rPr>
        <w:t>(</w:t>
      </w:r>
      <w:r w:rsidR="00B410DC" w:rsidRPr="005321C8">
        <w:rPr>
          <w:rFonts w:ascii="Times New Roman" w:hAnsi="Times New Roman" w:cs="Times New Roman"/>
          <w:color w:val="000000" w:themeColor="text1"/>
        </w:rPr>
        <w:t>Fig</w:t>
      </w:r>
      <w:r w:rsidR="00B410DC">
        <w:rPr>
          <w:rFonts w:ascii="Times New Roman" w:hAnsi="Times New Roman" w:cs="Times New Roman"/>
          <w:color w:val="000000" w:themeColor="text1"/>
        </w:rPr>
        <w:t>ure</w:t>
      </w:r>
      <w:r w:rsidR="008A0434" w:rsidRPr="00173A9F">
        <w:rPr>
          <w:rFonts w:ascii="Times New Roman" w:hAnsi="Times New Roman" w:cs="Times New Roman"/>
          <w:color w:val="000000" w:themeColor="text1"/>
        </w:rPr>
        <w:t xml:space="preserve"> 3(d)) </w:t>
      </w:r>
      <w:r w:rsidRPr="00173A9F">
        <w:rPr>
          <w:rFonts w:ascii="Times New Roman" w:hAnsi="Times New Roman" w:cs="Times New Roman"/>
          <w:color w:val="000000" w:themeColor="text1"/>
        </w:rPr>
        <w:t xml:space="preserve">suggests that cloudy and clear-air </w:t>
      </w:r>
      <w:r w:rsidR="00FC66FE" w:rsidRPr="00173A9F">
        <w:rPr>
          <w:rFonts w:ascii="Times New Roman" w:hAnsi="Times New Roman" w:cs="Times New Roman"/>
          <w:color w:val="000000" w:themeColor="text1"/>
        </w:rPr>
        <w:t xml:space="preserve">pockets </w:t>
      </w:r>
      <w:r w:rsidRPr="00173A9F">
        <w:rPr>
          <w:rFonts w:ascii="Times New Roman" w:hAnsi="Times New Roman" w:cs="Times New Roman"/>
          <w:color w:val="000000" w:themeColor="text1"/>
        </w:rPr>
        <w:t xml:space="preserve">exist </w:t>
      </w:r>
      <w:r w:rsidR="008A0434" w:rsidRPr="00173A9F">
        <w:rPr>
          <w:rFonts w:ascii="Times New Roman" w:hAnsi="Times New Roman" w:cs="Times New Roman"/>
          <w:color w:val="000000" w:themeColor="text1"/>
        </w:rPr>
        <w:t>within a</w:t>
      </w:r>
      <w:r w:rsidRPr="00173A9F">
        <w:rPr>
          <w:rFonts w:ascii="Times New Roman" w:hAnsi="Times New Roman" w:cs="Times New Roman"/>
          <w:color w:val="000000" w:themeColor="text1"/>
        </w:rPr>
        <w:t xml:space="preserve"> cloud</w:t>
      </w:r>
      <w:r w:rsidR="00FC66FE">
        <w:rPr>
          <w:rFonts w:ascii="Times New Roman" w:hAnsi="Times New Roman" w:cs="Times New Roman"/>
          <w:color w:val="000000" w:themeColor="text1"/>
        </w:rPr>
        <w:t>. Turbulent</w:t>
      </w:r>
      <w:r w:rsidR="00E03CE4" w:rsidRPr="00173A9F">
        <w:rPr>
          <w:rFonts w:ascii="Times New Roman" w:hAnsi="Times New Roman" w:cs="Times New Roman"/>
          <w:color w:val="000000" w:themeColor="text1"/>
        </w:rPr>
        <w:t xml:space="preserve"> mixing</w:t>
      </w:r>
      <w:r w:rsidR="00FC66FE">
        <w:rPr>
          <w:rFonts w:ascii="Times New Roman" w:hAnsi="Times New Roman" w:cs="Times New Roman"/>
          <w:color w:val="000000" w:themeColor="text1"/>
        </w:rPr>
        <w:t xml:space="preserve"> does not erase </w:t>
      </w:r>
      <w:r w:rsidR="00385CE3">
        <w:rPr>
          <w:rFonts w:ascii="Times New Roman" w:hAnsi="Times New Roman" w:cs="Times New Roman"/>
          <w:color w:val="000000" w:themeColor="text1"/>
        </w:rPr>
        <w:t>the</w:t>
      </w:r>
      <w:r w:rsidR="00FC66FE">
        <w:rPr>
          <w:rFonts w:ascii="Times New Roman" w:hAnsi="Times New Roman" w:cs="Times New Roman"/>
          <w:color w:val="000000" w:themeColor="text1"/>
        </w:rPr>
        <w:t xml:space="preserve"> spatial </w:t>
      </w:r>
      <w:r w:rsidRPr="00173A9F">
        <w:rPr>
          <w:rFonts w:ascii="Times New Roman" w:hAnsi="Times New Roman" w:cs="Times New Roman"/>
          <w:color w:val="000000" w:themeColor="text1"/>
        </w:rPr>
        <w:t xml:space="preserve">inhomogeneity </w:t>
      </w:r>
      <w:r w:rsidR="00FC66FE">
        <w:rPr>
          <w:rFonts w:ascii="Times New Roman" w:hAnsi="Times New Roman" w:cs="Times New Roman"/>
          <w:color w:val="000000" w:themeColor="text1"/>
        </w:rPr>
        <w:t>in</w:t>
      </w:r>
      <w:r w:rsidRPr="00173A9F">
        <w:rPr>
          <w:rFonts w:ascii="Times New Roman" w:hAnsi="Times New Roman" w:cs="Times New Roman"/>
          <w:color w:val="000000" w:themeColor="text1"/>
        </w:rPr>
        <w:t xml:space="preserve"> </w:t>
      </w:r>
      <w:r w:rsidR="00A770E9">
        <w:rPr>
          <w:rFonts w:ascii="Times New Roman" w:hAnsi="Times New Roman" w:cs="Times New Roman"/>
          <w:color w:val="000000" w:themeColor="text1"/>
        </w:rPr>
        <w:t>atmospheric</w:t>
      </w:r>
      <w:r w:rsidRPr="00173A9F">
        <w:rPr>
          <w:rFonts w:ascii="Times New Roman" w:hAnsi="Times New Roman" w:cs="Times New Roman"/>
          <w:color w:val="000000" w:themeColor="text1"/>
        </w:rPr>
        <w:t xml:space="preserve"> cloud</w:t>
      </w:r>
      <w:r w:rsidR="00FE2B28">
        <w:rPr>
          <w:rFonts w:ascii="Times New Roman" w:hAnsi="Times New Roman" w:cs="Times New Roman"/>
          <w:color w:val="000000" w:themeColor="text1"/>
        </w:rPr>
        <w:t>s.</w:t>
      </w:r>
    </w:p>
    <w:p w14:paraId="75C1C209" w14:textId="036FB2B2" w:rsidR="007A0771" w:rsidRPr="0087454D" w:rsidRDefault="00160DFB" w:rsidP="00C936A2">
      <w:pPr>
        <w:pStyle w:val="ListParagraph"/>
        <w:numPr>
          <w:ilvl w:val="0"/>
          <w:numId w:val="17"/>
        </w:numPr>
        <w:spacing w:after="0"/>
        <w:jc w:val="both"/>
        <w:rPr>
          <w:rFonts w:ascii="Times New Roman" w:eastAsiaTheme="minorHAnsi" w:hAnsi="Times New Roman" w:cs="Times New Roman"/>
          <w:color w:val="000000" w:themeColor="text1"/>
        </w:rPr>
      </w:pPr>
      <w:r w:rsidRPr="00F750F5">
        <w:rPr>
          <w:rFonts w:ascii="Times New Roman" w:hAnsi="Times New Roman" w:cs="Times New Roman"/>
          <w:color w:val="000000" w:themeColor="text1"/>
        </w:rPr>
        <w:lastRenderedPageBreak/>
        <w:t xml:space="preserve">The timescales </w:t>
      </w:r>
      <w:r w:rsidR="008320C0">
        <w:rPr>
          <w:rFonts w:ascii="Times New Roman" w:hAnsi="Times New Roman" w:cs="Times New Roman"/>
          <w:color w:val="000000" w:themeColor="text1"/>
        </w:rPr>
        <w:t xml:space="preserve">in </w:t>
      </w:r>
      <w:r w:rsidR="00D83F8E">
        <w:rPr>
          <w:rFonts w:ascii="Times New Roman" w:hAnsi="Times New Roman" w:cs="Times New Roman"/>
          <w:color w:val="000000" w:themeColor="text1"/>
        </w:rPr>
        <w:t>a</w:t>
      </w:r>
      <w:r w:rsidR="008320C0">
        <w:rPr>
          <w:rFonts w:ascii="Times New Roman" w:hAnsi="Times New Roman" w:cs="Times New Roman"/>
          <w:color w:val="000000" w:themeColor="text1"/>
        </w:rPr>
        <w:t xml:space="preserve"> cloud </w:t>
      </w:r>
      <w:r w:rsidR="00D83F8E">
        <w:rPr>
          <w:rFonts w:ascii="Times New Roman" w:hAnsi="Times New Roman" w:cs="Times New Roman"/>
          <w:color w:val="000000" w:themeColor="text1"/>
        </w:rPr>
        <w:t xml:space="preserve">span approximately </w:t>
      </w:r>
      <w:r w:rsidR="00DA20BB">
        <w:rPr>
          <w:rFonts w:ascii="Times New Roman" w:hAnsi="Times New Roman" w:cs="Times New Roman"/>
          <w:color w:val="000000" w:themeColor="text1"/>
        </w:rPr>
        <w:t>ten</w:t>
      </w:r>
      <w:r w:rsidRPr="00F750F5">
        <w:rPr>
          <w:rFonts w:ascii="Times New Roman" w:hAnsi="Times New Roman" w:cs="Times New Roman"/>
          <w:color w:val="000000" w:themeColor="text1"/>
        </w:rPr>
        <w:t xml:space="preserve"> orders of magnitude (</w:t>
      </w:r>
      <w:r w:rsidR="00B410DC" w:rsidRPr="00F750F5">
        <w:rPr>
          <w:rFonts w:ascii="Times New Roman" w:hAnsi="Times New Roman" w:cs="Times New Roman"/>
          <w:color w:val="000000" w:themeColor="text1"/>
        </w:rPr>
        <w:t>Figures</w:t>
      </w:r>
      <w:r w:rsidRPr="00F750F5">
        <w:rPr>
          <w:rFonts w:ascii="Times New Roman" w:hAnsi="Times New Roman" w:cs="Times New Roman"/>
          <w:color w:val="000000" w:themeColor="text1"/>
        </w:rPr>
        <w:t xml:space="preserve"> 4(a)-(b)). </w:t>
      </w:r>
      <w:r w:rsidR="00385CE3">
        <w:rPr>
          <w:rFonts w:ascii="Times New Roman" w:hAnsi="Times New Roman" w:cs="Times New Roman"/>
          <w:color w:val="000000" w:themeColor="text1"/>
        </w:rPr>
        <w:t>Such</w:t>
      </w:r>
      <w:r w:rsidRPr="00F750F5">
        <w:rPr>
          <w:rFonts w:ascii="Times New Roman" w:hAnsi="Times New Roman" w:cs="Times New Roman"/>
          <w:color w:val="000000" w:themeColor="text1"/>
        </w:rPr>
        <w:t xml:space="preserve"> </w:t>
      </w:r>
      <w:r w:rsidR="00ED76CB" w:rsidRPr="00F750F5">
        <w:rPr>
          <w:rFonts w:ascii="Times New Roman" w:hAnsi="Times New Roman" w:cs="Times New Roman"/>
          <w:color w:val="000000" w:themeColor="text1"/>
        </w:rPr>
        <w:t>extreme</w:t>
      </w:r>
      <w:r w:rsidR="00E04990" w:rsidRPr="00F750F5">
        <w:rPr>
          <w:rFonts w:ascii="Times New Roman" w:hAnsi="Times New Roman" w:cs="Times New Roman"/>
          <w:color w:val="000000" w:themeColor="text1"/>
        </w:rPr>
        <w:t xml:space="preserve"> </w:t>
      </w:r>
      <w:r w:rsidR="008320C0">
        <w:rPr>
          <w:rFonts w:ascii="Times New Roman" w:hAnsi="Times New Roman" w:cs="Times New Roman"/>
          <w:color w:val="000000" w:themeColor="text1"/>
        </w:rPr>
        <w:t xml:space="preserve">scale </w:t>
      </w:r>
      <w:r w:rsidR="00E04990" w:rsidRPr="00F750F5">
        <w:rPr>
          <w:rFonts w:ascii="Times New Roman" w:hAnsi="Times New Roman" w:cs="Times New Roman"/>
          <w:color w:val="000000" w:themeColor="text1"/>
        </w:rPr>
        <w:t>separatio</w:t>
      </w:r>
      <w:r w:rsidR="00D83F8E">
        <w:rPr>
          <w:rFonts w:ascii="Times New Roman" w:hAnsi="Times New Roman" w:cs="Times New Roman"/>
          <w:color w:val="000000" w:themeColor="text1"/>
        </w:rPr>
        <w:t xml:space="preserve">n makes it </w:t>
      </w:r>
      <w:r w:rsidR="003B3ED1">
        <w:rPr>
          <w:rFonts w:ascii="Times New Roman" w:hAnsi="Times New Roman" w:cs="Times New Roman"/>
          <w:color w:val="000000" w:themeColor="text1"/>
        </w:rPr>
        <w:t>infeasible</w:t>
      </w:r>
      <w:r w:rsidR="00D83F8E">
        <w:rPr>
          <w:rFonts w:ascii="Times New Roman" w:hAnsi="Times New Roman" w:cs="Times New Roman"/>
          <w:color w:val="000000" w:themeColor="text1"/>
        </w:rPr>
        <w:t xml:space="preserve"> for a</w:t>
      </w:r>
      <w:r w:rsidR="00851E70">
        <w:rPr>
          <w:rFonts w:ascii="Times New Roman" w:hAnsi="Times New Roman" w:cs="Times New Roman"/>
          <w:color w:val="000000" w:themeColor="text1"/>
        </w:rPr>
        <w:t xml:space="preserve"> single</w:t>
      </w:r>
      <w:r w:rsidR="00F750F5" w:rsidRPr="00F750F5">
        <w:rPr>
          <w:rFonts w:ascii="Times New Roman" w:hAnsi="Times New Roman" w:cs="Times New Roman"/>
          <w:color w:val="000000" w:themeColor="text1"/>
        </w:rPr>
        <w:t xml:space="preserve"> </w:t>
      </w:r>
      <w:r w:rsidR="00E04990" w:rsidRPr="00F750F5">
        <w:rPr>
          <w:rFonts w:ascii="Times New Roman" w:hAnsi="Times New Roman" w:cs="Times New Roman"/>
          <w:color w:val="000000" w:themeColor="text1"/>
        </w:rPr>
        <w:t xml:space="preserve">measurement platform </w:t>
      </w:r>
      <w:r w:rsidR="00D83F8E">
        <w:rPr>
          <w:rFonts w:ascii="Times New Roman" w:hAnsi="Times New Roman" w:cs="Times New Roman"/>
          <w:color w:val="000000" w:themeColor="text1"/>
        </w:rPr>
        <w:t>to</w:t>
      </w:r>
      <w:r w:rsidR="00E04990" w:rsidRPr="00F750F5">
        <w:rPr>
          <w:rFonts w:ascii="Times New Roman" w:hAnsi="Times New Roman" w:cs="Times New Roman"/>
          <w:color w:val="000000" w:themeColor="text1"/>
        </w:rPr>
        <w:t xml:space="preserve"> observ</w:t>
      </w:r>
      <w:r w:rsidR="00D83F8E">
        <w:rPr>
          <w:rFonts w:ascii="Times New Roman" w:hAnsi="Times New Roman" w:cs="Times New Roman"/>
          <w:color w:val="000000" w:themeColor="text1"/>
        </w:rPr>
        <w:t>e</w:t>
      </w:r>
      <w:r w:rsidR="00851E70">
        <w:rPr>
          <w:rFonts w:ascii="Times New Roman" w:hAnsi="Times New Roman" w:cs="Times New Roman"/>
          <w:color w:val="000000" w:themeColor="text1"/>
        </w:rPr>
        <w:t xml:space="preserve"> the full spectrum of</w:t>
      </w:r>
      <w:r w:rsidR="00E04990" w:rsidRPr="00F750F5">
        <w:rPr>
          <w:rFonts w:ascii="Times New Roman" w:hAnsi="Times New Roman" w:cs="Times New Roman"/>
          <w:color w:val="000000" w:themeColor="text1"/>
        </w:rPr>
        <w:t xml:space="preserve"> cloud physics.</w:t>
      </w:r>
    </w:p>
    <w:p w14:paraId="6A6F99F3" w14:textId="33136283" w:rsidR="00C722BC" w:rsidRPr="00C722BC" w:rsidRDefault="00C722BC" w:rsidP="00C722BC">
      <w:pPr>
        <w:spacing w:before="120"/>
        <w:ind w:firstLine="720"/>
        <w:jc w:val="both"/>
        <w:rPr>
          <w:color w:val="000000" w:themeColor="text1"/>
        </w:rPr>
      </w:pPr>
      <w:r w:rsidRPr="00030B5B">
        <w:rPr>
          <w:color w:val="000000" w:themeColor="text1"/>
        </w:rPr>
        <w:t xml:space="preserve">We conclude that microscale phase change acts as a localized energy source within clouds and drives an upscale energy </w:t>
      </w:r>
      <w:r>
        <w:rPr>
          <w:color w:val="000000" w:themeColor="text1"/>
        </w:rPr>
        <w:t>transfer</w:t>
      </w:r>
      <w:r w:rsidRPr="00030B5B">
        <w:rPr>
          <w:color w:val="000000" w:themeColor="text1"/>
        </w:rPr>
        <w:t>.</w:t>
      </w:r>
      <w:r>
        <w:rPr>
          <w:color w:val="000000" w:themeColor="text1"/>
        </w:rPr>
        <w:t xml:space="preserve"> </w:t>
      </w:r>
      <w:r w:rsidRPr="00030B5B">
        <w:rPr>
          <w:color w:val="000000" w:themeColor="text1"/>
        </w:rPr>
        <w:t xml:space="preserve">Capturing this phenomenon </w:t>
      </w:r>
      <w:r>
        <w:rPr>
          <w:color w:val="000000" w:themeColor="text1"/>
        </w:rPr>
        <w:t>necessitates</w:t>
      </w:r>
      <w:r w:rsidRPr="00030B5B">
        <w:rPr>
          <w:color w:val="000000" w:themeColor="text1"/>
        </w:rPr>
        <w:t xml:space="preserve"> a particle-based DNS framework</w:t>
      </w:r>
      <w:r>
        <w:rPr>
          <w:color w:val="000000" w:themeColor="text1"/>
        </w:rPr>
        <w:t xml:space="preserve">, which </w:t>
      </w:r>
      <w:r w:rsidRPr="00030B5B">
        <w:rPr>
          <w:color w:val="000000" w:themeColor="text1"/>
        </w:rPr>
        <w:t>calculat</w:t>
      </w:r>
      <w:r>
        <w:rPr>
          <w:color w:val="000000" w:themeColor="text1"/>
        </w:rPr>
        <w:t>es</w:t>
      </w:r>
      <w:r w:rsidRPr="00030B5B">
        <w:rPr>
          <w:color w:val="000000" w:themeColor="text1"/>
        </w:rPr>
        <w:t xml:space="preserve"> phase change at </w:t>
      </w:r>
      <w:r>
        <w:rPr>
          <w:color w:val="000000" w:themeColor="text1"/>
        </w:rPr>
        <w:t>exact</w:t>
      </w:r>
      <w:r w:rsidRPr="00030B5B">
        <w:rPr>
          <w:color w:val="000000" w:themeColor="text1"/>
        </w:rPr>
        <w:t xml:space="preserve"> droplet </w:t>
      </w:r>
      <w:r>
        <w:rPr>
          <w:color w:val="000000" w:themeColor="text1"/>
        </w:rPr>
        <w:t xml:space="preserve">locations and </w:t>
      </w:r>
      <w:r w:rsidRPr="00030B5B">
        <w:rPr>
          <w:color w:val="000000" w:themeColor="text1"/>
        </w:rPr>
        <w:t xml:space="preserve">prevents numerical diffusion from artificially destroying the local gradients </w:t>
      </w:r>
      <w:r>
        <w:rPr>
          <w:color w:val="000000" w:themeColor="text1"/>
        </w:rPr>
        <w:t>that</w:t>
      </w:r>
      <w:r w:rsidRPr="00030B5B">
        <w:rPr>
          <w:color w:val="000000" w:themeColor="text1"/>
        </w:rPr>
        <w:t xml:space="preserve"> fuel the inverse cascade.</w:t>
      </w:r>
      <w:r>
        <w:rPr>
          <w:color w:val="000000" w:themeColor="text1"/>
        </w:rPr>
        <w:t xml:space="preserve"> </w:t>
      </w:r>
      <w:r w:rsidR="008758F4">
        <w:rPr>
          <w:color w:val="000000" w:themeColor="text1"/>
        </w:rPr>
        <w:t>However</w:t>
      </w:r>
      <w:r w:rsidR="004764B0">
        <w:rPr>
          <w:color w:val="000000" w:themeColor="text1"/>
        </w:rPr>
        <w:t>,</w:t>
      </w:r>
      <w:r w:rsidR="008758F4">
        <w:rPr>
          <w:color w:val="000000" w:themeColor="text1"/>
        </w:rPr>
        <w:t xml:space="preserve"> t</w:t>
      </w:r>
      <w:r w:rsidRPr="00030B5B">
        <w:rPr>
          <w:color w:val="000000" w:themeColor="text1"/>
        </w:rPr>
        <w:t>he present study assumes homogeneous and isotropic turbulence</w:t>
      </w:r>
      <w:r w:rsidR="008758F4">
        <w:rPr>
          <w:color w:val="000000" w:themeColor="text1"/>
        </w:rPr>
        <w:t>. B</w:t>
      </w:r>
      <w:r>
        <w:rPr>
          <w:color w:val="000000" w:themeColor="text1"/>
        </w:rPr>
        <w:t xml:space="preserve">ut </w:t>
      </w:r>
      <w:r w:rsidR="005F54EE">
        <w:rPr>
          <w:color w:val="000000" w:themeColor="text1"/>
        </w:rPr>
        <w:t xml:space="preserve">turbulence in </w:t>
      </w:r>
      <w:r>
        <w:rPr>
          <w:color w:val="000000" w:themeColor="text1"/>
        </w:rPr>
        <w:t>real cloud</w:t>
      </w:r>
      <w:r w:rsidR="008758F4">
        <w:rPr>
          <w:color w:val="000000" w:themeColor="text1"/>
        </w:rPr>
        <w:t xml:space="preserve">s is </w:t>
      </w:r>
      <w:r w:rsidR="00FF74A5">
        <w:rPr>
          <w:color w:val="000000" w:themeColor="text1"/>
        </w:rPr>
        <w:t>in</w:t>
      </w:r>
      <w:r w:rsidR="00FF74A5" w:rsidRPr="00030B5B">
        <w:rPr>
          <w:color w:val="000000" w:themeColor="text1"/>
        </w:rPr>
        <w:t xml:space="preserve">homogeneous and </w:t>
      </w:r>
      <w:r w:rsidR="00FF74A5">
        <w:rPr>
          <w:color w:val="000000" w:themeColor="text1"/>
        </w:rPr>
        <w:t>an</w:t>
      </w:r>
      <w:r w:rsidR="00FF74A5" w:rsidRPr="00030B5B">
        <w:rPr>
          <w:color w:val="000000" w:themeColor="text1"/>
        </w:rPr>
        <w:t>isotropic</w:t>
      </w:r>
      <w:r w:rsidR="00FF74A5">
        <w:rPr>
          <w:color w:val="000000" w:themeColor="text1"/>
        </w:rPr>
        <w:t xml:space="preserve">, </w:t>
      </w:r>
      <w:r w:rsidR="005F54EE">
        <w:rPr>
          <w:color w:val="000000" w:themeColor="text1"/>
        </w:rPr>
        <w:t>caused</w:t>
      </w:r>
      <w:r>
        <w:rPr>
          <w:color w:val="000000" w:themeColor="text1"/>
        </w:rPr>
        <w:t xml:space="preserve"> by buoyancy and shear. </w:t>
      </w:r>
      <w:r w:rsidR="008758F4">
        <w:rPr>
          <w:color w:val="000000" w:themeColor="text1"/>
        </w:rPr>
        <w:t xml:space="preserve">To understand how buoyancy and shear modify the </w:t>
      </w:r>
      <w:r w:rsidR="008758F4" w:rsidRPr="00030B5B">
        <w:rPr>
          <w:color w:val="000000" w:themeColor="text1"/>
        </w:rPr>
        <w:t>energy cascades</w:t>
      </w:r>
      <w:r w:rsidR="008758F4">
        <w:rPr>
          <w:color w:val="000000" w:themeColor="text1"/>
        </w:rPr>
        <w:t xml:space="preserve"> in turbulent clouds, f</w:t>
      </w:r>
      <w:r>
        <w:rPr>
          <w:color w:val="000000" w:themeColor="text1"/>
        </w:rPr>
        <w:t xml:space="preserve">uture </w:t>
      </w:r>
      <w:r w:rsidR="008758F4">
        <w:rPr>
          <w:color w:val="000000" w:themeColor="text1"/>
        </w:rPr>
        <w:t xml:space="preserve">DNS </w:t>
      </w:r>
      <w:r w:rsidR="00FF74A5">
        <w:rPr>
          <w:color w:val="000000" w:themeColor="text1"/>
        </w:rPr>
        <w:t xml:space="preserve">studies </w:t>
      </w:r>
      <w:r>
        <w:rPr>
          <w:color w:val="000000" w:themeColor="text1"/>
        </w:rPr>
        <w:t xml:space="preserve">will </w:t>
      </w:r>
      <w:r w:rsidR="004764B0">
        <w:rPr>
          <w:color w:val="000000" w:themeColor="text1"/>
        </w:rPr>
        <w:t xml:space="preserve">need to </w:t>
      </w:r>
      <w:r w:rsidRPr="00030B5B">
        <w:rPr>
          <w:color w:val="000000" w:themeColor="text1"/>
        </w:rPr>
        <w:t>implement non-periodic boundary conditions</w:t>
      </w:r>
      <w:r w:rsidR="008758F4">
        <w:rPr>
          <w:color w:val="000000" w:themeColor="text1"/>
        </w:rPr>
        <w:t>.</w:t>
      </w:r>
    </w:p>
    <w:p w14:paraId="282D5135" w14:textId="77777777" w:rsidR="00E626B0" w:rsidRDefault="00E626B0" w:rsidP="000068EA">
      <w:pPr>
        <w:jc w:val="both"/>
        <w:rPr>
          <w:rFonts w:eastAsiaTheme="minorEastAsia"/>
          <w:color w:val="C00000"/>
          <w:shd w:val="clear" w:color="auto" w:fill="FFFFFF"/>
        </w:rPr>
      </w:pPr>
    </w:p>
    <w:p w14:paraId="2A3DEA00" w14:textId="77777777" w:rsidR="00C722BC" w:rsidRPr="00AD5A93" w:rsidRDefault="00C722BC" w:rsidP="000068EA">
      <w:pPr>
        <w:jc w:val="both"/>
        <w:rPr>
          <w:rFonts w:eastAsiaTheme="minorEastAsia"/>
          <w:color w:val="C00000"/>
          <w:shd w:val="clear" w:color="auto" w:fill="FFFFFF"/>
        </w:rPr>
      </w:pPr>
    </w:p>
    <w:p w14:paraId="3BE6A8F9" w14:textId="77777777" w:rsidR="00995CAA" w:rsidRPr="00AD5A93" w:rsidRDefault="00995CAA" w:rsidP="00F86D84">
      <w:pPr>
        <w:shd w:val="clear" w:color="auto" w:fill="FFFFFF"/>
        <w:spacing w:line="360" w:lineRule="auto"/>
        <w:rPr>
          <w:color w:val="000000" w:themeColor="text1"/>
        </w:rPr>
      </w:pPr>
      <w:r w:rsidRPr="00AD5A93">
        <w:rPr>
          <w:b/>
          <w:bCs/>
          <w:color w:val="000000" w:themeColor="text1"/>
        </w:rPr>
        <w:t>References</w:t>
      </w:r>
    </w:p>
    <w:p w14:paraId="637A453B" w14:textId="43A6EC4C" w:rsidR="00242A72" w:rsidRPr="00242A72" w:rsidRDefault="00242A72" w:rsidP="00242A72">
      <w:pPr>
        <w:pStyle w:val="p1"/>
        <w:rPr>
          <w:rFonts w:ascii="Times New Roman" w:hAnsi="Times New Roman"/>
          <w:color w:val="000000"/>
          <w:sz w:val="24"/>
          <w:szCs w:val="24"/>
        </w:rPr>
      </w:pPr>
      <w:r w:rsidRPr="006F7852">
        <w:rPr>
          <w:rFonts w:ascii="Times New Roman" w:hAnsi="Times New Roman"/>
          <w:color w:val="222222"/>
          <w:sz w:val="24"/>
          <w:szCs w:val="24"/>
          <w:shd w:val="clear" w:color="auto" w:fill="FFFFFF"/>
        </w:rPr>
        <w:t>Brandt, L. &amp; Coletti, F. (2022), Particle-laden turbulence: progress and perspectives.</w:t>
      </w:r>
      <w:r w:rsidRPr="006F7852">
        <w:rPr>
          <w:rStyle w:val="apple-converted-space"/>
          <w:rFonts w:ascii="Times New Roman" w:hAnsi="Times New Roman"/>
          <w:color w:val="222222"/>
          <w:sz w:val="24"/>
          <w:szCs w:val="24"/>
          <w:shd w:val="clear" w:color="auto" w:fill="FFFFFF"/>
        </w:rPr>
        <w:t> </w:t>
      </w:r>
      <w:r w:rsidRPr="006F7852">
        <w:rPr>
          <w:rFonts w:ascii="Times New Roman" w:hAnsi="Times New Roman"/>
          <w:i/>
          <w:iCs/>
          <w:color w:val="222222"/>
          <w:sz w:val="24"/>
          <w:szCs w:val="24"/>
        </w:rPr>
        <w:t>Annual Review of Fluid Mechanics</w:t>
      </w:r>
      <w:r w:rsidRPr="006F7852">
        <w:rPr>
          <w:rFonts w:ascii="Times New Roman" w:hAnsi="Times New Roman"/>
          <w:color w:val="222222"/>
          <w:sz w:val="24"/>
          <w:szCs w:val="24"/>
          <w:shd w:val="clear" w:color="auto" w:fill="FFFFFF"/>
        </w:rPr>
        <w:t>,</w:t>
      </w:r>
      <w:r w:rsidRPr="006F7852">
        <w:rPr>
          <w:rStyle w:val="apple-converted-space"/>
          <w:rFonts w:ascii="Times New Roman" w:hAnsi="Times New Roman"/>
          <w:color w:val="222222"/>
          <w:sz w:val="24"/>
          <w:szCs w:val="24"/>
          <w:shd w:val="clear" w:color="auto" w:fill="FFFFFF"/>
        </w:rPr>
        <w:t> </w:t>
      </w:r>
      <w:r w:rsidRPr="006F7852">
        <w:rPr>
          <w:rFonts w:ascii="Times New Roman" w:hAnsi="Times New Roman"/>
          <w:i/>
          <w:iCs/>
          <w:color w:val="222222"/>
          <w:sz w:val="24"/>
          <w:szCs w:val="24"/>
        </w:rPr>
        <w:t>54</w:t>
      </w:r>
      <w:r w:rsidRPr="006F7852">
        <w:rPr>
          <w:rFonts w:ascii="Times New Roman" w:hAnsi="Times New Roman"/>
          <w:color w:val="222222"/>
          <w:sz w:val="24"/>
          <w:szCs w:val="24"/>
          <w:shd w:val="clear" w:color="auto" w:fill="FFFFFF"/>
        </w:rPr>
        <w:t xml:space="preserve">(1), pp.159-189. </w:t>
      </w:r>
      <w:proofErr w:type="spellStart"/>
      <w:r w:rsidRPr="006F7852">
        <w:rPr>
          <w:rFonts w:ascii="Times New Roman" w:hAnsi="Times New Roman"/>
          <w:color w:val="222222"/>
          <w:sz w:val="24"/>
          <w:szCs w:val="24"/>
          <w:shd w:val="clear" w:color="auto" w:fill="FFFFFF"/>
        </w:rPr>
        <w:t>doi</w:t>
      </w:r>
      <w:proofErr w:type="spellEnd"/>
      <w:r w:rsidRPr="006F7852">
        <w:rPr>
          <w:rFonts w:ascii="Times New Roman" w:hAnsi="Times New Roman"/>
          <w:color w:val="222222"/>
          <w:sz w:val="24"/>
          <w:szCs w:val="24"/>
          <w:shd w:val="clear" w:color="auto" w:fill="FFFFFF"/>
        </w:rPr>
        <w:t>:</w:t>
      </w:r>
      <w:r>
        <w:rPr>
          <w:rFonts w:ascii="Times New Roman" w:hAnsi="Times New Roman"/>
          <w:color w:val="222222"/>
          <w:sz w:val="24"/>
          <w:szCs w:val="24"/>
          <w:shd w:val="clear" w:color="auto" w:fill="FFFFFF"/>
        </w:rPr>
        <w:t xml:space="preserve"> </w:t>
      </w:r>
      <w:r w:rsidRPr="006F7852">
        <w:rPr>
          <w:rFonts w:ascii="Times New Roman" w:hAnsi="Times New Roman"/>
          <w:color w:val="000000"/>
          <w:sz w:val="24"/>
          <w:szCs w:val="24"/>
        </w:rPr>
        <w:t>10.1146/annurev-fluid-030121-021103.</w:t>
      </w:r>
    </w:p>
    <w:p w14:paraId="441646D3" w14:textId="1666092A" w:rsidR="00242A72" w:rsidRDefault="00242A72" w:rsidP="00242A72">
      <w:pPr>
        <w:shd w:val="clear" w:color="auto" w:fill="FFFFFF" w:themeFill="background1"/>
        <w:rPr>
          <w:rStyle w:val="sr-only"/>
          <w:color w:val="0000FF"/>
          <w:bdr w:val="none" w:sz="0" w:space="0" w:color="auto" w:frame="1"/>
        </w:rPr>
      </w:pPr>
      <w:r w:rsidRPr="00C65E71">
        <w:rPr>
          <w:color w:val="222222"/>
          <w:shd w:val="clear" w:color="auto" w:fill="FFFFFF"/>
        </w:rPr>
        <w:t xml:space="preserve">Cabanes, S., </w:t>
      </w:r>
      <w:proofErr w:type="spellStart"/>
      <w:r w:rsidRPr="00C65E71">
        <w:rPr>
          <w:color w:val="222222"/>
          <w:shd w:val="clear" w:color="auto" w:fill="FFFFFF"/>
        </w:rPr>
        <w:t>Espa</w:t>
      </w:r>
      <w:proofErr w:type="spellEnd"/>
      <w:r w:rsidRPr="00C65E71">
        <w:rPr>
          <w:color w:val="222222"/>
          <w:shd w:val="clear" w:color="auto" w:fill="FFFFFF"/>
        </w:rPr>
        <w:t xml:space="preserve">, S., Galperin, B., Young, R.M. </w:t>
      </w:r>
      <w:r>
        <w:rPr>
          <w:color w:val="222222"/>
          <w:shd w:val="clear" w:color="auto" w:fill="FFFFFF"/>
        </w:rPr>
        <w:t>&amp;</w:t>
      </w:r>
      <w:r w:rsidRPr="00C65E71">
        <w:rPr>
          <w:color w:val="222222"/>
          <w:shd w:val="clear" w:color="auto" w:fill="FFFFFF"/>
        </w:rPr>
        <w:t xml:space="preserve"> Read, P.L. (2020), Revealing the intensity of turbulent energy transfer in planetary atmospheres.</w:t>
      </w:r>
      <w:r w:rsidRPr="00C65E71">
        <w:rPr>
          <w:rStyle w:val="apple-converted-space"/>
          <w:color w:val="222222"/>
          <w:shd w:val="clear" w:color="auto" w:fill="FFFFFF"/>
        </w:rPr>
        <w:t> </w:t>
      </w:r>
      <w:r w:rsidRPr="00C65E71">
        <w:rPr>
          <w:i/>
          <w:iCs/>
          <w:color w:val="222222"/>
        </w:rPr>
        <w:t>Geophysical Research Letters</w:t>
      </w:r>
      <w:r w:rsidRPr="00C65E71">
        <w:rPr>
          <w:color w:val="222222"/>
          <w:shd w:val="clear" w:color="auto" w:fill="FFFFFF"/>
        </w:rPr>
        <w:t>,</w:t>
      </w:r>
      <w:r w:rsidRPr="00C65E71">
        <w:rPr>
          <w:rStyle w:val="apple-converted-space"/>
          <w:color w:val="222222"/>
          <w:shd w:val="clear" w:color="auto" w:fill="FFFFFF"/>
        </w:rPr>
        <w:t> </w:t>
      </w:r>
      <w:r w:rsidRPr="00C65E71">
        <w:rPr>
          <w:i/>
          <w:iCs/>
          <w:color w:val="222222"/>
        </w:rPr>
        <w:t>47</w:t>
      </w:r>
      <w:r w:rsidRPr="00C65E71">
        <w:rPr>
          <w:color w:val="222222"/>
          <w:shd w:val="clear" w:color="auto" w:fill="FFFFFF"/>
        </w:rPr>
        <w:t xml:space="preserve">(23), p.e2020GL088685. </w:t>
      </w:r>
      <w:proofErr w:type="spellStart"/>
      <w:r w:rsidRPr="00C65E71">
        <w:rPr>
          <w:color w:val="222222"/>
          <w:shd w:val="clear" w:color="auto" w:fill="FFFFFF"/>
        </w:rPr>
        <w:t>doi</w:t>
      </w:r>
      <w:proofErr w:type="spellEnd"/>
      <w:r w:rsidRPr="00C65E71">
        <w:rPr>
          <w:color w:val="222222"/>
          <w:shd w:val="clear" w:color="auto" w:fill="FFFFFF"/>
        </w:rPr>
        <w:t xml:space="preserve">: </w:t>
      </w:r>
      <w:r w:rsidRPr="00C65E71">
        <w:t>10.1029/2020GL088685</w:t>
      </w:r>
      <w:r w:rsidRPr="00C65E71">
        <w:rPr>
          <w:rStyle w:val="sr-only"/>
          <w:color w:val="0000FF"/>
          <w:bdr w:val="none" w:sz="0" w:space="0" w:color="auto" w:frame="1"/>
        </w:rPr>
        <w:t>.</w:t>
      </w:r>
    </w:p>
    <w:p w14:paraId="30F7DB02" w14:textId="23501A5C" w:rsidR="00717FA2" w:rsidRPr="00717FA2" w:rsidRDefault="00717FA2" w:rsidP="00242A72">
      <w:pPr>
        <w:pStyle w:val="NormalWeb"/>
        <w:shd w:val="clear" w:color="auto" w:fill="FFFFFF" w:themeFill="background1"/>
        <w:rPr>
          <w:color w:val="000000" w:themeColor="text1"/>
          <w:bdr w:val="none" w:sz="0" w:space="0" w:color="auto" w:frame="1"/>
        </w:rPr>
      </w:pPr>
      <w:r w:rsidRPr="00717FA2">
        <w:rPr>
          <w:color w:val="000000" w:themeColor="text1"/>
          <w:shd w:val="clear" w:color="auto" w:fill="FFFFFF"/>
        </w:rPr>
        <w:t>Chandrasekhar, S. (1943), Stochastic problems in physics and astronomy.</w:t>
      </w:r>
      <w:r w:rsidRPr="00717FA2">
        <w:rPr>
          <w:rStyle w:val="apple-converted-space"/>
          <w:color w:val="000000" w:themeColor="text1"/>
          <w:shd w:val="clear" w:color="auto" w:fill="FFFFFF"/>
        </w:rPr>
        <w:t> </w:t>
      </w:r>
      <w:r w:rsidRPr="00717FA2">
        <w:rPr>
          <w:i/>
          <w:iCs/>
          <w:color w:val="000000" w:themeColor="text1"/>
        </w:rPr>
        <w:t>Reviews of modern physics</w:t>
      </w:r>
      <w:r w:rsidRPr="00717FA2">
        <w:rPr>
          <w:color w:val="000000" w:themeColor="text1"/>
          <w:shd w:val="clear" w:color="auto" w:fill="FFFFFF"/>
        </w:rPr>
        <w:t>,</w:t>
      </w:r>
      <w:r w:rsidRPr="00717FA2">
        <w:rPr>
          <w:rStyle w:val="apple-converted-space"/>
          <w:color w:val="000000" w:themeColor="text1"/>
          <w:shd w:val="clear" w:color="auto" w:fill="FFFFFF"/>
        </w:rPr>
        <w:t> </w:t>
      </w:r>
      <w:r w:rsidRPr="00717FA2">
        <w:rPr>
          <w:i/>
          <w:iCs/>
          <w:color w:val="000000" w:themeColor="text1"/>
        </w:rPr>
        <w:t>15</w:t>
      </w:r>
      <w:r w:rsidRPr="00717FA2">
        <w:rPr>
          <w:color w:val="000000" w:themeColor="text1"/>
          <w:shd w:val="clear" w:color="auto" w:fill="FFFFFF"/>
        </w:rPr>
        <w:t xml:space="preserve">(1), p.1. </w:t>
      </w:r>
      <w:proofErr w:type="spellStart"/>
      <w:r w:rsidRPr="00717FA2">
        <w:rPr>
          <w:color w:val="000000" w:themeColor="text1"/>
          <w:shd w:val="clear" w:color="auto" w:fill="FFFFFF"/>
        </w:rPr>
        <w:t>doi</w:t>
      </w:r>
      <w:proofErr w:type="spellEnd"/>
      <w:r w:rsidRPr="00717FA2">
        <w:rPr>
          <w:color w:val="000000" w:themeColor="text1"/>
          <w:shd w:val="clear" w:color="auto" w:fill="FFFFFF"/>
        </w:rPr>
        <w:t>: 10.1103/RevModPhys.15.1.</w:t>
      </w:r>
    </w:p>
    <w:p w14:paraId="3947091B" w14:textId="2767618E" w:rsidR="00242A72" w:rsidRDefault="00242A72" w:rsidP="00242A72">
      <w:pPr>
        <w:pStyle w:val="NormalWeb"/>
        <w:shd w:val="clear" w:color="auto" w:fill="FFFFFF" w:themeFill="background1"/>
      </w:pPr>
      <w:r w:rsidRPr="00614072">
        <w:rPr>
          <w:color w:val="222222"/>
          <w:shd w:val="clear" w:color="auto" w:fill="FFFFFF"/>
        </w:rPr>
        <w:t xml:space="preserve">Davis, A.B., Marshak, A., Gerber, H. </w:t>
      </w:r>
      <w:r>
        <w:rPr>
          <w:color w:val="222222"/>
          <w:shd w:val="clear" w:color="auto" w:fill="FFFFFF"/>
        </w:rPr>
        <w:t>&amp;</w:t>
      </w:r>
      <w:r w:rsidRPr="00614072">
        <w:rPr>
          <w:color w:val="222222"/>
          <w:shd w:val="clear" w:color="auto" w:fill="FFFFFF"/>
        </w:rPr>
        <w:t xml:space="preserve"> Wiscombe, W.J. (1999), Horizontal structure of marine boundary layer clouds from centimeter to kilometer scales.</w:t>
      </w:r>
      <w:r w:rsidRPr="00614072">
        <w:rPr>
          <w:rStyle w:val="apple-converted-space"/>
          <w:color w:val="222222"/>
          <w:shd w:val="clear" w:color="auto" w:fill="FFFFFF"/>
        </w:rPr>
        <w:t> </w:t>
      </w:r>
      <w:r w:rsidRPr="00614072">
        <w:rPr>
          <w:i/>
          <w:iCs/>
          <w:color w:val="222222"/>
        </w:rPr>
        <w:t>Journal of Geophysical Research: Atmospheres</w:t>
      </w:r>
      <w:r w:rsidRPr="00614072">
        <w:rPr>
          <w:color w:val="222222"/>
          <w:shd w:val="clear" w:color="auto" w:fill="FFFFFF"/>
        </w:rPr>
        <w:t>,</w:t>
      </w:r>
      <w:r w:rsidRPr="00614072">
        <w:rPr>
          <w:rStyle w:val="apple-converted-space"/>
          <w:color w:val="222222"/>
          <w:shd w:val="clear" w:color="auto" w:fill="FFFFFF"/>
        </w:rPr>
        <w:t> </w:t>
      </w:r>
      <w:r w:rsidRPr="00614072">
        <w:rPr>
          <w:i/>
          <w:iCs/>
          <w:color w:val="222222"/>
        </w:rPr>
        <w:t>104</w:t>
      </w:r>
      <w:r w:rsidRPr="00614072">
        <w:rPr>
          <w:color w:val="222222"/>
          <w:shd w:val="clear" w:color="auto" w:fill="FFFFFF"/>
        </w:rPr>
        <w:t xml:space="preserve">(D6), pp.6123-6144. </w:t>
      </w:r>
      <w:proofErr w:type="spellStart"/>
      <w:r w:rsidRPr="00614072">
        <w:rPr>
          <w:color w:val="222222"/>
          <w:shd w:val="clear" w:color="auto" w:fill="FFFFFF"/>
        </w:rPr>
        <w:t>doi</w:t>
      </w:r>
      <w:proofErr w:type="spellEnd"/>
      <w:r w:rsidRPr="00614072">
        <w:rPr>
          <w:color w:val="222222"/>
          <w:shd w:val="clear" w:color="auto" w:fill="FFFFFF"/>
        </w:rPr>
        <w:t xml:space="preserve">: </w:t>
      </w:r>
      <w:r w:rsidRPr="00614072">
        <w:t>10.1029/1998JD200078.</w:t>
      </w:r>
    </w:p>
    <w:p w14:paraId="131C3B0E" w14:textId="77777777" w:rsidR="00242A72" w:rsidRDefault="00242A72" w:rsidP="00242A72">
      <w:pPr>
        <w:pStyle w:val="NormalWeb"/>
        <w:shd w:val="clear" w:color="auto" w:fill="FFFFFF" w:themeFill="background1"/>
        <w:rPr>
          <w:rStyle w:val="anchor-text"/>
          <w:color w:val="000000" w:themeColor="text1"/>
        </w:rPr>
      </w:pPr>
      <w:r w:rsidRPr="00517BBE">
        <w:rPr>
          <w:color w:val="000000" w:themeColor="text1"/>
          <w:shd w:val="clear" w:color="auto" w:fill="FFFFFF"/>
        </w:rPr>
        <w:t xml:space="preserve">Eswaran, V. </w:t>
      </w:r>
      <w:r>
        <w:rPr>
          <w:color w:val="000000" w:themeColor="text1"/>
          <w:shd w:val="clear" w:color="auto" w:fill="FFFFFF"/>
        </w:rPr>
        <w:t>&amp;</w:t>
      </w:r>
      <w:r w:rsidRPr="00517BBE">
        <w:rPr>
          <w:color w:val="000000" w:themeColor="text1"/>
          <w:shd w:val="clear" w:color="auto" w:fill="FFFFFF"/>
        </w:rPr>
        <w:t xml:space="preserve"> Pope, S.B. (1988), An examination of forcing in direct numerical simulations of turbulence.</w:t>
      </w:r>
      <w:r w:rsidRPr="00517BBE">
        <w:rPr>
          <w:rStyle w:val="apple-converted-space"/>
          <w:color w:val="000000" w:themeColor="text1"/>
          <w:shd w:val="clear" w:color="auto" w:fill="FFFFFF"/>
        </w:rPr>
        <w:t> </w:t>
      </w:r>
      <w:r w:rsidRPr="00517BBE">
        <w:rPr>
          <w:i/>
          <w:iCs/>
          <w:color w:val="000000" w:themeColor="text1"/>
        </w:rPr>
        <w:t>Computers &amp; Fluids</w:t>
      </w:r>
      <w:r w:rsidRPr="00517BBE">
        <w:rPr>
          <w:color w:val="000000" w:themeColor="text1"/>
          <w:shd w:val="clear" w:color="auto" w:fill="FFFFFF"/>
        </w:rPr>
        <w:t>,</w:t>
      </w:r>
      <w:r w:rsidRPr="00517BBE">
        <w:rPr>
          <w:rStyle w:val="apple-converted-space"/>
          <w:color w:val="000000" w:themeColor="text1"/>
          <w:shd w:val="clear" w:color="auto" w:fill="FFFFFF"/>
        </w:rPr>
        <w:t> </w:t>
      </w:r>
      <w:r w:rsidRPr="00517BBE">
        <w:rPr>
          <w:i/>
          <w:iCs/>
          <w:color w:val="000000" w:themeColor="text1"/>
        </w:rPr>
        <w:t>16</w:t>
      </w:r>
      <w:r w:rsidRPr="00517BBE">
        <w:rPr>
          <w:color w:val="000000" w:themeColor="text1"/>
          <w:shd w:val="clear" w:color="auto" w:fill="FFFFFF"/>
        </w:rPr>
        <w:t xml:space="preserve">(3), pp.257-278. </w:t>
      </w:r>
      <w:proofErr w:type="spellStart"/>
      <w:r w:rsidRPr="00517BBE">
        <w:rPr>
          <w:color w:val="000000" w:themeColor="text1"/>
          <w:shd w:val="clear" w:color="auto" w:fill="FFFFFF"/>
        </w:rPr>
        <w:t>doi</w:t>
      </w:r>
      <w:proofErr w:type="spellEnd"/>
      <w:r w:rsidRPr="00517BBE">
        <w:rPr>
          <w:color w:val="000000" w:themeColor="text1"/>
          <w:shd w:val="clear" w:color="auto" w:fill="FFFFFF"/>
        </w:rPr>
        <w:t xml:space="preserve">: </w:t>
      </w:r>
      <w:r w:rsidRPr="00517BBE">
        <w:rPr>
          <w:rStyle w:val="anchor-text"/>
          <w:color w:val="000000" w:themeColor="text1"/>
        </w:rPr>
        <w:t>10.1016/0045-7930(88)90013-8.</w:t>
      </w:r>
    </w:p>
    <w:p w14:paraId="4DE28F89" w14:textId="5A3E67AA" w:rsidR="00B20D4F" w:rsidRPr="00B20D4F" w:rsidRDefault="00B20D4F" w:rsidP="00242A72">
      <w:pPr>
        <w:shd w:val="clear" w:color="auto" w:fill="FFFFFF" w:themeFill="background1"/>
        <w:rPr>
          <w:rFonts w:eastAsia="Calibri"/>
          <w:color w:val="000000" w:themeColor="text1"/>
          <w:shd w:val="clear" w:color="auto" w:fill="FFFFFF"/>
          <w:lang w:bidi="ar-SA"/>
        </w:rPr>
      </w:pPr>
      <w:r w:rsidRPr="00B20D4F">
        <w:rPr>
          <w:rFonts w:eastAsia="Calibri"/>
          <w:color w:val="000000" w:themeColor="text1"/>
          <w:shd w:val="clear" w:color="auto" w:fill="FFFFFF"/>
          <w:lang w:bidi="ar-SA"/>
        </w:rPr>
        <w:t xml:space="preserve">Frisch, U. (1995), Turbulence: The Legacy of A. N. Kolmogorov. Cambridge: Cambridge University Press. </w:t>
      </w:r>
      <w:proofErr w:type="spellStart"/>
      <w:r w:rsidRPr="00B20D4F">
        <w:rPr>
          <w:rFonts w:eastAsia="Calibri"/>
          <w:color w:val="000000" w:themeColor="text1"/>
          <w:shd w:val="clear" w:color="auto" w:fill="FFFFFF"/>
          <w:lang w:bidi="ar-SA"/>
        </w:rPr>
        <w:t>doi</w:t>
      </w:r>
      <w:proofErr w:type="spellEnd"/>
      <w:r w:rsidRPr="00B20D4F">
        <w:rPr>
          <w:rFonts w:eastAsia="Calibri"/>
          <w:color w:val="000000" w:themeColor="text1"/>
          <w:shd w:val="clear" w:color="auto" w:fill="FFFFFF"/>
          <w:lang w:bidi="ar-SA"/>
        </w:rPr>
        <w:t xml:space="preserve">: </w:t>
      </w:r>
      <w:r w:rsidRPr="00B20D4F">
        <w:rPr>
          <w:color w:val="000000" w:themeColor="text1"/>
          <w:shd w:val="clear" w:color="auto" w:fill="FFFFFF" w:themeFill="background1"/>
        </w:rPr>
        <w:t>10.1017/CBO9781139170666.</w:t>
      </w:r>
    </w:p>
    <w:p w14:paraId="50B686FB" w14:textId="5609B7F2" w:rsidR="00242A72" w:rsidRDefault="00242A72" w:rsidP="00242A72">
      <w:pPr>
        <w:shd w:val="clear" w:color="auto" w:fill="FFFFFF" w:themeFill="background1"/>
        <w:rPr>
          <w:rStyle w:val="anchor-text"/>
          <w:color w:val="000000" w:themeColor="text1"/>
        </w:rPr>
      </w:pPr>
      <w:r w:rsidRPr="00132D78">
        <w:rPr>
          <w:color w:val="000000" w:themeColor="text1"/>
          <w:shd w:val="clear" w:color="auto" w:fill="FFFFFF"/>
        </w:rPr>
        <w:t>Gao, Z., Liu, Y., Li, X. &amp; Lu, C. (2018), Investigation of turbulent entrainment‐mixing processes with a new particle‐resolved direct numerical simulation model.</w:t>
      </w:r>
      <w:r w:rsidRPr="00132D78">
        <w:rPr>
          <w:rStyle w:val="apple-converted-space"/>
          <w:color w:val="000000" w:themeColor="text1"/>
          <w:shd w:val="clear" w:color="auto" w:fill="FFFFFF"/>
        </w:rPr>
        <w:t> </w:t>
      </w:r>
      <w:r w:rsidRPr="00132D78">
        <w:rPr>
          <w:i/>
          <w:iCs/>
          <w:color w:val="000000" w:themeColor="text1"/>
        </w:rPr>
        <w:t>Journal of Geophysical Research: Atmospheres</w:t>
      </w:r>
      <w:r w:rsidRPr="00132D78">
        <w:rPr>
          <w:color w:val="000000" w:themeColor="text1"/>
          <w:shd w:val="clear" w:color="auto" w:fill="FFFFFF"/>
        </w:rPr>
        <w:t>,</w:t>
      </w:r>
      <w:r w:rsidRPr="00132D78">
        <w:rPr>
          <w:rStyle w:val="apple-converted-space"/>
          <w:color w:val="000000" w:themeColor="text1"/>
          <w:shd w:val="clear" w:color="auto" w:fill="FFFFFF"/>
        </w:rPr>
        <w:t> </w:t>
      </w:r>
      <w:r w:rsidRPr="00132D78">
        <w:rPr>
          <w:i/>
          <w:iCs/>
          <w:color w:val="000000" w:themeColor="text1"/>
        </w:rPr>
        <w:t>123</w:t>
      </w:r>
      <w:r w:rsidRPr="00132D78">
        <w:rPr>
          <w:color w:val="000000" w:themeColor="text1"/>
          <w:shd w:val="clear" w:color="auto" w:fill="FFFFFF"/>
        </w:rPr>
        <w:t xml:space="preserve">(4), 2194-2214. </w:t>
      </w:r>
      <w:proofErr w:type="spellStart"/>
      <w:r w:rsidRPr="00132D78">
        <w:rPr>
          <w:color w:val="000000" w:themeColor="text1"/>
          <w:shd w:val="clear" w:color="auto" w:fill="FFFFFF"/>
        </w:rPr>
        <w:t>doi</w:t>
      </w:r>
      <w:proofErr w:type="spellEnd"/>
      <w:r w:rsidRPr="00132D78">
        <w:rPr>
          <w:color w:val="000000" w:themeColor="text1"/>
          <w:shd w:val="clear" w:color="auto" w:fill="FFFFFF"/>
        </w:rPr>
        <w:t xml:space="preserve">: </w:t>
      </w:r>
      <w:r w:rsidRPr="00132D78">
        <w:rPr>
          <w:color w:val="000000" w:themeColor="text1"/>
        </w:rPr>
        <w:t>10.1002/2017JD027507.</w:t>
      </w:r>
    </w:p>
    <w:p w14:paraId="52C81B9F" w14:textId="5578F309" w:rsidR="00242A72" w:rsidRPr="00242A72" w:rsidRDefault="00242A72" w:rsidP="00242A72">
      <w:pPr>
        <w:pStyle w:val="NormalWeb"/>
        <w:shd w:val="clear" w:color="auto" w:fill="FFFFFF" w:themeFill="background1"/>
        <w:rPr>
          <w:rStyle w:val="anchor-text"/>
          <w:color w:val="000000" w:themeColor="text1"/>
          <w:shd w:val="clear" w:color="auto" w:fill="FFFFFF"/>
        </w:rPr>
      </w:pPr>
      <w:r w:rsidRPr="007E3BCF">
        <w:rPr>
          <w:color w:val="000000" w:themeColor="text1"/>
          <w:shd w:val="clear" w:color="auto" w:fill="FFFFFF"/>
        </w:rPr>
        <w:t xml:space="preserve">Gotoh, T., Saito, I. </w:t>
      </w:r>
      <w:r>
        <w:rPr>
          <w:color w:val="000000" w:themeColor="text1"/>
          <w:shd w:val="clear" w:color="auto" w:fill="FFFFFF"/>
        </w:rPr>
        <w:t>&amp;</w:t>
      </w:r>
      <w:r w:rsidRPr="007E3BCF">
        <w:rPr>
          <w:color w:val="000000" w:themeColor="text1"/>
          <w:shd w:val="clear" w:color="auto" w:fill="FFFFFF"/>
        </w:rPr>
        <w:t xml:space="preserve"> Watanabe, T. (2021), Spectra of supersaturation and liquid water content in cloud turbulence.</w:t>
      </w:r>
      <w:r w:rsidRPr="007E3BCF">
        <w:rPr>
          <w:rStyle w:val="apple-converted-space"/>
          <w:color w:val="000000" w:themeColor="text1"/>
          <w:shd w:val="clear" w:color="auto" w:fill="FFFFFF"/>
        </w:rPr>
        <w:t> </w:t>
      </w:r>
      <w:r w:rsidRPr="007E3BCF">
        <w:rPr>
          <w:i/>
          <w:iCs/>
          <w:color w:val="000000" w:themeColor="text1"/>
        </w:rPr>
        <w:t>Physical Review Fluids</w:t>
      </w:r>
      <w:r w:rsidRPr="007E3BCF">
        <w:rPr>
          <w:color w:val="000000" w:themeColor="text1"/>
          <w:shd w:val="clear" w:color="auto" w:fill="FFFFFF"/>
        </w:rPr>
        <w:t>,</w:t>
      </w:r>
      <w:r w:rsidRPr="007E3BCF">
        <w:rPr>
          <w:rStyle w:val="apple-converted-space"/>
          <w:color w:val="000000" w:themeColor="text1"/>
          <w:shd w:val="clear" w:color="auto" w:fill="FFFFFF"/>
        </w:rPr>
        <w:t> </w:t>
      </w:r>
      <w:r w:rsidRPr="007E3BCF">
        <w:rPr>
          <w:i/>
          <w:iCs/>
          <w:color w:val="000000" w:themeColor="text1"/>
        </w:rPr>
        <w:t>6</w:t>
      </w:r>
      <w:r w:rsidRPr="007E3BCF">
        <w:rPr>
          <w:color w:val="000000" w:themeColor="text1"/>
          <w:shd w:val="clear" w:color="auto" w:fill="FFFFFF"/>
        </w:rPr>
        <w:t xml:space="preserve">(11), p.110512. </w:t>
      </w:r>
      <w:proofErr w:type="spellStart"/>
      <w:r w:rsidRPr="007E3BCF">
        <w:rPr>
          <w:color w:val="000000" w:themeColor="text1"/>
          <w:shd w:val="clear" w:color="auto" w:fill="FFFFFF"/>
        </w:rPr>
        <w:t>doi</w:t>
      </w:r>
      <w:proofErr w:type="spellEnd"/>
      <w:r w:rsidRPr="007E3BCF">
        <w:rPr>
          <w:color w:val="000000" w:themeColor="text1"/>
          <w:shd w:val="clear" w:color="auto" w:fill="FFFFFF"/>
        </w:rPr>
        <w:t>:</w:t>
      </w:r>
      <w:r>
        <w:rPr>
          <w:color w:val="000000" w:themeColor="text1"/>
          <w:shd w:val="clear" w:color="auto" w:fill="FFFFFF"/>
        </w:rPr>
        <w:t xml:space="preserve"> </w:t>
      </w:r>
      <w:r w:rsidRPr="007E3BCF">
        <w:rPr>
          <w:color w:val="000000" w:themeColor="text1"/>
          <w:shd w:val="clear" w:color="auto" w:fill="FFFFFF"/>
        </w:rPr>
        <w:t>10.1103/PhysRevFluids.6.110512.</w:t>
      </w:r>
    </w:p>
    <w:p w14:paraId="4520DFD5" w14:textId="1E6009CA" w:rsidR="00242A72" w:rsidRPr="00242A72" w:rsidRDefault="00242A72" w:rsidP="00242A72">
      <w:pPr>
        <w:pStyle w:val="NormalWeb"/>
        <w:shd w:val="clear" w:color="auto" w:fill="FFFFFF" w:themeFill="background1"/>
        <w:rPr>
          <w:color w:val="000000" w:themeColor="text1"/>
        </w:rPr>
      </w:pPr>
      <w:r w:rsidRPr="003C79BE">
        <w:rPr>
          <w:color w:val="000000" w:themeColor="text1"/>
          <w:shd w:val="clear" w:color="auto" w:fill="FFFFFF"/>
        </w:rPr>
        <w:t>Huang, J. (2018), A simple accurate formula for calculating saturation vapor pressure of water and ice.</w:t>
      </w:r>
      <w:r w:rsidRPr="003C79BE">
        <w:rPr>
          <w:rStyle w:val="apple-converted-space"/>
          <w:color w:val="000000" w:themeColor="text1"/>
          <w:shd w:val="clear" w:color="auto" w:fill="FFFFFF"/>
        </w:rPr>
        <w:t> </w:t>
      </w:r>
      <w:r w:rsidRPr="003C79BE">
        <w:rPr>
          <w:i/>
          <w:iCs/>
          <w:color w:val="000000" w:themeColor="text1"/>
        </w:rPr>
        <w:t>Journal of Applied Meteorology and Climatology</w:t>
      </w:r>
      <w:r w:rsidRPr="003C79BE">
        <w:rPr>
          <w:color w:val="000000" w:themeColor="text1"/>
          <w:shd w:val="clear" w:color="auto" w:fill="FFFFFF"/>
        </w:rPr>
        <w:t>,</w:t>
      </w:r>
      <w:r w:rsidRPr="003C79BE">
        <w:rPr>
          <w:rStyle w:val="apple-converted-space"/>
          <w:color w:val="000000" w:themeColor="text1"/>
          <w:shd w:val="clear" w:color="auto" w:fill="FFFFFF"/>
        </w:rPr>
        <w:t> </w:t>
      </w:r>
      <w:r w:rsidRPr="003C79BE">
        <w:rPr>
          <w:i/>
          <w:iCs/>
          <w:color w:val="000000" w:themeColor="text1"/>
        </w:rPr>
        <w:t>57</w:t>
      </w:r>
      <w:r w:rsidRPr="003C79BE">
        <w:rPr>
          <w:color w:val="000000" w:themeColor="text1"/>
          <w:shd w:val="clear" w:color="auto" w:fill="FFFFFF"/>
        </w:rPr>
        <w:t xml:space="preserve">(6), 1265-1272. </w:t>
      </w:r>
      <w:proofErr w:type="spellStart"/>
      <w:r w:rsidRPr="003C79BE">
        <w:rPr>
          <w:color w:val="000000" w:themeColor="text1"/>
          <w:shd w:val="clear" w:color="auto" w:fill="FFFFFF"/>
        </w:rPr>
        <w:t>doi</w:t>
      </w:r>
      <w:proofErr w:type="spellEnd"/>
      <w:r w:rsidRPr="003C79BE">
        <w:rPr>
          <w:color w:val="000000" w:themeColor="text1"/>
          <w:shd w:val="clear" w:color="auto" w:fill="FFFFFF"/>
        </w:rPr>
        <w:t xml:space="preserve">: </w:t>
      </w:r>
      <w:r w:rsidRPr="003C79BE">
        <w:rPr>
          <w:color w:val="000000" w:themeColor="text1"/>
        </w:rPr>
        <w:t>10.1175/JAMC-D-17-0334.1.</w:t>
      </w:r>
    </w:p>
    <w:p w14:paraId="76819651" w14:textId="77777777" w:rsidR="00242A72" w:rsidRDefault="00242A72" w:rsidP="00242A72">
      <w:pPr>
        <w:pStyle w:val="NormalWeb"/>
        <w:shd w:val="clear" w:color="auto" w:fill="FFFFFF" w:themeFill="background1"/>
        <w:rPr>
          <w:bdr w:val="none" w:sz="0" w:space="0" w:color="auto" w:frame="1"/>
        </w:rPr>
      </w:pPr>
      <w:r w:rsidRPr="00614072">
        <w:rPr>
          <w:color w:val="222222"/>
          <w:shd w:val="clear" w:color="auto" w:fill="FFFFFF"/>
        </w:rPr>
        <w:t>Jeffery, C.A. (2001), Effect of condensation and evaporation on the viscous-convective subrange.</w:t>
      </w:r>
      <w:r w:rsidRPr="00614072">
        <w:rPr>
          <w:rStyle w:val="apple-converted-space"/>
          <w:color w:val="222222"/>
          <w:shd w:val="clear" w:color="auto" w:fill="FFFFFF"/>
        </w:rPr>
        <w:t> </w:t>
      </w:r>
      <w:r w:rsidRPr="00614072">
        <w:rPr>
          <w:i/>
          <w:iCs/>
          <w:color w:val="222222"/>
        </w:rPr>
        <w:t>Physics of Fluids</w:t>
      </w:r>
      <w:r w:rsidRPr="00614072">
        <w:rPr>
          <w:color w:val="222222"/>
          <w:shd w:val="clear" w:color="auto" w:fill="FFFFFF"/>
        </w:rPr>
        <w:t>,</w:t>
      </w:r>
      <w:r w:rsidRPr="00614072">
        <w:rPr>
          <w:rStyle w:val="apple-converted-space"/>
          <w:color w:val="222222"/>
          <w:shd w:val="clear" w:color="auto" w:fill="FFFFFF"/>
        </w:rPr>
        <w:t> </w:t>
      </w:r>
      <w:r w:rsidRPr="00614072">
        <w:rPr>
          <w:i/>
          <w:iCs/>
          <w:color w:val="222222"/>
        </w:rPr>
        <w:t>13</w:t>
      </w:r>
      <w:r w:rsidRPr="00614072">
        <w:rPr>
          <w:color w:val="222222"/>
          <w:shd w:val="clear" w:color="auto" w:fill="FFFFFF"/>
        </w:rPr>
        <w:t xml:space="preserve">(3), pp.713-722. </w:t>
      </w:r>
      <w:proofErr w:type="spellStart"/>
      <w:r w:rsidRPr="00614072">
        <w:rPr>
          <w:color w:val="222222"/>
          <w:shd w:val="clear" w:color="auto" w:fill="FFFFFF"/>
        </w:rPr>
        <w:t>doi</w:t>
      </w:r>
      <w:proofErr w:type="spellEnd"/>
      <w:r w:rsidRPr="00614072">
        <w:rPr>
          <w:color w:val="222222"/>
          <w:shd w:val="clear" w:color="auto" w:fill="FFFFFF"/>
        </w:rPr>
        <w:t xml:space="preserve">: </w:t>
      </w:r>
      <w:r w:rsidRPr="00614072">
        <w:rPr>
          <w:bdr w:val="none" w:sz="0" w:space="0" w:color="auto" w:frame="1"/>
        </w:rPr>
        <w:t>10.1063/1.1343481.</w:t>
      </w:r>
    </w:p>
    <w:p w14:paraId="246355BF" w14:textId="77777777" w:rsidR="00B20D4F" w:rsidRDefault="00242A72" w:rsidP="00B20D4F">
      <w:pPr>
        <w:shd w:val="clear" w:color="auto" w:fill="FFFFFF" w:themeFill="background1"/>
        <w:rPr>
          <w:color w:val="000000" w:themeColor="text1"/>
        </w:rPr>
      </w:pPr>
      <w:r w:rsidRPr="00C220F4">
        <w:rPr>
          <w:color w:val="000000" w:themeColor="text1"/>
          <w:shd w:val="clear" w:color="auto" w:fill="FFFFFF"/>
        </w:rPr>
        <w:t xml:space="preserve">Kerr, R.M., Meneguzzi, M. </w:t>
      </w:r>
      <w:r>
        <w:rPr>
          <w:color w:val="000000" w:themeColor="text1"/>
          <w:shd w:val="clear" w:color="auto" w:fill="FFFFFF"/>
        </w:rPr>
        <w:t>&amp;</w:t>
      </w:r>
      <w:r w:rsidRPr="00C220F4">
        <w:rPr>
          <w:color w:val="000000" w:themeColor="text1"/>
          <w:shd w:val="clear" w:color="auto" w:fill="FFFFFF"/>
        </w:rPr>
        <w:t xml:space="preserve"> Gotoh, T. (2001), An inertial range crossover in structure functions.</w:t>
      </w:r>
      <w:r w:rsidRPr="00C220F4">
        <w:rPr>
          <w:rStyle w:val="apple-converted-space"/>
          <w:color w:val="000000" w:themeColor="text1"/>
          <w:shd w:val="clear" w:color="auto" w:fill="FFFFFF"/>
        </w:rPr>
        <w:t> </w:t>
      </w:r>
      <w:r w:rsidRPr="00C220F4">
        <w:rPr>
          <w:i/>
          <w:iCs/>
          <w:color w:val="000000" w:themeColor="text1"/>
        </w:rPr>
        <w:t>Physics of Fluids</w:t>
      </w:r>
      <w:r w:rsidRPr="00C220F4">
        <w:rPr>
          <w:color w:val="000000" w:themeColor="text1"/>
          <w:shd w:val="clear" w:color="auto" w:fill="FFFFFF"/>
        </w:rPr>
        <w:t>,</w:t>
      </w:r>
      <w:r w:rsidRPr="00C220F4">
        <w:rPr>
          <w:rStyle w:val="apple-converted-space"/>
          <w:color w:val="000000" w:themeColor="text1"/>
          <w:shd w:val="clear" w:color="auto" w:fill="FFFFFF"/>
        </w:rPr>
        <w:t> </w:t>
      </w:r>
      <w:r w:rsidRPr="00C220F4">
        <w:rPr>
          <w:i/>
          <w:iCs/>
          <w:color w:val="000000" w:themeColor="text1"/>
        </w:rPr>
        <w:t>13</w:t>
      </w:r>
      <w:r w:rsidRPr="00C220F4">
        <w:rPr>
          <w:color w:val="000000" w:themeColor="text1"/>
          <w:shd w:val="clear" w:color="auto" w:fill="FFFFFF"/>
        </w:rPr>
        <w:t xml:space="preserve">(7), pp.1985-1994. </w:t>
      </w:r>
      <w:proofErr w:type="spellStart"/>
      <w:r w:rsidRPr="00C220F4">
        <w:rPr>
          <w:color w:val="000000" w:themeColor="text1"/>
          <w:shd w:val="clear" w:color="auto" w:fill="FFFFFF"/>
        </w:rPr>
        <w:t>doi</w:t>
      </w:r>
      <w:proofErr w:type="spellEnd"/>
      <w:r w:rsidRPr="00C220F4">
        <w:rPr>
          <w:color w:val="000000" w:themeColor="text1"/>
          <w:shd w:val="clear" w:color="auto" w:fill="FFFFFF"/>
        </w:rPr>
        <w:t xml:space="preserve">: </w:t>
      </w:r>
      <w:hyperlink r:id="rId39" w:tgtFrame="_blank" w:history="1">
        <w:r w:rsidRPr="00C220F4">
          <w:rPr>
            <w:rStyle w:val="Hyperlink"/>
            <w:color w:val="000000" w:themeColor="text1"/>
            <w:u w:val="none"/>
            <w:bdr w:val="none" w:sz="0" w:space="0" w:color="auto" w:frame="1"/>
          </w:rPr>
          <w:t>10.1063/1.1373683</w:t>
        </w:r>
      </w:hyperlink>
      <w:r w:rsidRPr="00C220F4">
        <w:rPr>
          <w:color w:val="000000" w:themeColor="text1"/>
        </w:rPr>
        <w:t>.</w:t>
      </w:r>
    </w:p>
    <w:p w14:paraId="3E407198" w14:textId="34D682C3" w:rsidR="00242A72" w:rsidRPr="007327BA" w:rsidRDefault="00242A72" w:rsidP="00B20D4F">
      <w:pPr>
        <w:shd w:val="clear" w:color="auto" w:fill="FFFFFF" w:themeFill="background1"/>
        <w:rPr>
          <w:color w:val="000000" w:themeColor="text1"/>
        </w:rPr>
      </w:pPr>
      <w:r w:rsidRPr="000D16AA">
        <w:rPr>
          <w:color w:val="000000" w:themeColor="text1"/>
          <w:shd w:val="clear" w:color="auto" w:fill="FFFFFF"/>
        </w:rPr>
        <w:t>Lilly, D.K. (1983), Stratified turbulence and the mesoscale variability of the atmosphere.</w:t>
      </w:r>
      <w:r w:rsidRPr="000D16AA">
        <w:rPr>
          <w:rStyle w:val="apple-converted-space"/>
          <w:color w:val="000000" w:themeColor="text1"/>
          <w:shd w:val="clear" w:color="auto" w:fill="FFFFFF"/>
        </w:rPr>
        <w:t> </w:t>
      </w:r>
      <w:r w:rsidRPr="000D16AA">
        <w:rPr>
          <w:i/>
          <w:iCs/>
          <w:color w:val="000000" w:themeColor="text1"/>
        </w:rPr>
        <w:t>Journal of Atmospheric Sciences</w:t>
      </w:r>
      <w:r w:rsidRPr="000D16AA">
        <w:rPr>
          <w:color w:val="000000" w:themeColor="text1"/>
          <w:shd w:val="clear" w:color="auto" w:fill="FFFFFF"/>
        </w:rPr>
        <w:t>,</w:t>
      </w:r>
      <w:r w:rsidRPr="000D16AA">
        <w:rPr>
          <w:rStyle w:val="apple-converted-space"/>
          <w:color w:val="000000" w:themeColor="text1"/>
          <w:shd w:val="clear" w:color="auto" w:fill="FFFFFF"/>
        </w:rPr>
        <w:t> </w:t>
      </w:r>
      <w:r w:rsidRPr="000D16AA">
        <w:rPr>
          <w:i/>
          <w:iCs/>
          <w:color w:val="000000" w:themeColor="text1"/>
        </w:rPr>
        <w:t>40</w:t>
      </w:r>
      <w:r w:rsidRPr="000D16AA">
        <w:rPr>
          <w:color w:val="000000" w:themeColor="text1"/>
          <w:shd w:val="clear" w:color="auto" w:fill="FFFFFF"/>
        </w:rPr>
        <w:t xml:space="preserve">(3), pp.749-761. </w:t>
      </w:r>
      <w:proofErr w:type="spellStart"/>
      <w:r w:rsidRPr="000D16AA">
        <w:rPr>
          <w:color w:val="000000" w:themeColor="text1"/>
          <w:shd w:val="clear" w:color="auto" w:fill="FFFFFF"/>
        </w:rPr>
        <w:t>doi</w:t>
      </w:r>
      <w:proofErr w:type="spellEnd"/>
      <w:r w:rsidRPr="000D16AA">
        <w:rPr>
          <w:color w:val="000000" w:themeColor="text1"/>
          <w:shd w:val="clear" w:color="auto" w:fill="FFFFFF"/>
        </w:rPr>
        <w:t xml:space="preserve">: </w:t>
      </w:r>
      <w:r w:rsidRPr="000D16AA">
        <w:rPr>
          <w:color w:val="000000" w:themeColor="text1"/>
        </w:rPr>
        <w:t>10.1175/1520-</w:t>
      </w:r>
      <w:r w:rsidRPr="007327BA">
        <w:rPr>
          <w:color w:val="000000" w:themeColor="text1"/>
        </w:rPr>
        <w:t>0469(1983)040&lt;0749:STATMV&gt;2.0.CO;2.</w:t>
      </w:r>
    </w:p>
    <w:p w14:paraId="1B3437FC" w14:textId="77777777" w:rsidR="00242A72" w:rsidRPr="007327BA" w:rsidRDefault="00242A72" w:rsidP="00242A72">
      <w:pPr>
        <w:pStyle w:val="NormalWeb"/>
        <w:shd w:val="clear" w:color="auto" w:fill="FFFFFF" w:themeFill="background1"/>
        <w:rPr>
          <w:rStyle w:val="sr-only"/>
          <w:color w:val="000000" w:themeColor="text1"/>
          <w:bdr w:val="none" w:sz="0" w:space="0" w:color="auto" w:frame="1"/>
        </w:rPr>
      </w:pPr>
      <w:r w:rsidRPr="007327BA">
        <w:rPr>
          <w:color w:val="000000" w:themeColor="text1"/>
          <w:shd w:val="clear" w:color="auto" w:fill="FFFFFF"/>
        </w:rPr>
        <w:lastRenderedPageBreak/>
        <w:t>Manton, M.J. (1979), On the broadening of a droplet distribution by turbulence near cloud base.</w:t>
      </w:r>
      <w:r w:rsidRPr="007327BA">
        <w:rPr>
          <w:rStyle w:val="apple-converted-space"/>
          <w:color w:val="000000" w:themeColor="text1"/>
          <w:shd w:val="clear" w:color="auto" w:fill="FFFFFF"/>
        </w:rPr>
        <w:t> </w:t>
      </w:r>
      <w:r w:rsidRPr="007327BA">
        <w:rPr>
          <w:i/>
          <w:iCs/>
          <w:color w:val="000000" w:themeColor="text1"/>
        </w:rPr>
        <w:t>Quarterly Journal of the Royal Meteorological Society</w:t>
      </w:r>
      <w:r w:rsidRPr="007327BA">
        <w:rPr>
          <w:color w:val="000000" w:themeColor="text1"/>
          <w:shd w:val="clear" w:color="auto" w:fill="FFFFFF"/>
        </w:rPr>
        <w:t>,</w:t>
      </w:r>
      <w:r w:rsidRPr="007327BA">
        <w:rPr>
          <w:rStyle w:val="apple-converted-space"/>
          <w:color w:val="000000" w:themeColor="text1"/>
          <w:shd w:val="clear" w:color="auto" w:fill="FFFFFF"/>
        </w:rPr>
        <w:t> </w:t>
      </w:r>
      <w:r w:rsidRPr="007327BA">
        <w:rPr>
          <w:i/>
          <w:iCs/>
          <w:color w:val="000000" w:themeColor="text1"/>
        </w:rPr>
        <w:t>105</w:t>
      </w:r>
      <w:r w:rsidRPr="007327BA">
        <w:rPr>
          <w:color w:val="000000" w:themeColor="text1"/>
          <w:shd w:val="clear" w:color="auto" w:fill="FFFFFF"/>
        </w:rPr>
        <w:t xml:space="preserve">(446), pp.899-914. </w:t>
      </w:r>
      <w:proofErr w:type="spellStart"/>
      <w:r w:rsidRPr="007327BA">
        <w:rPr>
          <w:color w:val="000000" w:themeColor="text1"/>
          <w:shd w:val="clear" w:color="auto" w:fill="FFFFFF"/>
        </w:rPr>
        <w:t>doi</w:t>
      </w:r>
      <w:proofErr w:type="spellEnd"/>
      <w:r w:rsidRPr="007327BA">
        <w:rPr>
          <w:color w:val="000000" w:themeColor="text1"/>
          <w:shd w:val="clear" w:color="auto" w:fill="FFFFFF"/>
        </w:rPr>
        <w:t xml:space="preserve">: </w:t>
      </w:r>
      <w:r w:rsidRPr="007327BA">
        <w:rPr>
          <w:color w:val="000000" w:themeColor="text1"/>
        </w:rPr>
        <w:t>10.1002/qj.49710544613</w:t>
      </w:r>
      <w:r w:rsidRPr="007327BA">
        <w:rPr>
          <w:rStyle w:val="sr-only"/>
          <w:color w:val="000000" w:themeColor="text1"/>
          <w:bdr w:val="none" w:sz="0" w:space="0" w:color="auto" w:frame="1"/>
        </w:rPr>
        <w:t>.</w:t>
      </w:r>
    </w:p>
    <w:p w14:paraId="6751B09F" w14:textId="42BD4893" w:rsidR="003B3ED1" w:rsidRPr="009150AA" w:rsidRDefault="003B3ED1" w:rsidP="009150AA">
      <w:pPr>
        <w:pStyle w:val="NormalWeb"/>
      </w:pPr>
      <w:r w:rsidRPr="009150AA">
        <w:t xml:space="preserve">Pope, S.B. (2000), </w:t>
      </w:r>
      <w:r w:rsidRPr="009150AA">
        <w:rPr>
          <w:color w:val="000000" w:themeColor="text1"/>
          <w:shd w:val="clear" w:color="auto" w:fill="FFFFFF"/>
        </w:rPr>
        <w:t>Turbulent flows.</w:t>
      </w:r>
      <w:r w:rsidRPr="009150AA">
        <w:t xml:space="preserve"> </w:t>
      </w:r>
      <w:r w:rsidRPr="009150AA">
        <w:rPr>
          <w:i/>
          <w:iCs/>
        </w:rPr>
        <w:t>Cambridge University Press</w:t>
      </w:r>
      <w:r w:rsidRPr="009150AA">
        <w:t xml:space="preserve">. </w:t>
      </w:r>
      <w:proofErr w:type="spellStart"/>
      <w:r w:rsidRPr="009150AA">
        <w:t>doi</w:t>
      </w:r>
      <w:proofErr w:type="spellEnd"/>
      <w:r w:rsidRPr="009150AA">
        <w:t>:</w:t>
      </w:r>
      <w:r w:rsidR="009150AA" w:rsidRPr="009150AA">
        <w:t xml:space="preserve"> </w:t>
      </w:r>
      <w:r w:rsidR="009150AA" w:rsidRPr="009150AA">
        <w:rPr>
          <w:color w:val="232323"/>
          <w:shd w:val="clear" w:color="auto" w:fill="FFFFFF"/>
        </w:rPr>
        <w:t>10.1017/CBO9780511840531.</w:t>
      </w:r>
    </w:p>
    <w:p w14:paraId="60791AE1" w14:textId="3DFF4CB9" w:rsidR="0068688F" w:rsidRDefault="0068688F" w:rsidP="002D4748">
      <w:pPr>
        <w:shd w:val="clear" w:color="auto" w:fill="FFFFFF" w:themeFill="background1"/>
        <w:rPr>
          <w:color w:val="000000" w:themeColor="text1"/>
          <w:shd w:val="clear" w:color="auto" w:fill="FFFFFF"/>
        </w:rPr>
      </w:pPr>
      <w:r w:rsidRPr="00FB1556">
        <w:rPr>
          <w:color w:val="000000" w:themeColor="text1"/>
          <w:shd w:val="clear" w:color="auto" w:fill="FFFFFF"/>
        </w:rPr>
        <w:t xml:space="preserve">Sharfuddin, A.A.M., Ladeinde, F., Liu, Y., </w:t>
      </w:r>
      <w:r>
        <w:rPr>
          <w:color w:val="000000" w:themeColor="text1"/>
          <w:shd w:val="clear" w:color="auto" w:fill="FFFFFF"/>
        </w:rPr>
        <w:t xml:space="preserve">Endo, S., </w:t>
      </w:r>
      <w:r w:rsidRPr="00FB1556">
        <w:rPr>
          <w:color w:val="000000" w:themeColor="text1"/>
          <w:shd w:val="clear" w:color="auto" w:fill="FFFFFF"/>
        </w:rPr>
        <w:t xml:space="preserve">Yang, F., Atif, M., Lin, M. </w:t>
      </w:r>
      <w:r w:rsidR="00241EC7">
        <w:rPr>
          <w:color w:val="000000" w:themeColor="text1"/>
          <w:shd w:val="clear" w:color="auto" w:fill="FFFFFF"/>
        </w:rPr>
        <w:t>&amp;</w:t>
      </w:r>
      <w:r w:rsidRPr="00FB1556">
        <w:rPr>
          <w:color w:val="000000" w:themeColor="text1"/>
          <w:shd w:val="clear" w:color="auto" w:fill="FFFFFF"/>
        </w:rPr>
        <w:t xml:space="preserve"> </w:t>
      </w:r>
      <w:r>
        <w:rPr>
          <w:color w:val="000000" w:themeColor="text1"/>
          <w:shd w:val="clear" w:color="auto" w:fill="FFFFFF"/>
        </w:rPr>
        <w:t>Li</w:t>
      </w:r>
      <w:r w:rsidRPr="00FB1556">
        <w:rPr>
          <w:color w:val="000000" w:themeColor="text1"/>
          <w:shd w:val="clear" w:color="auto" w:fill="FFFFFF"/>
        </w:rPr>
        <w:t xml:space="preserve">, </w:t>
      </w:r>
      <w:r>
        <w:rPr>
          <w:color w:val="000000" w:themeColor="text1"/>
          <w:shd w:val="clear" w:color="auto" w:fill="FFFFFF"/>
        </w:rPr>
        <w:t>W</w:t>
      </w:r>
      <w:r w:rsidRPr="00FB1556">
        <w:rPr>
          <w:color w:val="000000" w:themeColor="text1"/>
          <w:shd w:val="clear" w:color="auto" w:fill="FFFFFF"/>
        </w:rPr>
        <w:t xml:space="preserve">. (2026), </w:t>
      </w:r>
      <w:r w:rsidR="002733AE">
        <w:rPr>
          <w:color w:val="000000" w:themeColor="text1"/>
          <w:shd w:val="clear" w:color="auto" w:fill="FFFFFF"/>
        </w:rPr>
        <w:t>The role of thermodynamic forcing in d</w:t>
      </w:r>
      <w:r w:rsidRPr="00FB1556">
        <w:rPr>
          <w:color w:val="000000" w:themeColor="text1"/>
          <w:shd w:val="clear" w:color="auto" w:fill="FFFFFF"/>
        </w:rPr>
        <w:t>irect numerical simulations of turbule</w:t>
      </w:r>
      <w:r w:rsidR="002733AE">
        <w:rPr>
          <w:color w:val="000000" w:themeColor="text1"/>
          <w:shd w:val="clear" w:color="auto" w:fill="FFFFFF"/>
        </w:rPr>
        <w:t>nce-cloud microphysics interactions</w:t>
      </w:r>
      <w:r w:rsidRPr="00FB1556">
        <w:rPr>
          <w:color w:val="000000" w:themeColor="text1"/>
          <w:shd w:val="clear" w:color="auto" w:fill="FFFFFF"/>
        </w:rPr>
        <w:t>.</w:t>
      </w:r>
      <w:r w:rsidRPr="00FB1556">
        <w:rPr>
          <w:rStyle w:val="apple-converted-space"/>
          <w:color w:val="000000" w:themeColor="text1"/>
          <w:shd w:val="clear" w:color="auto" w:fill="FFFFFF"/>
        </w:rPr>
        <w:t> </w:t>
      </w:r>
      <w:r w:rsidRPr="00FB1556">
        <w:rPr>
          <w:i/>
          <w:iCs/>
          <w:color w:val="000000" w:themeColor="text1"/>
        </w:rPr>
        <w:t>Physics of Fluids</w:t>
      </w:r>
      <w:r w:rsidRPr="00FB1556">
        <w:rPr>
          <w:color w:val="000000" w:themeColor="text1"/>
          <w:shd w:val="clear" w:color="auto" w:fill="FFFFFF"/>
        </w:rPr>
        <w:t xml:space="preserve">. </w:t>
      </w:r>
      <w:r>
        <w:rPr>
          <w:color w:val="000000" w:themeColor="text1"/>
          <w:shd w:val="clear" w:color="auto" w:fill="FFFFFF"/>
        </w:rPr>
        <w:t>Under review.</w:t>
      </w:r>
    </w:p>
    <w:p w14:paraId="1C8502F0" w14:textId="464DBCB9" w:rsidR="00242A72" w:rsidRPr="00242A72" w:rsidRDefault="00242A72" w:rsidP="00242A72">
      <w:pPr>
        <w:pStyle w:val="NormalWeb"/>
        <w:shd w:val="clear" w:color="auto" w:fill="FFFFFF" w:themeFill="background1"/>
        <w:rPr>
          <w:color w:val="0000FF"/>
          <w:bdr w:val="none" w:sz="0" w:space="0" w:color="auto" w:frame="1"/>
        </w:rPr>
      </w:pPr>
      <w:r w:rsidRPr="009D50C6">
        <w:rPr>
          <w:color w:val="222222"/>
          <w:shd w:val="clear" w:color="auto" w:fill="FFFFFF"/>
        </w:rPr>
        <w:t xml:space="preserve">Vallis, G.K., Shutts, G.J. </w:t>
      </w:r>
      <w:r>
        <w:rPr>
          <w:color w:val="222222"/>
          <w:shd w:val="clear" w:color="auto" w:fill="FFFFFF"/>
        </w:rPr>
        <w:t>&amp;</w:t>
      </w:r>
      <w:r w:rsidRPr="009D50C6">
        <w:rPr>
          <w:color w:val="222222"/>
          <w:shd w:val="clear" w:color="auto" w:fill="FFFFFF"/>
        </w:rPr>
        <w:t xml:space="preserve"> Gray, M.E.B. (1997), Balanced mesoscale motion and stratified turbulence forced by convection.</w:t>
      </w:r>
      <w:r w:rsidRPr="009D50C6">
        <w:rPr>
          <w:rStyle w:val="apple-converted-space"/>
          <w:color w:val="222222"/>
          <w:shd w:val="clear" w:color="auto" w:fill="FFFFFF"/>
        </w:rPr>
        <w:t> </w:t>
      </w:r>
      <w:r w:rsidRPr="009D50C6">
        <w:rPr>
          <w:i/>
          <w:iCs/>
          <w:color w:val="222222"/>
        </w:rPr>
        <w:t>Quarterly Journal of the Royal Meteorological Society</w:t>
      </w:r>
      <w:r w:rsidRPr="009D50C6">
        <w:rPr>
          <w:color w:val="222222"/>
          <w:shd w:val="clear" w:color="auto" w:fill="FFFFFF"/>
        </w:rPr>
        <w:t>,</w:t>
      </w:r>
      <w:r w:rsidRPr="009D50C6">
        <w:rPr>
          <w:rStyle w:val="apple-converted-space"/>
          <w:color w:val="222222"/>
          <w:shd w:val="clear" w:color="auto" w:fill="FFFFFF"/>
        </w:rPr>
        <w:t> </w:t>
      </w:r>
      <w:r w:rsidRPr="009D50C6">
        <w:rPr>
          <w:i/>
          <w:iCs/>
          <w:color w:val="222222"/>
        </w:rPr>
        <w:t>123</w:t>
      </w:r>
      <w:r w:rsidRPr="009D50C6">
        <w:rPr>
          <w:color w:val="222222"/>
          <w:shd w:val="clear" w:color="auto" w:fill="FFFFFF"/>
        </w:rPr>
        <w:t xml:space="preserve">(542), pp.1621-1652. </w:t>
      </w:r>
      <w:proofErr w:type="spellStart"/>
      <w:r w:rsidRPr="009D50C6">
        <w:rPr>
          <w:color w:val="222222"/>
          <w:shd w:val="clear" w:color="auto" w:fill="FFFFFF"/>
        </w:rPr>
        <w:t>doi</w:t>
      </w:r>
      <w:proofErr w:type="spellEnd"/>
      <w:r w:rsidRPr="009D50C6">
        <w:rPr>
          <w:color w:val="222222"/>
          <w:shd w:val="clear" w:color="auto" w:fill="FFFFFF"/>
        </w:rPr>
        <w:t xml:space="preserve">: </w:t>
      </w:r>
      <w:r w:rsidRPr="009D50C6">
        <w:t>10.1002/qj.49712354209</w:t>
      </w:r>
      <w:r w:rsidRPr="009D50C6">
        <w:rPr>
          <w:rStyle w:val="sr-only"/>
          <w:color w:val="0000FF"/>
          <w:bdr w:val="none" w:sz="0" w:space="0" w:color="auto" w:frame="1"/>
        </w:rPr>
        <w:t>.</w:t>
      </w:r>
    </w:p>
    <w:p w14:paraId="034A4D9F" w14:textId="16E124BA" w:rsidR="00614072" w:rsidRPr="00614072" w:rsidRDefault="00614072" w:rsidP="00614072">
      <w:pPr>
        <w:shd w:val="clear" w:color="auto" w:fill="FFFFFF" w:themeFill="background1"/>
        <w:rPr>
          <w:color w:val="000000" w:themeColor="text1"/>
        </w:rPr>
      </w:pPr>
      <w:r w:rsidRPr="00614072">
        <w:rPr>
          <w:color w:val="222222"/>
          <w:shd w:val="clear" w:color="auto" w:fill="FFFFFF"/>
        </w:rPr>
        <w:t xml:space="preserve">Wang, Y., Liu, Q., Li, Y., Zheng, Q., Lao, P. </w:t>
      </w:r>
      <w:r w:rsidR="00241EC7">
        <w:rPr>
          <w:color w:val="222222"/>
          <w:shd w:val="clear" w:color="auto" w:fill="FFFFFF"/>
        </w:rPr>
        <w:t>&amp;</w:t>
      </w:r>
      <w:r w:rsidRPr="00614072">
        <w:rPr>
          <w:color w:val="222222"/>
          <w:shd w:val="clear" w:color="auto" w:fill="FFFFFF"/>
        </w:rPr>
        <w:t xml:space="preserve"> Wei, H. (2026), Decaying active clouds produce the scale break in the power‐law size distribution of cumulus clouds.</w:t>
      </w:r>
      <w:r w:rsidRPr="00614072">
        <w:rPr>
          <w:rStyle w:val="apple-converted-space"/>
          <w:color w:val="222222"/>
          <w:shd w:val="clear" w:color="auto" w:fill="FFFFFF"/>
        </w:rPr>
        <w:t> </w:t>
      </w:r>
      <w:r w:rsidRPr="00614072">
        <w:rPr>
          <w:i/>
          <w:iCs/>
          <w:color w:val="222222"/>
        </w:rPr>
        <w:t>Journal of Geophysical Research: Atmospheres</w:t>
      </w:r>
      <w:r w:rsidRPr="00614072">
        <w:rPr>
          <w:color w:val="222222"/>
          <w:shd w:val="clear" w:color="auto" w:fill="FFFFFF"/>
        </w:rPr>
        <w:t>,</w:t>
      </w:r>
      <w:r w:rsidRPr="00614072">
        <w:rPr>
          <w:rStyle w:val="apple-converted-space"/>
          <w:color w:val="222222"/>
          <w:shd w:val="clear" w:color="auto" w:fill="FFFFFF"/>
        </w:rPr>
        <w:t> </w:t>
      </w:r>
      <w:r w:rsidRPr="00614072">
        <w:rPr>
          <w:i/>
          <w:iCs/>
          <w:color w:val="222222"/>
        </w:rPr>
        <w:t>131</w:t>
      </w:r>
      <w:r w:rsidRPr="00614072">
        <w:rPr>
          <w:color w:val="222222"/>
          <w:shd w:val="clear" w:color="auto" w:fill="FFFFFF"/>
        </w:rPr>
        <w:t xml:space="preserve">(5), p.e2025JD044751. </w:t>
      </w:r>
      <w:proofErr w:type="spellStart"/>
      <w:r w:rsidRPr="00614072">
        <w:rPr>
          <w:color w:val="222222"/>
          <w:shd w:val="clear" w:color="auto" w:fill="FFFFFF"/>
        </w:rPr>
        <w:t>doi</w:t>
      </w:r>
      <w:proofErr w:type="spellEnd"/>
      <w:r w:rsidRPr="00614072">
        <w:rPr>
          <w:color w:val="222222"/>
          <w:shd w:val="clear" w:color="auto" w:fill="FFFFFF"/>
        </w:rPr>
        <w:t>:</w:t>
      </w:r>
      <w:r>
        <w:rPr>
          <w:color w:val="222222"/>
          <w:shd w:val="clear" w:color="auto" w:fill="FFFFFF"/>
        </w:rPr>
        <w:t xml:space="preserve"> </w:t>
      </w:r>
      <w:r w:rsidRPr="00614072">
        <w:t>10.1029/2025JD044751</w:t>
      </w:r>
      <w:r>
        <w:t>.</w:t>
      </w:r>
    </w:p>
    <w:p w14:paraId="0728A90C" w14:textId="558FBC09" w:rsidR="00242A72" w:rsidRPr="00242A72" w:rsidRDefault="000D16AA" w:rsidP="006F7852">
      <w:pPr>
        <w:pStyle w:val="p1"/>
        <w:rPr>
          <w:rFonts w:ascii="Times New Roman" w:hAnsi="Times New Roman"/>
          <w:color w:val="000000" w:themeColor="text1"/>
          <w:sz w:val="24"/>
          <w:szCs w:val="24"/>
        </w:rPr>
      </w:pPr>
      <w:r w:rsidRPr="000D16AA">
        <w:rPr>
          <w:rFonts w:ascii="Times New Roman" w:hAnsi="Times New Roman"/>
          <w:color w:val="000000" w:themeColor="text1"/>
          <w:sz w:val="24"/>
          <w:szCs w:val="24"/>
          <w:shd w:val="clear" w:color="auto" w:fill="FFFFFF"/>
        </w:rPr>
        <w:t xml:space="preserve">Xia, H., Byrne, D., </w:t>
      </w:r>
      <w:proofErr w:type="spellStart"/>
      <w:r w:rsidRPr="000D16AA">
        <w:rPr>
          <w:rFonts w:ascii="Times New Roman" w:hAnsi="Times New Roman"/>
          <w:color w:val="000000" w:themeColor="text1"/>
          <w:sz w:val="24"/>
          <w:szCs w:val="24"/>
          <w:shd w:val="clear" w:color="auto" w:fill="FFFFFF"/>
        </w:rPr>
        <w:t>Falkovich</w:t>
      </w:r>
      <w:proofErr w:type="spellEnd"/>
      <w:r w:rsidRPr="000D16AA">
        <w:rPr>
          <w:rFonts w:ascii="Times New Roman" w:hAnsi="Times New Roman"/>
          <w:color w:val="000000" w:themeColor="text1"/>
          <w:sz w:val="24"/>
          <w:szCs w:val="24"/>
          <w:shd w:val="clear" w:color="auto" w:fill="FFFFFF"/>
        </w:rPr>
        <w:t xml:space="preserve">, G. </w:t>
      </w:r>
      <w:r w:rsidR="006B7E8D">
        <w:rPr>
          <w:rFonts w:ascii="Times New Roman" w:hAnsi="Times New Roman"/>
          <w:color w:val="000000" w:themeColor="text1"/>
          <w:sz w:val="24"/>
          <w:szCs w:val="24"/>
          <w:shd w:val="clear" w:color="auto" w:fill="FFFFFF"/>
        </w:rPr>
        <w:t>&amp;</w:t>
      </w:r>
      <w:r w:rsidRPr="000D16AA">
        <w:rPr>
          <w:rFonts w:ascii="Times New Roman" w:hAnsi="Times New Roman"/>
          <w:color w:val="000000" w:themeColor="text1"/>
          <w:sz w:val="24"/>
          <w:szCs w:val="24"/>
          <w:shd w:val="clear" w:color="auto" w:fill="FFFFFF"/>
        </w:rPr>
        <w:t xml:space="preserve"> Shats, M. (2011), Upscale energy transfer in </w:t>
      </w:r>
      <w:proofErr w:type="gramStart"/>
      <w:r w:rsidRPr="000D16AA">
        <w:rPr>
          <w:rFonts w:ascii="Times New Roman" w:hAnsi="Times New Roman"/>
          <w:color w:val="000000" w:themeColor="text1"/>
          <w:sz w:val="24"/>
          <w:szCs w:val="24"/>
          <w:shd w:val="clear" w:color="auto" w:fill="FFFFFF"/>
        </w:rPr>
        <w:t>thick turbulent</w:t>
      </w:r>
      <w:proofErr w:type="gramEnd"/>
      <w:r w:rsidRPr="000D16AA">
        <w:rPr>
          <w:rFonts w:ascii="Times New Roman" w:hAnsi="Times New Roman"/>
          <w:color w:val="000000" w:themeColor="text1"/>
          <w:sz w:val="24"/>
          <w:szCs w:val="24"/>
          <w:shd w:val="clear" w:color="auto" w:fill="FFFFFF"/>
        </w:rPr>
        <w:t xml:space="preserve"> fluid layers.</w:t>
      </w:r>
      <w:r w:rsidRPr="000D16AA">
        <w:rPr>
          <w:rStyle w:val="apple-converted-space"/>
          <w:rFonts w:ascii="Times New Roman" w:hAnsi="Times New Roman"/>
          <w:color w:val="000000" w:themeColor="text1"/>
          <w:sz w:val="24"/>
          <w:szCs w:val="24"/>
          <w:shd w:val="clear" w:color="auto" w:fill="FFFFFF"/>
        </w:rPr>
        <w:t> </w:t>
      </w:r>
      <w:r w:rsidRPr="000D16AA">
        <w:rPr>
          <w:rFonts w:ascii="Times New Roman" w:hAnsi="Times New Roman"/>
          <w:i/>
          <w:iCs/>
          <w:color w:val="000000" w:themeColor="text1"/>
          <w:sz w:val="24"/>
          <w:szCs w:val="24"/>
        </w:rPr>
        <w:t>Nature Physics</w:t>
      </w:r>
      <w:r w:rsidRPr="000D16AA">
        <w:rPr>
          <w:rFonts w:ascii="Times New Roman" w:hAnsi="Times New Roman"/>
          <w:color w:val="000000" w:themeColor="text1"/>
          <w:sz w:val="24"/>
          <w:szCs w:val="24"/>
          <w:shd w:val="clear" w:color="auto" w:fill="FFFFFF"/>
        </w:rPr>
        <w:t>,</w:t>
      </w:r>
      <w:r w:rsidRPr="000D16AA">
        <w:rPr>
          <w:rStyle w:val="apple-converted-space"/>
          <w:rFonts w:ascii="Times New Roman" w:hAnsi="Times New Roman"/>
          <w:color w:val="000000" w:themeColor="text1"/>
          <w:sz w:val="24"/>
          <w:szCs w:val="24"/>
          <w:shd w:val="clear" w:color="auto" w:fill="FFFFFF"/>
        </w:rPr>
        <w:t> </w:t>
      </w:r>
      <w:r w:rsidRPr="000D16AA">
        <w:rPr>
          <w:rFonts w:ascii="Times New Roman" w:hAnsi="Times New Roman"/>
          <w:i/>
          <w:iCs/>
          <w:color w:val="000000" w:themeColor="text1"/>
          <w:sz w:val="24"/>
          <w:szCs w:val="24"/>
        </w:rPr>
        <w:t>7</w:t>
      </w:r>
      <w:r w:rsidRPr="000D16AA">
        <w:rPr>
          <w:rFonts w:ascii="Times New Roman" w:hAnsi="Times New Roman"/>
          <w:color w:val="000000" w:themeColor="text1"/>
          <w:sz w:val="24"/>
          <w:szCs w:val="24"/>
          <w:shd w:val="clear" w:color="auto" w:fill="FFFFFF"/>
        </w:rPr>
        <w:t xml:space="preserve">(4), pp.321-324. </w:t>
      </w:r>
      <w:proofErr w:type="spellStart"/>
      <w:r w:rsidRPr="000D16AA">
        <w:rPr>
          <w:rFonts w:ascii="Times New Roman" w:hAnsi="Times New Roman"/>
          <w:color w:val="000000" w:themeColor="text1"/>
          <w:sz w:val="24"/>
          <w:szCs w:val="24"/>
          <w:shd w:val="clear" w:color="auto" w:fill="FFFFFF"/>
        </w:rPr>
        <w:t>doi</w:t>
      </w:r>
      <w:proofErr w:type="spellEnd"/>
      <w:r w:rsidRPr="000D16AA">
        <w:rPr>
          <w:rFonts w:ascii="Times New Roman" w:hAnsi="Times New Roman"/>
          <w:color w:val="000000" w:themeColor="text1"/>
          <w:sz w:val="24"/>
          <w:szCs w:val="24"/>
          <w:shd w:val="clear" w:color="auto" w:fill="FFFFFF"/>
        </w:rPr>
        <w:t xml:space="preserve">: </w:t>
      </w:r>
      <w:r w:rsidRPr="000D16AA">
        <w:rPr>
          <w:rFonts w:ascii="Times New Roman" w:hAnsi="Times New Roman"/>
          <w:color w:val="000000" w:themeColor="text1"/>
          <w:sz w:val="24"/>
          <w:szCs w:val="24"/>
        </w:rPr>
        <w:t>10.1038/NPHYS1910.</w:t>
      </w:r>
    </w:p>
    <w:sectPr w:rsidR="00242A72" w:rsidRPr="00242A72" w:rsidSect="00BD47BB">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D11A2" w14:textId="77777777" w:rsidR="00105792" w:rsidRDefault="00105792" w:rsidP="000379AB">
      <w:r>
        <w:separator/>
      </w:r>
    </w:p>
  </w:endnote>
  <w:endnote w:type="continuationSeparator" w:id="0">
    <w:p w14:paraId="3C49CD69" w14:textId="77777777" w:rsidR="00105792" w:rsidRDefault="00105792"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737521"/>
      <w:docPartObj>
        <w:docPartGallery w:val="Page Numbers (Bottom of Page)"/>
        <w:docPartUnique/>
      </w:docPartObj>
    </w:sdtPr>
    <w:sdtContent>
      <w:p w14:paraId="536F2CC0" w14:textId="1422992E" w:rsidR="00872E6A" w:rsidRDefault="00872E6A" w:rsidP="003B71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244C60F" w14:textId="77777777" w:rsidR="00872E6A" w:rsidRDefault="00872E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4430973"/>
      <w:docPartObj>
        <w:docPartGallery w:val="Page Numbers (Bottom of Page)"/>
        <w:docPartUnique/>
      </w:docPartObj>
    </w:sdtPr>
    <w:sdtContent>
      <w:p w14:paraId="5127911A" w14:textId="557493A0" w:rsidR="00872E6A" w:rsidRDefault="00872E6A" w:rsidP="003B71B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594ED28E" w14:textId="2FE9AD18" w:rsidR="00DD6745" w:rsidRDefault="00DD6745" w:rsidP="00B719C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0E9B1" w14:textId="77777777" w:rsidR="00105792" w:rsidRDefault="00105792" w:rsidP="000379AB">
      <w:r>
        <w:separator/>
      </w:r>
    </w:p>
  </w:footnote>
  <w:footnote w:type="continuationSeparator" w:id="0">
    <w:p w14:paraId="3005344C" w14:textId="77777777" w:rsidR="00105792" w:rsidRDefault="00105792"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51986DF5" w:rsidR="00DD6745" w:rsidRDefault="001A23E2" w:rsidP="007778ED">
    <w:pPr>
      <w:pStyle w:val="Header"/>
      <w:jc w:val="center"/>
    </w:pPr>
    <w:r>
      <w:t xml:space="preserve">Prepared for submission </w:t>
    </w:r>
    <w:r w:rsidR="00DD6745">
      <w:t xml:space="preserve">to </w:t>
    </w:r>
    <w:r w:rsidR="00725D06">
      <w:rPr>
        <w:i/>
      </w:rPr>
      <w:t>Geophysical Research Letters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2816AD77" w:rsidR="00DD6745" w:rsidRDefault="00DD6745" w:rsidP="00E31404">
    <w:pPr>
      <w:pStyle w:val="Header"/>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F53130"/>
    <w:multiLevelType w:val="hybridMultilevel"/>
    <w:tmpl w:val="46B04956"/>
    <w:lvl w:ilvl="0" w:tplc="E766D4DC">
      <w:start w:val="1"/>
      <w:numFmt w:val="decimal"/>
      <w:lvlText w:val="%1."/>
      <w:lvlJc w:val="left"/>
      <w:pPr>
        <w:ind w:left="720" w:hanging="360"/>
      </w:pPr>
      <w:rPr>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3F30DE"/>
    <w:multiLevelType w:val="hybridMultilevel"/>
    <w:tmpl w:val="430A48D0"/>
    <w:lvl w:ilvl="0" w:tplc="934A26B4">
      <w:start w:val="1"/>
      <w:numFmt w:val="decimal"/>
      <w:lvlText w:val="%1)"/>
      <w:lvlJc w:val="left"/>
      <w:pPr>
        <w:ind w:left="360" w:hanging="360"/>
      </w:pPr>
      <w:rPr>
        <w:rFonts w:eastAsiaTheme="minorEastAsi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A61D63"/>
    <w:multiLevelType w:val="hybridMultilevel"/>
    <w:tmpl w:val="D59C6838"/>
    <w:lvl w:ilvl="0" w:tplc="88F827C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825124"/>
    <w:multiLevelType w:val="hybridMultilevel"/>
    <w:tmpl w:val="FD82F13E"/>
    <w:lvl w:ilvl="0" w:tplc="5642BE24">
      <w:start w:val="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5A3C7359"/>
    <w:multiLevelType w:val="multilevel"/>
    <w:tmpl w:val="F884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6" w15:restartNumberingAfterBreak="0">
    <w:nsid w:val="702D3567"/>
    <w:multiLevelType w:val="hybridMultilevel"/>
    <w:tmpl w:val="972CF394"/>
    <w:lvl w:ilvl="0" w:tplc="15A2387A">
      <w:start w:val="1"/>
      <w:numFmt w:val="upperLetter"/>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6598895">
    <w:abstractNumId w:val="3"/>
  </w:num>
  <w:num w:numId="2" w16cid:durableId="906064874">
    <w:abstractNumId w:val="2"/>
  </w:num>
  <w:num w:numId="3" w16cid:durableId="124200908">
    <w:abstractNumId w:val="15"/>
  </w:num>
  <w:num w:numId="4" w16cid:durableId="983047291">
    <w:abstractNumId w:val="7"/>
  </w:num>
  <w:num w:numId="5" w16cid:durableId="1416437152">
    <w:abstractNumId w:val="8"/>
  </w:num>
  <w:num w:numId="6" w16cid:durableId="25494253">
    <w:abstractNumId w:val="12"/>
  </w:num>
  <w:num w:numId="7" w16cid:durableId="119541995">
    <w:abstractNumId w:val="13"/>
  </w:num>
  <w:num w:numId="8" w16cid:durableId="1958756824">
    <w:abstractNumId w:val="14"/>
  </w:num>
  <w:num w:numId="9" w16cid:durableId="928124450">
    <w:abstractNumId w:val="5"/>
  </w:num>
  <w:num w:numId="10" w16cid:durableId="1962152298">
    <w:abstractNumId w:val="10"/>
  </w:num>
  <w:num w:numId="11" w16cid:durableId="17976862">
    <w:abstractNumId w:val="6"/>
  </w:num>
  <w:num w:numId="12" w16cid:durableId="1237283164">
    <w:abstractNumId w:val="17"/>
  </w:num>
  <w:num w:numId="13" w16cid:durableId="439767255">
    <w:abstractNumId w:val="0"/>
  </w:num>
  <w:num w:numId="14" w16cid:durableId="508912893">
    <w:abstractNumId w:val="1"/>
  </w:num>
  <w:num w:numId="15" w16cid:durableId="1485585577">
    <w:abstractNumId w:val="11"/>
  </w:num>
  <w:num w:numId="16" w16cid:durableId="605040664">
    <w:abstractNumId w:val="4"/>
  </w:num>
  <w:num w:numId="17" w16cid:durableId="1266769664">
    <w:abstractNumId w:val="16"/>
  </w:num>
  <w:num w:numId="18" w16cid:durableId="943071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01321"/>
    <w:rsid w:val="00001476"/>
    <w:rsid w:val="000015C7"/>
    <w:rsid w:val="00001C4E"/>
    <w:rsid w:val="00002882"/>
    <w:rsid w:val="00002F3F"/>
    <w:rsid w:val="00003F22"/>
    <w:rsid w:val="00003F7A"/>
    <w:rsid w:val="00004331"/>
    <w:rsid w:val="000047A9"/>
    <w:rsid w:val="00004B77"/>
    <w:rsid w:val="00005885"/>
    <w:rsid w:val="000059C9"/>
    <w:rsid w:val="000060A1"/>
    <w:rsid w:val="00006295"/>
    <w:rsid w:val="00006660"/>
    <w:rsid w:val="00006782"/>
    <w:rsid w:val="000068EA"/>
    <w:rsid w:val="00007493"/>
    <w:rsid w:val="00011284"/>
    <w:rsid w:val="00011493"/>
    <w:rsid w:val="00012010"/>
    <w:rsid w:val="00012204"/>
    <w:rsid w:val="00013F5E"/>
    <w:rsid w:val="0001474A"/>
    <w:rsid w:val="00015048"/>
    <w:rsid w:val="00015C01"/>
    <w:rsid w:val="000161A3"/>
    <w:rsid w:val="000172A9"/>
    <w:rsid w:val="00017433"/>
    <w:rsid w:val="00017C5E"/>
    <w:rsid w:val="00017F94"/>
    <w:rsid w:val="00021315"/>
    <w:rsid w:val="00021611"/>
    <w:rsid w:val="00021659"/>
    <w:rsid w:val="00021E81"/>
    <w:rsid w:val="00022FA0"/>
    <w:rsid w:val="00023509"/>
    <w:rsid w:val="00023CA3"/>
    <w:rsid w:val="00023E28"/>
    <w:rsid w:val="00024A35"/>
    <w:rsid w:val="00024B3B"/>
    <w:rsid w:val="000257C5"/>
    <w:rsid w:val="00025996"/>
    <w:rsid w:val="00025B52"/>
    <w:rsid w:val="000262BE"/>
    <w:rsid w:val="00026EFB"/>
    <w:rsid w:val="000273C0"/>
    <w:rsid w:val="00027AA9"/>
    <w:rsid w:val="00027D69"/>
    <w:rsid w:val="00027FBA"/>
    <w:rsid w:val="00030A06"/>
    <w:rsid w:val="00030CEA"/>
    <w:rsid w:val="0003161E"/>
    <w:rsid w:val="00031829"/>
    <w:rsid w:val="00031CAB"/>
    <w:rsid w:val="00032293"/>
    <w:rsid w:val="000337B9"/>
    <w:rsid w:val="00033863"/>
    <w:rsid w:val="00033B13"/>
    <w:rsid w:val="00034ADD"/>
    <w:rsid w:val="00034F60"/>
    <w:rsid w:val="00036890"/>
    <w:rsid w:val="00036D68"/>
    <w:rsid w:val="000379AB"/>
    <w:rsid w:val="000379FB"/>
    <w:rsid w:val="00040080"/>
    <w:rsid w:val="000401ED"/>
    <w:rsid w:val="00041669"/>
    <w:rsid w:val="0004204C"/>
    <w:rsid w:val="00042277"/>
    <w:rsid w:val="0004282A"/>
    <w:rsid w:val="00042A18"/>
    <w:rsid w:val="00042E7E"/>
    <w:rsid w:val="000430DA"/>
    <w:rsid w:val="000443BC"/>
    <w:rsid w:val="000444B1"/>
    <w:rsid w:val="0004488C"/>
    <w:rsid w:val="00044EA5"/>
    <w:rsid w:val="0004587D"/>
    <w:rsid w:val="00045C4F"/>
    <w:rsid w:val="00045F28"/>
    <w:rsid w:val="00047ED2"/>
    <w:rsid w:val="00050636"/>
    <w:rsid w:val="00052904"/>
    <w:rsid w:val="00053610"/>
    <w:rsid w:val="0005388A"/>
    <w:rsid w:val="000541F0"/>
    <w:rsid w:val="00055A3B"/>
    <w:rsid w:val="00055AE3"/>
    <w:rsid w:val="00056050"/>
    <w:rsid w:val="00056358"/>
    <w:rsid w:val="00056CF4"/>
    <w:rsid w:val="00057061"/>
    <w:rsid w:val="00057697"/>
    <w:rsid w:val="00057704"/>
    <w:rsid w:val="00057C71"/>
    <w:rsid w:val="00057F58"/>
    <w:rsid w:val="000601B1"/>
    <w:rsid w:val="00060EA7"/>
    <w:rsid w:val="00061AF5"/>
    <w:rsid w:val="00062508"/>
    <w:rsid w:val="00063041"/>
    <w:rsid w:val="0006327B"/>
    <w:rsid w:val="000636FD"/>
    <w:rsid w:val="000642E3"/>
    <w:rsid w:val="00066D1A"/>
    <w:rsid w:val="00066FC2"/>
    <w:rsid w:val="0006769A"/>
    <w:rsid w:val="0007001B"/>
    <w:rsid w:val="000700AB"/>
    <w:rsid w:val="00070351"/>
    <w:rsid w:val="00070525"/>
    <w:rsid w:val="0007074B"/>
    <w:rsid w:val="00070C91"/>
    <w:rsid w:val="00070F73"/>
    <w:rsid w:val="00071039"/>
    <w:rsid w:val="000715A1"/>
    <w:rsid w:val="000723B1"/>
    <w:rsid w:val="00072674"/>
    <w:rsid w:val="000733C8"/>
    <w:rsid w:val="00073436"/>
    <w:rsid w:val="0007379B"/>
    <w:rsid w:val="000737B5"/>
    <w:rsid w:val="0007391A"/>
    <w:rsid w:val="0007414F"/>
    <w:rsid w:val="00075699"/>
    <w:rsid w:val="00075876"/>
    <w:rsid w:val="00075B5C"/>
    <w:rsid w:val="00075B94"/>
    <w:rsid w:val="000765B2"/>
    <w:rsid w:val="00077CD9"/>
    <w:rsid w:val="00081A19"/>
    <w:rsid w:val="00082026"/>
    <w:rsid w:val="00083273"/>
    <w:rsid w:val="0008489F"/>
    <w:rsid w:val="000848E4"/>
    <w:rsid w:val="000854C1"/>
    <w:rsid w:val="00085AE2"/>
    <w:rsid w:val="00085DEF"/>
    <w:rsid w:val="00086615"/>
    <w:rsid w:val="000909F7"/>
    <w:rsid w:val="00091395"/>
    <w:rsid w:val="00091D8E"/>
    <w:rsid w:val="000926E6"/>
    <w:rsid w:val="00092F6F"/>
    <w:rsid w:val="00093832"/>
    <w:rsid w:val="00093C07"/>
    <w:rsid w:val="0009450B"/>
    <w:rsid w:val="00094B21"/>
    <w:rsid w:val="00094C5F"/>
    <w:rsid w:val="00095411"/>
    <w:rsid w:val="0009632E"/>
    <w:rsid w:val="000973E7"/>
    <w:rsid w:val="000A4A02"/>
    <w:rsid w:val="000A5158"/>
    <w:rsid w:val="000A55FB"/>
    <w:rsid w:val="000A5741"/>
    <w:rsid w:val="000A577B"/>
    <w:rsid w:val="000A632E"/>
    <w:rsid w:val="000A6865"/>
    <w:rsid w:val="000A6E91"/>
    <w:rsid w:val="000A792E"/>
    <w:rsid w:val="000A7F8B"/>
    <w:rsid w:val="000B0802"/>
    <w:rsid w:val="000B15B1"/>
    <w:rsid w:val="000B1CEA"/>
    <w:rsid w:val="000B279F"/>
    <w:rsid w:val="000B2CBE"/>
    <w:rsid w:val="000B2FB6"/>
    <w:rsid w:val="000B419A"/>
    <w:rsid w:val="000B4645"/>
    <w:rsid w:val="000B46F4"/>
    <w:rsid w:val="000B58E8"/>
    <w:rsid w:val="000B5BFB"/>
    <w:rsid w:val="000B6207"/>
    <w:rsid w:val="000B78FE"/>
    <w:rsid w:val="000B7AAA"/>
    <w:rsid w:val="000B7BFC"/>
    <w:rsid w:val="000C041F"/>
    <w:rsid w:val="000C0831"/>
    <w:rsid w:val="000C1505"/>
    <w:rsid w:val="000C1FB7"/>
    <w:rsid w:val="000C35CC"/>
    <w:rsid w:val="000C37F7"/>
    <w:rsid w:val="000C3A95"/>
    <w:rsid w:val="000C4814"/>
    <w:rsid w:val="000C4C18"/>
    <w:rsid w:val="000C580B"/>
    <w:rsid w:val="000C6247"/>
    <w:rsid w:val="000C64F8"/>
    <w:rsid w:val="000C6FF2"/>
    <w:rsid w:val="000C750D"/>
    <w:rsid w:val="000C7930"/>
    <w:rsid w:val="000D025A"/>
    <w:rsid w:val="000D02E8"/>
    <w:rsid w:val="000D1241"/>
    <w:rsid w:val="000D12EB"/>
    <w:rsid w:val="000D1647"/>
    <w:rsid w:val="000D16AA"/>
    <w:rsid w:val="000D1907"/>
    <w:rsid w:val="000D197D"/>
    <w:rsid w:val="000D1F51"/>
    <w:rsid w:val="000D2083"/>
    <w:rsid w:val="000D2591"/>
    <w:rsid w:val="000D2D29"/>
    <w:rsid w:val="000D3ABD"/>
    <w:rsid w:val="000D4F6C"/>
    <w:rsid w:val="000D5899"/>
    <w:rsid w:val="000D64E2"/>
    <w:rsid w:val="000D678C"/>
    <w:rsid w:val="000D6BB8"/>
    <w:rsid w:val="000D7120"/>
    <w:rsid w:val="000D7BA3"/>
    <w:rsid w:val="000E00DC"/>
    <w:rsid w:val="000E033D"/>
    <w:rsid w:val="000E0C7E"/>
    <w:rsid w:val="000E1D8D"/>
    <w:rsid w:val="000E2C71"/>
    <w:rsid w:val="000E2E71"/>
    <w:rsid w:val="000E3D86"/>
    <w:rsid w:val="000E4691"/>
    <w:rsid w:val="000E7066"/>
    <w:rsid w:val="000E70CB"/>
    <w:rsid w:val="000E76B8"/>
    <w:rsid w:val="000E78E0"/>
    <w:rsid w:val="000F00CA"/>
    <w:rsid w:val="000F0293"/>
    <w:rsid w:val="000F0868"/>
    <w:rsid w:val="000F0AF7"/>
    <w:rsid w:val="000F11AC"/>
    <w:rsid w:val="000F16FD"/>
    <w:rsid w:val="000F1E99"/>
    <w:rsid w:val="000F2B4F"/>
    <w:rsid w:val="000F335F"/>
    <w:rsid w:val="000F3CD7"/>
    <w:rsid w:val="000F4E62"/>
    <w:rsid w:val="000F528C"/>
    <w:rsid w:val="000F533D"/>
    <w:rsid w:val="000F57B6"/>
    <w:rsid w:val="000F6535"/>
    <w:rsid w:val="000F76C6"/>
    <w:rsid w:val="000F7B14"/>
    <w:rsid w:val="000F7D0E"/>
    <w:rsid w:val="00100764"/>
    <w:rsid w:val="00101092"/>
    <w:rsid w:val="00101B26"/>
    <w:rsid w:val="00101FC7"/>
    <w:rsid w:val="00102DF0"/>
    <w:rsid w:val="00103C5B"/>
    <w:rsid w:val="0010420F"/>
    <w:rsid w:val="00104CDA"/>
    <w:rsid w:val="00104DE5"/>
    <w:rsid w:val="00104E65"/>
    <w:rsid w:val="00105792"/>
    <w:rsid w:val="00105BDD"/>
    <w:rsid w:val="00105ED7"/>
    <w:rsid w:val="0010626C"/>
    <w:rsid w:val="00106C47"/>
    <w:rsid w:val="0010718B"/>
    <w:rsid w:val="001123EB"/>
    <w:rsid w:val="001133FA"/>
    <w:rsid w:val="00113EE9"/>
    <w:rsid w:val="001150F3"/>
    <w:rsid w:val="00115DA6"/>
    <w:rsid w:val="0011700C"/>
    <w:rsid w:val="001176AD"/>
    <w:rsid w:val="00117A0E"/>
    <w:rsid w:val="00117DE3"/>
    <w:rsid w:val="001209B4"/>
    <w:rsid w:val="00120EEE"/>
    <w:rsid w:val="00120FB0"/>
    <w:rsid w:val="001215A2"/>
    <w:rsid w:val="00121E1C"/>
    <w:rsid w:val="00122520"/>
    <w:rsid w:val="00124A15"/>
    <w:rsid w:val="00125CE2"/>
    <w:rsid w:val="001275C4"/>
    <w:rsid w:val="001300B7"/>
    <w:rsid w:val="00130335"/>
    <w:rsid w:val="001328DE"/>
    <w:rsid w:val="001333AA"/>
    <w:rsid w:val="00135E70"/>
    <w:rsid w:val="00136072"/>
    <w:rsid w:val="001368E2"/>
    <w:rsid w:val="00136A7F"/>
    <w:rsid w:val="0013716B"/>
    <w:rsid w:val="0013746C"/>
    <w:rsid w:val="001376DA"/>
    <w:rsid w:val="00137759"/>
    <w:rsid w:val="001378C1"/>
    <w:rsid w:val="001407BD"/>
    <w:rsid w:val="001412B6"/>
    <w:rsid w:val="00141440"/>
    <w:rsid w:val="00142E5B"/>
    <w:rsid w:val="00143052"/>
    <w:rsid w:val="0014379B"/>
    <w:rsid w:val="00143944"/>
    <w:rsid w:val="00144641"/>
    <w:rsid w:val="00144D5A"/>
    <w:rsid w:val="00145682"/>
    <w:rsid w:val="00145736"/>
    <w:rsid w:val="001464E2"/>
    <w:rsid w:val="00146C35"/>
    <w:rsid w:val="001474C7"/>
    <w:rsid w:val="00147589"/>
    <w:rsid w:val="00147852"/>
    <w:rsid w:val="00147D15"/>
    <w:rsid w:val="00150F51"/>
    <w:rsid w:val="00151CB9"/>
    <w:rsid w:val="00152278"/>
    <w:rsid w:val="00152323"/>
    <w:rsid w:val="00153047"/>
    <w:rsid w:val="00153093"/>
    <w:rsid w:val="00154AC2"/>
    <w:rsid w:val="00154BA4"/>
    <w:rsid w:val="00155C9C"/>
    <w:rsid w:val="00160DFB"/>
    <w:rsid w:val="001613D8"/>
    <w:rsid w:val="001615AC"/>
    <w:rsid w:val="00161FDA"/>
    <w:rsid w:val="0016260C"/>
    <w:rsid w:val="00162838"/>
    <w:rsid w:val="00163052"/>
    <w:rsid w:val="0016343E"/>
    <w:rsid w:val="00163E8A"/>
    <w:rsid w:val="001652ED"/>
    <w:rsid w:val="00165466"/>
    <w:rsid w:val="001700FD"/>
    <w:rsid w:val="00170DE0"/>
    <w:rsid w:val="00170E17"/>
    <w:rsid w:val="00170E73"/>
    <w:rsid w:val="00171344"/>
    <w:rsid w:val="00172A89"/>
    <w:rsid w:val="00172D4D"/>
    <w:rsid w:val="00172DF3"/>
    <w:rsid w:val="001730B0"/>
    <w:rsid w:val="00173A9F"/>
    <w:rsid w:val="0017490A"/>
    <w:rsid w:val="00174DB6"/>
    <w:rsid w:val="001760B9"/>
    <w:rsid w:val="001762BD"/>
    <w:rsid w:val="001812C1"/>
    <w:rsid w:val="00182002"/>
    <w:rsid w:val="00182294"/>
    <w:rsid w:val="00182A64"/>
    <w:rsid w:val="00182BC6"/>
    <w:rsid w:val="00184325"/>
    <w:rsid w:val="00184835"/>
    <w:rsid w:val="0018516C"/>
    <w:rsid w:val="0018520B"/>
    <w:rsid w:val="00186898"/>
    <w:rsid w:val="00186E6E"/>
    <w:rsid w:val="0018723A"/>
    <w:rsid w:val="001873BC"/>
    <w:rsid w:val="001876C6"/>
    <w:rsid w:val="00187B18"/>
    <w:rsid w:val="00187E39"/>
    <w:rsid w:val="00187EE5"/>
    <w:rsid w:val="0019023A"/>
    <w:rsid w:val="00190775"/>
    <w:rsid w:val="00190F35"/>
    <w:rsid w:val="00191621"/>
    <w:rsid w:val="00191E52"/>
    <w:rsid w:val="0019205D"/>
    <w:rsid w:val="0019269D"/>
    <w:rsid w:val="00192EFD"/>
    <w:rsid w:val="001939CC"/>
    <w:rsid w:val="0019404C"/>
    <w:rsid w:val="0019494E"/>
    <w:rsid w:val="00195000"/>
    <w:rsid w:val="0019549B"/>
    <w:rsid w:val="00195917"/>
    <w:rsid w:val="001959C7"/>
    <w:rsid w:val="00195BE3"/>
    <w:rsid w:val="001962A4"/>
    <w:rsid w:val="001967D1"/>
    <w:rsid w:val="001972FC"/>
    <w:rsid w:val="00197879"/>
    <w:rsid w:val="001A0104"/>
    <w:rsid w:val="001A0A28"/>
    <w:rsid w:val="001A0FE0"/>
    <w:rsid w:val="001A1317"/>
    <w:rsid w:val="001A13AB"/>
    <w:rsid w:val="001A163A"/>
    <w:rsid w:val="001A23E2"/>
    <w:rsid w:val="001A2A33"/>
    <w:rsid w:val="001A36A3"/>
    <w:rsid w:val="001A4BC9"/>
    <w:rsid w:val="001A5493"/>
    <w:rsid w:val="001A570A"/>
    <w:rsid w:val="001A5719"/>
    <w:rsid w:val="001A57E2"/>
    <w:rsid w:val="001B0DDA"/>
    <w:rsid w:val="001B1200"/>
    <w:rsid w:val="001B1AD5"/>
    <w:rsid w:val="001B1DFD"/>
    <w:rsid w:val="001B2BD4"/>
    <w:rsid w:val="001B3992"/>
    <w:rsid w:val="001B41BA"/>
    <w:rsid w:val="001B497C"/>
    <w:rsid w:val="001B534C"/>
    <w:rsid w:val="001B5EAA"/>
    <w:rsid w:val="001B6965"/>
    <w:rsid w:val="001B69F8"/>
    <w:rsid w:val="001B7707"/>
    <w:rsid w:val="001C030A"/>
    <w:rsid w:val="001C0552"/>
    <w:rsid w:val="001C14C0"/>
    <w:rsid w:val="001C1F4A"/>
    <w:rsid w:val="001C2B0D"/>
    <w:rsid w:val="001C2FFB"/>
    <w:rsid w:val="001C3EEF"/>
    <w:rsid w:val="001C7C87"/>
    <w:rsid w:val="001D0013"/>
    <w:rsid w:val="001D0A43"/>
    <w:rsid w:val="001D0EB8"/>
    <w:rsid w:val="001D12CF"/>
    <w:rsid w:val="001D2828"/>
    <w:rsid w:val="001D2C4F"/>
    <w:rsid w:val="001D36FA"/>
    <w:rsid w:val="001D4291"/>
    <w:rsid w:val="001D4755"/>
    <w:rsid w:val="001D5227"/>
    <w:rsid w:val="001D67CA"/>
    <w:rsid w:val="001D6AA8"/>
    <w:rsid w:val="001D6DC4"/>
    <w:rsid w:val="001D78FD"/>
    <w:rsid w:val="001D7A93"/>
    <w:rsid w:val="001D7F9C"/>
    <w:rsid w:val="001E0B8D"/>
    <w:rsid w:val="001E1169"/>
    <w:rsid w:val="001E1E3A"/>
    <w:rsid w:val="001E2A84"/>
    <w:rsid w:val="001E33EF"/>
    <w:rsid w:val="001E3844"/>
    <w:rsid w:val="001E3DF6"/>
    <w:rsid w:val="001E4106"/>
    <w:rsid w:val="001E485A"/>
    <w:rsid w:val="001E63E0"/>
    <w:rsid w:val="001E6457"/>
    <w:rsid w:val="001E66A4"/>
    <w:rsid w:val="001E7473"/>
    <w:rsid w:val="001E75AE"/>
    <w:rsid w:val="001E7CC4"/>
    <w:rsid w:val="001F03DB"/>
    <w:rsid w:val="001F0834"/>
    <w:rsid w:val="001F1205"/>
    <w:rsid w:val="001F1522"/>
    <w:rsid w:val="001F158E"/>
    <w:rsid w:val="001F2943"/>
    <w:rsid w:val="001F2B34"/>
    <w:rsid w:val="001F3275"/>
    <w:rsid w:val="001F3287"/>
    <w:rsid w:val="001F3396"/>
    <w:rsid w:val="001F3930"/>
    <w:rsid w:val="001F3C98"/>
    <w:rsid w:val="001F4F69"/>
    <w:rsid w:val="001F68AE"/>
    <w:rsid w:val="001F6F6C"/>
    <w:rsid w:val="001F72A9"/>
    <w:rsid w:val="001F76B1"/>
    <w:rsid w:val="001F76F6"/>
    <w:rsid w:val="00200875"/>
    <w:rsid w:val="00200E0A"/>
    <w:rsid w:val="0020115A"/>
    <w:rsid w:val="002017B4"/>
    <w:rsid w:val="00201ABC"/>
    <w:rsid w:val="00201DFE"/>
    <w:rsid w:val="00203946"/>
    <w:rsid w:val="00204B46"/>
    <w:rsid w:val="00204DB4"/>
    <w:rsid w:val="00204E6D"/>
    <w:rsid w:val="00205265"/>
    <w:rsid w:val="00205393"/>
    <w:rsid w:val="00205710"/>
    <w:rsid w:val="00206409"/>
    <w:rsid w:val="00206A12"/>
    <w:rsid w:val="00207A09"/>
    <w:rsid w:val="00210631"/>
    <w:rsid w:val="002112B8"/>
    <w:rsid w:val="00211348"/>
    <w:rsid w:val="002116ED"/>
    <w:rsid w:val="00211F4B"/>
    <w:rsid w:val="00212A06"/>
    <w:rsid w:val="00213AB9"/>
    <w:rsid w:val="00214234"/>
    <w:rsid w:val="00214AEF"/>
    <w:rsid w:val="00214BEF"/>
    <w:rsid w:val="00215189"/>
    <w:rsid w:val="00216342"/>
    <w:rsid w:val="00220317"/>
    <w:rsid w:val="00220BDD"/>
    <w:rsid w:val="002217E3"/>
    <w:rsid w:val="00221A21"/>
    <w:rsid w:val="00221B2D"/>
    <w:rsid w:val="0022221B"/>
    <w:rsid w:val="002222FD"/>
    <w:rsid w:val="0022239C"/>
    <w:rsid w:val="002223C0"/>
    <w:rsid w:val="0022257F"/>
    <w:rsid w:val="002226EC"/>
    <w:rsid w:val="00222900"/>
    <w:rsid w:val="002229AF"/>
    <w:rsid w:val="00222CAE"/>
    <w:rsid w:val="00223047"/>
    <w:rsid w:val="00223946"/>
    <w:rsid w:val="00224052"/>
    <w:rsid w:val="00224B97"/>
    <w:rsid w:val="002268A6"/>
    <w:rsid w:val="00226933"/>
    <w:rsid w:val="00226D64"/>
    <w:rsid w:val="00227409"/>
    <w:rsid w:val="00227D19"/>
    <w:rsid w:val="00230D30"/>
    <w:rsid w:val="00233B72"/>
    <w:rsid w:val="0023409E"/>
    <w:rsid w:val="002347A0"/>
    <w:rsid w:val="00234E3D"/>
    <w:rsid w:val="00234FB6"/>
    <w:rsid w:val="00237042"/>
    <w:rsid w:val="0023746A"/>
    <w:rsid w:val="002374FE"/>
    <w:rsid w:val="002375FC"/>
    <w:rsid w:val="00237C74"/>
    <w:rsid w:val="00240493"/>
    <w:rsid w:val="00240606"/>
    <w:rsid w:val="0024078E"/>
    <w:rsid w:val="00241077"/>
    <w:rsid w:val="00241EBB"/>
    <w:rsid w:val="00241EC7"/>
    <w:rsid w:val="00242658"/>
    <w:rsid w:val="00242754"/>
    <w:rsid w:val="0024294C"/>
    <w:rsid w:val="00242A72"/>
    <w:rsid w:val="00244012"/>
    <w:rsid w:val="00244457"/>
    <w:rsid w:val="00245F38"/>
    <w:rsid w:val="0024655B"/>
    <w:rsid w:val="0024676B"/>
    <w:rsid w:val="00246D8F"/>
    <w:rsid w:val="00247807"/>
    <w:rsid w:val="00247B52"/>
    <w:rsid w:val="00247F9F"/>
    <w:rsid w:val="0025012C"/>
    <w:rsid w:val="00251966"/>
    <w:rsid w:val="002519FC"/>
    <w:rsid w:val="00251F18"/>
    <w:rsid w:val="00252BD1"/>
    <w:rsid w:val="00253B13"/>
    <w:rsid w:val="00253C55"/>
    <w:rsid w:val="00253CDF"/>
    <w:rsid w:val="00253F88"/>
    <w:rsid w:val="0025434A"/>
    <w:rsid w:val="002544B7"/>
    <w:rsid w:val="002546B6"/>
    <w:rsid w:val="002548E4"/>
    <w:rsid w:val="00254D20"/>
    <w:rsid w:val="00254EDA"/>
    <w:rsid w:val="002572BC"/>
    <w:rsid w:val="00257C25"/>
    <w:rsid w:val="002603D8"/>
    <w:rsid w:val="002609F8"/>
    <w:rsid w:val="00260D32"/>
    <w:rsid w:val="00261970"/>
    <w:rsid w:val="00261AAF"/>
    <w:rsid w:val="00261C13"/>
    <w:rsid w:val="00262415"/>
    <w:rsid w:val="00262DAF"/>
    <w:rsid w:val="00264014"/>
    <w:rsid w:val="00264679"/>
    <w:rsid w:val="00264CE5"/>
    <w:rsid w:val="00265443"/>
    <w:rsid w:val="0026710A"/>
    <w:rsid w:val="00267D6B"/>
    <w:rsid w:val="00267DCF"/>
    <w:rsid w:val="00267E2F"/>
    <w:rsid w:val="002702E2"/>
    <w:rsid w:val="00270EF2"/>
    <w:rsid w:val="002728DE"/>
    <w:rsid w:val="00272A57"/>
    <w:rsid w:val="002733AE"/>
    <w:rsid w:val="00273D86"/>
    <w:rsid w:val="00274370"/>
    <w:rsid w:val="00274C7A"/>
    <w:rsid w:val="00275359"/>
    <w:rsid w:val="00276A39"/>
    <w:rsid w:val="0027758D"/>
    <w:rsid w:val="002778F3"/>
    <w:rsid w:val="00277A22"/>
    <w:rsid w:val="00277BF3"/>
    <w:rsid w:val="00277C89"/>
    <w:rsid w:val="00277C8B"/>
    <w:rsid w:val="00280A36"/>
    <w:rsid w:val="0028168D"/>
    <w:rsid w:val="002816B1"/>
    <w:rsid w:val="0028188F"/>
    <w:rsid w:val="00281AA5"/>
    <w:rsid w:val="00283529"/>
    <w:rsid w:val="00284646"/>
    <w:rsid w:val="00284D91"/>
    <w:rsid w:val="00285659"/>
    <w:rsid w:val="00285930"/>
    <w:rsid w:val="00286EFF"/>
    <w:rsid w:val="00287A86"/>
    <w:rsid w:val="00290787"/>
    <w:rsid w:val="002914BF"/>
    <w:rsid w:val="002919F9"/>
    <w:rsid w:val="00293EF9"/>
    <w:rsid w:val="00293F9D"/>
    <w:rsid w:val="00294E22"/>
    <w:rsid w:val="00295096"/>
    <w:rsid w:val="00295B7B"/>
    <w:rsid w:val="00295DE6"/>
    <w:rsid w:val="00296AE8"/>
    <w:rsid w:val="0029728B"/>
    <w:rsid w:val="00297392"/>
    <w:rsid w:val="00297C7A"/>
    <w:rsid w:val="002A0511"/>
    <w:rsid w:val="002A0557"/>
    <w:rsid w:val="002A069F"/>
    <w:rsid w:val="002A0A01"/>
    <w:rsid w:val="002A0C7C"/>
    <w:rsid w:val="002A11C7"/>
    <w:rsid w:val="002A1DA4"/>
    <w:rsid w:val="002A1EDC"/>
    <w:rsid w:val="002A2B00"/>
    <w:rsid w:val="002A40F8"/>
    <w:rsid w:val="002A4628"/>
    <w:rsid w:val="002A4EEB"/>
    <w:rsid w:val="002A5602"/>
    <w:rsid w:val="002A5957"/>
    <w:rsid w:val="002A667F"/>
    <w:rsid w:val="002A66D1"/>
    <w:rsid w:val="002A6C25"/>
    <w:rsid w:val="002B0243"/>
    <w:rsid w:val="002B0416"/>
    <w:rsid w:val="002B1F53"/>
    <w:rsid w:val="002B2C9E"/>
    <w:rsid w:val="002B3752"/>
    <w:rsid w:val="002B3E6B"/>
    <w:rsid w:val="002B4A1C"/>
    <w:rsid w:val="002B5024"/>
    <w:rsid w:val="002B58BF"/>
    <w:rsid w:val="002B630A"/>
    <w:rsid w:val="002B6671"/>
    <w:rsid w:val="002B6A06"/>
    <w:rsid w:val="002B6F74"/>
    <w:rsid w:val="002B7948"/>
    <w:rsid w:val="002B7B9A"/>
    <w:rsid w:val="002B7F65"/>
    <w:rsid w:val="002C02F5"/>
    <w:rsid w:val="002C0FF6"/>
    <w:rsid w:val="002C1359"/>
    <w:rsid w:val="002C2466"/>
    <w:rsid w:val="002C276D"/>
    <w:rsid w:val="002C3263"/>
    <w:rsid w:val="002C34B9"/>
    <w:rsid w:val="002C3EBD"/>
    <w:rsid w:val="002C425A"/>
    <w:rsid w:val="002C4FE5"/>
    <w:rsid w:val="002C5ACA"/>
    <w:rsid w:val="002D12AF"/>
    <w:rsid w:val="002D1370"/>
    <w:rsid w:val="002D14CA"/>
    <w:rsid w:val="002D1C95"/>
    <w:rsid w:val="002D2D5F"/>
    <w:rsid w:val="002D309D"/>
    <w:rsid w:val="002D4121"/>
    <w:rsid w:val="002D4748"/>
    <w:rsid w:val="002D4FEB"/>
    <w:rsid w:val="002D58B5"/>
    <w:rsid w:val="002D5CCD"/>
    <w:rsid w:val="002D62E0"/>
    <w:rsid w:val="002D70BE"/>
    <w:rsid w:val="002D7791"/>
    <w:rsid w:val="002E0438"/>
    <w:rsid w:val="002E0842"/>
    <w:rsid w:val="002E1096"/>
    <w:rsid w:val="002E214B"/>
    <w:rsid w:val="002E2B48"/>
    <w:rsid w:val="002E2C90"/>
    <w:rsid w:val="002E401E"/>
    <w:rsid w:val="002E41F2"/>
    <w:rsid w:val="002E783C"/>
    <w:rsid w:val="002E7898"/>
    <w:rsid w:val="002E7D60"/>
    <w:rsid w:val="002F0D11"/>
    <w:rsid w:val="002F1157"/>
    <w:rsid w:val="002F159E"/>
    <w:rsid w:val="002F1A98"/>
    <w:rsid w:val="002F2144"/>
    <w:rsid w:val="002F2289"/>
    <w:rsid w:val="002F2BB8"/>
    <w:rsid w:val="002F377B"/>
    <w:rsid w:val="002F3B11"/>
    <w:rsid w:val="002F3DF5"/>
    <w:rsid w:val="002F46AD"/>
    <w:rsid w:val="002F525A"/>
    <w:rsid w:val="002F5A42"/>
    <w:rsid w:val="002F6439"/>
    <w:rsid w:val="002F77BF"/>
    <w:rsid w:val="002F7F4F"/>
    <w:rsid w:val="0030047B"/>
    <w:rsid w:val="003019D0"/>
    <w:rsid w:val="00301EB0"/>
    <w:rsid w:val="00302916"/>
    <w:rsid w:val="00302E32"/>
    <w:rsid w:val="003047FC"/>
    <w:rsid w:val="00304CA8"/>
    <w:rsid w:val="0030508E"/>
    <w:rsid w:val="00305537"/>
    <w:rsid w:val="0030647D"/>
    <w:rsid w:val="00306992"/>
    <w:rsid w:val="003069A5"/>
    <w:rsid w:val="00306A79"/>
    <w:rsid w:val="0030791F"/>
    <w:rsid w:val="00307FDB"/>
    <w:rsid w:val="00310A18"/>
    <w:rsid w:val="0031141A"/>
    <w:rsid w:val="003119BD"/>
    <w:rsid w:val="003129CF"/>
    <w:rsid w:val="003132B7"/>
    <w:rsid w:val="003137B4"/>
    <w:rsid w:val="003137C3"/>
    <w:rsid w:val="00313AF6"/>
    <w:rsid w:val="003142FA"/>
    <w:rsid w:val="00314855"/>
    <w:rsid w:val="00314861"/>
    <w:rsid w:val="00314C61"/>
    <w:rsid w:val="003154A1"/>
    <w:rsid w:val="00315A72"/>
    <w:rsid w:val="00316ACD"/>
    <w:rsid w:val="00316CE4"/>
    <w:rsid w:val="00316FF6"/>
    <w:rsid w:val="0032061B"/>
    <w:rsid w:val="00320AEE"/>
    <w:rsid w:val="00321596"/>
    <w:rsid w:val="0032184C"/>
    <w:rsid w:val="003226D1"/>
    <w:rsid w:val="00322E24"/>
    <w:rsid w:val="0032376B"/>
    <w:rsid w:val="00323A4E"/>
    <w:rsid w:val="00324A35"/>
    <w:rsid w:val="00324E09"/>
    <w:rsid w:val="00325C0C"/>
    <w:rsid w:val="00325C1A"/>
    <w:rsid w:val="00325F98"/>
    <w:rsid w:val="003264E0"/>
    <w:rsid w:val="00327483"/>
    <w:rsid w:val="00330754"/>
    <w:rsid w:val="003308A7"/>
    <w:rsid w:val="00330B6E"/>
    <w:rsid w:val="00330BFE"/>
    <w:rsid w:val="00331B89"/>
    <w:rsid w:val="0033213D"/>
    <w:rsid w:val="00332C38"/>
    <w:rsid w:val="00333B3D"/>
    <w:rsid w:val="00333DAE"/>
    <w:rsid w:val="00334167"/>
    <w:rsid w:val="00334F53"/>
    <w:rsid w:val="0033563E"/>
    <w:rsid w:val="00335DC6"/>
    <w:rsid w:val="003362FB"/>
    <w:rsid w:val="0033678C"/>
    <w:rsid w:val="0033785E"/>
    <w:rsid w:val="0034006C"/>
    <w:rsid w:val="003400D6"/>
    <w:rsid w:val="00340AF8"/>
    <w:rsid w:val="00340B06"/>
    <w:rsid w:val="00340C4B"/>
    <w:rsid w:val="0034143E"/>
    <w:rsid w:val="00342438"/>
    <w:rsid w:val="003431F1"/>
    <w:rsid w:val="0034332D"/>
    <w:rsid w:val="0034399F"/>
    <w:rsid w:val="00343DB3"/>
    <w:rsid w:val="003442CD"/>
    <w:rsid w:val="00345118"/>
    <w:rsid w:val="003469FF"/>
    <w:rsid w:val="00346A22"/>
    <w:rsid w:val="00347120"/>
    <w:rsid w:val="003506D2"/>
    <w:rsid w:val="00352BD7"/>
    <w:rsid w:val="00352CCA"/>
    <w:rsid w:val="003531BD"/>
    <w:rsid w:val="00353EBD"/>
    <w:rsid w:val="00354ED3"/>
    <w:rsid w:val="00355173"/>
    <w:rsid w:val="00355378"/>
    <w:rsid w:val="00355458"/>
    <w:rsid w:val="00356057"/>
    <w:rsid w:val="00356F0C"/>
    <w:rsid w:val="00357C14"/>
    <w:rsid w:val="0036049C"/>
    <w:rsid w:val="003619A4"/>
    <w:rsid w:val="003619ED"/>
    <w:rsid w:val="00361AAD"/>
    <w:rsid w:val="00361C7C"/>
    <w:rsid w:val="00363185"/>
    <w:rsid w:val="00363EFD"/>
    <w:rsid w:val="00364C28"/>
    <w:rsid w:val="00364F5A"/>
    <w:rsid w:val="003651E5"/>
    <w:rsid w:val="0036614A"/>
    <w:rsid w:val="00366917"/>
    <w:rsid w:val="00367CAE"/>
    <w:rsid w:val="00370239"/>
    <w:rsid w:val="00370889"/>
    <w:rsid w:val="00371024"/>
    <w:rsid w:val="00371825"/>
    <w:rsid w:val="0037271E"/>
    <w:rsid w:val="003737F6"/>
    <w:rsid w:val="00374421"/>
    <w:rsid w:val="003744CF"/>
    <w:rsid w:val="0037466A"/>
    <w:rsid w:val="00374D81"/>
    <w:rsid w:val="00375437"/>
    <w:rsid w:val="00375C44"/>
    <w:rsid w:val="00376245"/>
    <w:rsid w:val="003765B3"/>
    <w:rsid w:val="00376964"/>
    <w:rsid w:val="00376A8D"/>
    <w:rsid w:val="00376D34"/>
    <w:rsid w:val="003770F6"/>
    <w:rsid w:val="003774A1"/>
    <w:rsid w:val="00377609"/>
    <w:rsid w:val="00380752"/>
    <w:rsid w:val="00380791"/>
    <w:rsid w:val="00380856"/>
    <w:rsid w:val="00383096"/>
    <w:rsid w:val="003832C3"/>
    <w:rsid w:val="00384174"/>
    <w:rsid w:val="00384672"/>
    <w:rsid w:val="00385040"/>
    <w:rsid w:val="0038560F"/>
    <w:rsid w:val="00385984"/>
    <w:rsid w:val="00385CE3"/>
    <w:rsid w:val="003863C2"/>
    <w:rsid w:val="003867A1"/>
    <w:rsid w:val="00386E14"/>
    <w:rsid w:val="00390593"/>
    <w:rsid w:val="00390BED"/>
    <w:rsid w:val="00391988"/>
    <w:rsid w:val="003921A7"/>
    <w:rsid w:val="003924A2"/>
    <w:rsid w:val="003927B8"/>
    <w:rsid w:val="00393404"/>
    <w:rsid w:val="00393D85"/>
    <w:rsid w:val="00394159"/>
    <w:rsid w:val="0039427D"/>
    <w:rsid w:val="00395617"/>
    <w:rsid w:val="0039569D"/>
    <w:rsid w:val="00396066"/>
    <w:rsid w:val="0039658D"/>
    <w:rsid w:val="0039674F"/>
    <w:rsid w:val="003967C2"/>
    <w:rsid w:val="00396FD4"/>
    <w:rsid w:val="003975CD"/>
    <w:rsid w:val="00397C17"/>
    <w:rsid w:val="003A04EE"/>
    <w:rsid w:val="003A0A7A"/>
    <w:rsid w:val="003A18FE"/>
    <w:rsid w:val="003A25AF"/>
    <w:rsid w:val="003A282B"/>
    <w:rsid w:val="003A618F"/>
    <w:rsid w:val="003A64A3"/>
    <w:rsid w:val="003A65F0"/>
    <w:rsid w:val="003A7EF7"/>
    <w:rsid w:val="003B11AD"/>
    <w:rsid w:val="003B1B21"/>
    <w:rsid w:val="003B1B29"/>
    <w:rsid w:val="003B2181"/>
    <w:rsid w:val="003B2A18"/>
    <w:rsid w:val="003B3188"/>
    <w:rsid w:val="003B3D33"/>
    <w:rsid w:val="003B3ED1"/>
    <w:rsid w:val="003B41D7"/>
    <w:rsid w:val="003B44E3"/>
    <w:rsid w:val="003B4DCE"/>
    <w:rsid w:val="003B50F3"/>
    <w:rsid w:val="003B5376"/>
    <w:rsid w:val="003B5802"/>
    <w:rsid w:val="003B5BC9"/>
    <w:rsid w:val="003B63DB"/>
    <w:rsid w:val="003B66BE"/>
    <w:rsid w:val="003B6A9F"/>
    <w:rsid w:val="003B71B0"/>
    <w:rsid w:val="003B7486"/>
    <w:rsid w:val="003C045E"/>
    <w:rsid w:val="003C05A9"/>
    <w:rsid w:val="003C1DCE"/>
    <w:rsid w:val="003C2D41"/>
    <w:rsid w:val="003C2D5C"/>
    <w:rsid w:val="003C2DD5"/>
    <w:rsid w:val="003C4A51"/>
    <w:rsid w:val="003C5CD5"/>
    <w:rsid w:val="003C5FE3"/>
    <w:rsid w:val="003C6171"/>
    <w:rsid w:val="003C6A20"/>
    <w:rsid w:val="003C7346"/>
    <w:rsid w:val="003C77E1"/>
    <w:rsid w:val="003C7E97"/>
    <w:rsid w:val="003C7F27"/>
    <w:rsid w:val="003C7F71"/>
    <w:rsid w:val="003C7F90"/>
    <w:rsid w:val="003D14AE"/>
    <w:rsid w:val="003D1A29"/>
    <w:rsid w:val="003D1C93"/>
    <w:rsid w:val="003D23C7"/>
    <w:rsid w:val="003D28B6"/>
    <w:rsid w:val="003D2FC3"/>
    <w:rsid w:val="003D6069"/>
    <w:rsid w:val="003D65DD"/>
    <w:rsid w:val="003D7CF6"/>
    <w:rsid w:val="003E0471"/>
    <w:rsid w:val="003E0C62"/>
    <w:rsid w:val="003E1C6C"/>
    <w:rsid w:val="003E1EEE"/>
    <w:rsid w:val="003E2097"/>
    <w:rsid w:val="003E2C77"/>
    <w:rsid w:val="003E316A"/>
    <w:rsid w:val="003E3BEA"/>
    <w:rsid w:val="003E448F"/>
    <w:rsid w:val="003E5330"/>
    <w:rsid w:val="003E5D8C"/>
    <w:rsid w:val="003E60CB"/>
    <w:rsid w:val="003E660A"/>
    <w:rsid w:val="003E6B61"/>
    <w:rsid w:val="003E7227"/>
    <w:rsid w:val="003E73BF"/>
    <w:rsid w:val="003E76C0"/>
    <w:rsid w:val="003E7727"/>
    <w:rsid w:val="003F0982"/>
    <w:rsid w:val="003F0BF3"/>
    <w:rsid w:val="003F0E5B"/>
    <w:rsid w:val="003F199B"/>
    <w:rsid w:val="003F1C4C"/>
    <w:rsid w:val="003F20AE"/>
    <w:rsid w:val="003F2EC5"/>
    <w:rsid w:val="003F3249"/>
    <w:rsid w:val="003F3CE5"/>
    <w:rsid w:val="003F48CF"/>
    <w:rsid w:val="003F60F0"/>
    <w:rsid w:val="003F6762"/>
    <w:rsid w:val="003F6C54"/>
    <w:rsid w:val="00400425"/>
    <w:rsid w:val="004009A6"/>
    <w:rsid w:val="00401825"/>
    <w:rsid w:val="00401EA7"/>
    <w:rsid w:val="00402AE0"/>
    <w:rsid w:val="0040376E"/>
    <w:rsid w:val="00403822"/>
    <w:rsid w:val="0040476A"/>
    <w:rsid w:val="00404D72"/>
    <w:rsid w:val="00404F5B"/>
    <w:rsid w:val="00406A11"/>
    <w:rsid w:val="00407326"/>
    <w:rsid w:val="00407863"/>
    <w:rsid w:val="00410C96"/>
    <w:rsid w:val="00411198"/>
    <w:rsid w:val="0041153A"/>
    <w:rsid w:val="00412330"/>
    <w:rsid w:val="00412B99"/>
    <w:rsid w:val="00413403"/>
    <w:rsid w:val="00414E15"/>
    <w:rsid w:val="00414FA3"/>
    <w:rsid w:val="0041599A"/>
    <w:rsid w:val="00415DBF"/>
    <w:rsid w:val="0041608A"/>
    <w:rsid w:val="004163D1"/>
    <w:rsid w:val="004164C4"/>
    <w:rsid w:val="00416B40"/>
    <w:rsid w:val="00416D7A"/>
    <w:rsid w:val="004202B4"/>
    <w:rsid w:val="004216FE"/>
    <w:rsid w:val="004218B5"/>
    <w:rsid w:val="00422C7F"/>
    <w:rsid w:val="00423F64"/>
    <w:rsid w:val="0042482A"/>
    <w:rsid w:val="004250EE"/>
    <w:rsid w:val="00425275"/>
    <w:rsid w:val="00426366"/>
    <w:rsid w:val="00427235"/>
    <w:rsid w:val="00430792"/>
    <w:rsid w:val="004311B2"/>
    <w:rsid w:val="00431917"/>
    <w:rsid w:val="00432FE7"/>
    <w:rsid w:val="00433FD8"/>
    <w:rsid w:val="0043426F"/>
    <w:rsid w:val="004346FD"/>
    <w:rsid w:val="004354D4"/>
    <w:rsid w:val="004361CA"/>
    <w:rsid w:val="004374C0"/>
    <w:rsid w:val="00437710"/>
    <w:rsid w:val="00440A22"/>
    <w:rsid w:val="0044129C"/>
    <w:rsid w:val="00441C7F"/>
    <w:rsid w:val="00444181"/>
    <w:rsid w:val="004441D9"/>
    <w:rsid w:val="0044563A"/>
    <w:rsid w:val="00446350"/>
    <w:rsid w:val="0045011F"/>
    <w:rsid w:val="004511B1"/>
    <w:rsid w:val="00451664"/>
    <w:rsid w:val="00452217"/>
    <w:rsid w:val="004525D9"/>
    <w:rsid w:val="00452AFE"/>
    <w:rsid w:val="0045365B"/>
    <w:rsid w:val="004539FF"/>
    <w:rsid w:val="00453F43"/>
    <w:rsid w:val="00454F5D"/>
    <w:rsid w:val="004550C5"/>
    <w:rsid w:val="00456E66"/>
    <w:rsid w:val="004572BC"/>
    <w:rsid w:val="00457949"/>
    <w:rsid w:val="00461567"/>
    <w:rsid w:val="00462149"/>
    <w:rsid w:val="004624A9"/>
    <w:rsid w:val="00462700"/>
    <w:rsid w:val="004639B6"/>
    <w:rsid w:val="004648C6"/>
    <w:rsid w:val="00464A70"/>
    <w:rsid w:val="00464EF8"/>
    <w:rsid w:val="00466751"/>
    <w:rsid w:val="0046739F"/>
    <w:rsid w:val="0046778A"/>
    <w:rsid w:val="004706B8"/>
    <w:rsid w:val="00470AF4"/>
    <w:rsid w:val="00471704"/>
    <w:rsid w:val="00472A5E"/>
    <w:rsid w:val="00472D31"/>
    <w:rsid w:val="00472DA6"/>
    <w:rsid w:val="00473797"/>
    <w:rsid w:val="00473A13"/>
    <w:rsid w:val="00475DDA"/>
    <w:rsid w:val="004764B0"/>
    <w:rsid w:val="00480A22"/>
    <w:rsid w:val="00480F35"/>
    <w:rsid w:val="004832AF"/>
    <w:rsid w:val="004845A1"/>
    <w:rsid w:val="0048512A"/>
    <w:rsid w:val="004864DE"/>
    <w:rsid w:val="0048679B"/>
    <w:rsid w:val="0048705A"/>
    <w:rsid w:val="00487AD5"/>
    <w:rsid w:val="00492A3C"/>
    <w:rsid w:val="00493758"/>
    <w:rsid w:val="00493F48"/>
    <w:rsid w:val="004952A1"/>
    <w:rsid w:val="0049550D"/>
    <w:rsid w:val="00496855"/>
    <w:rsid w:val="00496B67"/>
    <w:rsid w:val="004974D6"/>
    <w:rsid w:val="004A0203"/>
    <w:rsid w:val="004A1122"/>
    <w:rsid w:val="004A13DE"/>
    <w:rsid w:val="004A1477"/>
    <w:rsid w:val="004A17A5"/>
    <w:rsid w:val="004A1903"/>
    <w:rsid w:val="004A1D4C"/>
    <w:rsid w:val="004A3E2C"/>
    <w:rsid w:val="004A3E44"/>
    <w:rsid w:val="004A5841"/>
    <w:rsid w:val="004A644E"/>
    <w:rsid w:val="004A6CDE"/>
    <w:rsid w:val="004B1450"/>
    <w:rsid w:val="004B16E6"/>
    <w:rsid w:val="004B1CFE"/>
    <w:rsid w:val="004B2541"/>
    <w:rsid w:val="004B40AD"/>
    <w:rsid w:val="004B415B"/>
    <w:rsid w:val="004B42D2"/>
    <w:rsid w:val="004B447A"/>
    <w:rsid w:val="004B4695"/>
    <w:rsid w:val="004B4705"/>
    <w:rsid w:val="004B4EB9"/>
    <w:rsid w:val="004B55BF"/>
    <w:rsid w:val="004B5F11"/>
    <w:rsid w:val="004B779B"/>
    <w:rsid w:val="004B799B"/>
    <w:rsid w:val="004C081C"/>
    <w:rsid w:val="004C1712"/>
    <w:rsid w:val="004C25FE"/>
    <w:rsid w:val="004C54A5"/>
    <w:rsid w:val="004C5A82"/>
    <w:rsid w:val="004C5CFA"/>
    <w:rsid w:val="004C5E82"/>
    <w:rsid w:val="004C6672"/>
    <w:rsid w:val="004C6744"/>
    <w:rsid w:val="004C7349"/>
    <w:rsid w:val="004C7799"/>
    <w:rsid w:val="004C7C96"/>
    <w:rsid w:val="004D0BB7"/>
    <w:rsid w:val="004D165F"/>
    <w:rsid w:val="004D190D"/>
    <w:rsid w:val="004D273A"/>
    <w:rsid w:val="004D29DE"/>
    <w:rsid w:val="004D2EB7"/>
    <w:rsid w:val="004D4B63"/>
    <w:rsid w:val="004D4FC8"/>
    <w:rsid w:val="004D545E"/>
    <w:rsid w:val="004D5526"/>
    <w:rsid w:val="004D57F9"/>
    <w:rsid w:val="004D5C38"/>
    <w:rsid w:val="004E131F"/>
    <w:rsid w:val="004E1991"/>
    <w:rsid w:val="004E24A4"/>
    <w:rsid w:val="004E24FF"/>
    <w:rsid w:val="004E2C7A"/>
    <w:rsid w:val="004E3537"/>
    <w:rsid w:val="004E4386"/>
    <w:rsid w:val="004E4B14"/>
    <w:rsid w:val="004E5C39"/>
    <w:rsid w:val="004E5CCE"/>
    <w:rsid w:val="004E72B4"/>
    <w:rsid w:val="004E7301"/>
    <w:rsid w:val="004E7901"/>
    <w:rsid w:val="004F016E"/>
    <w:rsid w:val="004F0777"/>
    <w:rsid w:val="004F1150"/>
    <w:rsid w:val="004F143E"/>
    <w:rsid w:val="004F21BB"/>
    <w:rsid w:val="004F223E"/>
    <w:rsid w:val="004F352F"/>
    <w:rsid w:val="004F42D4"/>
    <w:rsid w:val="004F433B"/>
    <w:rsid w:val="004F45ED"/>
    <w:rsid w:val="004F5B9B"/>
    <w:rsid w:val="004F607F"/>
    <w:rsid w:val="004F67E0"/>
    <w:rsid w:val="004F7576"/>
    <w:rsid w:val="004F7A90"/>
    <w:rsid w:val="005001B9"/>
    <w:rsid w:val="00500988"/>
    <w:rsid w:val="005013CD"/>
    <w:rsid w:val="0050300C"/>
    <w:rsid w:val="00503465"/>
    <w:rsid w:val="005060B0"/>
    <w:rsid w:val="0050623D"/>
    <w:rsid w:val="005066C0"/>
    <w:rsid w:val="00506A7D"/>
    <w:rsid w:val="00507B4B"/>
    <w:rsid w:val="00507F6B"/>
    <w:rsid w:val="0051024D"/>
    <w:rsid w:val="005107CC"/>
    <w:rsid w:val="005112A2"/>
    <w:rsid w:val="00511BB7"/>
    <w:rsid w:val="00513DDA"/>
    <w:rsid w:val="005145F0"/>
    <w:rsid w:val="005147CE"/>
    <w:rsid w:val="0051487A"/>
    <w:rsid w:val="00514AEA"/>
    <w:rsid w:val="00514B45"/>
    <w:rsid w:val="00515473"/>
    <w:rsid w:val="005156E6"/>
    <w:rsid w:val="0051583C"/>
    <w:rsid w:val="005158FA"/>
    <w:rsid w:val="00515B10"/>
    <w:rsid w:val="005163ED"/>
    <w:rsid w:val="005164C6"/>
    <w:rsid w:val="005167EA"/>
    <w:rsid w:val="00516E0D"/>
    <w:rsid w:val="00517BBE"/>
    <w:rsid w:val="00520212"/>
    <w:rsid w:val="00521A50"/>
    <w:rsid w:val="00521CD8"/>
    <w:rsid w:val="005244EE"/>
    <w:rsid w:val="005245F2"/>
    <w:rsid w:val="00524C7B"/>
    <w:rsid w:val="005258E0"/>
    <w:rsid w:val="0052599A"/>
    <w:rsid w:val="00526CFD"/>
    <w:rsid w:val="00526F8A"/>
    <w:rsid w:val="00527120"/>
    <w:rsid w:val="00527199"/>
    <w:rsid w:val="00527AB6"/>
    <w:rsid w:val="00530061"/>
    <w:rsid w:val="005314D2"/>
    <w:rsid w:val="00531703"/>
    <w:rsid w:val="00531BA5"/>
    <w:rsid w:val="005321C8"/>
    <w:rsid w:val="00532650"/>
    <w:rsid w:val="0053434B"/>
    <w:rsid w:val="005349D5"/>
    <w:rsid w:val="00534A82"/>
    <w:rsid w:val="00534EEB"/>
    <w:rsid w:val="005358D5"/>
    <w:rsid w:val="00535E5D"/>
    <w:rsid w:val="0053603B"/>
    <w:rsid w:val="00537952"/>
    <w:rsid w:val="00537C0E"/>
    <w:rsid w:val="0054049C"/>
    <w:rsid w:val="00540C6A"/>
    <w:rsid w:val="0054123B"/>
    <w:rsid w:val="00541E4B"/>
    <w:rsid w:val="005424CF"/>
    <w:rsid w:val="00543419"/>
    <w:rsid w:val="005442B1"/>
    <w:rsid w:val="00544EAF"/>
    <w:rsid w:val="00544F6B"/>
    <w:rsid w:val="00545615"/>
    <w:rsid w:val="00545B6C"/>
    <w:rsid w:val="0054633D"/>
    <w:rsid w:val="0054722E"/>
    <w:rsid w:val="00547619"/>
    <w:rsid w:val="00547BEC"/>
    <w:rsid w:val="00550772"/>
    <w:rsid w:val="00550804"/>
    <w:rsid w:val="00550EBD"/>
    <w:rsid w:val="00551311"/>
    <w:rsid w:val="005513DC"/>
    <w:rsid w:val="0055205D"/>
    <w:rsid w:val="005525E7"/>
    <w:rsid w:val="00552C57"/>
    <w:rsid w:val="00552E79"/>
    <w:rsid w:val="00553371"/>
    <w:rsid w:val="00553DCA"/>
    <w:rsid w:val="0055462E"/>
    <w:rsid w:val="00554994"/>
    <w:rsid w:val="005552AE"/>
    <w:rsid w:val="005558C3"/>
    <w:rsid w:val="00555D3C"/>
    <w:rsid w:val="00556F24"/>
    <w:rsid w:val="005570D0"/>
    <w:rsid w:val="005618AD"/>
    <w:rsid w:val="0056240F"/>
    <w:rsid w:val="005625F8"/>
    <w:rsid w:val="00562C9F"/>
    <w:rsid w:val="00562D64"/>
    <w:rsid w:val="00563D4C"/>
    <w:rsid w:val="005654AA"/>
    <w:rsid w:val="0057073E"/>
    <w:rsid w:val="005711A7"/>
    <w:rsid w:val="00571AB6"/>
    <w:rsid w:val="00573217"/>
    <w:rsid w:val="0057347E"/>
    <w:rsid w:val="0057441D"/>
    <w:rsid w:val="00574AE5"/>
    <w:rsid w:val="00575093"/>
    <w:rsid w:val="00575C0B"/>
    <w:rsid w:val="005766CE"/>
    <w:rsid w:val="00576BF6"/>
    <w:rsid w:val="00576D59"/>
    <w:rsid w:val="00577927"/>
    <w:rsid w:val="00581099"/>
    <w:rsid w:val="00581DB9"/>
    <w:rsid w:val="005829E3"/>
    <w:rsid w:val="00582E8E"/>
    <w:rsid w:val="0058331E"/>
    <w:rsid w:val="00583335"/>
    <w:rsid w:val="00583535"/>
    <w:rsid w:val="0058364B"/>
    <w:rsid w:val="00583AAA"/>
    <w:rsid w:val="00584404"/>
    <w:rsid w:val="00584954"/>
    <w:rsid w:val="00584B48"/>
    <w:rsid w:val="00584B49"/>
    <w:rsid w:val="00584D33"/>
    <w:rsid w:val="00585927"/>
    <w:rsid w:val="00585C12"/>
    <w:rsid w:val="005865B4"/>
    <w:rsid w:val="00586FE6"/>
    <w:rsid w:val="0059016D"/>
    <w:rsid w:val="005909D0"/>
    <w:rsid w:val="005928BA"/>
    <w:rsid w:val="005937EE"/>
    <w:rsid w:val="00593BBC"/>
    <w:rsid w:val="0059421A"/>
    <w:rsid w:val="00594293"/>
    <w:rsid w:val="005947B5"/>
    <w:rsid w:val="0059496E"/>
    <w:rsid w:val="00595300"/>
    <w:rsid w:val="005953C8"/>
    <w:rsid w:val="00595505"/>
    <w:rsid w:val="0059581E"/>
    <w:rsid w:val="00596C6E"/>
    <w:rsid w:val="005971C1"/>
    <w:rsid w:val="00597456"/>
    <w:rsid w:val="00597579"/>
    <w:rsid w:val="005A08DF"/>
    <w:rsid w:val="005A1817"/>
    <w:rsid w:val="005A37C4"/>
    <w:rsid w:val="005A49C6"/>
    <w:rsid w:val="005A4ADA"/>
    <w:rsid w:val="005A544C"/>
    <w:rsid w:val="005A66AB"/>
    <w:rsid w:val="005A682D"/>
    <w:rsid w:val="005A7041"/>
    <w:rsid w:val="005A786B"/>
    <w:rsid w:val="005B0669"/>
    <w:rsid w:val="005B0B68"/>
    <w:rsid w:val="005B17FE"/>
    <w:rsid w:val="005B2491"/>
    <w:rsid w:val="005B2494"/>
    <w:rsid w:val="005B2978"/>
    <w:rsid w:val="005B31A7"/>
    <w:rsid w:val="005B5617"/>
    <w:rsid w:val="005B57DC"/>
    <w:rsid w:val="005C1ED2"/>
    <w:rsid w:val="005C2537"/>
    <w:rsid w:val="005C3210"/>
    <w:rsid w:val="005C391A"/>
    <w:rsid w:val="005C4EC7"/>
    <w:rsid w:val="005C5081"/>
    <w:rsid w:val="005C5493"/>
    <w:rsid w:val="005C66AD"/>
    <w:rsid w:val="005C6A5B"/>
    <w:rsid w:val="005C7024"/>
    <w:rsid w:val="005D0543"/>
    <w:rsid w:val="005D078B"/>
    <w:rsid w:val="005D09F7"/>
    <w:rsid w:val="005D0A9B"/>
    <w:rsid w:val="005D0CBA"/>
    <w:rsid w:val="005D192E"/>
    <w:rsid w:val="005D1D79"/>
    <w:rsid w:val="005D2B36"/>
    <w:rsid w:val="005D3CDF"/>
    <w:rsid w:val="005D4082"/>
    <w:rsid w:val="005D4690"/>
    <w:rsid w:val="005D55E5"/>
    <w:rsid w:val="005D5D68"/>
    <w:rsid w:val="005D692D"/>
    <w:rsid w:val="005D745C"/>
    <w:rsid w:val="005D7F10"/>
    <w:rsid w:val="005E085B"/>
    <w:rsid w:val="005E1771"/>
    <w:rsid w:val="005E1969"/>
    <w:rsid w:val="005E2F30"/>
    <w:rsid w:val="005E32E7"/>
    <w:rsid w:val="005E3FE9"/>
    <w:rsid w:val="005E44E9"/>
    <w:rsid w:val="005E4F0F"/>
    <w:rsid w:val="005E4F99"/>
    <w:rsid w:val="005E5335"/>
    <w:rsid w:val="005E5A62"/>
    <w:rsid w:val="005E5BB1"/>
    <w:rsid w:val="005E62B5"/>
    <w:rsid w:val="005E630F"/>
    <w:rsid w:val="005E6F0D"/>
    <w:rsid w:val="005E73D6"/>
    <w:rsid w:val="005E784B"/>
    <w:rsid w:val="005F00D1"/>
    <w:rsid w:val="005F024D"/>
    <w:rsid w:val="005F0606"/>
    <w:rsid w:val="005F07BD"/>
    <w:rsid w:val="005F0DCE"/>
    <w:rsid w:val="005F227F"/>
    <w:rsid w:val="005F32F3"/>
    <w:rsid w:val="005F379B"/>
    <w:rsid w:val="005F4C09"/>
    <w:rsid w:val="005F4E13"/>
    <w:rsid w:val="005F54EE"/>
    <w:rsid w:val="005F5688"/>
    <w:rsid w:val="005F6140"/>
    <w:rsid w:val="005F61CC"/>
    <w:rsid w:val="005F659B"/>
    <w:rsid w:val="005F6619"/>
    <w:rsid w:val="0060061C"/>
    <w:rsid w:val="00600C68"/>
    <w:rsid w:val="00600E55"/>
    <w:rsid w:val="006021B5"/>
    <w:rsid w:val="00602CA4"/>
    <w:rsid w:val="00603691"/>
    <w:rsid w:val="006037F2"/>
    <w:rsid w:val="0060428B"/>
    <w:rsid w:val="00604B4C"/>
    <w:rsid w:val="00604FE9"/>
    <w:rsid w:val="0060541C"/>
    <w:rsid w:val="006054E9"/>
    <w:rsid w:val="0060602A"/>
    <w:rsid w:val="006061BB"/>
    <w:rsid w:val="00606B8B"/>
    <w:rsid w:val="0060730B"/>
    <w:rsid w:val="006077BF"/>
    <w:rsid w:val="00610159"/>
    <w:rsid w:val="006118A8"/>
    <w:rsid w:val="00614072"/>
    <w:rsid w:val="00614441"/>
    <w:rsid w:val="00614618"/>
    <w:rsid w:val="0061470B"/>
    <w:rsid w:val="00614997"/>
    <w:rsid w:val="00614AD4"/>
    <w:rsid w:val="006152E6"/>
    <w:rsid w:val="00615DAE"/>
    <w:rsid w:val="00620285"/>
    <w:rsid w:val="006203DB"/>
    <w:rsid w:val="00620645"/>
    <w:rsid w:val="00620B0F"/>
    <w:rsid w:val="00620BA4"/>
    <w:rsid w:val="006210FF"/>
    <w:rsid w:val="006226F6"/>
    <w:rsid w:val="006227BB"/>
    <w:rsid w:val="00622F13"/>
    <w:rsid w:val="00622FF8"/>
    <w:rsid w:val="00623C68"/>
    <w:rsid w:val="00625326"/>
    <w:rsid w:val="00626194"/>
    <w:rsid w:val="00630139"/>
    <w:rsid w:val="00630844"/>
    <w:rsid w:val="00630C02"/>
    <w:rsid w:val="00630ED5"/>
    <w:rsid w:val="00631892"/>
    <w:rsid w:val="006328A8"/>
    <w:rsid w:val="00633277"/>
    <w:rsid w:val="0063371E"/>
    <w:rsid w:val="00633C30"/>
    <w:rsid w:val="00633EBF"/>
    <w:rsid w:val="00634082"/>
    <w:rsid w:val="0063433F"/>
    <w:rsid w:val="00634395"/>
    <w:rsid w:val="00634455"/>
    <w:rsid w:val="00634B04"/>
    <w:rsid w:val="00634DED"/>
    <w:rsid w:val="00635B75"/>
    <w:rsid w:val="00636072"/>
    <w:rsid w:val="006378AB"/>
    <w:rsid w:val="0064019F"/>
    <w:rsid w:val="0064175D"/>
    <w:rsid w:val="006418CD"/>
    <w:rsid w:val="00641E74"/>
    <w:rsid w:val="006434E1"/>
    <w:rsid w:val="00643555"/>
    <w:rsid w:val="006440E3"/>
    <w:rsid w:val="00644CDA"/>
    <w:rsid w:val="006452DA"/>
    <w:rsid w:val="006454E6"/>
    <w:rsid w:val="00646073"/>
    <w:rsid w:val="006461E5"/>
    <w:rsid w:val="00647D0F"/>
    <w:rsid w:val="00650229"/>
    <w:rsid w:val="0065116A"/>
    <w:rsid w:val="0065133E"/>
    <w:rsid w:val="00651C88"/>
    <w:rsid w:val="00652A73"/>
    <w:rsid w:val="00653201"/>
    <w:rsid w:val="006539D8"/>
    <w:rsid w:val="00653FD6"/>
    <w:rsid w:val="0065461F"/>
    <w:rsid w:val="00654CFB"/>
    <w:rsid w:val="0065505F"/>
    <w:rsid w:val="006557BF"/>
    <w:rsid w:val="00655DDE"/>
    <w:rsid w:val="0065602B"/>
    <w:rsid w:val="00656930"/>
    <w:rsid w:val="00656BD7"/>
    <w:rsid w:val="00656CF8"/>
    <w:rsid w:val="0065731D"/>
    <w:rsid w:val="006575B9"/>
    <w:rsid w:val="00662353"/>
    <w:rsid w:val="006628C2"/>
    <w:rsid w:val="00662B3B"/>
    <w:rsid w:val="00663262"/>
    <w:rsid w:val="00663D13"/>
    <w:rsid w:val="00664843"/>
    <w:rsid w:val="00664CEA"/>
    <w:rsid w:val="00664ED1"/>
    <w:rsid w:val="0066529C"/>
    <w:rsid w:val="00665907"/>
    <w:rsid w:val="0066661F"/>
    <w:rsid w:val="00666761"/>
    <w:rsid w:val="0066699D"/>
    <w:rsid w:val="00666C62"/>
    <w:rsid w:val="00667E14"/>
    <w:rsid w:val="006705E3"/>
    <w:rsid w:val="00670C19"/>
    <w:rsid w:val="006712AD"/>
    <w:rsid w:val="00671310"/>
    <w:rsid w:val="006713F4"/>
    <w:rsid w:val="0067263E"/>
    <w:rsid w:val="006727EE"/>
    <w:rsid w:val="00672BCA"/>
    <w:rsid w:val="00673E12"/>
    <w:rsid w:val="00674354"/>
    <w:rsid w:val="00674B1E"/>
    <w:rsid w:val="00675796"/>
    <w:rsid w:val="00677316"/>
    <w:rsid w:val="0067757D"/>
    <w:rsid w:val="00677E3C"/>
    <w:rsid w:val="0068022A"/>
    <w:rsid w:val="0068023F"/>
    <w:rsid w:val="00680C10"/>
    <w:rsid w:val="006810E5"/>
    <w:rsid w:val="006813F8"/>
    <w:rsid w:val="00681DD9"/>
    <w:rsid w:val="00682A04"/>
    <w:rsid w:val="00683140"/>
    <w:rsid w:val="006831AB"/>
    <w:rsid w:val="006832BF"/>
    <w:rsid w:val="00683907"/>
    <w:rsid w:val="00683DF2"/>
    <w:rsid w:val="006841E2"/>
    <w:rsid w:val="006842EE"/>
    <w:rsid w:val="00684683"/>
    <w:rsid w:val="00684DF8"/>
    <w:rsid w:val="00684E74"/>
    <w:rsid w:val="00684FD8"/>
    <w:rsid w:val="0068528D"/>
    <w:rsid w:val="0068579C"/>
    <w:rsid w:val="00685E0F"/>
    <w:rsid w:val="00685E97"/>
    <w:rsid w:val="00686200"/>
    <w:rsid w:val="006864EC"/>
    <w:rsid w:val="0068688F"/>
    <w:rsid w:val="00687322"/>
    <w:rsid w:val="00687B2E"/>
    <w:rsid w:val="006907B6"/>
    <w:rsid w:val="00690D37"/>
    <w:rsid w:val="00690E62"/>
    <w:rsid w:val="00692FB4"/>
    <w:rsid w:val="00693AAC"/>
    <w:rsid w:val="00694C95"/>
    <w:rsid w:val="00695A14"/>
    <w:rsid w:val="00695EA3"/>
    <w:rsid w:val="0069693E"/>
    <w:rsid w:val="006974DD"/>
    <w:rsid w:val="00697877"/>
    <w:rsid w:val="006A12AB"/>
    <w:rsid w:val="006A13CE"/>
    <w:rsid w:val="006A1459"/>
    <w:rsid w:val="006A2A6E"/>
    <w:rsid w:val="006A349C"/>
    <w:rsid w:val="006A3E16"/>
    <w:rsid w:val="006A44AF"/>
    <w:rsid w:val="006B0118"/>
    <w:rsid w:val="006B01BA"/>
    <w:rsid w:val="006B0A79"/>
    <w:rsid w:val="006B1822"/>
    <w:rsid w:val="006B367E"/>
    <w:rsid w:val="006B4A5C"/>
    <w:rsid w:val="006B5D67"/>
    <w:rsid w:val="006B5F45"/>
    <w:rsid w:val="006B5FE8"/>
    <w:rsid w:val="006B60D9"/>
    <w:rsid w:val="006B6673"/>
    <w:rsid w:val="006B7378"/>
    <w:rsid w:val="006B78E5"/>
    <w:rsid w:val="006B7C68"/>
    <w:rsid w:val="006B7E8D"/>
    <w:rsid w:val="006C0E38"/>
    <w:rsid w:val="006C133C"/>
    <w:rsid w:val="006C1E9F"/>
    <w:rsid w:val="006C22D6"/>
    <w:rsid w:val="006C2675"/>
    <w:rsid w:val="006C2E30"/>
    <w:rsid w:val="006C2FFD"/>
    <w:rsid w:val="006C460C"/>
    <w:rsid w:val="006C4619"/>
    <w:rsid w:val="006C4D73"/>
    <w:rsid w:val="006C4DA1"/>
    <w:rsid w:val="006C504F"/>
    <w:rsid w:val="006C515C"/>
    <w:rsid w:val="006C5E9C"/>
    <w:rsid w:val="006C655F"/>
    <w:rsid w:val="006C698C"/>
    <w:rsid w:val="006C69EA"/>
    <w:rsid w:val="006C75DA"/>
    <w:rsid w:val="006C7EBC"/>
    <w:rsid w:val="006D0521"/>
    <w:rsid w:val="006D19B4"/>
    <w:rsid w:val="006D1ADF"/>
    <w:rsid w:val="006D1BA1"/>
    <w:rsid w:val="006D24CD"/>
    <w:rsid w:val="006D24D6"/>
    <w:rsid w:val="006D3006"/>
    <w:rsid w:val="006D3195"/>
    <w:rsid w:val="006D3F13"/>
    <w:rsid w:val="006D44A6"/>
    <w:rsid w:val="006D547E"/>
    <w:rsid w:val="006D62ED"/>
    <w:rsid w:val="006D64EA"/>
    <w:rsid w:val="006D656E"/>
    <w:rsid w:val="006D69F7"/>
    <w:rsid w:val="006D7071"/>
    <w:rsid w:val="006D758D"/>
    <w:rsid w:val="006E0DD4"/>
    <w:rsid w:val="006E1146"/>
    <w:rsid w:val="006E158D"/>
    <w:rsid w:val="006E1BD3"/>
    <w:rsid w:val="006E2226"/>
    <w:rsid w:val="006E2695"/>
    <w:rsid w:val="006E278E"/>
    <w:rsid w:val="006E365C"/>
    <w:rsid w:val="006E3C3C"/>
    <w:rsid w:val="006E3E39"/>
    <w:rsid w:val="006E484A"/>
    <w:rsid w:val="006E5C83"/>
    <w:rsid w:val="006E60C9"/>
    <w:rsid w:val="006E6590"/>
    <w:rsid w:val="006E6D40"/>
    <w:rsid w:val="006E6E5B"/>
    <w:rsid w:val="006E6F99"/>
    <w:rsid w:val="006E729A"/>
    <w:rsid w:val="006F003D"/>
    <w:rsid w:val="006F0D4D"/>
    <w:rsid w:val="006F1558"/>
    <w:rsid w:val="006F20DE"/>
    <w:rsid w:val="006F27C0"/>
    <w:rsid w:val="006F3810"/>
    <w:rsid w:val="006F3905"/>
    <w:rsid w:val="006F3C2A"/>
    <w:rsid w:val="006F3F38"/>
    <w:rsid w:val="006F4A68"/>
    <w:rsid w:val="006F4AD7"/>
    <w:rsid w:val="006F5753"/>
    <w:rsid w:val="006F578D"/>
    <w:rsid w:val="006F5BF8"/>
    <w:rsid w:val="006F662E"/>
    <w:rsid w:val="006F68E8"/>
    <w:rsid w:val="006F6C3F"/>
    <w:rsid w:val="006F7852"/>
    <w:rsid w:val="006F79D3"/>
    <w:rsid w:val="006F7B7D"/>
    <w:rsid w:val="007002AB"/>
    <w:rsid w:val="00700790"/>
    <w:rsid w:val="00701437"/>
    <w:rsid w:val="00701848"/>
    <w:rsid w:val="00702464"/>
    <w:rsid w:val="00702519"/>
    <w:rsid w:val="00702F1D"/>
    <w:rsid w:val="007034E9"/>
    <w:rsid w:val="00704632"/>
    <w:rsid w:val="00705145"/>
    <w:rsid w:val="0070751E"/>
    <w:rsid w:val="00707C19"/>
    <w:rsid w:val="007116AA"/>
    <w:rsid w:val="00711BB9"/>
    <w:rsid w:val="00711D47"/>
    <w:rsid w:val="00712292"/>
    <w:rsid w:val="007124D9"/>
    <w:rsid w:val="00714045"/>
    <w:rsid w:val="00714965"/>
    <w:rsid w:val="00715403"/>
    <w:rsid w:val="00715946"/>
    <w:rsid w:val="00715F4B"/>
    <w:rsid w:val="007163C7"/>
    <w:rsid w:val="007174D0"/>
    <w:rsid w:val="007176C8"/>
    <w:rsid w:val="00717825"/>
    <w:rsid w:val="00717FA2"/>
    <w:rsid w:val="00720060"/>
    <w:rsid w:val="007203EA"/>
    <w:rsid w:val="00720BAC"/>
    <w:rsid w:val="00720F37"/>
    <w:rsid w:val="0072155E"/>
    <w:rsid w:val="00721CA5"/>
    <w:rsid w:val="00722F97"/>
    <w:rsid w:val="00723282"/>
    <w:rsid w:val="0072442F"/>
    <w:rsid w:val="007255C9"/>
    <w:rsid w:val="0072564A"/>
    <w:rsid w:val="00725D06"/>
    <w:rsid w:val="007265CF"/>
    <w:rsid w:val="0072698B"/>
    <w:rsid w:val="00726EC1"/>
    <w:rsid w:val="007311C9"/>
    <w:rsid w:val="007327BA"/>
    <w:rsid w:val="00732F09"/>
    <w:rsid w:val="00733E9D"/>
    <w:rsid w:val="0073705B"/>
    <w:rsid w:val="0073763B"/>
    <w:rsid w:val="00737B67"/>
    <w:rsid w:val="00737FE1"/>
    <w:rsid w:val="007401E7"/>
    <w:rsid w:val="00740A36"/>
    <w:rsid w:val="00740BC5"/>
    <w:rsid w:val="00740FE5"/>
    <w:rsid w:val="007410E9"/>
    <w:rsid w:val="00741C18"/>
    <w:rsid w:val="007420FA"/>
    <w:rsid w:val="0074254F"/>
    <w:rsid w:val="00742F2A"/>
    <w:rsid w:val="00744F61"/>
    <w:rsid w:val="0074572F"/>
    <w:rsid w:val="00745899"/>
    <w:rsid w:val="00745EE7"/>
    <w:rsid w:val="007462B5"/>
    <w:rsid w:val="00746983"/>
    <w:rsid w:val="007476F3"/>
    <w:rsid w:val="00747A17"/>
    <w:rsid w:val="00747F3B"/>
    <w:rsid w:val="00750884"/>
    <w:rsid w:val="007522B9"/>
    <w:rsid w:val="0075291A"/>
    <w:rsid w:val="00752F8C"/>
    <w:rsid w:val="00753712"/>
    <w:rsid w:val="00753A8C"/>
    <w:rsid w:val="00753B9F"/>
    <w:rsid w:val="00755C6E"/>
    <w:rsid w:val="0075618F"/>
    <w:rsid w:val="0075666E"/>
    <w:rsid w:val="00756942"/>
    <w:rsid w:val="00756AA7"/>
    <w:rsid w:val="00756F4A"/>
    <w:rsid w:val="00757AE2"/>
    <w:rsid w:val="00760FA5"/>
    <w:rsid w:val="00762501"/>
    <w:rsid w:val="00762959"/>
    <w:rsid w:val="00762A2F"/>
    <w:rsid w:val="00762BF6"/>
    <w:rsid w:val="00763225"/>
    <w:rsid w:val="00764B54"/>
    <w:rsid w:val="00764D5E"/>
    <w:rsid w:val="007655CB"/>
    <w:rsid w:val="00765BA8"/>
    <w:rsid w:val="007660B4"/>
    <w:rsid w:val="007700A9"/>
    <w:rsid w:val="007707EA"/>
    <w:rsid w:val="007708B0"/>
    <w:rsid w:val="00770B02"/>
    <w:rsid w:val="00770DDD"/>
    <w:rsid w:val="00771269"/>
    <w:rsid w:val="00771490"/>
    <w:rsid w:val="007716FE"/>
    <w:rsid w:val="00771949"/>
    <w:rsid w:val="00771CEB"/>
    <w:rsid w:val="007730E5"/>
    <w:rsid w:val="00773528"/>
    <w:rsid w:val="007746CD"/>
    <w:rsid w:val="007765CC"/>
    <w:rsid w:val="00776889"/>
    <w:rsid w:val="00776A3E"/>
    <w:rsid w:val="007770D5"/>
    <w:rsid w:val="007778ED"/>
    <w:rsid w:val="007806B9"/>
    <w:rsid w:val="00783528"/>
    <w:rsid w:val="00783889"/>
    <w:rsid w:val="00783D50"/>
    <w:rsid w:val="00784828"/>
    <w:rsid w:val="00785F9C"/>
    <w:rsid w:val="00786739"/>
    <w:rsid w:val="00786DC9"/>
    <w:rsid w:val="00787531"/>
    <w:rsid w:val="007876C4"/>
    <w:rsid w:val="00791AA2"/>
    <w:rsid w:val="00791CCC"/>
    <w:rsid w:val="00791E63"/>
    <w:rsid w:val="007921EF"/>
    <w:rsid w:val="007928AF"/>
    <w:rsid w:val="007928D0"/>
    <w:rsid w:val="00792BCD"/>
    <w:rsid w:val="007945D2"/>
    <w:rsid w:val="007951EA"/>
    <w:rsid w:val="00795635"/>
    <w:rsid w:val="00795ADD"/>
    <w:rsid w:val="00796020"/>
    <w:rsid w:val="00796093"/>
    <w:rsid w:val="007966E8"/>
    <w:rsid w:val="00796FB8"/>
    <w:rsid w:val="00797575"/>
    <w:rsid w:val="0079771B"/>
    <w:rsid w:val="00797B63"/>
    <w:rsid w:val="007A0068"/>
    <w:rsid w:val="007A0142"/>
    <w:rsid w:val="007A01DC"/>
    <w:rsid w:val="007A04FE"/>
    <w:rsid w:val="007A0771"/>
    <w:rsid w:val="007A12D3"/>
    <w:rsid w:val="007A173A"/>
    <w:rsid w:val="007A268A"/>
    <w:rsid w:val="007A2736"/>
    <w:rsid w:val="007A29AA"/>
    <w:rsid w:val="007A31D8"/>
    <w:rsid w:val="007A34C0"/>
    <w:rsid w:val="007A3BEF"/>
    <w:rsid w:val="007A3CC6"/>
    <w:rsid w:val="007A3E06"/>
    <w:rsid w:val="007A4276"/>
    <w:rsid w:val="007A49B9"/>
    <w:rsid w:val="007A5D44"/>
    <w:rsid w:val="007A6260"/>
    <w:rsid w:val="007A6C25"/>
    <w:rsid w:val="007A6ED5"/>
    <w:rsid w:val="007B054A"/>
    <w:rsid w:val="007B084B"/>
    <w:rsid w:val="007B088B"/>
    <w:rsid w:val="007B0D4D"/>
    <w:rsid w:val="007B33B7"/>
    <w:rsid w:val="007B3DCE"/>
    <w:rsid w:val="007B4094"/>
    <w:rsid w:val="007B4412"/>
    <w:rsid w:val="007B4B93"/>
    <w:rsid w:val="007B4D4A"/>
    <w:rsid w:val="007B68CE"/>
    <w:rsid w:val="007B72DD"/>
    <w:rsid w:val="007C088C"/>
    <w:rsid w:val="007C0ED0"/>
    <w:rsid w:val="007C25F3"/>
    <w:rsid w:val="007C29BF"/>
    <w:rsid w:val="007C29CC"/>
    <w:rsid w:val="007C473B"/>
    <w:rsid w:val="007C4A20"/>
    <w:rsid w:val="007C6122"/>
    <w:rsid w:val="007C6135"/>
    <w:rsid w:val="007C736A"/>
    <w:rsid w:val="007C79B9"/>
    <w:rsid w:val="007C7D91"/>
    <w:rsid w:val="007D0311"/>
    <w:rsid w:val="007D0E0E"/>
    <w:rsid w:val="007D1476"/>
    <w:rsid w:val="007D17E5"/>
    <w:rsid w:val="007D1E6A"/>
    <w:rsid w:val="007D1E7C"/>
    <w:rsid w:val="007D2597"/>
    <w:rsid w:val="007D42AE"/>
    <w:rsid w:val="007D4766"/>
    <w:rsid w:val="007D5106"/>
    <w:rsid w:val="007D517D"/>
    <w:rsid w:val="007D591E"/>
    <w:rsid w:val="007D59E6"/>
    <w:rsid w:val="007D69AB"/>
    <w:rsid w:val="007D7524"/>
    <w:rsid w:val="007D7708"/>
    <w:rsid w:val="007D7892"/>
    <w:rsid w:val="007E0E30"/>
    <w:rsid w:val="007E18B8"/>
    <w:rsid w:val="007E1A1F"/>
    <w:rsid w:val="007E1AF2"/>
    <w:rsid w:val="007E1F9B"/>
    <w:rsid w:val="007E33CB"/>
    <w:rsid w:val="007E3BCF"/>
    <w:rsid w:val="007E40E5"/>
    <w:rsid w:val="007E5A19"/>
    <w:rsid w:val="007E6F53"/>
    <w:rsid w:val="007E75BB"/>
    <w:rsid w:val="007F0050"/>
    <w:rsid w:val="007F06CD"/>
    <w:rsid w:val="007F0A2F"/>
    <w:rsid w:val="007F0FFF"/>
    <w:rsid w:val="007F12FD"/>
    <w:rsid w:val="007F1BB4"/>
    <w:rsid w:val="007F2A94"/>
    <w:rsid w:val="007F2F76"/>
    <w:rsid w:val="007F3FA8"/>
    <w:rsid w:val="007F498D"/>
    <w:rsid w:val="007F6657"/>
    <w:rsid w:val="007F6B61"/>
    <w:rsid w:val="007F7A51"/>
    <w:rsid w:val="007F7AA3"/>
    <w:rsid w:val="00800452"/>
    <w:rsid w:val="00800CBE"/>
    <w:rsid w:val="00802082"/>
    <w:rsid w:val="008028E9"/>
    <w:rsid w:val="00803C97"/>
    <w:rsid w:val="00804A7B"/>
    <w:rsid w:val="00804AA2"/>
    <w:rsid w:val="00804B55"/>
    <w:rsid w:val="00804D7F"/>
    <w:rsid w:val="0080526D"/>
    <w:rsid w:val="00805AA1"/>
    <w:rsid w:val="00805C47"/>
    <w:rsid w:val="00805CAC"/>
    <w:rsid w:val="008066CD"/>
    <w:rsid w:val="00806719"/>
    <w:rsid w:val="00806BA1"/>
    <w:rsid w:val="00806F59"/>
    <w:rsid w:val="00807968"/>
    <w:rsid w:val="00807B82"/>
    <w:rsid w:val="00807D00"/>
    <w:rsid w:val="00810204"/>
    <w:rsid w:val="008107AE"/>
    <w:rsid w:val="00810CEC"/>
    <w:rsid w:val="00810DD7"/>
    <w:rsid w:val="00811A19"/>
    <w:rsid w:val="008120B3"/>
    <w:rsid w:val="008124FA"/>
    <w:rsid w:val="00812DB7"/>
    <w:rsid w:val="00813315"/>
    <w:rsid w:val="00813471"/>
    <w:rsid w:val="00813C16"/>
    <w:rsid w:val="00813EAC"/>
    <w:rsid w:val="00814BAA"/>
    <w:rsid w:val="008153E6"/>
    <w:rsid w:val="00815656"/>
    <w:rsid w:val="00816414"/>
    <w:rsid w:val="008164FA"/>
    <w:rsid w:val="00816870"/>
    <w:rsid w:val="008168EB"/>
    <w:rsid w:val="0081698A"/>
    <w:rsid w:val="00816C99"/>
    <w:rsid w:val="008175AC"/>
    <w:rsid w:val="00817A4F"/>
    <w:rsid w:val="00820E89"/>
    <w:rsid w:val="008225C9"/>
    <w:rsid w:val="00823D19"/>
    <w:rsid w:val="00824410"/>
    <w:rsid w:val="00824BCE"/>
    <w:rsid w:val="008262D3"/>
    <w:rsid w:val="0082639C"/>
    <w:rsid w:val="008265BE"/>
    <w:rsid w:val="008272B4"/>
    <w:rsid w:val="008278B1"/>
    <w:rsid w:val="00827FA5"/>
    <w:rsid w:val="0083005D"/>
    <w:rsid w:val="00830073"/>
    <w:rsid w:val="00830E55"/>
    <w:rsid w:val="00830F69"/>
    <w:rsid w:val="008316EB"/>
    <w:rsid w:val="00831D6D"/>
    <w:rsid w:val="008320C0"/>
    <w:rsid w:val="0083225A"/>
    <w:rsid w:val="00833097"/>
    <w:rsid w:val="0083310A"/>
    <w:rsid w:val="0083317E"/>
    <w:rsid w:val="00833488"/>
    <w:rsid w:val="00833F9F"/>
    <w:rsid w:val="008348F5"/>
    <w:rsid w:val="00834BD1"/>
    <w:rsid w:val="00834CF3"/>
    <w:rsid w:val="00834D66"/>
    <w:rsid w:val="00834FDE"/>
    <w:rsid w:val="00835A1C"/>
    <w:rsid w:val="00835B63"/>
    <w:rsid w:val="00836058"/>
    <w:rsid w:val="00837312"/>
    <w:rsid w:val="00837D1F"/>
    <w:rsid w:val="00840CCC"/>
    <w:rsid w:val="00841501"/>
    <w:rsid w:val="0084157C"/>
    <w:rsid w:val="00841EA0"/>
    <w:rsid w:val="0084205E"/>
    <w:rsid w:val="008441F3"/>
    <w:rsid w:val="00845EFD"/>
    <w:rsid w:val="00846071"/>
    <w:rsid w:val="0084701E"/>
    <w:rsid w:val="008470C8"/>
    <w:rsid w:val="0084736E"/>
    <w:rsid w:val="0084794D"/>
    <w:rsid w:val="00847BD2"/>
    <w:rsid w:val="00850A95"/>
    <w:rsid w:val="00850D6D"/>
    <w:rsid w:val="00851437"/>
    <w:rsid w:val="00851E30"/>
    <w:rsid w:val="00851E70"/>
    <w:rsid w:val="0085219A"/>
    <w:rsid w:val="008545BD"/>
    <w:rsid w:val="008546FB"/>
    <w:rsid w:val="008549EE"/>
    <w:rsid w:val="008551B0"/>
    <w:rsid w:val="00855B07"/>
    <w:rsid w:val="008567F4"/>
    <w:rsid w:val="008572E8"/>
    <w:rsid w:val="00857D1B"/>
    <w:rsid w:val="00857D38"/>
    <w:rsid w:val="00860550"/>
    <w:rsid w:val="00861081"/>
    <w:rsid w:val="008613E8"/>
    <w:rsid w:val="0086190C"/>
    <w:rsid w:val="00862443"/>
    <w:rsid w:val="00863291"/>
    <w:rsid w:val="00864697"/>
    <w:rsid w:val="008656A2"/>
    <w:rsid w:val="0086791F"/>
    <w:rsid w:val="008704B5"/>
    <w:rsid w:val="0087062B"/>
    <w:rsid w:val="00870B46"/>
    <w:rsid w:val="00870DC9"/>
    <w:rsid w:val="008716EC"/>
    <w:rsid w:val="00872628"/>
    <w:rsid w:val="008727C5"/>
    <w:rsid w:val="00872E6A"/>
    <w:rsid w:val="00873C62"/>
    <w:rsid w:val="00873EDF"/>
    <w:rsid w:val="0087406B"/>
    <w:rsid w:val="0087454D"/>
    <w:rsid w:val="00875736"/>
    <w:rsid w:val="0087578C"/>
    <w:rsid w:val="008758F4"/>
    <w:rsid w:val="0087696B"/>
    <w:rsid w:val="00876BE2"/>
    <w:rsid w:val="00877688"/>
    <w:rsid w:val="00877924"/>
    <w:rsid w:val="00880886"/>
    <w:rsid w:val="008808E5"/>
    <w:rsid w:val="008818CD"/>
    <w:rsid w:val="00881AB5"/>
    <w:rsid w:val="00881F28"/>
    <w:rsid w:val="00882472"/>
    <w:rsid w:val="00882A28"/>
    <w:rsid w:val="00883F02"/>
    <w:rsid w:val="00884648"/>
    <w:rsid w:val="00886095"/>
    <w:rsid w:val="0088634E"/>
    <w:rsid w:val="0088682A"/>
    <w:rsid w:val="00886927"/>
    <w:rsid w:val="0089065C"/>
    <w:rsid w:val="00890A99"/>
    <w:rsid w:val="00890CDA"/>
    <w:rsid w:val="008915F2"/>
    <w:rsid w:val="00891635"/>
    <w:rsid w:val="0089330B"/>
    <w:rsid w:val="00893B74"/>
    <w:rsid w:val="00893C64"/>
    <w:rsid w:val="00893CAA"/>
    <w:rsid w:val="00894041"/>
    <w:rsid w:val="00895276"/>
    <w:rsid w:val="00895661"/>
    <w:rsid w:val="00895C54"/>
    <w:rsid w:val="008968F8"/>
    <w:rsid w:val="00897250"/>
    <w:rsid w:val="008A01F7"/>
    <w:rsid w:val="008A03A4"/>
    <w:rsid w:val="008A0434"/>
    <w:rsid w:val="008A0582"/>
    <w:rsid w:val="008A0A9B"/>
    <w:rsid w:val="008A139F"/>
    <w:rsid w:val="008A1437"/>
    <w:rsid w:val="008A1694"/>
    <w:rsid w:val="008A1882"/>
    <w:rsid w:val="008A1DDD"/>
    <w:rsid w:val="008A2431"/>
    <w:rsid w:val="008A5457"/>
    <w:rsid w:val="008A5686"/>
    <w:rsid w:val="008A5A95"/>
    <w:rsid w:val="008A5C59"/>
    <w:rsid w:val="008A6077"/>
    <w:rsid w:val="008B012B"/>
    <w:rsid w:val="008B018D"/>
    <w:rsid w:val="008B02E8"/>
    <w:rsid w:val="008B06F0"/>
    <w:rsid w:val="008B1347"/>
    <w:rsid w:val="008B196D"/>
    <w:rsid w:val="008B19AC"/>
    <w:rsid w:val="008B2330"/>
    <w:rsid w:val="008B3DB5"/>
    <w:rsid w:val="008B4666"/>
    <w:rsid w:val="008B519C"/>
    <w:rsid w:val="008B6D1D"/>
    <w:rsid w:val="008B6D76"/>
    <w:rsid w:val="008B7EB8"/>
    <w:rsid w:val="008C0749"/>
    <w:rsid w:val="008C0FD9"/>
    <w:rsid w:val="008C178B"/>
    <w:rsid w:val="008C260B"/>
    <w:rsid w:val="008C4038"/>
    <w:rsid w:val="008C4213"/>
    <w:rsid w:val="008C42E7"/>
    <w:rsid w:val="008C4720"/>
    <w:rsid w:val="008C4E53"/>
    <w:rsid w:val="008C5A3A"/>
    <w:rsid w:val="008C5FAB"/>
    <w:rsid w:val="008C6361"/>
    <w:rsid w:val="008C69A4"/>
    <w:rsid w:val="008C6DC6"/>
    <w:rsid w:val="008C78F3"/>
    <w:rsid w:val="008D0900"/>
    <w:rsid w:val="008D0A8E"/>
    <w:rsid w:val="008D1273"/>
    <w:rsid w:val="008D2F07"/>
    <w:rsid w:val="008D3087"/>
    <w:rsid w:val="008D3C7B"/>
    <w:rsid w:val="008D3DFF"/>
    <w:rsid w:val="008D4395"/>
    <w:rsid w:val="008D4827"/>
    <w:rsid w:val="008D56F9"/>
    <w:rsid w:val="008D59A6"/>
    <w:rsid w:val="008D5A4E"/>
    <w:rsid w:val="008D5D9B"/>
    <w:rsid w:val="008D5DEF"/>
    <w:rsid w:val="008D62DD"/>
    <w:rsid w:val="008D6C92"/>
    <w:rsid w:val="008D7DD7"/>
    <w:rsid w:val="008E07F9"/>
    <w:rsid w:val="008E163A"/>
    <w:rsid w:val="008E1C32"/>
    <w:rsid w:val="008E202F"/>
    <w:rsid w:val="008E24A4"/>
    <w:rsid w:val="008E28D6"/>
    <w:rsid w:val="008E29C4"/>
    <w:rsid w:val="008E539F"/>
    <w:rsid w:val="008E5485"/>
    <w:rsid w:val="008E58E5"/>
    <w:rsid w:val="008E6EB8"/>
    <w:rsid w:val="008E76CD"/>
    <w:rsid w:val="008F0691"/>
    <w:rsid w:val="008F160C"/>
    <w:rsid w:val="008F35C0"/>
    <w:rsid w:val="008F4114"/>
    <w:rsid w:val="008F4F06"/>
    <w:rsid w:val="008F5053"/>
    <w:rsid w:val="008F5B7D"/>
    <w:rsid w:val="008F6438"/>
    <w:rsid w:val="0090029D"/>
    <w:rsid w:val="00900BE4"/>
    <w:rsid w:val="00900D1E"/>
    <w:rsid w:val="0090109F"/>
    <w:rsid w:val="009014BD"/>
    <w:rsid w:val="00901940"/>
    <w:rsid w:val="00903156"/>
    <w:rsid w:val="009037E8"/>
    <w:rsid w:val="00904B8B"/>
    <w:rsid w:val="009067A3"/>
    <w:rsid w:val="00906A5C"/>
    <w:rsid w:val="009077F9"/>
    <w:rsid w:val="00907924"/>
    <w:rsid w:val="00907A24"/>
    <w:rsid w:val="009109E8"/>
    <w:rsid w:val="009112B4"/>
    <w:rsid w:val="009115FA"/>
    <w:rsid w:val="009117B4"/>
    <w:rsid w:val="009130DA"/>
    <w:rsid w:val="009131A2"/>
    <w:rsid w:val="00913FB0"/>
    <w:rsid w:val="009150AA"/>
    <w:rsid w:val="00915573"/>
    <w:rsid w:val="00915BFD"/>
    <w:rsid w:val="00915C4B"/>
    <w:rsid w:val="00915C8A"/>
    <w:rsid w:val="009169E3"/>
    <w:rsid w:val="00917EEF"/>
    <w:rsid w:val="009208DA"/>
    <w:rsid w:val="00921BCB"/>
    <w:rsid w:val="00921D45"/>
    <w:rsid w:val="009226C7"/>
    <w:rsid w:val="0092332D"/>
    <w:rsid w:val="00923358"/>
    <w:rsid w:val="00923A79"/>
    <w:rsid w:val="00923DC3"/>
    <w:rsid w:val="0092405D"/>
    <w:rsid w:val="00924D38"/>
    <w:rsid w:val="00925E69"/>
    <w:rsid w:val="009261B0"/>
    <w:rsid w:val="00927E17"/>
    <w:rsid w:val="0093000B"/>
    <w:rsid w:val="009311A7"/>
    <w:rsid w:val="00931D58"/>
    <w:rsid w:val="009321E3"/>
    <w:rsid w:val="00932DDE"/>
    <w:rsid w:val="00933752"/>
    <w:rsid w:val="009338D0"/>
    <w:rsid w:val="00934C8C"/>
    <w:rsid w:val="00935052"/>
    <w:rsid w:val="00935326"/>
    <w:rsid w:val="00936796"/>
    <w:rsid w:val="0093746B"/>
    <w:rsid w:val="00937CF0"/>
    <w:rsid w:val="00937E86"/>
    <w:rsid w:val="00940996"/>
    <w:rsid w:val="00940FC3"/>
    <w:rsid w:val="0094111A"/>
    <w:rsid w:val="009411B2"/>
    <w:rsid w:val="00942AC1"/>
    <w:rsid w:val="00943484"/>
    <w:rsid w:val="00944192"/>
    <w:rsid w:val="00944A1B"/>
    <w:rsid w:val="00944A2D"/>
    <w:rsid w:val="00944E6A"/>
    <w:rsid w:val="00945CB4"/>
    <w:rsid w:val="00945E4E"/>
    <w:rsid w:val="00946EF3"/>
    <w:rsid w:val="00947113"/>
    <w:rsid w:val="0095115D"/>
    <w:rsid w:val="009515A6"/>
    <w:rsid w:val="009515F3"/>
    <w:rsid w:val="00951606"/>
    <w:rsid w:val="0095189A"/>
    <w:rsid w:val="00951A13"/>
    <w:rsid w:val="00951BF5"/>
    <w:rsid w:val="009525DB"/>
    <w:rsid w:val="00952AFE"/>
    <w:rsid w:val="0095312D"/>
    <w:rsid w:val="00953157"/>
    <w:rsid w:val="009534A6"/>
    <w:rsid w:val="00953721"/>
    <w:rsid w:val="009543E6"/>
    <w:rsid w:val="00954ACD"/>
    <w:rsid w:val="009578B7"/>
    <w:rsid w:val="00957C3F"/>
    <w:rsid w:val="00957CDE"/>
    <w:rsid w:val="00960C67"/>
    <w:rsid w:val="00962297"/>
    <w:rsid w:val="009627FF"/>
    <w:rsid w:val="00962AFE"/>
    <w:rsid w:val="0096408A"/>
    <w:rsid w:val="00965551"/>
    <w:rsid w:val="00965E28"/>
    <w:rsid w:val="00965F48"/>
    <w:rsid w:val="00967626"/>
    <w:rsid w:val="00967890"/>
    <w:rsid w:val="00970771"/>
    <w:rsid w:val="00970A59"/>
    <w:rsid w:val="00971802"/>
    <w:rsid w:val="00971D5D"/>
    <w:rsid w:val="0097213C"/>
    <w:rsid w:val="0097213F"/>
    <w:rsid w:val="00973917"/>
    <w:rsid w:val="009740FE"/>
    <w:rsid w:val="00974560"/>
    <w:rsid w:val="00975985"/>
    <w:rsid w:val="00975A99"/>
    <w:rsid w:val="00975D9D"/>
    <w:rsid w:val="009767EB"/>
    <w:rsid w:val="00976B52"/>
    <w:rsid w:val="009771E9"/>
    <w:rsid w:val="00977666"/>
    <w:rsid w:val="00977743"/>
    <w:rsid w:val="00977CC2"/>
    <w:rsid w:val="009802A4"/>
    <w:rsid w:val="0098101A"/>
    <w:rsid w:val="00981ED2"/>
    <w:rsid w:val="009828FF"/>
    <w:rsid w:val="0098299A"/>
    <w:rsid w:val="0098461B"/>
    <w:rsid w:val="00984FA1"/>
    <w:rsid w:val="00985475"/>
    <w:rsid w:val="00986501"/>
    <w:rsid w:val="00987297"/>
    <w:rsid w:val="009877EA"/>
    <w:rsid w:val="0099139E"/>
    <w:rsid w:val="00991643"/>
    <w:rsid w:val="00991C84"/>
    <w:rsid w:val="00991DA2"/>
    <w:rsid w:val="00992273"/>
    <w:rsid w:val="009926FB"/>
    <w:rsid w:val="00993C83"/>
    <w:rsid w:val="00994534"/>
    <w:rsid w:val="009947D7"/>
    <w:rsid w:val="00995AFA"/>
    <w:rsid w:val="00995CAA"/>
    <w:rsid w:val="00995D54"/>
    <w:rsid w:val="00996E13"/>
    <w:rsid w:val="009A0010"/>
    <w:rsid w:val="009A0B3C"/>
    <w:rsid w:val="009A202D"/>
    <w:rsid w:val="009A2959"/>
    <w:rsid w:val="009A3E53"/>
    <w:rsid w:val="009A41EC"/>
    <w:rsid w:val="009A4855"/>
    <w:rsid w:val="009A5159"/>
    <w:rsid w:val="009A5474"/>
    <w:rsid w:val="009A5A52"/>
    <w:rsid w:val="009A601E"/>
    <w:rsid w:val="009B008E"/>
    <w:rsid w:val="009B0954"/>
    <w:rsid w:val="009B1147"/>
    <w:rsid w:val="009B125F"/>
    <w:rsid w:val="009B2AE2"/>
    <w:rsid w:val="009B4A4D"/>
    <w:rsid w:val="009B6725"/>
    <w:rsid w:val="009B68DA"/>
    <w:rsid w:val="009B78FF"/>
    <w:rsid w:val="009B7ABA"/>
    <w:rsid w:val="009B7BDA"/>
    <w:rsid w:val="009C0411"/>
    <w:rsid w:val="009C0E8B"/>
    <w:rsid w:val="009C1FF4"/>
    <w:rsid w:val="009C2646"/>
    <w:rsid w:val="009C28C8"/>
    <w:rsid w:val="009C30CB"/>
    <w:rsid w:val="009C4C16"/>
    <w:rsid w:val="009C63D9"/>
    <w:rsid w:val="009C75C4"/>
    <w:rsid w:val="009C7604"/>
    <w:rsid w:val="009D100C"/>
    <w:rsid w:val="009D1D68"/>
    <w:rsid w:val="009D2140"/>
    <w:rsid w:val="009D2F1D"/>
    <w:rsid w:val="009D3F7B"/>
    <w:rsid w:val="009D4010"/>
    <w:rsid w:val="009D4191"/>
    <w:rsid w:val="009D4981"/>
    <w:rsid w:val="009D4A0E"/>
    <w:rsid w:val="009D50C6"/>
    <w:rsid w:val="009D5AA0"/>
    <w:rsid w:val="009D6AAA"/>
    <w:rsid w:val="009D6FA1"/>
    <w:rsid w:val="009E08C9"/>
    <w:rsid w:val="009E0D35"/>
    <w:rsid w:val="009E15AD"/>
    <w:rsid w:val="009E1E1F"/>
    <w:rsid w:val="009E222E"/>
    <w:rsid w:val="009E22BA"/>
    <w:rsid w:val="009E26A6"/>
    <w:rsid w:val="009E271F"/>
    <w:rsid w:val="009E28AB"/>
    <w:rsid w:val="009E2950"/>
    <w:rsid w:val="009E2B68"/>
    <w:rsid w:val="009E3102"/>
    <w:rsid w:val="009E32D2"/>
    <w:rsid w:val="009E3311"/>
    <w:rsid w:val="009E4591"/>
    <w:rsid w:val="009E4BF7"/>
    <w:rsid w:val="009E544A"/>
    <w:rsid w:val="009E546C"/>
    <w:rsid w:val="009E5755"/>
    <w:rsid w:val="009E5F63"/>
    <w:rsid w:val="009E662B"/>
    <w:rsid w:val="009E690F"/>
    <w:rsid w:val="009E6D97"/>
    <w:rsid w:val="009F0A19"/>
    <w:rsid w:val="009F1399"/>
    <w:rsid w:val="009F1682"/>
    <w:rsid w:val="009F32BE"/>
    <w:rsid w:val="009F5044"/>
    <w:rsid w:val="009F52C1"/>
    <w:rsid w:val="009F564E"/>
    <w:rsid w:val="009F5FA5"/>
    <w:rsid w:val="009F61FC"/>
    <w:rsid w:val="009F6EC6"/>
    <w:rsid w:val="00A0088F"/>
    <w:rsid w:val="00A00AEC"/>
    <w:rsid w:val="00A00ECF"/>
    <w:rsid w:val="00A01151"/>
    <w:rsid w:val="00A013BF"/>
    <w:rsid w:val="00A02392"/>
    <w:rsid w:val="00A02DAC"/>
    <w:rsid w:val="00A03282"/>
    <w:rsid w:val="00A04FD2"/>
    <w:rsid w:val="00A0741E"/>
    <w:rsid w:val="00A07A0E"/>
    <w:rsid w:val="00A100C0"/>
    <w:rsid w:val="00A1047E"/>
    <w:rsid w:val="00A1073D"/>
    <w:rsid w:val="00A10CA8"/>
    <w:rsid w:val="00A116C9"/>
    <w:rsid w:val="00A1238D"/>
    <w:rsid w:val="00A131D2"/>
    <w:rsid w:val="00A13A05"/>
    <w:rsid w:val="00A1648C"/>
    <w:rsid w:val="00A1719E"/>
    <w:rsid w:val="00A174C9"/>
    <w:rsid w:val="00A17D3F"/>
    <w:rsid w:val="00A2049F"/>
    <w:rsid w:val="00A2097B"/>
    <w:rsid w:val="00A21496"/>
    <w:rsid w:val="00A21542"/>
    <w:rsid w:val="00A221D7"/>
    <w:rsid w:val="00A2296C"/>
    <w:rsid w:val="00A23B3B"/>
    <w:rsid w:val="00A24CD0"/>
    <w:rsid w:val="00A2606A"/>
    <w:rsid w:val="00A2774D"/>
    <w:rsid w:val="00A30D10"/>
    <w:rsid w:val="00A35B2A"/>
    <w:rsid w:val="00A361BA"/>
    <w:rsid w:val="00A36B44"/>
    <w:rsid w:val="00A37271"/>
    <w:rsid w:val="00A37793"/>
    <w:rsid w:val="00A4088D"/>
    <w:rsid w:val="00A40B52"/>
    <w:rsid w:val="00A4125C"/>
    <w:rsid w:val="00A41CAE"/>
    <w:rsid w:val="00A422F5"/>
    <w:rsid w:val="00A4255D"/>
    <w:rsid w:val="00A42803"/>
    <w:rsid w:val="00A42970"/>
    <w:rsid w:val="00A42C20"/>
    <w:rsid w:val="00A43048"/>
    <w:rsid w:val="00A439F3"/>
    <w:rsid w:val="00A43C4C"/>
    <w:rsid w:val="00A442F9"/>
    <w:rsid w:val="00A44E37"/>
    <w:rsid w:val="00A4540F"/>
    <w:rsid w:val="00A46419"/>
    <w:rsid w:val="00A465C6"/>
    <w:rsid w:val="00A5001D"/>
    <w:rsid w:val="00A51AD8"/>
    <w:rsid w:val="00A51BB7"/>
    <w:rsid w:val="00A53292"/>
    <w:rsid w:val="00A536D2"/>
    <w:rsid w:val="00A541A8"/>
    <w:rsid w:val="00A5474D"/>
    <w:rsid w:val="00A54941"/>
    <w:rsid w:val="00A5576B"/>
    <w:rsid w:val="00A57189"/>
    <w:rsid w:val="00A57264"/>
    <w:rsid w:val="00A574C0"/>
    <w:rsid w:val="00A57554"/>
    <w:rsid w:val="00A57FD3"/>
    <w:rsid w:val="00A60574"/>
    <w:rsid w:val="00A60CE0"/>
    <w:rsid w:val="00A61855"/>
    <w:rsid w:val="00A61B1F"/>
    <w:rsid w:val="00A61F9D"/>
    <w:rsid w:val="00A620CD"/>
    <w:rsid w:val="00A621DC"/>
    <w:rsid w:val="00A62504"/>
    <w:rsid w:val="00A63571"/>
    <w:rsid w:val="00A6362E"/>
    <w:rsid w:val="00A6377F"/>
    <w:rsid w:val="00A64933"/>
    <w:rsid w:val="00A64AE1"/>
    <w:rsid w:val="00A658AD"/>
    <w:rsid w:val="00A674A8"/>
    <w:rsid w:val="00A6757E"/>
    <w:rsid w:val="00A701B5"/>
    <w:rsid w:val="00A70E65"/>
    <w:rsid w:val="00A71C5D"/>
    <w:rsid w:val="00A7202C"/>
    <w:rsid w:val="00A723BE"/>
    <w:rsid w:val="00A73FB9"/>
    <w:rsid w:val="00A753FC"/>
    <w:rsid w:val="00A7558F"/>
    <w:rsid w:val="00A7594A"/>
    <w:rsid w:val="00A761D6"/>
    <w:rsid w:val="00A76558"/>
    <w:rsid w:val="00A770E9"/>
    <w:rsid w:val="00A7718F"/>
    <w:rsid w:val="00A774B0"/>
    <w:rsid w:val="00A775D9"/>
    <w:rsid w:val="00A779CC"/>
    <w:rsid w:val="00A77F75"/>
    <w:rsid w:val="00A81D5F"/>
    <w:rsid w:val="00A82132"/>
    <w:rsid w:val="00A82A79"/>
    <w:rsid w:val="00A83815"/>
    <w:rsid w:val="00A8388E"/>
    <w:rsid w:val="00A83C38"/>
    <w:rsid w:val="00A83EBD"/>
    <w:rsid w:val="00A8532C"/>
    <w:rsid w:val="00A854F1"/>
    <w:rsid w:val="00A85563"/>
    <w:rsid w:val="00A85B5E"/>
    <w:rsid w:val="00A86591"/>
    <w:rsid w:val="00A86AF1"/>
    <w:rsid w:val="00A87E5E"/>
    <w:rsid w:val="00A90233"/>
    <w:rsid w:val="00A909BE"/>
    <w:rsid w:val="00A9276E"/>
    <w:rsid w:val="00A93092"/>
    <w:rsid w:val="00A931DA"/>
    <w:rsid w:val="00A940CC"/>
    <w:rsid w:val="00A947B9"/>
    <w:rsid w:val="00A955A7"/>
    <w:rsid w:val="00A978F7"/>
    <w:rsid w:val="00A97B22"/>
    <w:rsid w:val="00A97BDE"/>
    <w:rsid w:val="00A97D53"/>
    <w:rsid w:val="00A97D90"/>
    <w:rsid w:val="00AA04AE"/>
    <w:rsid w:val="00AA07B0"/>
    <w:rsid w:val="00AA11F3"/>
    <w:rsid w:val="00AA238E"/>
    <w:rsid w:val="00AA23DD"/>
    <w:rsid w:val="00AA2BF5"/>
    <w:rsid w:val="00AA342D"/>
    <w:rsid w:val="00AA352D"/>
    <w:rsid w:val="00AA3A35"/>
    <w:rsid w:val="00AA47A7"/>
    <w:rsid w:val="00AA4FE0"/>
    <w:rsid w:val="00AA5EEF"/>
    <w:rsid w:val="00AA628A"/>
    <w:rsid w:val="00AA6746"/>
    <w:rsid w:val="00AA6B85"/>
    <w:rsid w:val="00AA73E5"/>
    <w:rsid w:val="00AA7A00"/>
    <w:rsid w:val="00AB0AEE"/>
    <w:rsid w:val="00AB0F15"/>
    <w:rsid w:val="00AB23CD"/>
    <w:rsid w:val="00AB2B9D"/>
    <w:rsid w:val="00AB2D82"/>
    <w:rsid w:val="00AB34BF"/>
    <w:rsid w:val="00AB3A41"/>
    <w:rsid w:val="00AB4111"/>
    <w:rsid w:val="00AB46CF"/>
    <w:rsid w:val="00AB518B"/>
    <w:rsid w:val="00AB5400"/>
    <w:rsid w:val="00AB623E"/>
    <w:rsid w:val="00AB6621"/>
    <w:rsid w:val="00AC0E71"/>
    <w:rsid w:val="00AC15B8"/>
    <w:rsid w:val="00AC207B"/>
    <w:rsid w:val="00AC22B1"/>
    <w:rsid w:val="00AC2A18"/>
    <w:rsid w:val="00AC2D5D"/>
    <w:rsid w:val="00AC3E10"/>
    <w:rsid w:val="00AC4582"/>
    <w:rsid w:val="00AC507A"/>
    <w:rsid w:val="00AC53B5"/>
    <w:rsid w:val="00AC7172"/>
    <w:rsid w:val="00AC71D3"/>
    <w:rsid w:val="00AC7D41"/>
    <w:rsid w:val="00AC7E1E"/>
    <w:rsid w:val="00AC7F42"/>
    <w:rsid w:val="00AD023D"/>
    <w:rsid w:val="00AD02AD"/>
    <w:rsid w:val="00AD03B0"/>
    <w:rsid w:val="00AD0707"/>
    <w:rsid w:val="00AD28C9"/>
    <w:rsid w:val="00AD2909"/>
    <w:rsid w:val="00AD368C"/>
    <w:rsid w:val="00AD3974"/>
    <w:rsid w:val="00AD3D16"/>
    <w:rsid w:val="00AD495D"/>
    <w:rsid w:val="00AD4D13"/>
    <w:rsid w:val="00AD5A06"/>
    <w:rsid w:val="00AD5A93"/>
    <w:rsid w:val="00AD5BE3"/>
    <w:rsid w:val="00AD5C39"/>
    <w:rsid w:val="00AD7BB8"/>
    <w:rsid w:val="00AE0D75"/>
    <w:rsid w:val="00AE1FDF"/>
    <w:rsid w:val="00AE2484"/>
    <w:rsid w:val="00AE46D2"/>
    <w:rsid w:val="00AE4A5E"/>
    <w:rsid w:val="00AE5201"/>
    <w:rsid w:val="00AE5632"/>
    <w:rsid w:val="00AE6EA7"/>
    <w:rsid w:val="00AE7A4D"/>
    <w:rsid w:val="00AF010A"/>
    <w:rsid w:val="00AF0741"/>
    <w:rsid w:val="00AF07C7"/>
    <w:rsid w:val="00AF0B1C"/>
    <w:rsid w:val="00AF1D2A"/>
    <w:rsid w:val="00AF2D79"/>
    <w:rsid w:val="00AF33DA"/>
    <w:rsid w:val="00AF3E8F"/>
    <w:rsid w:val="00AF43CA"/>
    <w:rsid w:val="00AF45EB"/>
    <w:rsid w:val="00AF56C1"/>
    <w:rsid w:val="00AF5854"/>
    <w:rsid w:val="00AF6AE7"/>
    <w:rsid w:val="00AF6E62"/>
    <w:rsid w:val="00AF74B4"/>
    <w:rsid w:val="00AF7664"/>
    <w:rsid w:val="00B0029F"/>
    <w:rsid w:val="00B00D76"/>
    <w:rsid w:val="00B0233D"/>
    <w:rsid w:val="00B0363B"/>
    <w:rsid w:val="00B0369D"/>
    <w:rsid w:val="00B040E7"/>
    <w:rsid w:val="00B079EB"/>
    <w:rsid w:val="00B07B72"/>
    <w:rsid w:val="00B07D75"/>
    <w:rsid w:val="00B1022F"/>
    <w:rsid w:val="00B1095D"/>
    <w:rsid w:val="00B11ECF"/>
    <w:rsid w:val="00B120BD"/>
    <w:rsid w:val="00B120F3"/>
    <w:rsid w:val="00B12348"/>
    <w:rsid w:val="00B12554"/>
    <w:rsid w:val="00B1277B"/>
    <w:rsid w:val="00B12CCE"/>
    <w:rsid w:val="00B13C63"/>
    <w:rsid w:val="00B1452F"/>
    <w:rsid w:val="00B145DC"/>
    <w:rsid w:val="00B15659"/>
    <w:rsid w:val="00B2071D"/>
    <w:rsid w:val="00B20D4F"/>
    <w:rsid w:val="00B215BC"/>
    <w:rsid w:val="00B2268E"/>
    <w:rsid w:val="00B229C1"/>
    <w:rsid w:val="00B23A19"/>
    <w:rsid w:val="00B23E77"/>
    <w:rsid w:val="00B2444C"/>
    <w:rsid w:val="00B245DB"/>
    <w:rsid w:val="00B269A3"/>
    <w:rsid w:val="00B26CBE"/>
    <w:rsid w:val="00B27629"/>
    <w:rsid w:val="00B27C1B"/>
    <w:rsid w:val="00B27C78"/>
    <w:rsid w:val="00B30DB1"/>
    <w:rsid w:val="00B310D4"/>
    <w:rsid w:val="00B335C1"/>
    <w:rsid w:val="00B336C3"/>
    <w:rsid w:val="00B34AF7"/>
    <w:rsid w:val="00B34B5E"/>
    <w:rsid w:val="00B34D52"/>
    <w:rsid w:val="00B35DEF"/>
    <w:rsid w:val="00B362AC"/>
    <w:rsid w:val="00B363C4"/>
    <w:rsid w:val="00B3668B"/>
    <w:rsid w:val="00B4063C"/>
    <w:rsid w:val="00B40974"/>
    <w:rsid w:val="00B409E8"/>
    <w:rsid w:val="00B40F3A"/>
    <w:rsid w:val="00B410DC"/>
    <w:rsid w:val="00B41165"/>
    <w:rsid w:val="00B41C23"/>
    <w:rsid w:val="00B42036"/>
    <w:rsid w:val="00B42BE7"/>
    <w:rsid w:val="00B43361"/>
    <w:rsid w:val="00B4354F"/>
    <w:rsid w:val="00B4362F"/>
    <w:rsid w:val="00B44BCD"/>
    <w:rsid w:val="00B45BF1"/>
    <w:rsid w:val="00B46B2A"/>
    <w:rsid w:val="00B47FD8"/>
    <w:rsid w:val="00B50192"/>
    <w:rsid w:val="00B50C9E"/>
    <w:rsid w:val="00B52227"/>
    <w:rsid w:val="00B52393"/>
    <w:rsid w:val="00B52432"/>
    <w:rsid w:val="00B52A46"/>
    <w:rsid w:val="00B53522"/>
    <w:rsid w:val="00B53E64"/>
    <w:rsid w:val="00B54AF1"/>
    <w:rsid w:val="00B55414"/>
    <w:rsid w:val="00B5646C"/>
    <w:rsid w:val="00B572B2"/>
    <w:rsid w:val="00B578F9"/>
    <w:rsid w:val="00B57C82"/>
    <w:rsid w:val="00B61F4F"/>
    <w:rsid w:val="00B6258F"/>
    <w:rsid w:val="00B628D3"/>
    <w:rsid w:val="00B62AE6"/>
    <w:rsid w:val="00B62D78"/>
    <w:rsid w:val="00B6493E"/>
    <w:rsid w:val="00B6556E"/>
    <w:rsid w:val="00B6561D"/>
    <w:rsid w:val="00B65AF2"/>
    <w:rsid w:val="00B65F6F"/>
    <w:rsid w:val="00B66102"/>
    <w:rsid w:val="00B665A5"/>
    <w:rsid w:val="00B665D9"/>
    <w:rsid w:val="00B6763A"/>
    <w:rsid w:val="00B677A4"/>
    <w:rsid w:val="00B707C3"/>
    <w:rsid w:val="00B711D9"/>
    <w:rsid w:val="00B71499"/>
    <w:rsid w:val="00B719C8"/>
    <w:rsid w:val="00B71BAC"/>
    <w:rsid w:val="00B71EA8"/>
    <w:rsid w:val="00B720DE"/>
    <w:rsid w:val="00B722EB"/>
    <w:rsid w:val="00B7316A"/>
    <w:rsid w:val="00B7368E"/>
    <w:rsid w:val="00B73A04"/>
    <w:rsid w:val="00B73D2A"/>
    <w:rsid w:val="00B74001"/>
    <w:rsid w:val="00B744ED"/>
    <w:rsid w:val="00B75751"/>
    <w:rsid w:val="00B75CC8"/>
    <w:rsid w:val="00B767A0"/>
    <w:rsid w:val="00B76FCA"/>
    <w:rsid w:val="00B8030C"/>
    <w:rsid w:val="00B819A0"/>
    <w:rsid w:val="00B81C79"/>
    <w:rsid w:val="00B81D87"/>
    <w:rsid w:val="00B81DA4"/>
    <w:rsid w:val="00B8209D"/>
    <w:rsid w:val="00B82556"/>
    <w:rsid w:val="00B828C4"/>
    <w:rsid w:val="00B83CAA"/>
    <w:rsid w:val="00B8468B"/>
    <w:rsid w:val="00B8499B"/>
    <w:rsid w:val="00B85076"/>
    <w:rsid w:val="00B865AB"/>
    <w:rsid w:val="00B872FD"/>
    <w:rsid w:val="00B873D6"/>
    <w:rsid w:val="00B90753"/>
    <w:rsid w:val="00B91B87"/>
    <w:rsid w:val="00B91F82"/>
    <w:rsid w:val="00B922D5"/>
    <w:rsid w:val="00B9264B"/>
    <w:rsid w:val="00B9264C"/>
    <w:rsid w:val="00B93383"/>
    <w:rsid w:val="00B93688"/>
    <w:rsid w:val="00B93D64"/>
    <w:rsid w:val="00B954A5"/>
    <w:rsid w:val="00B957A0"/>
    <w:rsid w:val="00B96FE2"/>
    <w:rsid w:val="00B9712B"/>
    <w:rsid w:val="00BA061B"/>
    <w:rsid w:val="00BA1431"/>
    <w:rsid w:val="00BA1BCD"/>
    <w:rsid w:val="00BA21C7"/>
    <w:rsid w:val="00BA2408"/>
    <w:rsid w:val="00BA2E92"/>
    <w:rsid w:val="00BA42B9"/>
    <w:rsid w:val="00BA44F6"/>
    <w:rsid w:val="00BA4C06"/>
    <w:rsid w:val="00BA4ECC"/>
    <w:rsid w:val="00BA5297"/>
    <w:rsid w:val="00BA602A"/>
    <w:rsid w:val="00BA626E"/>
    <w:rsid w:val="00BA766A"/>
    <w:rsid w:val="00BB07CE"/>
    <w:rsid w:val="00BB10D0"/>
    <w:rsid w:val="00BB16F2"/>
    <w:rsid w:val="00BB1B79"/>
    <w:rsid w:val="00BB2416"/>
    <w:rsid w:val="00BB3179"/>
    <w:rsid w:val="00BB35EA"/>
    <w:rsid w:val="00BB37D3"/>
    <w:rsid w:val="00BB4F06"/>
    <w:rsid w:val="00BB7549"/>
    <w:rsid w:val="00BB77E1"/>
    <w:rsid w:val="00BB7AA2"/>
    <w:rsid w:val="00BB7CE9"/>
    <w:rsid w:val="00BB7EC6"/>
    <w:rsid w:val="00BC023C"/>
    <w:rsid w:val="00BC04D8"/>
    <w:rsid w:val="00BC2C5B"/>
    <w:rsid w:val="00BC30C4"/>
    <w:rsid w:val="00BC4D31"/>
    <w:rsid w:val="00BC4F6E"/>
    <w:rsid w:val="00BC56BC"/>
    <w:rsid w:val="00BC57A0"/>
    <w:rsid w:val="00BC6095"/>
    <w:rsid w:val="00BC7BB9"/>
    <w:rsid w:val="00BC7C8A"/>
    <w:rsid w:val="00BD0DE3"/>
    <w:rsid w:val="00BD14B3"/>
    <w:rsid w:val="00BD28D0"/>
    <w:rsid w:val="00BD3583"/>
    <w:rsid w:val="00BD39A9"/>
    <w:rsid w:val="00BD3BEE"/>
    <w:rsid w:val="00BD47BB"/>
    <w:rsid w:val="00BD5096"/>
    <w:rsid w:val="00BD52B1"/>
    <w:rsid w:val="00BD6405"/>
    <w:rsid w:val="00BD6E35"/>
    <w:rsid w:val="00BE121B"/>
    <w:rsid w:val="00BE194E"/>
    <w:rsid w:val="00BE1C42"/>
    <w:rsid w:val="00BE3751"/>
    <w:rsid w:val="00BE4B59"/>
    <w:rsid w:val="00BE4D02"/>
    <w:rsid w:val="00BE6597"/>
    <w:rsid w:val="00BE7787"/>
    <w:rsid w:val="00BE7AEF"/>
    <w:rsid w:val="00BF0028"/>
    <w:rsid w:val="00BF016D"/>
    <w:rsid w:val="00BF1B73"/>
    <w:rsid w:val="00BF1C79"/>
    <w:rsid w:val="00BF2575"/>
    <w:rsid w:val="00BF2D55"/>
    <w:rsid w:val="00BF2ED1"/>
    <w:rsid w:val="00BF3957"/>
    <w:rsid w:val="00BF4678"/>
    <w:rsid w:val="00BF4AE1"/>
    <w:rsid w:val="00BF4DFB"/>
    <w:rsid w:val="00BF5441"/>
    <w:rsid w:val="00BF776F"/>
    <w:rsid w:val="00BF78A2"/>
    <w:rsid w:val="00C00384"/>
    <w:rsid w:val="00C00897"/>
    <w:rsid w:val="00C00C64"/>
    <w:rsid w:val="00C013CD"/>
    <w:rsid w:val="00C01DF7"/>
    <w:rsid w:val="00C02A14"/>
    <w:rsid w:val="00C02D26"/>
    <w:rsid w:val="00C03E9B"/>
    <w:rsid w:val="00C03F6B"/>
    <w:rsid w:val="00C04C43"/>
    <w:rsid w:val="00C05637"/>
    <w:rsid w:val="00C06419"/>
    <w:rsid w:val="00C06666"/>
    <w:rsid w:val="00C10602"/>
    <w:rsid w:val="00C10647"/>
    <w:rsid w:val="00C10AD2"/>
    <w:rsid w:val="00C10E10"/>
    <w:rsid w:val="00C11D05"/>
    <w:rsid w:val="00C12EF9"/>
    <w:rsid w:val="00C134D6"/>
    <w:rsid w:val="00C13D02"/>
    <w:rsid w:val="00C144A8"/>
    <w:rsid w:val="00C147F5"/>
    <w:rsid w:val="00C14B99"/>
    <w:rsid w:val="00C15434"/>
    <w:rsid w:val="00C15689"/>
    <w:rsid w:val="00C15983"/>
    <w:rsid w:val="00C15B25"/>
    <w:rsid w:val="00C17445"/>
    <w:rsid w:val="00C17E5F"/>
    <w:rsid w:val="00C20395"/>
    <w:rsid w:val="00C21433"/>
    <w:rsid w:val="00C21826"/>
    <w:rsid w:val="00C21FC9"/>
    <w:rsid w:val="00C220F4"/>
    <w:rsid w:val="00C23E14"/>
    <w:rsid w:val="00C24EDC"/>
    <w:rsid w:val="00C26578"/>
    <w:rsid w:val="00C269A6"/>
    <w:rsid w:val="00C26A14"/>
    <w:rsid w:val="00C2727D"/>
    <w:rsid w:val="00C30A5B"/>
    <w:rsid w:val="00C31A1B"/>
    <w:rsid w:val="00C3202E"/>
    <w:rsid w:val="00C3249B"/>
    <w:rsid w:val="00C3287B"/>
    <w:rsid w:val="00C33C32"/>
    <w:rsid w:val="00C3475A"/>
    <w:rsid w:val="00C3498D"/>
    <w:rsid w:val="00C36397"/>
    <w:rsid w:val="00C36A47"/>
    <w:rsid w:val="00C376EB"/>
    <w:rsid w:val="00C37C0A"/>
    <w:rsid w:val="00C40407"/>
    <w:rsid w:val="00C409C2"/>
    <w:rsid w:val="00C416E1"/>
    <w:rsid w:val="00C417F3"/>
    <w:rsid w:val="00C424B1"/>
    <w:rsid w:val="00C42AB0"/>
    <w:rsid w:val="00C42C12"/>
    <w:rsid w:val="00C44E92"/>
    <w:rsid w:val="00C451AF"/>
    <w:rsid w:val="00C461AF"/>
    <w:rsid w:val="00C468AB"/>
    <w:rsid w:val="00C47833"/>
    <w:rsid w:val="00C47DB3"/>
    <w:rsid w:val="00C509E3"/>
    <w:rsid w:val="00C50B60"/>
    <w:rsid w:val="00C53004"/>
    <w:rsid w:val="00C54A90"/>
    <w:rsid w:val="00C54C45"/>
    <w:rsid w:val="00C54E93"/>
    <w:rsid w:val="00C54EE8"/>
    <w:rsid w:val="00C5523B"/>
    <w:rsid w:val="00C55F2A"/>
    <w:rsid w:val="00C56E9E"/>
    <w:rsid w:val="00C56FAA"/>
    <w:rsid w:val="00C57BD7"/>
    <w:rsid w:val="00C60ED9"/>
    <w:rsid w:val="00C613FB"/>
    <w:rsid w:val="00C62B28"/>
    <w:rsid w:val="00C636A0"/>
    <w:rsid w:val="00C638CB"/>
    <w:rsid w:val="00C63C9F"/>
    <w:rsid w:val="00C63CFE"/>
    <w:rsid w:val="00C65A5A"/>
    <w:rsid w:val="00C65E71"/>
    <w:rsid w:val="00C6755C"/>
    <w:rsid w:val="00C6766F"/>
    <w:rsid w:val="00C7051B"/>
    <w:rsid w:val="00C705A5"/>
    <w:rsid w:val="00C70ED2"/>
    <w:rsid w:val="00C722BC"/>
    <w:rsid w:val="00C723B9"/>
    <w:rsid w:val="00C73F98"/>
    <w:rsid w:val="00C74437"/>
    <w:rsid w:val="00C74A88"/>
    <w:rsid w:val="00C74ECC"/>
    <w:rsid w:val="00C75836"/>
    <w:rsid w:val="00C76723"/>
    <w:rsid w:val="00C768D2"/>
    <w:rsid w:val="00C80936"/>
    <w:rsid w:val="00C80E4B"/>
    <w:rsid w:val="00C81368"/>
    <w:rsid w:val="00C81692"/>
    <w:rsid w:val="00C82852"/>
    <w:rsid w:val="00C829BD"/>
    <w:rsid w:val="00C82A37"/>
    <w:rsid w:val="00C82DB3"/>
    <w:rsid w:val="00C831D6"/>
    <w:rsid w:val="00C83943"/>
    <w:rsid w:val="00C846BE"/>
    <w:rsid w:val="00C851E1"/>
    <w:rsid w:val="00C90035"/>
    <w:rsid w:val="00C917AC"/>
    <w:rsid w:val="00C925F8"/>
    <w:rsid w:val="00C92D33"/>
    <w:rsid w:val="00C93256"/>
    <w:rsid w:val="00C93635"/>
    <w:rsid w:val="00C936A2"/>
    <w:rsid w:val="00C945E1"/>
    <w:rsid w:val="00C94AA5"/>
    <w:rsid w:val="00C94E1D"/>
    <w:rsid w:val="00C95868"/>
    <w:rsid w:val="00C960C9"/>
    <w:rsid w:val="00C967A3"/>
    <w:rsid w:val="00C96B9E"/>
    <w:rsid w:val="00C96DE4"/>
    <w:rsid w:val="00CA00AF"/>
    <w:rsid w:val="00CA0594"/>
    <w:rsid w:val="00CA0B06"/>
    <w:rsid w:val="00CA0B46"/>
    <w:rsid w:val="00CA10E9"/>
    <w:rsid w:val="00CA16C0"/>
    <w:rsid w:val="00CA352E"/>
    <w:rsid w:val="00CA36DC"/>
    <w:rsid w:val="00CA3C6B"/>
    <w:rsid w:val="00CA3FD3"/>
    <w:rsid w:val="00CA4341"/>
    <w:rsid w:val="00CA4624"/>
    <w:rsid w:val="00CA4774"/>
    <w:rsid w:val="00CA4DAD"/>
    <w:rsid w:val="00CA600D"/>
    <w:rsid w:val="00CA61ED"/>
    <w:rsid w:val="00CA630F"/>
    <w:rsid w:val="00CA6633"/>
    <w:rsid w:val="00CA704C"/>
    <w:rsid w:val="00CA7053"/>
    <w:rsid w:val="00CA7644"/>
    <w:rsid w:val="00CB0062"/>
    <w:rsid w:val="00CB02D8"/>
    <w:rsid w:val="00CB0445"/>
    <w:rsid w:val="00CB0B1F"/>
    <w:rsid w:val="00CB0FDC"/>
    <w:rsid w:val="00CB3238"/>
    <w:rsid w:val="00CB3867"/>
    <w:rsid w:val="00CB4A86"/>
    <w:rsid w:val="00CB54E4"/>
    <w:rsid w:val="00CB5A7B"/>
    <w:rsid w:val="00CB62C8"/>
    <w:rsid w:val="00CB65BF"/>
    <w:rsid w:val="00CB661A"/>
    <w:rsid w:val="00CB74FA"/>
    <w:rsid w:val="00CB7ACC"/>
    <w:rsid w:val="00CB7BED"/>
    <w:rsid w:val="00CC0264"/>
    <w:rsid w:val="00CC08FC"/>
    <w:rsid w:val="00CC15BA"/>
    <w:rsid w:val="00CC198C"/>
    <w:rsid w:val="00CC19DF"/>
    <w:rsid w:val="00CC1DA3"/>
    <w:rsid w:val="00CC2BC6"/>
    <w:rsid w:val="00CC2BC9"/>
    <w:rsid w:val="00CC2C81"/>
    <w:rsid w:val="00CC2E21"/>
    <w:rsid w:val="00CC3419"/>
    <w:rsid w:val="00CC3961"/>
    <w:rsid w:val="00CC3FF8"/>
    <w:rsid w:val="00CC4043"/>
    <w:rsid w:val="00CC4CBE"/>
    <w:rsid w:val="00CC4ED6"/>
    <w:rsid w:val="00CC5B81"/>
    <w:rsid w:val="00CC6217"/>
    <w:rsid w:val="00CC64AB"/>
    <w:rsid w:val="00CD1B40"/>
    <w:rsid w:val="00CD27F0"/>
    <w:rsid w:val="00CD2AC4"/>
    <w:rsid w:val="00CD3D4A"/>
    <w:rsid w:val="00CD4DB9"/>
    <w:rsid w:val="00CD565A"/>
    <w:rsid w:val="00CD6298"/>
    <w:rsid w:val="00CD6D1D"/>
    <w:rsid w:val="00CD71AD"/>
    <w:rsid w:val="00CE0441"/>
    <w:rsid w:val="00CE0F4F"/>
    <w:rsid w:val="00CE28C6"/>
    <w:rsid w:val="00CE2D8D"/>
    <w:rsid w:val="00CE2E42"/>
    <w:rsid w:val="00CE4296"/>
    <w:rsid w:val="00CE4734"/>
    <w:rsid w:val="00CE621C"/>
    <w:rsid w:val="00CE6A60"/>
    <w:rsid w:val="00CE6D8E"/>
    <w:rsid w:val="00CE71BF"/>
    <w:rsid w:val="00CE7C85"/>
    <w:rsid w:val="00CF1220"/>
    <w:rsid w:val="00CF1394"/>
    <w:rsid w:val="00CF17FD"/>
    <w:rsid w:val="00CF271F"/>
    <w:rsid w:val="00CF2883"/>
    <w:rsid w:val="00CF318E"/>
    <w:rsid w:val="00CF3993"/>
    <w:rsid w:val="00CF3AC6"/>
    <w:rsid w:val="00CF3DEE"/>
    <w:rsid w:val="00CF4096"/>
    <w:rsid w:val="00CF4488"/>
    <w:rsid w:val="00CF4F7B"/>
    <w:rsid w:val="00CF5281"/>
    <w:rsid w:val="00CF5397"/>
    <w:rsid w:val="00CF5626"/>
    <w:rsid w:val="00CF7066"/>
    <w:rsid w:val="00CF7961"/>
    <w:rsid w:val="00D0060F"/>
    <w:rsid w:val="00D0076C"/>
    <w:rsid w:val="00D011AA"/>
    <w:rsid w:val="00D01499"/>
    <w:rsid w:val="00D017B9"/>
    <w:rsid w:val="00D01D06"/>
    <w:rsid w:val="00D03630"/>
    <w:rsid w:val="00D044F0"/>
    <w:rsid w:val="00D0454E"/>
    <w:rsid w:val="00D058A6"/>
    <w:rsid w:val="00D05FF8"/>
    <w:rsid w:val="00D07453"/>
    <w:rsid w:val="00D07C03"/>
    <w:rsid w:val="00D07CBE"/>
    <w:rsid w:val="00D11CF4"/>
    <w:rsid w:val="00D12078"/>
    <w:rsid w:val="00D122E0"/>
    <w:rsid w:val="00D12AE1"/>
    <w:rsid w:val="00D14DAD"/>
    <w:rsid w:val="00D16D08"/>
    <w:rsid w:val="00D17DC9"/>
    <w:rsid w:val="00D20A57"/>
    <w:rsid w:val="00D20CD5"/>
    <w:rsid w:val="00D21477"/>
    <w:rsid w:val="00D21600"/>
    <w:rsid w:val="00D21B8B"/>
    <w:rsid w:val="00D224F9"/>
    <w:rsid w:val="00D227DA"/>
    <w:rsid w:val="00D22CBD"/>
    <w:rsid w:val="00D239D3"/>
    <w:rsid w:val="00D24038"/>
    <w:rsid w:val="00D24D02"/>
    <w:rsid w:val="00D24DD7"/>
    <w:rsid w:val="00D252B7"/>
    <w:rsid w:val="00D25BA1"/>
    <w:rsid w:val="00D26327"/>
    <w:rsid w:val="00D26B2C"/>
    <w:rsid w:val="00D27205"/>
    <w:rsid w:val="00D274F3"/>
    <w:rsid w:val="00D304D1"/>
    <w:rsid w:val="00D30667"/>
    <w:rsid w:val="00D31B8B"/>
    <w:rsid w:val="00D32B4A"/>
    <w:rsid w:val="00D32B60"/>
    <w:rsid w:val="00D32D89"/>
    <w:rsid w:val="00D330AF"/>
    <w:rsid w:val="00D33750"/>
    <w:rsid w:val="00D338AC"/>
    <w:rsid w:val="00D33F37"/>
    <w:rsid w:val="00D35E67"/>
    <w:rsid w:val="00D36F2C"/>
    <w:rsid w:val="00D40A1C"/>
    <w:rsid w:val="00D40AEB"/>
    <w:rsid w:val="00D41884"/>
    <w:rsid w:val="00D42198"/>
    <w:rsid w:val="00D424DA"/>
    <w:rsid w:val="00D43682"/>
    <w:rsid w:val="00D44624"/>
    <w:rsid w:val="00D44B42"/>
    <w:rsid w:val="00D44C71"/>
    <w:rsid w:val="00D44DB4"/>
    <w:rsid w:val="00D47E20"/>
    <w:rsid w:val="00D501DC"/>
    <w:rsid w:val="00D50A01"/>
    <w:rsid w:val="00D516FD"/>
    <w:rsid w:val="00D51DED"/>
    <w:rsid w:val="00D528A5"/>
    <w:rsid w:val="00D52A40"/>
    <w:rsid w:val="00D52C1D"/>
    <w:rsid w:val="00D536EB"/>
    <w:rsid w:val="00D53BF6"/>
    <w:rsid w:val="00D54148"/>
    <w:rsid w:val="00D543CA"/>
    <w:rsid w:val="00D5461D"/>
    <w:rsid w:val="00D55255"/>
    <w:rsid w:val="00D5549B"/>
    <w:rsid w:val="00D56B68"/>
    <w:rsid w:val="00D5702C"/>
    <w:rsid w:val="00D60285"/>
    <w:rsid w:val="00D60D00"/>
    <w:rsid w:val="00D61189"/>
    <w:rsid w:val="00D61C10"/>
    <w:rsid w:val="00D626C8"/>
    <w:rsid w:val="00D63830"/>
    <w:rsid w:val="00D707F1"/>
    <w:rsid w:val="00D70B0D"/>
    <w:rsid w:val="00D70D9B"/>
    <w:rsid w:val="00D71474"/>
    <w:rsid w:val="00D718FC"/>
    <w:rsid w:val="00D71C28"/>
    <w:rsid w:val="00D7531C"/>
    <w:rsid w:val="00D75B27"/>
    <w:rsid w:val="00D769E1"/>
    <w:rsid w:val="00D76AF5"/>
    <w:rsid w:val="00D77210"/>
    <w:rsid w:val="00D7784A"/>
    <w:rsid w:val="00D77F4C"/>
    <w:rsid w:val="00D803B8"/>
    <w:rsid w:val="00D810E5"/>
    <w:rsid w:val="00D81848"/>
    <w:rsid w:val="00D8185C"/>
    <w:rsid w:val="00D81A83"/>
    <w:rsid w:val="00D81EF4"/>
    <w:rsid w:val="00D825DA"/>
    <w:rsid w:val="00D82922"/>
    <w:rsid w:val="00D82CB1"/>
    <w:rsid w:val="00D82E3B"/>
    <w:rsid w:val="00D83404"/>
    <w:rsid w:val="00D83F8E"/>
    <w:rsid w:val="00D844B3"/>
    <w:rsid w:val="00D84A02"/>
    <w:rsid w:val="00D84D57"/>
    <w:rsid w:val="00D84E4F"/>
    <w:rsid w:val="00D85588"/>
    <w:rsid w:val="00D86243"/>
    <w:rsid w:val="00D86FB5"/>
    <w:rsid w:val="00D87D48"/>
    <w:rsid w:val="00D9048F"/>
    <w:rsid w:val="00D90773"/>
    <w:rsid w:val="00D909FD"/>
    <w:rsid w:val="00D913CB"/>
    <w:rsid w:val="00D91918"/>
    <w:rsid w:val="00D922D8"/>
    <w:rsid w:val="00D92BC4"/>
    <w:rsid w:val="00D932DE"/>
    <w:rsid w:val="00D93474"/>
    <w:rsid w:val="00D9366B"/>
    <w:rsid w:val="00D93D92"/>
    <w:rsid w:val="00D93F44"/>
    <w:rsid w:val="00D9464F"/>
    <w:rsid w:val="00D94839"/>
    <w:rsid w:val="00D94DD3"/>
    <w:rsid w:val="00D94ED6"/>
    <w:rsid w:val="00D9528F"/>
    <w:rsid w:val="00D95718"/>
    <w:rsid w:val="00D96B9E"/>
    <w:rsid w:val="00D97CEA"/>
    <w:rsid w:val="00DA08FF"/>
    <w:rsid w:val="00DA1792"/>
    <w:rsid w:val="00DA20BB"/>
    <w:rsid w:val="00DA210F"/>
    <w:rsid w:val="00DA2506"/>
    <w:rsid w:val="00DA3171"/>
    <w:rsid w:val="00DA35ED"/>
    <w:rsid w:val="00DA362B"/>
    <w:rsid w:val="00DA3D50"/>
    <w:rsid w:val="00DA3E33"/>
    <w:rsid w:val="00DA4606"/>
    <w:rsid w:val="00DA46D8"/>
    <w:rsid w:val="00DA4709"/>
    <w:rsid w:val="00DA49BB"/>
    <w:rsid w:val="00DA5C4E"/>
    <w:rsid w:val="00DA6682"/>
    <w:rsid w:val="00DA76F7"/>
    <w:rsid w:val="00DB009A"/>
    <w:rsid w:val="00DB062B"/>
    <w:rsid w:val="00DB0AAB"/>
    <w:rsid w:val="00DB0B61"/>
    <w:rsid w:val="00DB0C2D"/>
    <w:rsid w:val="00DB17E3"/>
    <w:rsid w:val="00DB1A8B"/>
    <w:rsid w:val="00DB3BE0"/>
    <w:rsid w:val="00DB4F1C"/>
    <w:rsid w:val="00DB54CB"/>
    <w:rsid w:val="00DB6C35"/>
    <w:rsid w:val="00DB6E32"/>
    <w:rsid w:val="00DB71CF"/>
    <w:rsid w:val="00DC1D64"/>
    <w:rsid w:val="00DC20E2"/>
    <w:rsid w:val="00DC2D97"/>
    <w:rsid w:val="00DC2F38"/>
    <w:rsid w:val="00DC48A5"/>
    <w:rsid w:val="00DC4DDA"/>
    <w:rsid w:val="00DC6439"/>
    <w:rsid w:val="00DC6752"/>
    <w:rsid w:val="00DC6CE1"/>
    <w:rsid w:val="00DC7F0D"/>
    <w:rsid w:val="00DD0E38"/>
    <w:rsid w:val="00DD1B2C"/>
    <w:rsid w:val="00DD27BC"/>
    <w:rsid w:val="00DD2C92"/>
    <w:rsid w:val="00DD31B3"/>
    <w:rsid w:val="00DD34BD"/>
    <w:rsid w:val="00DD3C9E"/>
    <w:rsid w:val="00DD40B1"/>
    <w:rsid w:val="00DD482C"/>
    <w:rsid w:val="00DD48D1"/>
    <w:rsid w:val="00DD4F54"/>
    <w:rsid w:val="00DD5439"/>
    <w:rsid w:val="00DD5475"/>
    <w:rsid w:val="00DD591E"/>
    <w:rsid w:val="00DD5BE2"/>
    <w:rsid w:val="00DD614B"/>
    <w:rsid w:val="00DD6745"/>
    <w:rsid w:val="00DD6CAF"/>
    <w:rsid w:val="00DE062D"/>
    <w:rsid w:val="00DE0755"/>
    <w:rsid w:val="00DE093F"/>
    <w:rsid w:val="00DE2380"/>
    <w:rsid w:val="00DE2CAB"/>
    <w:rsid w:val="00DE2D8A"/>
    <w:rsid w:val="00DE3026"/>
    <w:rsid w:val="00DE3639"/>
    <w:rsid w:val="00DE3F91"/>
    <w:rsid w:val="00DE3FD7"/>
    <w:rsid w:val="00DE40EE"/>
    <w:rsid w:val="00DE44A5"/>
    <w:rsid w:val="00DE4698"/>
    <w:rsid w:val="00DE601F"/>
    <w:rsid w:val="00DE62C3"/>
    <w:rsid w:val="00DE6ADD"/>
    <w:rsid w:val="00DE75DB"/>
    <w:rsid w:val="00DE7F48"/>
    <w:rsid w:val="00DE7FC4"/>
    <w:rsid w:val="00DF0536"/>
    <w:rsid w:val="00DF082B"/>
    <w:rsid w:val="00DF09F5"/>
    <w:rsid w:val="00DF18D4"/>
    <w:rsid w:val="00DF21A5"/>
    <w:rsid w:val="00DF2E31"/>
    <w:rsid w:val="00DF303F"/>
    <w:rsid w:val="00DF360F"/>
    <w:rsid w:val="00DF4BFB"/>
    <w:rsid w:val="00DF4DB5"/>
    <w:rsid w:val="00DF50F0"/>
    <w:rsid w:val="00DF6217"/>
    <w:rsid w:val="00DF788C"/>
    <w:rsid w:val="00DF7A56"/>
    <w:rsid w:val="00E001D6"/>
    <w:rsid w:val="00E00972"/>
    <w:rsid w:val="00E00BCA"/>
    <w:rsid w:val="00E01294"/>
    <w:rsid w:val="00E012BA"/>
    <w:rsid w:val="00E0162C"/>
    <w:rsid w:val="00E01749"/>
    <w:rsid w:val="00E019B3"/>
    <w:rsid w:val="00E01A9D"/>
    <w:rsid w:val="00E024EC"/>
    <w:rsid w:val="00E039A0"/>
    <w:rsid w:val="00E03CE4"/>
    <w:rsid w:val="00E03D96"/>
    <w:rsid w:val="00E04170"/>
    <w:rsid w:val="00E0487E"/>
    <w:rsid w:val="00E04990"/>
    <w:rsid w:val="00E04A3C"/>
    <w:rsid w:val="00E04D56"/>
    <w:rsid w:val="00E0513F"/>
    <w:rsid w:val="00E0532C"/>
    <w:rsid w:val="00E058F9"/>
    <w:rsid w:val="00E05EAB"/>
    <w:rsid w:val="00E06768"/>
    <w:rsid w:val="00E06E4D"/>
    <w:rsid w:val="00E06F13"/>
    <w:rsid w:val="00E0720B"/>
    <w:rsid w:val="00E078D8"/>
    <w:rsid w:val="00E104AD"/>
    <w:rsid w:val="00E10D33"/>
    <w:rsid w:val="00E1121D"/>
    <w:rsid w:val="00E12DE1"/>
    <w:rsid w:val="00E14459"/>
    <w:rsid w:val="00E14498"/>
    <w:rsid w:val="00E14A0D"/>
    <w:rsid w:val="00E14F6D"/>
    <w:rsid w:val="00E159BE"/>
    <w:rsid w:val="00E169CB"/>
    <w:rsid w:val="00E17084"/>
    <w:rsid w:val="00E177F5"/>
    <w:rsid w:val="00E17DF8"/>
    <w:rsid w:val="00E20FF8"/>
    <w:rsid w:val="00E21DFF"/>
    <w:rsid w:val="00E226D0"/>
    <w:rsid w:val="00E22703"/>
    <w:rsid w:val="00E23438"/>
    <w:rsid w:val="00E2369A"/>
    <w:rsid w:val="00E2407F"/>
    <w:rsid w:val="00E242C6"/>
    <w:rsid w:val="00E244A4"/>
    <w:rsid w:val="00E2626F"/>
    <w:rsid w:val="00E27ED5"/>
    <w:rsid w:val="00E3030F"/>
    <w:rsid w:val="00E3085C"/>
    <w:rsid w:val="00E311B5"/>
    <w:rsid w:val="00E31214"/>
    <w:rsid w:val="00E31404"/>
    <w:rsid w:val="00E31513"/>
    <w:rsid w:val="00E331A9"/>
    <w:rsid w:val="00E3354B"/>
    <w:rsid w:val="00E3477A"/>
    <w:rsid w:val="00E34CC0"/>
    <w:rsid w:val="00E34E8E"/>
    <w:rsid w:val="00E3571C"/>
    <w:rsid w:val="00E360A9"/>
    <w:rsid w:val="00E36231"/>
    <w:rsid w:val="00E378E1"/>
    <w:rsid w:val="00E37FEF"/>
    <w:rsid w:val="00E42917"/>
    <w:rsid w:val="00E42C02"/>
    <w:rsid w:val="00E42C9F"/>
    <w:rsid w:val="00E43415"/>
    <w:rsid w:val="00E43431"/>
    <w:rsid w:val="00E43D14"/>
    <w:rsid w:val="00E44398"/>
    <w:rsid w:val="00E4474B"/>
    <w:rsid w:val="00E44C9E"/>
    <w:rsid w:val="00E45689"/>
    <w:rsid w:val="00E46503"/>
    <w:rsid w:val="00E46C8B"/>
    <w:rsid w:val="00E504A9"/>
    <w:rsid w:val="00E5199F"/>
    <w:rsid w:val="00E51AF1"/>
    <w:rsid w:val="00E52AD5"/>
    <w:rsid w:val="00E53CEC"/>
    <w:rsid w:val="00E55647"/>
    <w:rsid w:val="00E55BEA"/>
    <w:rsid w:val="00E6013D"/>
    <w:rsid w:val="00E60C13"/>
    <w:rsid w:val="00E6123D"/>
    <w:rsid w:val="00E613DC"/>
    <w:rsid w:val="00E613DE"/>
    <w:rsid w:val="00E626B0"/>
    <w:rsid w:val="00E629E3"/>
    <w:rsid w:val="00E63446"/>
    <w:rsid w:val="00E63955"/>
    <w:rsid w:val="00E64F28"/>
    <w:rsid w:val="00E65029"/>
    <w:rsid w:val="00E661B2"/>
    <w:rsid w:val="00E664DF"/>
    <w:rsid w:val="00E6790E"/>
    <w:rsid w:val="00E67B96"/>
    <w:rsid w:val="00E67F4D"/>
    <w:rsid w:val="00E7011C"/>
    <w:rsid w:val="00E703C2"/>
    <w:rsid w:val="00E71338"/>
    <w:rsid w:val="00E71520"/>
    <w:rsid w:val="00E7185F"/>
    <w:rsid w:val="00E71C3F"/>
    <w:rsid w:val="00E71D2E"/>
    <w:rsid w:val="00E72099"/>
    <w:rsid w:val="00E72788"/>
    <w:rsid w:val="00E73208"/>
    <w:rsid w:val="00E735D4"/>
    <w:rsid w:val="00E738E4"/>
    <w:rsid w:val="00E73BD3"/>
    <w:rsid w:val="00E73C81"/>
    <w:rsid w:val="00E73EEC"/>
    <w:rsid w:val="00E7452D"/>
    <w:rsid w:val="00E75B7A"/>
    <w:rsid w:val="00E762C4"/>
    <w:rsid w:val="00E8006F"/>
    <w:rsid w:val="00E80364"/>
    <w:rsid w:val="00E80383"/>
    <w:rsid w:val="00E80BE9"/>
    <w:rsid w:val="00E80D08"/>
    <w:rsid w:val="00E82488"/>
    <w:rsid w:val="00E824A7"/>
    <w:rsid w:val="00E847CA"/>
    <w:rsid w:val="00E849AB"/>
    <w:rsid w:val="00E85966"/>
    <w:rsid w:val="00E85974"/>
    <w:rsid w:val="00E85D9D"/>
    <w:rsid w:val="00E86710"/>
    <w:rsid w:val="00E86B52"/>
    <w:rsid w:val="00E86F9B"/>
    <w:rsid w:val="00E87E09"/>
    <w:rsid w:val="00E905C8"/>
    <w:rsid w:val="00E91F19"/>
    <w:rsid w:val="00E928E2"/>
    <w:rsid w:val="00E92CC3"/>
    <w:rsid w:val="00E933B2"/>
    <w:rsid w:val="00E93FBF"/>
    <w:rsid w:val="00E94FD6"/>
    <w:rsid w:val="00E9506D"/>
    <w:rsid w:val="00E95757"/>
    <w:rsid w:val="00E963B2"/>
    <w:rsid w:val="00E96528"/>
    <w:rsid w:val="00E96723"/>
    <w:rsid w:val="00E96761"/>
    <w:rsid w:val="00E97150"/>
    <w:rsid w:val="00E97305"/>
    <w:rsid w:val="00E975C6"/>
    <w:rsid w:val="00E97887"/>
    <w:rsid w:val="00E97ACE"/>
    <w:rsid w:val="00E97D49"/>
    <w:rsid w:val="00E97DDD"/>
    <w:rsid w:val="00EA0049"/>
    <w:rsid w:val="00EA04A5"/>
    <w:rsid w:val="00EA054A"/>
    <w:rsid w:val="00EA07FD"/>
    <w:rsid w:val="00EA0C26"/>
    <w:rsid w:val="00EA1343"/>
    <w:rsid w:val="00EA2C59"/>
    <w:rsid w:val="00EA2F1E"/>
    <w:rsid w:val="00EA3B89"/>
    <w:rsid w:val="00EA4709"/>
    <w:rsid w:val="00EA4DE6"/>
    <w:rsid w:val="00EA53B5"/>
    <w:rsid w:val="00EA5766"/>
    <w:rsid w:val="00EA7161"/>
    <w:rsid w:val="00EB01C3"/>
    <w:rsid w:val="00EB1057"/>
    <w:rsid w:val="00EB265A"/>
    <w:rsid w:val="00EB277D"/>
    <w:rsid w:val="00EB418D"/>
    <w:rsid w:val="00EB59E8"/>
    <w:rsid w:val="00EB5C27"/>
    <w:rsid w:val="00EB669C"/>
    <w:rsid w:val="00EB6B0F"/>
    <w:rsid w:val="00EB753D"/>
    <w:rsid w:val="00EB759F"/>
    <w:rsid w:val="00EB7E1F"/>
    <w:rsid w:val="00EB7FA3"/>
    <w:rsid w:val="00EC078D"/>
    <w:rsid w:val="00EC1E71"/>
    <w:rsid w:val="00EC4CA1"/>
    <w:rsid w:val="00EC5C69"/>
    <w:rsid w:val="00EC5C79"/>
    <w:rsid w:val="00EC5FF9"/>
    <w:rsid w:val="00EC6571"/>
    <w:rsid w:val="00EC6E70"/>
    <w:rsid w:val="00EC7265"/>
    <w:rsid w:val="00EC758A"/>
    <w:rsid w:val="00EC7920"/>
    <w:rsid w:val="00ED0911"/>
    <w:rsid w:val="00ED0D59"/>
    <w:rsid w:val="00ED0F76"/>
    <w:rsid w:val="00ED15CA"/>
    <w:rsid w:val="00ED1801"/>
    <w:rsid w:val="00ED279D"/>
    <w:rsid w:val="00ED30F4"/>
    <w:rsid w:val="00ED3D46"/>
    <w:rsid w:val="00ED43CD"/>
    <w:rsid w:val="00ED558A"/>
    <w:rsid w:val="00ED697F"/>
    <w:rsid w:val="00ED73CE"/>
    <w:rsid w:val="00ED74CB"/>
    <w:rsid w:val="00ED76CB"/>
    <w:rsid w:val="00ED7E06"/>
    <w:rsid w:val="00EE04AF"/>
    <w:rsid w:val="00EE0926"/>
    <w:rsid w:val="00EE122A"/>
    <w:rsid w:val="00EE271D"/>
    <w:rsid w:val="00EE2FC0"/>
    <w:rsid w:val="00EE2FFE"/>
    <w:rsid w:val="00EE380A"/>
    <w:rsid w:val="00EE4049"/>
    <w:rsid w:val="00EE42B8"/>
    <w:rsid w:val="00EE433D"/>
    <w:rsid w:val="00EE4542"/>
    <w:rsid w:val="00EE4AD4"/>
    <w:rsid w:val="00EE6BBF"/>
    <w:rsid w:val="00EE6F7B"/>
    <w:rsid w:val="00EE7C97"/>
    <w:rsid w:val="00EF04CF"/>
    <w:rsid w:val="00EF0639"/>
    <w:rsid w:val="00EF0650"/>
    <w:rsid w:val="00EF0866"/>
    <w:rsid w:val="00EF0D5E"/>
    <w:rsid w:val="00EF1267"/>
    <w:rsid w:val="00EF1E40"/>
    <w:rsid w:val="00EF1FD8"/>
    <w:rsid w:val="00EF26DF"/>
    <w:rsid w:val="00EF2AEC"/>
    <w:rsid w:val="00EF47A2"/>
    <w:rsid w:val="00EF4B9B"/>
    <w:rsid w:val="00EF50A7"/>
    <w:rsid w:val="00EF5C96"/>
    <w:rsid w:val="00EF6758"/>
    <w:rsid w:val="00EF6917"/>
    <w:rsid w:val="00EF74B6"/>
    <w:rsid w:val="00F009F5"/>
    <w:rsid w:val="00F00EA5"/>
    <w:rsid w:val="00F00F37"/>
    <w:rsid w:val="00F01A9B"/>
    <w:rsid w:val="00F01F11"/>
    <w:rsid w:val="00F02BF9"/>
    <w:rsid w:val="00F02CCF"/>
    <w:rsid w:val="00F041C1"/>
    <w:rsid w:val="00F047AA"/>
    <w:rsid w:val="00F04FE9"/>
    <w:rsid w:val="00F05039"/>
    <w:rsid w:val="00F05732"/>
    <w:rsid w:val="00F05E9B"/>
    <w:rsid w:val="00F07AFC"/>
    <w:rsid w:val="00F07FD2"/>
    <w:rsid w:val="00F10995"/>
    <w:rsid w:val="00F111BD"/>
    <w:rsid w:val="00F118E9"/>
    <w:rsid w:val="00F11E74"/>
    <w:rsid w:val="00F121E6"/>
    <w:rsid w:val="00F12A8B"/>
    <w:rsid w:val="00F13598"/>
    <w:rsid w:val="00F13798"/>
    <w:rsid w:val="00F13D7F"/>
    <w:rsid w:val="00F14A87"/>
    <w:rsid w:val="00F14C4F"/>
    <w:rsid w:val="00F16717"/>
    <w:rsid w:val="00F16E42"/>
    <w:rsid w:val="00F17887"/>
    <w:rsid w:val="00F17A26"/>
    <w:rsid w:val="00F17ABE"/>
    <w:rsid w:val="00F20EA4"/>
    <w:rsid w:val="00F21080"/>
    <w:rsid w:val="00F21413"/>
    <w:rsid w:val="00F21741"/>
    <w:rsid w:val="00F22220"/>
    <w:rsid w:val="00F2349B"/>
    <w:rsid w:val="00F24189"/>
    <w:rsid w:val="00F2471E"/>
    <w:rsid w:val="00F2476D"/>
    <w:rsid w:val="00F24AFF"/>
    <w:rsid w:val="00F25614"/>
    <w:rsid w:val="00F25EBA"/>
    <w:rsid w:val="00F26C6D"/>
    <w:rsid w:val="00F2703D"/>
    <w:rsid w:val="00F3055A"/>
    <w:rsid w:val="00F30A9A"/>
    <w:rsid w:val="00F30DB2"/>
    <w:rsid w:val="00F330E2"/>
    <w:rsid w:val="00F33835"/>
    <w:rsid w:val="00F33929"/>
    <w:rsid w:val="00F33B8C"/>
    <w:rsid w:val="00F3439A"/>
    <w:rsid w:val="00F347FF"/>
    <w:rsid w:val="00F35553"/>
    <w:rsid w:val="00F35D86"/>
    <w:rsid w:val="00F3616C"/>
    <w:rsid w:val="00F3624B"/>
    <w:rsid w:val="00F36310"/>
    <w:rsid w:val="00F37194"/>
    <w:rsid w:val="00F373A9"/>
    <w:rsid w:val="00F412C2"/>
    <w:rsid w:val="00F41964"/>
    <w:rsid w:val="00F42FA3"/>
    <w:rsid w:val="00F433BD"/>
    <w:rsid w:val="00F44E3E"/>
    <w:rsid w:val="00F45663"/>
    <w:rsid w:val="00F45A3B"/>
    <w:rsid w:val="00F45B7B"/>
    <w:rsid w:val="00F45E57"/>
    <w:rsid w:val="00F45E9C"/>
    <w:rsid w:val="00F462BF"/>
    <w:rsid w:val="00F46F39"/>
    <w:rsid w:val="00F4763F"/>
    <w:rsid w:val="00F47C59"/>
    <w:rsid w:val="00F500C5"/>
    <w:rsid w:val="00F5039D"/>
    <w:rsid w:val="00F50BBF"/>
    <w:rsid w:val="00F51554"/>
    <w:rsid w:val="00F52D57"/>
    <w:rsid w:val="00F5347C"/>
    <w:rsid w:val="00F53595"/>
    <w:rsid w:val="00F538DC"/>
    <w:rsid w:val="00F53D27"/>
    <w:rsid w:val="00F53DBE"/>
    <w:rsid w:val="00F54418"/>
    <w:rsid w:val="00F54491"/>
    <w:rsid w:val="00F56042"/>
    <w:rsid w:val="00F560F7"/>
    <w:rsid w:val="00F5682B"/>
    <w:rsid w:val="00F56A63"/>
    <w:rsid w:val="00F56B12"/>
    <w:rsid w:val="00F56F1E"/>
    <w:rsid w:val="00F57C0E"/>
    <w:rsid w:val="00F6111B"/>
    <w:rsid w:val="00F612EF"/>
    <w:rsid w:val="00F62156"/>
    <w:rsid w:val="00F634C5"/>
    <w:rsid w:val="00F639AD"/>
    <w:rsid w:val="00F64017"/>
    <w:rsid w:val="00F64878"/>
    <w:rsid w:val="00F65422"/>
    <w:rsid w:val="00F658F3"/>
    <w:rsid w:val="00F65C80"/>
    <w:rsid w:val="00F66134"/>
    <w:rsid w:val="00F66599"/>
    <w:rsid w:val="00F6730C"/>
    <w:rsid w:val="00F67B61"/>
    <w:rsid w:val="00F7015D"/>
    <w:rsid w:val="00F708F8"/>
    <w:rsid w:val="00F70DB3"/>
    <w:rsid w:val="00F711EB"/>
    <w:rsid w:val="00F711F9"/>
    <w:rsid w:val="00F71CD1"/>
    <w:rsid w:val="00F7239E"/>
    <w:rsid w:val="00F7269D"/>
    <w:rsid w:val="00F7492A"/>
    <w:rsid w:val="00F74D00"/>
    <w:rsid w:val="00F750F5"/>
    <w:rsid w:val="00F7693E"/>
    <w:rsid w:val="00F76C83"/>
    <w:rsid w:val="00F7705B"/>
    <w:rsid w:val="00F773CF"/>
    <w:rsid w:val="00F77B2A"/>
    <w:rsid w:val="00F80144"/>
    <w:rsid w:val="00F81250"/>
    <w:rsid w:val="00F81271"/>
    <w:rsid w:val="00F81B24"/>
    <w:rsid w:val="00F82DA2"/>
    <w:rsid w:val="00F82F92"/>
    <w:rsid w:val="00F85C75"/>
    <w:rsid w:val="00F861A8"/>
    <w:rsid w:val="00F86D84"/>
    <w:rsid w:val="00F87AE8"/>
    <w:rsid w:val="00F87D93"/>
    <w:rsid w:val="00F87DD6"/>
    <w:rsid w:val="00F912D3"/>
    <w:rsid w:val="00F91410"/>
    <w:rsid w:val="00F91EBA"/>
    <w:rsid w:val="00F9283E"/>
    <w:rsid w:val="00F928E6"/>
    <w:rsid w:val="00F938F2"/>
    <w:rsid w:val="00F93D39"/>
    <w:rsid w:val="00F9429B"/>
    <w:rsid w:val="00F95B5D"/>
    <w:rsid w:val="00F95BD5"/>
    <w:rsid w:val="00F95F6B"/>
    <w:rsid w:val="00F9617E"/>
    <w:rsid w:val="00F96BB0"/>
    <w:rsid w:val="00F973F2"/>
    <w:rsid w:val="00F977A9"/>
    <w:rsid w:val="00FA002B"/>
    <w:rsid w:val="00FA1424"/>
    <w:rsid w:val="00FA207B"/>
    <w:rsid w:val="00FA2429"/>
    <w:rsid w:val="00FA49E7"/>
    <w:rsid w:val="00FA4B37"/>
    <w:rsid w:val="00FA529B"/>
    <w:rsid w:val="00FA5FC9"/>
    <w:rsid w:val="00FA680C"/>
    <w:rsid w:val="00FA6818"/>
    <w:rsid w:val="00FA71E1"/>
    <w:rsid w:val="00FB06C5"/>
    <w:rsid w:val="00FB12E3"/>
    <w:rsid w:val="00FB2DA3"/>
    <w:rsid w:val="00FB3164"/>
    <w:rsid w:val="00FB4851"/>
    <w:rsid w:val="00FB4935"/>
    <w:rsid w:val="00FB4D73"/>
    <w:rsid w:val="00FB6200"/>
    <w:rsid w:val="00FB6FED"/>
    <w:rsid w:val="00FB70B6"/>
    <w:rsid w:val="00FB7ABB"/>
    <w:rsid w:val="00FC162A"/>
    <w:rsid w:val="00FC1C6B"/>
    <w:rsid w:val="00FC2138"/>
    <w:rsid w:val="00FC2AD2"/>
    <w:rsid w:val="00FC2BE1"/>
    <w:rsid w:val="00FC3565"/>
    <w:rsid w:val="00FC3EAC"/>
    <w:rsid w:val="00FC49C6"/>
    <w:rsid w:val="00FC4C3D"/>
    <w:rsid w:val="00FC516C"/>
    <w:rsid w:val="00FC519C"/>
    <w:rsid w:val="00FC58EA"/>
    <w:rsid w:val="00FC626E"/>
    <w:rsid w:val="00FC62CA"/>
    <w:rsid w:val="00FC64CA"/>
    <w:rsid w:val="00FC66FE"/>
    <w:rsid w:val="00FC6AD2"/>
    <w:rsid w:val="00FC6CE7"/>
    <w:rsid w:val="00FC774A"/>
    <w:rsid w:val="00FD0452"/>
    <w:rsid w:val="00FD07FD"/>
    <w:rsid w:val="00FD1004"/>
    <w:rsid w:val="00FD2714"/>
    <w:rsid w:val="00FD4598"/>
    <w:rsid w:val="00FD47FC"/>
    <w:rsid w:val="00FD4AAB"/>
    <w:rsid w:val="00FD596E"/>
    <w:rsid w:val="00FD6FC2"/>
    <w:rsid w:val="00FD7603"/>
    <w:rsid w:val="00FE0133"/>
    <w:rsid w:val="00FE01D5"/>
    <w:rsid w:val="00FE0DB0"/>
    <w:rsid w:val="00FE15D6"/>
    <w:rsid w:val="00FE2004"/>
    <w:rsid w:val="00FE21C6"/>
    <w:rsid w:val="00FE2566"/>
    <w:rsid w:val="00FE2B28"/>
    <w:rsid w:val="00FE4EBD"/>
    <w:rsid w:val="00FE57B2"/>
    <w:rsid w:val="00FE58E5"/>
    <w:rsid w:val="00FE5EFE"/>
    <w:rsid w:val="00FE616D"/>
    <w:rsid w:val="00FE722F"/>
    <w:rsid w:val="00FF1095"/>
    <w:rsid w:val="00FF270A"/>
    <w:rsid w:val="00FF4113"/>
    <w:rsid w:val="00FF4514"/>
    <w:rsid w:val="00FF4658"/>
    <w:rsid w:val="00FF4A5D"/>
    <w:rsid w:val="00FF5500"/>
    <w:rsid w:val="00FF5F62"/>
    <w:rsid w:val="00FF62C6"/>
    <w:rsid w:val="00FF6B98"/>
    <w:rsid w:val="00FF701B"/>
    <w:rsid w:val="00FF74A5"/>
    <w:rsid w:val="00FF7750"/>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9C9FC"/>
  <w14:defaultImageDpi w14:val="300"/>
  <w15:chartTrackingRefBased/>
  <w15:docId w15:val="{5B64A3C7-D4BE-5D47-8D8D-2C88D935E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0D1907"/>
    <w:rPr>
      <w:rFonts w:ascii="Times New Roman" w:eastAsia="Times New Roman" w:hAnsi="Times New Roman" w:cs="Times New Roman"/>
      <w:lang w:bidi="b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00425"/>
    <w:pPr>
      <w:contextualSpacing/>
      <w:jc w:val="center"/>
    </w:pPr>
    <w:rPr>
      <w:rFonts w:eastAsiaTheme="majorEastAsia" w:cstheme="majorBidi"/>
      <w:b/>
      <w:spacing w:val="-10"/>
      <w:kern w:val="28"/>
      <w:sz w:val="28"/>
      <w:szCs w:val="56"/>
      <w:lang w:bidi="ar-SA"/>
    </w:rPr>
  </w:style>
  <w:style w:type="paragraph" w:customStyle="1" w:styleId="Reference">
    <w:name w:val="Reference"/>
    <w:basedOn w:val="Normal"/>
    <w:rsid w:val="008A6077"/>
    <w:pPr>
      <w:spacing w:before="120"/>
      <w:ind w:left="720" w:hanging="720"/>
    </w:pPr>
    <w:rPr>
      <w:lang w:bidi="ar-SA"/>
    </w:rPr>
  </w:style>
  <w:style w:type="paragraph" w:styleId="Header">
    <w:name w:val="header"/>
    <w:basedOn w:val="Normal"/>
    <w:link w:val="HeaderChar"/>
    <w:uiPriority w:val="99"/>
    <w:unhideWhenUsed/>
    <w:rsid w:val="000379AB"/>
    <w:pPr>
      <w:tabs>
        <w:tab w:val="center" w:pos="4680"/>
        <w:tab w:val="right" w:pos="9360"/>
      </w:tabs>
    </w:pPr>
    <w:rPr>
      <w:rFonts w:eastAsia="Calibri"/>
      <w:sz w:val="20"/>
      <w:szCs w:val="20"/>
      <w:lang w:bidi="ar-SA"/>
    </w:r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Normal"/>
    <w:rsid w:val="00B120F3"/>
    <w:pPr>
      <w:spacing w:before="120" w:after="360"/>
    </w:pPr>
    <w:rPr>
      <w:b/>
      <w:lang w:bidi="ar-SA"/>
    </w:rPr>
  </w:style>
  <w:style w:type="paragraph" w:customStyle="1" w:styleId="Text">
    <w:name w:val="Text"/>
    <w:basedOn w:val="Normal"/>
    <w:rsid w:val="008A6077"/>
    <w:pPr>
      <w:spacing w:before="120"/>
      <w:ind w:firstLine="720"/>
    </w:pPr>
    <w:rPr>
      <w:lang w:bidi="ar-SA"/>
    </w:rPr>
  </w:style>
  <w:style w:type="paragraph" w:customStyle="1" w:styleId="FigureorTableCaption">
    <w:name w:val="Figure or Table Caption"/>
    <w:basedOn w:val="Normal"/>
    <w:rsid w:val="008A6077"/>
    <w:pPr>
      <w:keepNext/>
      <w:spacing w:before="240"/>
      <w:outlineLvl w:val="0"/>
    </w:pPr>
    <w:rPr>
      <w:kern w:val="28"/>
      <w:lang w:bidi="ar-SA"/>
    </w:rPr>
  </w:style>
  <w:style w:type="character" w:customStyle="1" w:styleId="HeaderChar">
    <w:name w:val="Header Char"/>
    <w:basedOn w:val="DefaultParagraphFont"/>
    <w:link w:val="Header"/>
    <w:uiPriority w:val="99"/>
    <w:rsid w:val="000379AB"/>
    <w:rPr>
      <w:rFonts w:ascii="Times New Roman" w:eastAsia="Calibri" w:hAnsi="Times New Roman" w:cs="Times New Roman"/>
      <w:sz w:val="20"/>
      <w:szCs w:val="20"/>
    </w:rPr>
  </w:style>
  <w:style w:type="character" w:styleId="Hyperlink">
    <w:name w:val="Hyperlink"/>
    <w:uiPriority w:val="99"/>
    <w:rsid w:val="008A6077"/>
    <w:rPr>
      <w:color w:val="0000FF"/>
      <w:u w:val="single"/>
    </w:rPr>
  </w:style>
  <w:style w:type="paragraph" w:customStyle="1" w:styleId="Heading-Main">
    <w:name w:val="Heading-Main"/>
    <w:basedOn w:val="Normal"/>
    <w:rsid w:val="005358D5"/>
    <w:pPr>
      <w:keepNext/>
      <w:spacing w:before="240" w:after="120"/>
      <w:outlineLvl w:val="0"/>
    </w:pPr>
    <w:rPr>
      <w:b/>
      <w:bCs/>
      <w:kern w:val="28"/>
      <w:lang w:bidi="ar-SA"/>
    </w:rPr>
  </w:style>
  <w:style w:type="paragraph" w:customStyle="1" w:styleId="Affiliation">
    <w:name w:val="Affiliation"/>
    <w:basedOn w:val="Text"/>
    <w:qFormat/>
    <w:rsid w:val="00B719C8"/>
    <w:pPr>
      <w:ind w:firstLine="0"/>
    </w:pPr>
  </w:style>
  <w:style w:type="paragraph" w:customStyle="1" w:styleId="KeyPoints">
    <w:name w:val="Key Points"/>
    <w:basedOn w:val="Normal"/>
    <w:rsid w:val="008A6077"/>
    <w:pPr>
      <w:spacing w:before="120"/>
    </w:pPr>
    <w:rPr>
      <w:lang w:bidi="ar-SA"/>
    </w:rPr>
  </w:style>
  <w:style w:type="paragraph" w:customStyle="1" w:styleId="Abstract">
    <w:name w:val="Abstract"/>
    <w:basedOn w:val="Normal"/>
    <w:qFormat/>
    <w:rsid w:val="00400425"/>
    <w:pPr>
      <w:spacing w:before="120"/>
    </w:pPr>
    <w:rPr>
      <w:lang w:bidi="ar-SA"/>
    </w:rPr>
  </w:style>
  <w:style w:type="character" w:customStyle="1" w:styleId="TitleChar">
    <w:name w:val="Title Char"/>
    <w:basedOn w:val="DefaultParagraphFont"/>
    <w:link w:val="Title"/>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Normal"/>
    <w:qFormat/>
    <w:rsid w:val="0037466A"/>
    <w:pPr>
      <w:spacing w:before="240" w:after="240"/>
    </w:pPr>
    <w:rPr>
      <w:rFonts w:eastAsia="Calibri"/>
      <w:color w:val="00B0F0"/>
      <w:sz w:val="20"/>
      <w:szCs w:val="20"/>
      <w:lang w:bidi="ar-SA"/>
    </w:rPr>
  </w:style>
  <w:style w:type="paragraph" w:styleId="NormalWeb">
    <w:name w:val="Normal (Web)"/>
    <w:basedOn w:val="Normal"/>
    <w:uiPriority w:val="99"/>
    <w:unhideWhenUsed/>
    <w:rsid w:val="002F3B11"/>
    <w:rPr>
      <w:rFonts w:eastAsia="Calibri"/>
      <w:lang w:bidi="ar-SA"/>
    </w:rPr>
  </w:style>
  <w:style w:type="paragraph" w:styleId="Footer">
    <w:name w:val="footer"/>
    <w:basedOn w:val="Normal"/>
    <w:link w:val="FooterChar"/>
    <w:uiPriority w:val="99"/>
    <w:unhideWhenUsed/>
    <w:rsid w:val="000379AB"/>
    <w:pPr>
      <w:tabs>
        <w:tab w:val="center" w:pos="4680"/>
        <w:tab w:val="right" w:pos="9360"/>
      </w:tabs>
    </w:pPr>
    <w:rPr>
      <w:rFonts w:eastAsia="Calibri"/>
      <w:sz w:val="20"/>
      <w:szCs w:val="20"/>
      <w:lang w:bidi="ar-SA"/>
    </w:rPr>
  </w:style>
  <w:style w:type="character" w:customStyle="1" w:styleId="FooterChar">
    <w:name w:val="Footer Char"/>
    <w:basedOn w:val="DefaultParagraphFont"/>
    <w:link w:val="Footer"/>
    <w:uiPriority w:val="99"/>
    <w:rsid w:val="000379AB"/>
    <w:rPr>
      <w:rFonts w:ascii="Times New Roman" w:eastAsia="Calibri" w:hAnsi="Times New Roman" w:cs="Times New Roman"/>
      <w:sz w:val="20"/>
      <w:szCs w:val="20"/>
    </w:rPr>
  </w:style>
  <w:style w:type="paragraph" w:styleId="ListParagraph">
    <w:name w:val="List Paragraph"/>
    <w:basedOn w:val="Normal"/>
    <w:uiPriority w:val="34"/>
    <w:qFormat/>
    <w:rsid w:val="00D810E5"/>
    <w:pPr>
      <w:spacing w:after="200"/>
      <w:ind w:left="720"/>
      <w:contextualSpacing/>
    </w:pPr>
    <w:rPr>
      <w:rFonts w:asciiTheme="minorHAnsi" w:eastAsiaTheme="minorEastAsia" w:hAnsiTheme="minorHAnsi" w:cstheme="minorBidi"/>
      <w:lang w:eastAsia="ja-JP" w:bidi="ar-SA"/>
    </w:rPr>
  </w:style>
  <w:style w:type="character" w:styleId="UnresolvedMention">
    <w:name w:val="Unresolved Mention"/>
    <w:basedOn w:val="DefaultParagraphFont"/>
    <w:uiPriority w:val="99"/>
    <w:rsid w:val="00B81C79"/>
    <w:rPr>
      <w:color w:val="808080"/>
      <w:shd w:val="clear" w:color="auto" w:fill="E6E6E6"/>
    </w:rPr>
  </w:style>
  <w:style w:type="paragraph" w:styleId="BalloonText">
    <w:name w:val="Balloon Text"/>
    <w:basedOn w:val="Normal"/>
    <w:link w:val="BalloonTextChar"/>
    <w:uiPriority w:val="99"/>
    <w:semiHidden/>
    <w:unhideWhenUsed/>
    <w:rsid w:val="007B4B93"/>
    <w:rPr>
      <w:rFonts w:ascii="Segoe UI" w:eastAsia="Calibri" w:hAnsi="Segoe UI" w:cs="Segoe UI"/>
      <w:sz w:val="18"/>
      <w:szCs w:val="18"/>
      <w:lang w:bidi="ar-SA"/>
    </w:rPr>
  </w:style>
  <w:style w:type="character" w:customStyle="1" w:styleId="BalloonTextChar">
    <w:name w:val="Balloon Text Char"/>
    <w:basedOn w:val="DefaultParagraphFont"/>
    <w:link w:val="BalloonText"/>
    <w:uiPriority w:val="99"/>
    <w:semiHidden/>
    <w:rsid w:val="007B4B93"/>
    <w:rPr>
      <w:rFonts w:ascii="Segoe UI" w:eastAsia="Calibri" w:hAnsi="Segoe UI" w:cs="Segoe UI"/>
      <w:sz w:val="18"/>
      <w:szCs w:val="18"/>
    </w:rPr>
  </w:style>
  <w:style w:type="character" w:styleId="Emphasis">
    <w:name w:val="Emphasis"/>
    <w:basedOn w:val="DefaultParagraphFont"/>
    <w:uiPriority w:val="20"/>
    <w:qFormat/>
    <w:rsid w:val="007B4B93"/>
    <w:rPr>
      <w:i/>
      <w:iCs/>
    </w:rPr>
  </w:style>
  <w:style w:type="character" w:styleId="FollowedHyperlink">
    <w:name w:val="FollowedHyperlink"/>
    <w:basedOn w:val="DefaultParagraphFont"/>
    <w:uiPriority w:val="99"/>
    <w:semiHidden/>
    <w:unhideWhenUsed/>
    <w:rsid w:val="00F45E57"/>
    <w:rPr>
      <w:color w:val="954F72" w:themeColor="followedHyperlink"/>
      <w:u w:val="single"/>
    </w:rPr>
  </w:style>
  <w:style w:type="character" w:styleId="LineNumber">
    <w:name w:val="line number"/>
    <w:basedOn w:val="DefaultParagraphFont"/>
    <w:uiPriority w:val="99"/>
    <w:semiHidden/>
    <w:unhideWhenUsed/>
    <w:rsid w:val="00BD47BB"/>
  </w:style>
  <w:style w:type="table" w:styleId="TableGrid">
    <w:name w:val="Table Grid"/>
    <w:basedOn w:val="TableNormal"/>
    <w:uiPriority w:val="39"/>
    <w:rsid w:val="00EE6BB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84FA1"/>
    <w:rPr>
      <w:color w:val="666666"/>
    </w:rPr>
  </w:style>
  <w:style w:type="character" w:customStyle="1" w:styleId="apple-converted-space">
    <w:name w:val="apple-converted-space"/>
    <w:basedOn w:val="DefaultParagraphFont"/>
    <w:rsid w:val="003132B7"/>
  </w:style>
  <w:style w:type="character" w:styleId="PageNumber">
    <w:name w:val="page number"/>
    <w:basedOn w:val="DefaultParagraphFont"/>
    <w:uiPriority w:val="99"/>
    <w:semiHidden/>
    <w:unhideWhenUsed/>
    <w:rsid w:val="00872E6A"/>
  </w:style>
  <w:style w:type="paragraph" w:customStyle="1" w:styleId="ds-markdown-paragraph">
    <w:name w:val="ds-markdown-paragraph"/>
    <w:basedOn w:val="Normal"/>
    <w:rsid w:val="004E7901"/>
    <w:pPr>
      <w:spacing w:before="100" w:beforeAutospacing="1" w:after="100" w:afterAutospacing="1"/>
    </w:pPr>
  </w:style>
  <w:style w:type="character" w:styleId="Strong">
    <w:name w:val="Strong"/>
    <w:basedOn w:val="DefaultParagraphFont"/>
    <w:uiPriority w:val="22"/>
    <w:qFormat/>
    <w:rsid w:val="004E7901"/>
    <w:rPr>
      <w:b/>
      <w:bCs/>
    </w:rPr>
  </w:style>
  <w:style w:type="character" w:customStyle="1" w:styleId="sr-only">
    <w:name w:val="sr-only"/>
    <w:basedOn w:val="DefaultParagraphFont"/>
    <w:rsid w:val="00614072"/>
  </w:style>
  <w:style w:type="character" w:customStyle="1" w:styleId="anchor-text">
    <w:name w:val="anchor-text"/>
    <w:basedOn w:val="DefaultParagraphFont"/>
    <w:rsid w:val="00517BBE"/>
  </w:style>
  <w:style w:type="paragraph" w:customStyle="1" w:styleId="p1">
    <w:name w:val="p1"/>
    <w:basedOn w:val="Normal"/>
    <w:rsid w:val="000D16AA"/>
    <w:rPr>
      <w:rFonts w:ascii="Helvetica" w:hAnsi="Helvetica"/>
      <w:color w:val="BFC1BF"/>
      <w:sz w:val="12"/>
      <w:szCs w:val="12"/>
    </w:rPr>
  </w:style>
  <w:style w:type="paragraph" w:customStyle="1" w:styleId="font-claude-response-body">
    <w:name w:val="font-claude-response-body"/>
    <w:basedOn w:val="Normal"/>
    <w:rsid w:val="00BF78A2"/>
    <w:pPr>
      <w:spacing w:before="100" w:beforeAutospacing="1" w:after="100" w:afterAutospacing="1"/>
    </w:pPr>
  </w:style>
  <w:style w:type="paragraph" w:customStyle="1" w:styleId="doi-p">
    <w:name w:val="doi-p"/>
    <w:basedOn w:val="Normal"/>
    <w:rsid w:val="000D1907"/>
    <w:pPr>
      <w:spacing w:before="100" w:beforeAutospacing="1" w:after="100" w:afterAutospacing="1"/>
    </w:pPr>
  </w:style>
  <w:style w:type="character" w:customStyle="1" w:styleId="absolute">
    <w:name w:val="absolute"/>
    <w:basedOn w:val="DefaultParagraphFont"/>
    <w:rsid w:val="00805CAC"/>
  </w:style>
  <w:style w:type="character" w:customStyle="1" w:styleId="inline-flex">
    <w:name w:val="inline-flex"/>
    <w:basedOn w:val="DefaultParagraphFont"/>
    <w:rsid w:val="00805CAC"/>
  </w:style>
  <w:style w:type="character" w:customStyle="1" w:styleId="transition-all">
    <w:name w:val="transition-all"/>
    <w:basedOn w:val="DefaultParagraphFont"/>
    <w:rsid w:val="00805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hyperlink" Target="https://doi.org/10.1063/1.1373683" TargetMode="External"/><Relationship Id="rId21" Type="http://schemas.openxmlformats.org/officeDocument/2006/relationships/image" Target="media/image7.png"/><Relationship Id="rId34" Type="http://schemas.openxmlformats.org/officeDocument/2006/relationships/image" Target="media/image18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70.png"/><Relationship Id="rId37" Type="http://schemas.openxmlformats.org/officeDocument/2006/relationships/image" Target="media/image20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50.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10.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mailto:foluso.ladeinde@stonybrook.edu" TargetMode="Externa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9C5AB-B0FD-9F40-A143-DE4E0D700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4828</Words>
  <Characters>27522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Abdullah Al Muti Sharfuddin</cp:lastModifiedBy>
  <cp:revision>2</cp:revision>
  <cp:lastPrinted>2026-06-12T23:14:00Z</cp:lastPrinted>
  <dcterms:created xsi:type="dcterms:W3CDTF">2026-06-12T23:25:00Z</dcterms:created>
  <dcterms:modified xsi:type="dcterms:W3CDTF">2026-06-12T23:25:00Z</dcterms:modified>
</cp:coreProperties>
</file>