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48FF" w14:textId="77777777" w:rsidR="002A2D82" w:rsidRDefault="006919F2" w:rsidP="002A2D82">
      <w:pPr>
        <w:spacing w:after="0" w:line="240" w:lineRule="auto"/>
        <w:jc w:val="center"/>
        <w:rPr>
          <w:rFonts w:asciiTheme="majorBidi" w:hAnsiTheme="majorBidi" w:cstheme="majorBidi"/>
          <w:b/>
          <w:bCs/>
          <w:sz w:val="32"/>
        </w:rPr>
      </w:pPr>
      <w:r>
        <w:rPr>
          <w:rFonts w:asciiTheme="majorBidi" w:hAnsiTheme="majorBidi" w:cstheme="majorBidi"/>
          <w:b/>
          <w:bCs/>
          <w:sz w:val="32"/>
        </w:rPr>
        <w:t>Ransomware Attack Simulation</w:t>
      </w:r>
    </w:p>
    <w:p w14:paraId="3A126472" w14:textId="77777777" w:rsidR="0071430F" w:rsidRDefault="0071430F" w:rsidP="002A2D82">
      <w:pPr>
        <w:spacing w:after="0" w:line="240" w:lineRule="auto"/>
        <w:jc w:val="center"/>
        <w:rPr>
          <w:rFonts w:asciiTheme="majorBidi" w:hAnsiTheme="majorBidi" w:cstheme="majorBidi"/>
          <w:b/>
          <w:bCs/>
          <w:sz w:val="32"/>
        </w:rPr>
      </w:pPr>
    </w:p>
    <w:p w14:paraId="1F5C78F6" w14:textId="4CA39184" w:rsidR="006919F2" w:rsidRPr="002A2D82" w:rsidRDefault="006919F2" w:rsidP="002A2D82">
      <w:pPr>
        <w:spacing w:after="0" w:line="240" w:lineRule="auto"/>
        <w:jc w:val="center"/>
        <w:rPr>
          <w:rFonts w:asciiTheme="majorBidi" w:hAnsiTheme="majorBidi" w:cstheme="majorBidi"/>
          <w:b/>
          <w:bCs/>
          <w:sz w:val="32"/>
        </w:rPr>
      </w:pPr>
      <w:r w:rsidRPr="00285E79">
        <w:rPr>
          <w:rFonts w:asciiTheme="majorBidi" w:hAnsiTheme="majorBidi" w:cstheme="majorBidi"/>
          <w:sz w:val="28"/>
          <w:szCs w:val="22"/>
        </w:rPr>
        <w:t>Group 3 – Fnu Abdullah and Ahmed Hussain</w:t>
      </w:r>
    </w:p>
    <w:p w14:paraId="259B271E" w14:textId="6D4340F3" w:rsidR="006919F2" w:rsidRDefault="006919F2" w:rsidP="007B0EC2">
      <w:pPr>
        <w:spacing w:line="480" w:lineRule="auto"/>
        <w:rPr>
          <w:rFonts w:asciiTheme="majorBidi" w:hAnsiTheme="majorBidi" w:cstheme="majorBidi"/>
          <w:b/>
          <w:bCs/>
          <w:sz w:val="28"/>
        </w:rPr>
      </w:pPr>
      <w:r>
        <w:rPr>
          <w:rFonts w:asciiTheme="majorBidi" w:hAnsiTheme="majorBidi" w:cstheme="majorBidi"/>
          <w:b/>
          <w:bCs/>
          <w:sz w:val="28"/>
        </w:rPr>
        <w:t>Abstract</w:t>
      </w:r>
    </w:p>
    <w:p w14:paraId="65AE8C6A" w14:textId="77777777" w:rsidR="007B0EC2" w:rsidRPr="00E44B98" w:rsidRDefault="006919F2" w:rsidP="007B0EC2">
      <w:pPr>
        <w:spacing w:line="480" w:lineRule="auto"/>
        <w:rPr>
          <w:rFonts w:asciiTheme="majorBidi" w:hAnsiTheme="majorBidi" w:cstheme="majorBidi"/>
          <w:color w:val="C00000"/>
        </w:rPr>
      </w:pPr>
      <w:r w:rsidRPr="006919F2">
        <w:rPr>
          <w:rFonts w:asciiTheme="majorBidi" w:hAnsiTheme="majorBidi" w:cstheme="majorBidi"/>
          <w:color w:val="C00000"/>
        </w:rPr>
        <w:t xml:space="preserve">Ransomware remains one of the most disruptive cyber threats today, encrypting critical data and demanding payment for restoration. </w:t>
      </w:r>
      <w:r w:rsidR="00BB1A6C" w:rsidRPr="00E44B98">
        <w:rPr>
          <w:rFonts w:asciiTheme="majorBidi" w:hAnsiTheme="majorBidi" w:cstheme="majorBidi"/>
          <w:color w:val="C00000"/>
        </w:rPr>
        <w:t xml:space="preserve">This project simulates a ransomware attack on a Kali Linux virtual machine, implementing custom encryption tools, infection via USB Rubber Ducky, and multi-layered defenses including monitoring, detection, and mitigation. The action component develops Python-based encryption and decryption GUIs using cryptographic libraries to recursively encrypt a designated directory ("personal_Fa0337"). Infection is achieved through a precompiled Rubber Ducky payload that downloads and executes setup scripts in the background. Monitoring employs </w:t>
      </w:r>
      <w:proofErr w:type="spellStart"/>
      <w:r w:rsidR="00BB1A6C" w:rsidRPr="00E44B98">
        <w:rPr>
          <w:rFonts w:asciiTheme="majorBidi" w:hAnsiTheme="majorBidi" w:cstheme="majorBidi"/>
          <w:color w:val="C00000"/>
        </w:rPr>
        <w:t>Auditd</w:t>
      </w:r>
      <w:proofErr w:type="spellEnd"/>
      <w:r w:rsidR="00BB1A6C" w:rsidRPr="00E44B98">
        <w:rPr>
          <w:rFonts w:asciiTheme="majorBidi" w:hAnsiTheme="majorBidi" w:cstheme="majorBidi"/>
          <w:color w:val="C00000"/>
        </w:rPr>
        <w:t xml:space="preserve"> for logging </w:t>
      </w:r>
      <w:proofErr w:type="spellStart"/>
      <w:r w:rsidR="00BB1A6C" w:rsidRPr="00E44B98">
        <w:rPr>
          <w:rFonts w:asciiTheme="majorBidi" w:hAnsiTheme="majorBidi" w:cstheme="majorBidi"/>
          <w:color w:val="C00000"/>
        </w:rPr>
        <w:t>AppArmor</w:t>
      </w:r>
      <w:proofErr w:type="spellEnd"/>
      <w:r w:rsidR="00BB1A6C" w:rsidRPr="00E44B98">
        <w:rPr>
          <w:rFonts w:asciiTheme="majorBidi" w:hAnsiTheme="majorBidi" w:cstheme="majorBidi"/>
          <w:color w:val="C00000"/>
        </w:rPr>
        <w:t xml:space="preserve"> denials and </w:t>
      </w:r>
      <w:proofErr w:type="spellStart"/>
      <w:r w:rsidR="00BB1A6C" w:rsidRPr="00E44B98">
        <w:rPr>
          <w:rFonts w:asciiTheme="majorBidi" w:hAnsiTheme="majorBidi" w:cstheme="majorBidi"/>
          <w:color w:val="C00000"/>
        </w:rPr>
        <w:t>Wazuh</w:t>
      </w:r>
      <w:proofErr w:type="spellEnd"/>
      <w:r w:rsidR="00BB1A6C" w:rsidRPr="00E44B98">
        <w:rPr>
          <w:rFonts w:asciiTheme="majorBidi" w:hAnsiTheme="majorBidi" w:cstheme="majorBidi"/>
          <w:color w:val="C00000"/>
        </w:rPr>
        <w:t xml:space="preserve"> for file integrity monitoring (FIM). Detection integrates custom </w:t>
      </w:r>
      <w:proofErr w:type="spellStart"/>
      <w:r w:rsidR="00BB1A6C" w:rsidRPr="00E44B98">
        <w:rPr>
          <w:rFonts w:asciiTheme="majorBidi" w:hAnsiTheme="majorBidi" w:cstheme="majorBidi"/>
          <w:color w:val="C00000"/>
        </w:rPr>
        <w:t>Wazuh</w:t>
      </w:r>
      <w:proofErr w:type="spellEnd"/>
      <w:r w:rsidR="00BB1A6C" w:rsidRPr="00E44B98">
        <w:rPr>
          <w:rFonts w:asciiTheme="majorBidi" w:hAnsiTheme="majorBidi" w:cstheme="majorBidi"/>
          <w:color w:val="C00000"/>
        </w:rPr>
        <w:t xml:space="preserve"> rules to identify encryption patterns, mass modifications, and </w:t>
      </w:r>
      <w:proofErr w:type="spellStart"/>
      <w:r w:rsidR="00BB1A6C" w:rsidRPr="00E44B98">
        <w:rPr>
          <w:rFonts w:asciiTheme="majorBidi" w:hAnsiTheme="majorBidi" w:cstheme="majorBidi"/>
          <w:color w:val="C00000"/>
        </w:rPr>
        <w:t>AppArmor</w:t>
      </w:r>
      <w:proofErr w:type="spellEnd"/>
      <w:r w:rsidR="00BB1A6C" w:rsidRPr="00E44B98">
        <w:rPr>
          <w:rFonts w:asciiTheme="majorBidi" w:hAnsiTheme="majorBidi" w:cstheme="majorBidi"/>
          <w:color w:val="C00000"/>
        </w:rPr>
        <w:t xml:space="preserve"> blocks, triggering alerts for potential ransomware. Mitigation uses </w:t>
      </w:r>
      <w:proofErr w:type="spellStart"/>
      <w:r w:rsidR="00BB1A6C" w:rsidRPr="00E44B98">
        <w:rPr>
          <w:rFonts w:asciiTheme="majorBidi" w:hAnsiTheme="majorBidi" w:cstheme="majorBidi"/>
          <w:color w:val="C00000"/>
        </w:rPr>
        <w:t>AppArmor</w:t>
      </w:r>
      <w:proofErr w:type="spellEnd"/>
      <w:r w:rsidR="00BB1A6C" w:rsidRPr="00E44B98">
        <w:rPr>
          <w:rFonts w:asciiTheme="majorBidi" w:hAnsiTheme="majorBidi" w:cstheme="majorBidi"/>
          <w:color w:val="C00000"/>
        </w:rPr>
        <w:t xml:space="preserve"> profiles to confine Python processes, denying access to protected directories, combined with </w:t>
      </w:r>
      <w:proofErr w:type="spellStart"/>
      <w:r w:rsidR="00BB1A6C" w:rsidRPr="00E44B98">
        <w:rPr>
          <w:rFonts w:asciiTheme="majorBidi" w:hAnsiTheme="majorBidi" w:cstheme="majorBidi"/>
          <w:color w:val="C00000"/>
        </w:rPr>
        <w:t>Wazuh</w:t>
      </w:r>
      <w:proofErr w:type="spellEnd"/>
      <w:r w:rsidR="00BB1A6C" w:rsidRPr="00E44B98">
        <w:rPr>
          <w:rFonts w:asciiTheme="majorBidi" w:hAnsiTheme="majorBidi" w:cstheme="majorBidi"/>
          <w:color w:val="C00000"/>
        </w:rPr>
        <w:t xml:space="preserve"> active responses to terminate malicious processes. Backup and recovery strategies involve encrypted off-system backups for data restoration. The project demonstrates successful attack simulation without defenses, followed by effective containment when defenses are enabled, achieving zero false positives in legitimate operations. </w:t>
      </w:r>
      <w:r w:rsidRPr="006919F2">
        <w:rPr>
          <w:rFonts w:asciiTheme="majorBidi" w:hAnsiTheme="majorBidi" w:cstheme="majorBidi"/>
          <w:color w:val="C00000"/>
        </w:rPr>
        <w:t>This work delivers a reproducible, educational framework for studying ransomware behavior and evaluating layered security controls.</w:t>
      </w:r>
      <w:r w:rsidR="00150C19" w:rsidRPr="00E44B98">
        <w:rPr>
          <w:rFonts w:asciiTheme="majorBidi" w:hAnsiTheme="majorBidi" w:cstheme="majorBidi"/>
          <w:color w:val="C00000"/>
        </w:rPr>
        <w:t xml:space="preserve"> This work underscores the importance of proactive monitoring and policy enforcement in mitigating ransomware, providing a reproducible lab environment for educational and research purposes. Future extensions could incorporate machine learning for enhanced detection</w:t>
      </w:r>
      <w:r w:rsidR="00741C7C" w:rsidRPr="00E44B98">
        <w:rPr>
          <w:rFonts w:asciiTheme="majorBidi" w:hAnsiTheme="majorBidi" w:cstheme="majorBidi"/>
          <w:color w:val="C00000"/>
        </w:rPr>
        <w:t>.</w:t>
      </w:r>
    </w:p>
    <w:p w14:paraId="7EFC2389" w14:textId="18C8AD56" w:rsidR="006919F2" w:rsidRPr="00E44B98" w:rsidRDefault="00B877AD" w:rsidP="007B0EC2">
      <w:pPr>
        <w:spacing w:line="480" w:lineRule="auto"/>
        <w:rPr>
          <w:rFonts w:asciiTheme="majorBidi" w:hAnsiTheme="majorBidi" w:cstheme="majorBidi"/>
          <w:color w:val="C00000"/>
        </w:rPr>
      </w:pPr>
      <w:r w:rsidRPr="00E44B98">
        <w:rPr>
          <w:rFonts w:asciiTheme="majorBidi" w:hAnsiTheme="majorBidi" w:cstheme="majorBidi"/>
          <w:b/>
          <w:bCs/>
          <w:color w:val="C00000"/>
          <w:sz w:val="28"/>
        </w:rPr>
        <w:lastRenderedPageBreak/>
        <w:t>Introduction</w:t>
      </w:r>
    </w:p>
    <w:p w14:paraId="0166A5C1" w14:textId="77777777" w:rsidR="000B3CAB" w:rsidRPr="00E44B98" w:rsidRDefault="000B3CAB" w:rsidP="007B0EC2">
      <w:pPr>
        <w:spacing w:line="480" w:lineRule="auto"/>
        <w:rPr>
          <w:rFonts w:asciiTheme="majorBidi" w:hAnsiTheme="majorBidi" w:cstheme="majorBidi"/>
          <w:color w:val="C00000"/>
        </w:rPr>
      </w:pPr>
      <w:r w:rsidRPr="000B3CAB">
        <w:rPr>
          <w:rFonts w:asciiTheme="majorBidi" w:hAnsiTheme="majorBidi" w:cstheme="majorBidi"/>
          <w:color w:val="C00000"/>
        </w:rPr>
        <w:t>Ransomware attacks have evolved from opportunistic malware to sophisticated, targeted operations that disrupt organizations and critical infrastructure. High-profile incidents, such as the 2021 Colonial Pipeline breach, underscore the real-world consequences: operational downtime, financial loss, and compromised data integrity. The emergence of Ransomware-as-a-Service (RaaS) platforms has further democratized these attacks, enabling threat actors with minimal technical skill to launch effective campaigns.</w:t>
      </w:r>
    </w:p>
    <w:p w14:paraId="54D9EE5D" w14:textId="411084F8" w:rsidR="000B3CAB" w:rsidRPr="000B3CAB" w:rsidRDefault="000B3CAB" w:rsidP="007B0EC2">
      <w:pPr>
        <w:spacing w:line="480" w:lineRule="auto"/>
        <w:rPr>
          <w:rFonts w:asciiTheme="majorBidi" w:hAnsiTheme="majorBidi" w:cstheme="majorBidi"/>
          <w:color w:val="C00000"/>
        </w:rPr>
      </w:pPr>
      <w:r w:rsidRPr="00E44B98">
        <w:rPr>
          <w:rFonts w:asciiTheme="majorBidi" w:hAnsiTheme="majorBidi" w:cstheme="majorBidi"/>
          <w:color w:val="C00000"/>
        </w:rPr>
        <w:t>This project addresses two core objectives</w:t>
      </w:r>
      <w:r w:rsidR="00B85CB1" w:rsidRPr="00E44B98">
        <w:rPr>
          <w:rFonts w:asciiTheme="majorBidi" w:hAnsiTheme="majorBidi" w:cstheme="majorBidi"/>
          <w:color w:val="C00000"/>
        </w:rPr>
        <w:t xml:space="preserve"> – Simulating a realistic ransomware attack in a safe, isolated environment, and implementing and validating multi-layers mitigation techniques with runtime monitoring and detection techniques using open-source</w:t>
      </w:r>
      <w:r w:rsidR="00E9589B" w:rsidRPr="00E44B98">
        <w:rPr>
          <w:rFonts w:asciiTheme="majorBidi" w:hAnsiTheme="majorBidi" w:cstheme="majorBidi"/>
          <w:color w:val="C00000"/>
        </w:rPr>
        <w:t xml:space="preserve"> technologies</w:t>
      </w:r>
      <w:r w:rsidR="00B85CB1" w:rsidRPr="00E44B98">
        <w:rPr>
          <w:rFonts w:asciiTheme="majorBidi" w:hAnsiTheme="majorBidi" w:cstheme="majorBidi"/>
          <w:color w:val="C00000"/>
        </w:rPr>
        <w:t>.</w:t>
      </w:r>
    </w:p>
    <w:p w14:paraId="3AFF0412" w14:textId="77777777" w:rsidR="00BC0FE7" w:rsidRPr="00BC0FE7" w:rsidRDefault="00BC0FE7" w:rsidP="007B0EC2">
      <w:pPr>
        <w:spacing w:line="480" w:lineRule="auto"/>
        <w:rPr>
          <w:rFonts w:asciiTheme="majorBidi" w:hAnsiTheme="majorBidi" w:cstheme="majorBidi"/>
          <w:color w:val="C00000"/>
        </w:rPr>
      </w:pPr>
      <w:r w:rsidRPr="00BC0FE7">
        <w:rPr>
          <w:rFonts w:asciiTheme="majorBidi" w:hAnsiTheme="majorBidi" w:cstheme="majorBidi"/>
          <w:color w:val="C00000"/>
        </w:rPr>
        <w:t>Conducted entirely within a Kali Linux virtual machine, the simulation targets a structured directory (personal_Fa0337) containing sensitive files. The attack vector leverages a USB Rubber Ducky to deliver and execute encryption logic without user interaction.</w:t>
      </w:r>
    </w:p>
    <w:p w14:paraId="644BFD4E" w14:textId="77777777" w:rsidR="00BC0FE7" w:rsidRPr="00BC0FE7" w:rsidRDefault="00BC0FE7" w:rsidP="007B0EC2">
      <w:pPr>
        <w:spacing w:line="480" w:lineRule="auto"/>
        <w:rPr>
          <w:rFonts w:asciiTheme="majorBidi" w:hAnsiTheme="majorBidi" w:cstheme="majorBidi"/>
          <w:color w:val="C00000"/>
        </w:rPr>
      </w:pPr>
      <w:r w:rsidRPr="00BC0FE7">
        <w:rPr>
          <w:rFonts w:asciiTheme="majorBidi" w:hAnsiTheme="majorBidi" w:cstheme="majorBidi"/>
          <w:color w:val="C00000"/>
        </w:rPr>
        <w:t>The defense strategy integrates preventive, detective, and responsive controls:</w:t>
      </w:r>
    </w:p>
    <w:p w14:paraId="52418036" w14:textId="77777777" w:rsidR="00BC0FE7" w:rsidRPr="00BC0FE7" w:rsidRDefault="00BC0FE7" w:rsidP="007B0EC2">
      <w:pPr>
        <w:numPr>
          <w:ilvl w:val="0"/>
          <w:numId w:val="2"/>
        </w:numPr>
        <w:spacing w:line="480" w:lineRule="auto"/>
        <w:rPr>
          <w:rFonts w:asciiTheme="majorBidi" w:hAnsiTheme="majorBidi" w:cstheme="majorBidi"/>
          <w:color w:val="C00000"/>
        </w:rPr>
      </w:pPr>
      <w:proofErr w:type="spellStart"/>
      <w:r w:rsidRPr="00BC0FE7">
        <w:rPr>
          <w:rFonts w:asciiTheme="majorBidi" w:hAnsiTheme="majorBidi" w:cstheme="majorBidi"/>
          <w:color w:val="C00000"/>
        </w:rPr>
        <w:t>AppArmor</w:t>
      </w:r>
      <w:proofErr w:type="spellEnd"/>
      <w:r w:rsidRPr="00BC0FE7">
        <w:rPr>
          <w:rFonts w:asciiTheme="majorBidi" w:hAnsiTheme="majorBidi" w:cstheme="majorBidi"/>
          <w:color w:val="C00000"/>
        </w:rPr>
        <w:t xml:space="preserve"> for application confinement</w:t>
      </w:r>
    </w:p>
    <w:p w14:paraId="35E08085" w14:textId="77777777" w:rsidR="00BC0FE7" w:rsidRPr="00BC0FE7" w:rsidRDefault="00BC0FE7" w:rsidP="007B0EC2">
      <w:pPr>
        <w:numPr>
          <w:ilvl w:val="0"/>
          <w:numId w:val="2"/>
        </w:numPr>
        <w:spacing w:line="480" w:lineRule="auto"/>
        <w:rPr>
          <w:rFonts w:asciiTheme="majorBidi" w:hAnsiTheme="majorBidi" w:cstheme="majorBidi"/>
          <w:color w:val="C00000"/>
        </w:rPr>
      </w:pPr>
      <w:proofErr w:type="spellStart"/>
      <w:r w:rsidRPr="00BC0FE7">
        <w:rPr>
          <w:rFonts w:asciiTheme="majorBidi" w:hAnsiTheme="majorBidi" w:cstheme="majorBidi"/>
          <w:color w:val="C00000"/>
        </w:rPr>
        <w:t>Wazuh</w:t>
      </w:r>
      <w:proofErr w:type="spellEnd"/>
      <w:r w:rsidRPr="00BC0FE7">
        <w:rPr>
          <w:rFonts w:asciiTheme="majorBidi" w:hAnsiTheme="majorBidi" w:cstheme="majorBidi"/>
          <w:color w:val="C00000"/>
        </w:rPr>
        <w:t xml:space="preserve"> for monitoring and rule-based detection</w:t>
      </w:r>
    </w:p>
    <w:p w14:paraId="00AF2D2F" w14:textId="77777777" w:rsidR="00BC0FE7" w:rsidRPr="00BC0FE7" w:rsidRDefault="00BC0FE7" w:rsidP="007B0EC2">
      <w:pPr>
        <w:numPr>
          <w:ilvl w:val="0"/>
          <w:numId w:val="2"/>
        </w:numPr>
        <w:spacing w:line="480" w:lineRule="auto"/>
        <w:rPr>
          <w:rFonts w:asciiTheme="majorBidi" w:hAnsiTheme="majorBidi" w:cstheme="majorBidi"/>
          <w:color w:val="C00000"/>
        </w:rPr>
      </w:pPr>
      <w:r w:rsidRPr="00BC0FE7">
        <w:rPr>
          <w:rFonts w:asciiTheme="majorBidi" w:hAnsiTheme="majorBidi" w:cstheme="majorBidi"/>
          <w:color w:val="C00000"/>
        </w:rPr>
        <w:t>Active response for automated containment</w:t>
      </w:r>
    </w:p>
    <w:p w14:paraId="5B6526C2" w14:textId="77777777" w:rsidR="00BC0FE7" w:rsidRPr="00BC0FE7" w:rsidRDefault="00BC0FE7" w:rsidP="007B0EC2">
      <w:pPr>
        <w:numPr>
          <w:ilvl w:val="0"/>
          <w:numId w:val="2"/>
        </w:numPr>
        <w:spacing w:line="480" w:lineRule="auto"/>
        <w:rPr>
          <w:rFonts w:asciiTheme="majorBidi" w:hAnsiTheme="majorBidi" w:cstheme="majorBidi"/>
          <w:color w:val="C00000"/>
        </w:rPr>
      </w:pPr>
      <w:r w:rsidRPr="00BC0FE7">
        <w:rPr>
          <w:rFonts w:asciiTheme="majorBidi" w:hAnsiTheme="majorBidi" w:cstheme="majorBidi"/>
          <w:color w:val="C00000"/>
        </w:rPr>
        <w:t>Offline backups for recovery</w:t>
      </w:r>
    </w:p>
    <w:p w14:paraId="26C09F7C" w14:textId="77777777" w:rsidR="00391BF3" w:rsidRPr="00E44B98" w:rsidRDefault="00BC0FE7" w:rsidP="00391BF3">
      <w:pPr>
        <w:spacing w:line="480" w:lineRule="auto"/>
        <w:rPr>
          <w:rFonts w:asciiTheme="majorBidi" w:hAnsiTheme="majorBidi" w:cstheme="majorBidi"/>
          <w:color w:val="C00000"/>
        </w:rPr>
      </w:pPr>
      <w:r w:rsidRPr="00BC0FE7">
        <w:rPr>
          <w:rFonts w:asciiTheme="majorBidi" w:hAnsiTheme="majorBidi" w:cstheme="majorBidi"/>
          <w:color w:val="C00000"/>
        </w:rPr>
        <w:t>By combining these mechanisms, the project demonstrates that even simple, well-configured tools can effectively neutralize ransomware threats before damage occurs.</w:t>
      </w:r>
    </w:p>
    <w:p w14:paraId="7A26F924" w14:textId="6C1E3DFC" w:rsidR="002E1E8D" w:rsidRPr="00E44B98" w:rsidRDefault="00F76785" w:rsidP="00FE6AB5">
      <w:pPr>
        <w:spacing w:line="480" w:lineRule="auto"/>
        <w:rPr>
          <w:rFonts w:asciiTheme="majorBidi" w:hAnsiTheme="majorBidi" w:cstheme="majorBidi"/>
          <w:color w:val="C00000"/>
        </w:rPr>
      </w:pPr>
      <w:r w:rsidRPr="00E44B98">
        <w:rPr>
          <w:rFonts w:asciiTheme="majorBidi" w:hAnsiTheme="majorBidi" w:cstheme="majorBidi"/>
          <w:b/>
          <w:bCs/>
          <w:color w:val="C00000"/>
          <w:sz w:val="28"/>
        </w:rPr>
        <w:lastRenderedPageBreak/>
        <w:t>Related Works</w:t>
      </w:r>
    </w:p>
    <w:p w14:paraId="2CFF29F2" w14:textId="77777777" w:rsidR="00CD423D" w:rsidRPr="00CD423D" w:rsidRDefault="00CD423D" w:rsidP="00CD423D">
      <w:pPr>
        <w:spacing w:line="480" w:lineRule="auto"/>
        <w:rPr>
          <w:rFonts w:asciiTheme="majorBidi" w:hAnsiTheme="majorBidi" w:cstheme="majorBidi"/>
          <w:color w:val="C00000"/>
        </w:rPr>
      </w:pPr>
      <w:r w:rsidRPr="00CD423D">
        <w:rPr>
          <w:rFonts w:asciiTheme="majorBidi" w:hAnsiTheme="majorBidi" w:cstheme="majorBidi"/>
          <w:color w:val="C00000"/>
        </w:rPr>
        <w:t>Research on ransomware has evolved, focusing on tactics, detection methods, and mitigation strategies. Several studies provide insights relevant to this project.</w:t>
      </w:r>
    </w:p>
    <w:p w14:paraId="612F5809" w14:textId="789CCB7A" w:rsidR="00A04B31" w:rsidRPr="00E44B98" w:rsidRDefault="00CD423D" w:rsidP="00CD423D">
      <w:pPr>
        <w:spacing w:line="480" w:lineRule="auto"/>
        <w:rPr>
          <w:rFonts w:asciiTheme="majorBidi" w:hAnsiTheme="majorBidi" w:cstheme="majorBidi"/>
          <w:color w:val="C00000"/>
        </w:rPr>
      </w:pPr>
      <w:r w:rsidRPr="00CD423D">
        <w:rPr>
          <w:rFonts w:asciiTheme="majorBidi" w:hAnsiTheme="majorBidi" w:cstheme="majorBidi"/>
          <w:color w:val="C00000"/>
        </w:rPr>
        <w:t xml:space="preserve">In "The Evolution of Ransomware: Tactics, Techniques, and Mitigation Strategies," the authors trace ransomware's development from mass-distribution to targeted attacks, emphasizing RaaS and double extortion. Key findings include the use of cryptocurrencies for payments and targeting critical infrastructure. Mitigation recommendations stress cyber hygiene, backups, endpoint detection, user training, and multi-layered defenses, aligning with this project's </w:t>
      </w:r>
      <w:proofErr w:type="spellStart"/>
      <w:r w:rsidRPr="00CD423D">
        <w:rPr>
          <w:rFonts w:asciiTheme="majorBidi" w:hAnsiTheme="majorBidi" w:cstheme="majorBidi"/>
          <w:color w:val="C00000"/>
        </w:rPr>
        <w:t>AppArmor</w:t>
      </w:r>
      <w:proofErr w:type="spellEnd"/>
      <w:r w:rsidRPr="00CD423D">
        <w:rPr>
          <w:rFonts w:asciiTheme="majorBidi" w:hAnsiTheme="majorBidi" w:cstheme="majorBidi"/>
          <w:color w:val="C00000"/>
        </w:rPr>
        <w:t xml:space="preserve"> and </w:t>
      </w:r>
      <w:proofErr w:type="spellStart"/>
      <w:r w:rsidRPr="00CD423D">
        <w:rPr>
          <w:rFonts w:asciiTheme="majorBidi" w:hAnsiTheme="majorBidi" w:cstheme="majorBidi"/>
          <w:color w:val="C00000"/>
        </w:rPr>
        <w:t>Wazuh</w:t>
      </w:r>
      <w:proofErr w:type="spellEnd"/>
      <w:r w:rsidRPr="00CD423D">
        <w:rPr>
          <w:rFonts w:asciiTheme="majorBidi" w:hAnsiTheme="majorBidi" w:cstheme="majorBidi"/>
          <w:color w:val="C00000"/>
        </w:rPr>
        <w:t xml:space="preserve"> integration</w:t>
      </w:r>
      <w:r w:rsidRPr="00E44B98">
        <w:rPr>
          <w:rFonts w:asciiTheme="majorBidi" w:hAnsiTheme="majorBidi" w:cstheme="majorBidi"/>
          <w:color w:val="C00000"/>
        </w:rPr>
        <w:t>. [</w:t>
      </w:r>
      <w:r w:rsidR="00C22947" w:rsidRPr="00E44B98">
        <w:rPr>
          <w:rFonts w:asciiTheme="majorBidi" w:hAnsiTheme="majorBidi" w:cstheme="majorBidi"/>
          <w:color w:val="C00000"/>
        </w:rPr>
        <w:t xml:space="preserve"> </w:t>
      </w:r>
      <w:hyperlink r:id="rId7" w:history="1">
        <w:r w:rsidR="00A04B31" w:rsidRPr="00E44B98">
          <w:rPr>
            <w:rStyle w:val="Hyperlink"/>
            <w:rFonts w:asciiTheme="majorBidi" w:hAnsiTheme="majorBidi" w:cstheme="majorBidi"/>
            <w:color w:val="C00000"/>
          </w:rPr>
          <w:t>https://papers.ssrn.com/sol3/papers.cfm?abstract_id=4881213</w:t>
        </w:r>
      </w:hyperlink>
      <w:r w:rsidR="00A04B31" w:rsidRPr="00E44B98">
        <w:rPr>
          <w:rFonts w:asciiTheme="majorBidi" w:hAnsiTheme="majorBidi" w:cstheme="majorBidi"/>
          <w:color w:val="C00000"/>
        </w:rPr>
        <w:t>]</w:t>
      </w:r>
    </w:p>
    <w:p w14:paraId="33E4F3CE" w14:textId="710B6B0A" w:rsidR="008263BE" w:rsidRPr="00E44B98" w:rsidRDefault="008263BE" w:rsidP="008263BE">
      <w:pPr>
        <w:spacing w:line="480" w:lineRule="auto"/>
        <w:rPr>
          <w:rFonts w:asciiTheme="majorBidi" w:hAnsiTheme="majorBidi" w:cstheme="majorBidi"/>
          <w:color w:val="C00000"/>
        </w:rPr>
      </w:pPr>
      <w:r w:rsidRPr="008263BE">
        <w:rPr>
          <w:rFonts w:asciiTheme="majorBidi" w:hAnsiTheme="majorBidi" w:cstheme="majorBidi"/>
          <w:color w:val="C00000"/>
        </w:rPr>
        <w:t xml:space="preserve">"A Comprehensive Literature Review on Ransomware Detection Using Deep Learning" reviews deep learning frameworks for early ransomware detection. It highlights the surge in attacks via RaaS and the role of neural networks in analyzing preprocessed data. Techniques like </w:t>
      </w:r>
      <w:proofErr w:type="spellStart"/>
      <w:r w:rsidRPr="008263BE">
        <w:rPr>
          <w:rFonts w:asciiTheme="majorBidi" w:hAnsiTheme="majorBidi" w:cstheme="majorBidi"/>
          <w:color w:val="C00000"/>
        </w:rPr>
        <w:t>TextCNN</w:t>
      </w:r>
      <w:proofErr w:type="spellEnd"/>
      <w:r w:rsidRPr="008263BE">
        <w:rPr>
          <w:rFonts w:asciiTheme="majorBidi" w:hAnsiTheme="majorBidi" w:cstheme="majorBidi"/>
          <w:color w:val="C00000"/>
        </w:rPr>
        <w:t xml:space="preserve">, LSTM, and GANs are discussed, achieving high detection rates but requiring robust datasets. This informs potential future ML extensions in our </w:t>
      </w:r>
      <w:proofErr w:type="spellStart"/>
      <w:r w:rsidRPr="008263BE">
        <w:rPr>
          <w:rFonts w:asciiTheme="majorBidi" w:hAnsiTheme="majorBidi" w:cstheme="majorBidi"/>
          <w:color w:val="C00000"/>
        </w:rPr>
        <w:t>Wazuh</w:t>
      </w:r>
      <w:proofErr w:type="spellEnd"/>
      <w:r w:rsidRPr="008263BE">
        <w:rPr>
          <w:rFonts w:asciiTheme="majorBidi" w:hAnsiTheme="majorBidi" w:cstheme="majorBidi"/>
          <w:color w:val="C00000"/>
        </w:rPr>
        <w:t xml:space="preserve"> rules.</w:t>
      </w:r>
      <w:r w:rsidRPr="00E44B98">
        <w:rPr>
          <w:rFonts w:asciiTheme="majorBidi" w:hAnsiTheme="majorBidi" w:cstheme="majorBidi"/>
          <w:color w:val="C00000"/>
        </w:rPr>
        <w:t xml:space="preserve"> [</w:t>
      </w:r>
      <w:hyperlink r:id="rId8" w:history="1">
        <w:r w:rsidRPr="00E44B98">
          <w:rPr>
            <w:rStyle w:val="Hyperlink"/>
            <w:rFonts w:asciiTheme="majorBidi" w:hAnsiTheme="majorBidi" w:cstheme="majorBidi"/>
            <w:color w:val="C00000"/>
          </w:rPr>
          <w:t>https://www.sciencedirect.com/science/article/pii/S2772918424000444</w:t>
        </w:r>
      </w:hyperlink>
      <w:r w:rsidRPr="00E44B98">
        <w:rPr>
          <w:rFonts w:asciiTheme="majorBidi" w:hAnsiTheme="majorBidi" w:cstheme="majorBidi"/>
          <w:color w:val="C00000"/>
        </w:rPr>
        <w:t>]</w:t>
      </w:r>
    </w:p>
    <w:p w14:paraId="3C6A6E4E" w14:textId="31F845D0" w:rsidR="000D7F7D" w:rsidRPr="00E44B98" w:rsidRDefault="000D7F7D" w:rsidP="000D7F7D">
      <w:pPr>
        <w:spacing w:line="480" w:lineRule="auto"/>
        <w:rPr>
          <w:rFonts w:asciiTheme="majorBidi" w:hAnsiTheme="majorBidi" w:cstheme="majorBidi"/>
          <w:color w:val="C00000"/>
        </w:rPr>
      </w:pPr>
      <w:r w:rsidRPr="000D7F7D">
        <w:rPr>
          <w:rFonts w:asciiTheme="majorBidi" w:hAnsiTheme="majorBidi" w:cstheme="majorBidi"/>
          <w:color w:val="C00000"/>
        </w:rPr>
        <w:t xml:space="preserve">"Ransomware: Recent Advances, Analysis, Challenges and Future Research Directions" explores prevention via access control, backups, and key management, and detection through ML on APIs, file entropy, and network traffic. Challenges include evasion tactics and limited datasets; future directions suggest federated learning and blockchain. The custom ransomware </w:t>
      </w:r>
      <w:proofErr w:type="spellStart"/>
      <w:r w:rsidRPr="000D7F7D">
        <w:rPr>
          <w:rFonts w:asciiTheme="majorBidi" w:hAnsiTheme="majorBidi" w:cstheme="majorBidi"/>
          <w:color w:val="C00000"/>
        </w:rPr>
        <w:t>AESthetic</w:t>
      </w:r>
      <w:proofErr w:type="spellEnd"/>
      <w:r w:rsidRPr="000D7F7D">
        <w:rPr>
          <w:rFonts w:asciiTheme="majorBidi" w:hAnsiTheme="majorBidi" w:cstheme="majorBidi"/>
          <w:color w:val="C00000"/>
        </w:rPr>
        <w:t xml:space="preserve"> evades antiviruses, mirroring our simulation's need for dynamic defenses.</w:t>
      </w:r>
      <w:r w:rsidRPr="00E44B98">
        <w:rPr>
          <w:rFonts w:asciiTheme="majorBidi" w:hAnsiTheme="majorBidi" w:cstheme="majorBidi"/>
          <w:color w:val="C00000"/>
        </w:rPr>
        <w:t xml:space="preserve"> [</w:t>
      </w:r>
      <w:hyperlink r:id="rId9" w:history="1">
        <w:r w:rsidRPr="00E44B98">
          <w:rPr>
            <w:rStyle w:val="Hyperlink"/>
            <w:rFonts w:asciiTheme="majorBidi" w:hAnsiTheme="majorBidi" w:cstheme="majorBidi"/>
            <w:color w:val="C00000"/>
          </w:rPr>
          <w:t>https://pmc.ncbi.nlm.nih.gov/articles/PMC8463105/</w:t>
        </w:r>
      </w:hyperlink>
      <w:r w:rsidRPr="00E44B98">
        <w:rPr>
          <w:rFonts w:asciiTheme="majorBidi" w:hAnsiTheme="majorBidi" w:cstheme="majorBidi"/>
          <w:color w:val="C00000"/>
        </w:rPr>
        <w:t>]</w:t>
      </w:r>
    </w:p>
    <w:p w14:paraId="2FCCC169" w14:textId="32F34993" w:rsidR="00CD361B" w:rsidRPr="00E44B98" w:rsidRDefault="00CD361B" w:rsidP="00CD361B">
      <w:pPr>
        <w:spacing w:line="480" w:lineRule="auto"/>
        <w:rPr>
          <w:rFonts w:asciiTheme="majorBidi" w:hAnsiTheme="majorBidi" w:cstheme="majorBidi"/>
          <w:color w:val="C00000"/>
        </w:rPr>
      </w:pPr>
      <w:r w:rsidRPr="00CD361B">
        <w:rPr>
          <w:rFonts w:asciiTheme="majorBidi" w:hAnsiTheme="majorBidi" w:cstheme="majorBidi"/>
          <w:color w:val="C00000"/>
        </w:rPr>
        <w:lastRenderedPageBreak/>
        <w:t xml:space="preserve">"Ransomware Trends and Mitigation Strategies: A Comprehensive Review" examines attacker methodologies and cybersecurity implications. Trends include sophisticated encryption and extortion; mitigations focus on proactive strategies like backups and awareness, </w:t>
      </w:r>
      <w:proofErr w:type="gramStart"/>
      <w:r w:rsidRPr="00CD361B">
        <w:rPr>
          <w:rFonts w:asciiTheme="majorBidi" w:hAnsiTheme="majorBidi" w:cstheme="majorBidi"/>
          <w:color w:val="C00000"/>
        </w:rPr>
        <w:t>similar to</w:t>
      </w:r>
      <w:proofErr w:type="gramEnd"/>
      <w:r w:rsidRPr="00CD361B">
        <w:rPr>
          <w:rFonts w:asciiTheme="majorBidi" w:hAnsiTheme="majorBidi" w:cstheme="majorBidi"/>
          <w:color w:val="C00000"/>
        </w:rPr>
        <w:t xml:space="preserve"> our defense-in-depth approach</w:t>
      </w:r>
      <w:r w:rsidRPr="00E44B98">
        <w:rPr>
          <w:rFonts w:asciiTheme="majorBidi" w:hAnsiTheme="majorBidi" w:cstheme="majorBidi"/>
          <w:color w:val="C00000"/>
        </w:rPr>
        <w:t>. [</w:t>
      </w:r>
      <w:hyperlink r:id="rId10" w:history="1">
        <w:r w:rsidRPr="00E44B98">
          <w:rPr>
            <w:rStyle w:val="Hyperlink"/>
            <w:rFonts w:asciiTheme="majorBidi" w:hAnsiTheme="majorBidi" w:cstheme="majorBidi"/>
            <w:color w:val="C00000"/>
          </w:rPr>
          <w:t>https://www.researchgate.net/publication/389546640_Ransomware_trends_and_mitigation_strategies_A_comprehensive_review</w:t>
        </w:r>
      </w:hyperlink>
      <w:r w:rsidRPr="00E44B98">
        <w:rPr>
          <w:rFonts w:asciiTheme="majorBidi" w:hAnsiTheme="majorBidi" w:cstheme="majorBidi"/>
          <w:color w:val="C00000"/>
        </w:rPr>
        <w:t>]</w:t>
      </w:r>
    </w:p>
    <w:p w14:paraId="3792DB65" w14:textId="5D9E76C0" w:rsidR="00CD361B" w:rsidRPr="00E44B98" w:rsidRDefault="00095429" w:rsidP="00095429">
      <w:pPr>
        <w:spacing w:line="480" w:lineRule="auto"/>
        <w:rPr>
          <w:rFonts w:asciiTheme="majorBidi" w:hAnsiTheme="majorBidi" w:cstheme="majorBidi"/>
          <w:color w:val="C00000"/>
        </w:rPr>
      </w:pPr>
      <w:r w:rsidRPr="00095429">
        <w:rPr>
          <w:rFonts w:asciiTheme="majorBidi" w:hAnsiTheme="majorBidi" w:cstheme="majorBidi"/>
          <w:color w:val="C00000"/>
        </w:rPr>
        <w:t xml:space="preserve">"Ransomware Detection, Avoidance, and Mitigation Scheme: A Review and Future Directions" proposes the DAM framework, classifying static/dynamic/hybrid detection and avoidance continua. A </w:t>
      </w:r>
      <w:proofErr w:type="spellStart"/>
      <w:r w:rsidRPr="00095429">
        <w:rPr>
          <w:rFonts w:asciiTheme="majorBidi" w:hAnsiTheme="majorBidi" w:cstheme="majorBidi"/>
          <w:color w:val="C00000"/>
        </w:rPr>
        <w:t>Djvu</w:t>
      </w:r>
      <w:proofErr w:type="spellEnd"/>
      <w:r w:rsidRPr="00095429">
        <w:rPr>
          <w:rFonts w:asciiTheme="majorBidi" w:hAnsiTheme="majorBidi" w:cstheme="majorBidi"/>
          <w:color w:val="C00000"/>
        </w:rPr>
        <w:t xml:space="preserve"> case study emphasizes early detection and backups, with future directions in AI and automated responses, guiding our </w:t>
      </w:r>
      <w:proofErr w:type="spellStart"/>
      <w:r w:rsidRPr="00095429">
        <w:rPr>
          <w:rFonts w:asciiTheme="majorBidi" w:hAnsiTheme="majorBidi" w:cstheme="majorBidi"/>
          <w:color w:val="C00000"/>
        </w:rPr>
        <w:t>Wazuh</w:t>
      </w:r>
      <w:proofErr w:type="spellEnd"/>
      <w:r w:rsidRPr="00095429">
        <w:rPr>
          <w:rFonts w:asciiTheme="majorBidi" w:hAnsiTheme="majorBidi" w:cstheme="majorBidi"/>
          <w:color w:val="C00000"/>
        </w:rPr>
        <w:t xml:space="preserve"> active-response implementation.</w:t>
      </w:r>
      <w:r w:rsidRPr="00E44B98">
        <w:rPr>
          <w:rFonts w:asciiTheme="majorBidi" w:hAnsiTheme="majorBidi" w:cstheme="majorBidi"/>
          <w:color w:val="C00000"/>
        </w:rPr>
        <w:t xml:space="preserve"> [</w:t>
      </w:r>
      <w:hyperlink r:id="rId11" w:history="1">
        <w:r w:rsidRPr="00E44B98">
          <w:rPr>
            <w:rStyle w:val="Hyperlink"/>
            <w:rFonts w:asciiTheme="majorBidi" w:hAnsiTheme="majorBidi" w:cstheme="majorBidi"/>
            <w:color w:val="C00000"/>
          </w:rPr>
          <w:t>https://www.mdpi.com/2071-1050/14/1/8</w:t>
        </w:r>
      </w:hyperlink>
      <w:r w:rsidRPr="00E44B98">
        <w:rPr>
          <w:rFonts w:asciiTheme="majorBidi" w:hAnsiTheme="majorBidi" w:cstheme="majorBidi"/>
          <w:color w:val="C00000"/>
        </w:rPr>
        <w:t>]</w:t>
      </w:r>
    </w:p>
    <w:p w14:paraId="6C7FCCD0" w14:textId="27491754" w:rsidR="00392008" w:rsidRPr="00F47F75" w:rsidRDefault="00095429" w:rsidP="00F47F75">
      <w:pPr>
        <w:spacing w:line="480" w:lineRule="auto"/>
        <w:rPr>
          <w:rFonts w:asciiTheme="majorBidi" w:hAnsiTheme="majorBidi" w:cstheme="majorBidi"/>
          <w:color w:val="C00000"/>
        </w:rPr>
      </w:pPr>
      <w:r w:rsidRPr="00095429">
        <w:rPr>
          <w:rFonts w:asciiTheme="majorBidi" w:hAnsiTheme="majorBidi" w:cstheme="majorBidi"/>
          <w:color w:val="C00000"/>
        </w:rPr>
        <w:t>These works underscore the need for integrated defenses, validating our simulation's focus on monitoring, detection, and mitigation.</w:t>
      </w:r>
    </w:p>
    <w:p w14:paraId="33F3E706" w14:textId="0FBD4EAC" w:rsidR="00095429" w:rsidRDefault="00D47896" w:rsidP="00C117AE">
      <w:pPr>
        <w:spacing w:line="480" w:lineRule="auto"/>
        <w:rPr>
          <w:rFonts w:asciiTheme="majorBidi" w:hAnsiTheme="majorBidi" w:cstheme="majorBidi"/>
        </w:rPr>
      </w:pPr>
      <w:r>
        <w:rPr>
          <w:rFonts w:asciiTheme="majorBidi" w:hAnsiTheme="majorBidi" w:cstheme="majorBidi"/>
          <w:b/>
          <w:bCs/>
          <w:sz w:val="28"/>
        </w:rPr>
        <w:t>Approach</w:t>
      </w:r>
    </w:p>
    <w:p w14:paraId="26C97C9C" w14:textId="69D01A1C" w:rsidR="00C117AE" w:rsidRDefault="00B942A5" w:rsidP="00B942A5">
      <w:pPr>
        <w:pStyle w:val="ListParagraph"/>
        <w:numPr>
          <w:ilvl w:val="0"/>
          <w:numId w:val="4"/>
        </w:numPr>
        <w:spacing w:line="480" w:lineRule="auto"/>
        <w:rPr>
          <w:rFonts w:asciiTheme="majorBidi" w:hAnsiTheme="majorBidi" w:cstheme="majorBidi"/>
          <w:b/>
          <w:bCs/>
        </w:rPr>
      </w:pPr>
      <w:r>
        <w:rPr>
          <w:rFonts w:asciiTheme="majorBidi" w:hAnsiTheme="majorBidi" w:cstheme="majorBidi"/>
          <w:b/>
          <w:bCs/>
        </w:rPr>
        <w:t>Action Component: Encryption and Decryption</w:t>
      </w:r>
    </w:p>
    <w:p w14:paraId="61910C31" w14:textId="16758624" w:rsidR="00FE01BD" w:rsidRPr="00132EC8" w:rsidRDefault="00132EC8" w:rsidP="00515C00">
      <w:pPr>
        <w:spacing w:line="480" w:lineRule="auto"/>
        <w:rPr>
          <w:rFonts w:asciiTheme="majorBidi" w:hAnsiTheme="majorBidi" w:cstheme="majorBidi"/>
        </w:rPr>
      </w:pPr>
      <w:r w:rsidRPr="00132EC8">
        <w:rPr>
          <w:rFonts w:asciiTheme="majorBidi" w:hAnsiTheme="majorBidi" w:cstheme="majorBidi"/>
        </w:rPr>
        <w:t>The ransomware logic is implemented in two Python modules</w:t>
      </w:r>
      <w:r w:rsidR="00FE3630">
        <w:rPr>
          <w:rFonts w:asciiTheme="majorBidi" w:hAnsiTheme="majorBidi" w:cstheme="majorBidi"/>
        </w:rPr>
        <w:t>. The first one is the</w:t>
      </w:r>
      <w:r>
        <w:rPr>
          <w:rFonts w:asciiTheme="majorBidi" w:hAnsiTheme="majorBidi" w:cstheme="majorBidi"/>
        </w:rPr>
        <w:t xml:space="preserve"> </w:t>
      </w:r>
      <w:r w:rsidRPr="00132EC8">
        <w:rPr>
          <w:rFonts w:asciiTheme="majorBidi" w:hAnsiTheme="majorBidi" w:cstheme="majorBidi"/>
          <w:i/>
          <w:iCs/>
        </w:rPr>
        <w:t>client-encrypt.py</w:t>
      </w:r>
      <w:r>
        <w:rPr>
          <w:rFonts w:asciiTheme="majorBidi" w:hAnsiTheme="majorBidi" w:cstheme="majorBidi"/>
        </w:rPr>
        <w:t>, which p</w:t>
      </w:r>
      <w:r w:rsidRPr="00132EC8">
        <w:rPr>
          <w:rFonts w:asciiTheme="majorBidi" w:hAnsiTheme="majorBidi" w:cstheme="majorBidi"/>
        </w:rPr>
        <w:t>rompts the user for a ransom password via a GUI (</w:t>
      </w:r>
      <w:proofErr w:type="spellStart"/>
      <w:r w:rsidRPr="00132EC8">
        <w:rPr>
          <w:rFonts w:asciiTheme="majorBidi" w:hAnsiTheme="majorBidi" w:cstheme="majorBidi"/>
        </w:rPr>
        <w:t>Tkinter</w:t>
      </w:r>
      <w:proofErr w:type="spellEnd"/>
      <w:r w:rsidRPr="00132EC8">
        <w:rPr>
          <w:rFonts w:asciiTheme="majorBidi" w:hAnsiTheme="majorBidi" w:cstheme="majorBidi"/>
        </w:rPr>
        <w:t>)</w:t>
      </w:r>
      <w:r>
        <w:rPr>
          <w:rFonts w:asciiTheme="majorBidi" w:hAnsiTheme="majorBidi" w:cstheme="majorBidi"/>
        </w:rPr>
        <w:t>, de</w:t>
      </w:r>
      <w:r w:rsidRPr="00132EC8">
        <w:rPr>
          <w:rFonts w:asciiTheme="majorBidi" w:hAnsiTheme="majorBidi" w:cstheme="majorBidi"/>
        </w:rPr>
        <w:t>rives a cryptographic key using PBKDF2-HMAC</w:t>
      </w:r>
      <w:r>
        <w:rPr>
          <w:rFonts w:asciiTheme="majorBidi" w:hAnsiTheme="majorBidi" w:cstheme="majorBidi"/>
        </w:rPr>
        <w:t>, r</w:t>
      </w:r>
      <w:r w:rsidRPr="00132EC8">
        <w:rPr>
          <w:rFonts w:asciiTheme="majorBidi" w:hAnsiTheme="majorBidi" w:cstheme="majorBidi"/>
        </w:rPr>
        <w:t xml:space="preserve">ecursively traverses </w:t>
      </w:r>
      <w:r w:rsidRPr="00132EC8">
        <w:rPr>
          <w:rFonts w:asciiTheme="majorBidi" w:hAnsiTheme="majorBidi" w:cstheme="majorBidi"/>
          <w:i/>
          <w:iCs/>
        </w:rPr>
        <w:t>/home/kali/Desktop/personal_Fa0337</w:t>
      </w:r>
      <w:r w:rsidRPr="00132EC8">
        <w:rPr>
          <w:rFonts w:asciiTheme="majorBidi" w:hAnsiTheme="majorBidi" w:cstheme="majorBidi"/>
        </w:rPr>
        <w:t xml:space="preserve"> using </w:t>
      </w:r>
      <w:proofErr w:type="spellStart"/>
      <w:r w:rsidRPr="00132EC8">
        <w:rPr>
          <w:rFonts w:asciiTheme="majorBidi" w:hAnsiTheme="majorBidi" w:cstheme="majorBidi"/>
        </w:rPr>
        <w:t>os.walk</w:t>
      </w:r>
      <w:proofErr w:type="spellEnd"/>
      <w:r w:rsidRPr="00132EC8">
        <w:rPr>
          <w:rFonts w:asciiTheme="majorBidi" w:hAnsiTheme="majorBidi" w:cstheme="majorBidi"/>
        </w:rPr>
        <w:t>()</w:t>
      </w:r>
      <w:r>
        <w:rPr>
          <w:rFonts w:asciiTheme="majorBidi" w:hAnsiTheme="majorBidi" w:cstheme="majorBidi"/>
        </w:rPr>
        <w:t>, e</w:t>
      </w:r>
      <w:r w:rsidRPr="00132EC8">
        <w:rPr>
          <w:rFonts w:asciiTheme="majorBidi" w:hAnsiTheme="majorBidi" w:cstheme="majorBidi"/>
        </w:rPr>
        <w:t>ncrypts each file with Fernet (AES-128 in CBC mode with HMAC) and appends .enc</w:t>
      </w:r>
      <w:r>
        <w:rPr>
          <w:rFonts w:asciiTheme="majorBidi" w:hAnsiTheme="majorBidi" w:cstheme="majorBidi"/>
        </w:rPr>
        <w:t>, s</w:t>
      </w:r>
      <w:r w:rsidRPr="00132EC8">
        <w:rPr>
          <w:rFonts w:asciiTheme="majorBidi" w:hAnsiTheme="majorBidi" w:cstheme="majorBidi"/>
        </w:rPr>
        <w:t xml:space="preserve">ecurely deletes the original using </w:t>
      </w:r>
      <w:proofErr w:type="spellStart"/>
      <w:r w:rsidRPr="00132EC8">
        <w:rPr>
          <w:rFonts w:asciiTheme="majorBidi" w:hAnsiTheme="majorBidi" w:cstheme="majorBidi"/>
        </w:rPr>
        <w:t>os.remove</w:t>
      </w:r>
      <w:proofErr w:type="spellEnd"/>
      <w:r w:rsidRPr="00132EC8">
        <w:rPr>
          <w:rFonts w:asciiTheme="majorBidi" w:hAnsiTheme="majorBidi" w:cstheme="majorBidi"/>
        </w:rPr>
        <w:t>()</w:t>
      </w:r>
      <w:r>
        <w:rPr>
          <w:rFonts w:asciiTheme="majorBidi" w:hAnsiTheme="majorBidi" w:cstheme="majorBidi"/>
        </w:rPr>
        <w:t>, and u</w:t>
      </w:r>
      <w:r w:rsidRPr="00132EC8">
        <w:rPr>
          <w:rFonts w:asciiTheme="majorBidi" w:hAnsiTheme="majorBidi" w:cstheme="majorBidi"/>
        </w:rPr>
        <w:t xml:space="preserve">ploads the encrypted key to </w:t>
      </w:r>
      <w:proofErr w:type="spellStart"/>
      <w:r w:rsidRPr="00132EC8">
        <w:rPr>
          <w:rFonts w:asciiTheme="majorBidi" w:hAnsiTheme="majorBidi" w:cstheme="majorBidi"/>
        </w:rPr>
        <w:t>Supabase</w:t>
      </w:r>
      <w:proofErr w:type="spellEnd"/>
      <w:r w:rsidRPr="00132EC8">
        <w:rPr>
          <w:rFonts w:asciiTheme="majorBidi" w:hAnsiTheme="majorBidi" w:cstheme="majorBidi"/>
        </w:rPr>
        <w:t xml:space="preserve"> via the store-</w:t>
      </w:r>
      <w:proofErr w:type="spellStart"/>
      <w:r w:rsidRPr="00132EC8">
        <w:rPr>
          <w:rFonts w:asciiTheme="majorBidi" w:hAnsiTheme="majorBidi" w:cstheme="majorBidi"/>
        </w:rPr>
        <w:t>credentials.ts</w:t>
      </w:r>
      <w:proofErr w:type="spellEnd"/>
      <w:r w:rsidRPr="00132EC8">
        <w:rPr>
          <w:rFonts w:asciiTheme="majorBidi" w:hAnsiTheme="majorBidi" w:cstheme="majorBidi"/>
        </w:rPr>
        <w:t xml:space="preserve"> edge function.</w:t>
      </w:r>
      <w:r w:rsidR="00FE3630">
        <w:rPr>
          <w:rFonts w:asciiTheme="majorBidi" w:hAnsiTheme="majorBidi" w:cstheme="majorBidi"/>
        </w:rPr>
        <w:t xml:space="preserve"> The second module is the decrypt component, </w:t>
      </w:r>
      <w:r w:rsidRPr="00132EC8">
        <w:rPr>
          <w:rFonts w:asciiTheme="majorBidi" w:hAnsiTheme="majorBidi" w:cstheme="majorBidi"/>
        </w:rPr>
        <w:t>client-decrypt-gui.py</w:t>
      </w:r>
      <w:r w:rsidR="00FE3630">
        <w:rPr>
          <w:rFonts w:asciiTheme="majorBidi" w:hAnsiTheme="majorBidi" w:cstheme="majorBidi"/>
        </w:rPr>
        <w:t>, which v</w:t>
      </w:r>
      <w:r w:rsidRPr="00132EC8">
        <w:rPr>
          <w:rFonts w:asciiTheme="majorBidi" w:hAnsiTheme="majorBidi" w:cstheme="majorBidi"/>
        </w:rPr>
        <w:t xml:space="preserve">erifies the entered password </w:t>
      </w:r>
      <w:r w:rsidRPr="00132EC8">
        <w:rPr>
          <w:rFonts w:asciiTheme="majorBidi" w:hAnsiTheme="majorBidi" w:cstheme="majorBidi"/>
        </w:rPr>
        <w:lastRenderedPageBreak/>
        <w:t xml:space="preserve">against </w:t>
      </w:r>
      <w:proofErr w:type="spellStart"/>
      <w:r w:rsidRPr="00132EC8">
        <w:rPr>
          <w:rFonts w:asciiTheme="majorBidi" w:hAnsiTheme="majorBidi" w:cstheme="majorBidi"/>
        </w:rPr>
        <w:t>Supabase</w:t>
      </w:r>
      <w:proofErr w:type="spellEnd"/>
      <w:r w:rsidRPr="00132EC8">
        <w:rPr>
          <w:rFonts w:asciiTheme="majorBidi" w:hAnsiTheme="majorBidi" w:cstheme="majorBidi"/>
        </w:rPr>
        <w:t xml:space="preserve"> (verify-</w:t>
      </w:r>
      <w:proofErr w:type="spellStart"/>
      <w:r w:rsidRPr="00132EC8">
        <w:rPr>
          <w:rFonts w:asciiTheme="majorBidi" w:hAnsiTheme="majorBidi" w:cstheme="majorBidi"/>
        </w:rPr>
        <w:t>password.ts</w:t>
      </w:r>
      <w:proofErr w:type="spellEnd"/>
      <w:proofErr w:type="gramStart"/>
      <w:r w:rsidRPr="00132EC8">
        <w:rPr>
          <w:rFonts w:asciiTheme="majorBidi" w:hAnsiTheme="majorBidi" w:cstheme="majorBidi"/>
        </w:rPr>
        <w:t>)</w:t>
      </w:r>
      <w:r w:rsidR="00FE3630">
        <w:rPr>
          <w:rFonts w:asciiTheme="majorBidi" w:hAnsiTheme="majorBidi" w:cstheme="majorBidi"/>
        </w:rPr>
        <w:t>, and</w:t>
      </w:r>
      <w:proofErr w:type="gramEnd"/>
      <w:r w:rsidR="00FE3630">
        <w:rPr>
          <w:rFonts w:asciiTheme="majorBidi" w:hAnsiTheme="majorBidi" w:cstheme="majorBidi"/>
        </w:rPr>
        <w:t xml:space="preserve"> r</w:t>
      </w:r>
      <w:r w:rsidRPr="00132EC8">
        <w:rPr>
          <w:rFonts w:asciiTheme="majorBidi" w:hAnsiTheme="majorBidi" w:cstheme="majorBidi"/>
        </w:rPr>
        <w:t>etrieves and decrypts files if</w:t>
      </w:r>
      <w:r w:rsidR="007B28D1">
        <w:rPr>
          <w:rFonts w:asciiTheme="majorBidi" w:hAnsiTheme="majorBidi" w:cstheme="majorBidi"/>
        </w:rPr>
        <w:t xml:space="preserve"> the</w:t>
      </w:r>
      <w:r w:rsidRPr="00132EC8">
        <w:rPr>
          <w:rFonts w:asciiTheme="majorBidi" w:hAnsiTheme="majorBidi" w:cstheme="majorBidi"/>
        </w:rPr>
        <w:t xml:space="preserve"> authentication succeeds.</w:t>
      </w:r>
      <w:r w:rsidR="00515C00">
        <w:rPr>
          <w:rFonts w:asciiTheme="majorBidi" w:hAnsiTheme="majorBidi" w:cstheme="majorBidi"/>
        </w:rPr>
        <w:t xml:space="preserve"> </w:t>
      </w:r>
      <w:r w:rsidR="00FE01BD">
        <w:rPr>
          <w:rFonts w:asciiTheme="majorBidi" w:hAnsiTheme="majorBidi" w:cstheme="majorBidi"/>
        </w:rPr>
        <w:t>All scripts are hosted in the server-type-arch/ directory and executed within an isolated virtual environment.</w:t>
      </w:r>
    </w:p>
    <w:p w14:paraId="74056B6C" w14:textId="54E91CAD" w:rsidR="008263BE" w:rsidRDefault="003D0955" w:rsidP="003D0955">
      <w:pPr>
        <w:pStyle w:val="ListParagraph"/>
        <w:numPr>
          <w:ilvl w:val="0"/>
          <w:numId w:val="4"/>
        </w:numPr>
        <w:spacing w:line="480" w:lineRule="auto"/>
        <w:rPr>
          <w:rFonts w:asciiTheme="majorBidi" w:hAnsiTheme="majorBidi" w:cstheme="majorBidi"/>
          <w:b/>
          <w:bCs/>
        </w:rPr>
      </w:pPr>
      <w:r>
        <w:rPr>
          <w:rFonts w:asciiTheme="majorBidi" w:hAnsiTheme="majorBidi" w:cstheme="majorBidi"/>
          <w:b/>
          <w:bCs/>
        </w:rPr>
        <w:t>Infection Component: USB Rubber Ducky Delivery</w:t>
      </w:r>
    </w:p>
    <w:p w14:paraId="6564D84D" w14:textId="1F16D0DC" w:rsidR="003D0955" w:rsidRDefault="00E92C03" w:rsidP="00E92C03">
      <w:pPr>
        <w:spacing w:line="480" w:lineRule="auto"/>
        <w:rPr>
          <w:rFonts w:asciiTheme="majorBidi" w:hAnsiTheme="majorBidi" w:cstheme="majorBidi"/>
        </w:rPr>
      </w:pPr>
      <w:r w:rsidRPr="00E92C03">
        <w:rPr>
          <w:rFonts w:asciiTheme="majorBidi" w:hAnsiTheme="majorBidi" w:cstheme="majorBidi"/>
        </w:rPr>
        <w:t>The infection mechanism uses a Hak5 Rubber Ducky to automate payload deployment</w:t>
      </w:r>
      <w:r>
        <w:rPr>
          <w:rFonts w:asciiTheme="majorBidi" w:hAnsiTheme="majorBidi" w:cstheme="majorBidi"/>
        </w:rPr>
        <w:t xml:space="preserve"> using the inject_script.txt, which essentially opens the terminal and downloads the setup.sh, executes it, and exits the terminal.</w:t>
      </w:r>
      <w:r w:rsidR="00787D21">
        <w:rPr>
          <w:rFonts w:asciiTheme="majorBidi" w:hAnsiTheme="majorBidi" w:cstheme="majorBidi"/>
        </w:rPr>
        <w:t xml:space="preserve"> The setup.sh file creates a hidden directory and Python virtual environment, installs dependencies – cryptography, requests, and </w:t>
      </w:r>
      <w:proofErr w:type="spellStart"/>
      <w:r w:rsidR="00787D21">
        <w:rPr>
          <w:rFonts w:asciiTheme="majorBidi" w:hAnsiTheme="majorBidi" w:cstheme="majorBidi"/>
        </w:rPr>
        <w:t>tkinter</w:t>
      </w:r>
      <w:proofErr w:type="spellEnd"/>
      <w:r w:rsidR="00787D21">
        <w:rPr>
          <w:rFonts w:asciiTheme="majorBidi" w:hAnsiTheme="majorBidi" w:cstheme="majorBidi"/>
        </w:rPr>
        <w:t xml:space="preserve"> (using the requirements.txt), executes client-encrypt.py in the background, and logs activity to setup.log. The precompiled </w:t>
      </w:r>
      <w:proofErr w:type="spellStart"/>
      <w:r w:rsidR="00787D21">
        <w:rPr>
          <w:rFonts w:asciiTheme="majorBidi" w:hAnsiTheme="majorBidi" w:cstheme="majorBidi"/>
        </w:rPr>
        <w:t>inject.bin</w:t>
      </w:r>
      <w:proofErr w:type="spellEnd"/>
      <w:r w:rsidR="00787D21">
        <w:rPr>
          <w:rFonts w:asciiTheme="majorBidi" w:hAnsiTheme="majorBidi" w:cstheme="majorBidi"/>
        </w:rPr>
        <w:t xml:space="preserve"> is put in </w:t>
      </w:r>
      <w:proofErr w:type="spellStart"/>
      <w:r w:rsidR="00787D21">
        <w:rPr>
          <w:rFonts w:asciiTheme="majorBidi" w:hAnsiTheme="majorBidi" w:cstheme="majorBidi"/>
        </w:rPr>
        <w:t>Github</w:t>
      </w:r>
      <w:proofErr w:type="spellEnd"/>
      <w:r w:rsidR="00787D21">
        <w:rPr>
          <w:rFonts w:asciiTheme="majorBidi" w:hAnsiTheme="majorBidi" w:cstheme="majorBidi"/>
        </w:rPr>
        <w:t xml:space="preserve"> for instant simulation.</w:t>
      </w:r>
    </w:p>
    <w:p w14:paraId="318AE784" w14:textId="44F61996" w:rsidR="00A96B2F" w:rsidRDefault="00EB705B" w:rsidP="00EB705B">
      <w:pPr>
        <w:pStyle w:val="ListParagraph"/>
        <w:numPr>
          <w:ilvl w:val="0"/>
          <w:numId w:val="4"/>
        </w:numPr>
        <w:spacing w:line="480" w:lineRule="auto"/>
        <w:rPr>
          <w:rFonts w:asciiTheme="majorBidi" w:hAnsiTheme="majorBidi" w:cstheme="majorBidi"/>
          <w:b/>
          <w:bCs/>
        </w:rPr>
      </w:pPr>
      <w:r>
        <w:rPr>
          <w:rFonts w:asciiTheme="majorBidi" w:hAnsiTheme="majorBidi" w:cstheme="majorBidi"/>
          <w:b/>
          <w:bCs/>
        </w:rPr>
        <w:t>Monitoring Component</w:t>
      </w:r>
    </w:p>
    <w:p w14:paraId="206A1FE7" w14:textId="060BC28F" w:rsidR="009F51C1" w:rsidRDefault="00EB705B" w:rsidP="0089505D">
      <w:pPr>
        <w:spacing w:before="100" w:beforeAutospacing="1" w:after="100" w:afterAutospacing="1" w:line="480" w:lineRule="auto"/>
        <w:rPr>
          <w:rFonts w:asciiTheme="majorBidi" w:hAnsiTheme="majorBidi" w:cstheme="majorBidi"/>
        </w:rPr>
      </w:pPr>
      <w:r w:rsidRPr="00EB705B">
        <w:rPr>
          <w:rFonts w:ascii="Times New Roman" w:eastAsia="Times New Roman" w:hAnsi="Times New Roman" w:cs="Times New Roman"/>
          <w:kern w:val="0"/>
          <w14:ligatures w14:val="none"/>
        </w:rPr>
        <w:t>System activity is monitored using two complementary tools</w:t>
      </w:r>
      <w:r w:rsidR="00A771E0">
        <w:rPr>
          <w:rFonts w:ascii="Times New Roman" w:eastAsia="Times New Roman" w:hAnsi="Times New Roman" w:cs="Times New Roman"/>
          <w:kern w:val="0"/>
          <w14:ligatures w14:val="none"/>
        </w:rPr>
        <w:t xml:space="preserve"> – </w:t>
      </w:r>
      <w:proofErr w:type="spellStart"/>
      <w:r w:rsidRPr="009F51C1">
        <w:rPr>
          <w:rFonts w:ascii="Times New Roman" w:eastAsia="Times New Roman" w:hAnsi="Times New Roman" w:cs="Times New Roman"/>
          <w:kern w:val="0"/>
          <w14:ligatures w14:val="none"/>
        </w:rPr>
        <w:t>Auditd</w:t>
      </w:r>
      <w:proofErr w:type="spellEnd"/>
      <w:r w:rsidR="00A771E0">
        <w:rPr>
          <w:rFonts w:ascii="Times New Roman" w:eastAsia="Times New Roman" w:hAnsi="Times New Roman" w:cs="Times New Roman"/>
          <w:kern w:val="0"/>
          <w14:ligatures w14:val="none"/>
        </w:rPr>
        <w:t xml:space="preserve"> </w:t>
      </w:r>
      <w:r w:rsidRPr="009F51C1">
        <w:rPr>
          <w:rFonts w:ascii="Times New Roman" w:eastAsia="Times New Roman" w:hAnsi="Times New Roman" w:cs="Times New Roman"/>
          <w:kern w:val="0"/>
          <w14:ligatures w14:val="none"/>
        </w:rPr>
        <w:t xml:space="preserve">and </w:t>
      </w:r>
      <w:proofErr w:type="spellStart"/>
      <w:r w:rsidRPr="009F51C1">
        <w:rPr>
          <w:rFonts w:ascii="Times New Roman" w:eastAsia="Times New Roman" w:hAnsi="Times New Roman" w:cs="Times New Roman"/>
          <w:kern w:val="0"/>
          <w14:ligatures w14:val="none"/>
        </w:rPr>
        <w:t>AppArmor</w:t>
      </w:r>
      <w:proofErr w:type="spellEnd"/>
      <w:r w:rsidR="00B86126">
        <w:rPr>
          <w:rFonts w:ascii="Times New Roman" w:eastAsia="Times New Roman" w:hAnsi="Times New Roman" w:cs="Times New Roman"/>
          <w:kern w:val="0"/>
          <w14:ligatures w14:val="none"/>
        </w:rPr>
        <w:t>, which sets a</w:t>
      </w:r>
      <w:r w:rsidR="001713FD" w:rsidRPr="009F51C1">
        <w:rPr>
          <w:rFonts w:ascii="Times New Roman" w:eastAsia="Times New Roman" w:hAnsi="Times New Roman" w:cs="Times New Roman"/>
          <w:kern w:val="0"/>
          <w14:ligatures w14:val="none"/>
        </w:rPr>
        <w:t xml:space="preserve"> watch rule in </w:t>
      </w:r>
      <w:r w:rsidR="001713FD" w:rsidRPr="0094764B">
        <w:rPr>
          <w:rFonts w:asciiTheme="majorBidi" w:eastAsia="Times New Roman" w:hAnsiTheme="majorBidi" w:cstheme="majorBidi"/>
          <w:i/>
          <w:iCs/>
          <w:kern w:val="0"/>
          <w14:ligatures w14:val="none"/>
        </w:rPr>
        <w:t>/</w:t>
      </w:r>
      <w:proofErr w:type="spellStart"/>
      <w:r w:rsidR="001713FD" w:rsidRPr="0094764B">
        <w:rPr>
          <w:rFonts w:asciiTheme="majorBidi" w:eastAsia="Times New Roman" w:hAnsiTheme="majorBidi" w:cstheme="majorBidi"/>
          <w:i/>
          <w:iCs/>
          <w:kern w:val="0"/>
          <w14:ligatures w14:val="none"/>
        </w:rPr>
        <w:t>etc</w:t>
      </w:r>
      <w:proofErr w:type="spellEnd"/>
      <w:r w:rsidR="001713FD" w:rsidRPr="0094764B">
        <w:rPr>
          <w:rFonts w:asciiTheme="majorBidi" w:eastAsia="Times New Roman" w:hAnsiTheme="majorBidi" w:cstheme="majorBidi"/>
          <w:i/>
          <w:iCs/>
          <w:kern w:val="0"/>
          <w14:ligatures w14:val="none"/>
        </w:rPr>
        <w:t>/audit/</w:t>
      </w:r>
      <w:proofErr w:type="spellStart"/>
      <w:r w:rsidR="001713FD" w:rsidRPr="0094764B">
        <w:rPr>
          <w:rFonts w:asciiTheme="majorBidi" w:eastAsia="Times New Roman" w:hAnsiTheme="majorBidi" w:cstheme="majorBidi"/>
          <w:i/>
          <w:iCs/>
          <w:kern w:val="0"/>
          <w14:ligatures w14:val="none"/>
        </w:rPr>
        <w:t>rules.d</w:t>
      </w:r>
      <w:proofErr w:type="spellEnd"/>
      <w:r w:rsidR="001713FD" w:rsidRPr="0094764B">
        <w:rPr>
          <w:rFonts w:asciiTheme="majorBidi" w:eastAsia="Times New Roman" w:hAnsiTheme="majorBidi" w:cstheme="majorBidi"/>
          <w:i/>
          <w:iCs/>
          <w:kern w:val="0"/>
          <w14:ligatures w14:val="none"/>
        </w:rPr>
        <w:t>/</w:t>
      </w:r>
      <w:proofErr w:type="spellStart"/>
      <w:r w:rsidR="001713FD" w:rsidRPr="0094764B">
        <w:rPr>
          <w:rFonts w:asciiTheme="majorBidi" w:eastAsia="Times New Roman" w:hAnsiTheme="majorBidi" w:cstheme="majorBidi"/>
          <w:i/>
          <w:iCs/>
          <w:kern w:val="0"/>
          <w14:ligatures w14:val="none"/>
        </w:rPr>
        <w:t>apparmor.rules</w:t>
      </w:r>
      <w:proofErr w:type="spellEnd"/>
      <w:r w:rsidR="000A0138">
        <w:rPr>
          <w:rFonts w:asciiTheme="majorBidi" w:eastAsia="Times New Roman" w:hAnsiTheme="majorBidi" w:cstheme="majorBidi"/>
          <w:kern w:val="0"/>
          <w14:ligatures w14:val="none"/>
        </w:rPr>
        <w:t xml:space="preserve"> which </w:t>
      </w:r>
      <w:r w:rsidR="00031111">
        <w:rPr>
          <w:rFonts w:asciiTheme="majorBidi" w:eastAsia="Times New Roman" w:hAnsiTheme="majorBidi" w:cstheme="majorBidi"/>
          <w:kern w:val="0"/>
          <w14:ligatures w14:val="none"/>
        </w:rPr>
        <w:t>leads to d</w:t>
      </w:r>
      <w:r w:rsidR="00C91758">
        <w:rPr>
          <w:rFonts w:asciiTheme="majorBidi" w:hAnsiTheme="majorBidi" w:cstheme="majorBidi"/>
        </w:rPr>
        <w:t xml:space="preserve">enied operation </w:t>
      </w:r>
      <w:r w:rsidR="00031111">
        <w:rPr>
          <w:rFonts w:asciiTheme="majorBidi" w:hAnsiTheme="majorBidi" w:cstheme="majorBidi"/>
        </w:rPr>
        <w:t>being</w:t>
      </w:r>
      <w:r w:rsidR="00C91758">
        <w:rPr>
          <w:rFonts w:asciiTheme="majorBidi" w:hAnsiTheme="majorBidi" w:cstheme="majorBidi"/>
        </w:rPr>
        <w:t xml:space="preserve"> logged to </w:t>
      </w:r>
      <w:r w:rsidR="00C91758" w:rsidRPr="00C91758">
        <w:rPr>
          <w:rFonts w:asciiTheme="majorBidi" w:hAnsiTheme="majorBidi" w:cstheme="majorBidi"/>
        </w:rPr>
        <w:t>/</w:t>
      </w:r>
      <w:r w:rsidR="00C91758" w:rsidRPr="009C6DA8">
        <w:rPr>
          <w:rFonts w:asciiTheme="majorBidi" w:hAnsiTheme="majorBidi" w:cstheme="majorBidi"/>
          <w:i/>
          <w:iCs/>
        </w:rPr>
        <w:t>var/log/audit/audit.log</w:t>
      </w:r>
      <w:r w:rsidR="00C91758" w:rsidRPr="00C91758">
        <w:rPr>
          <w:rFonts w:asciiTheme="majorBidi" w:hAnsiTheme="majorBidi" w:cstheme="majorBidi"/>
        </w:rPr>
        <w:t xml:space="preserve"> with </w:t>
      </w:r>
      <w:proofErr w:type="spellStart"/>
      <w:r w:rsidR="00C91758" w:rsidRPr="009C6DA8">
        <w:rPr>
          <w:rFonts w:asciiTheme="majorBidi" w:hAnsiTheme="majorBidi" w:cstheme="majorBidi"/>
          <w:i/>
          <w:iCs/>
        </w:rPr>
        <w:t>apparmor</w:t>
      </w:r>
      <w:proofErr w:type="spellEnd"/>
      <w:r w:rsidR="00C91758" w:rsidRPr="009C6DA8">
        <w:rPr>
          <w:rFonts w:asciiTheme="majorBidi" w:hAnsiTheme="majorBidi" w:cstheme="majorBidi"/>
          <w:i/>
          <w:iCs/>
        </w:rPr>
        <w:t>="DENIED"</w:t>
      </w:r>
      <w:r w:rsidR="0044078A">
        <w:rPr>
          <w:rFonts w:asciiTheme="majorBidi" w:hAnsiTheme="majorBidi" w:cstheme="majorBidi"/>
        </w:rPr>
        <w:t>; and</w:t>
      </w:r>
      <w:r w:rsidR="00115F35">
        <w:rPr>
          <w:rFonts w:asciiTheme="majorBidi" w:hAnsiTheme="majorBidi" w:cstheme="majorBidi"/>
        </w:rPr>
        <w:t xml:space="preserve">, </w:t>
      </w:r>
      <w:proofErr w:type="spellStart"/>
      <w:r w:rsidR="009F51C1" w:rsidRPr="0044078A">
        <w:rPr>
          <w:rFonts w:asciiTheme="majorBidi" w:hAnsiTheme="majorBidi" w:cstheme="majorBidi"/>
        </w:rPr>
        <w:t>Wazuh</w:t>
      </w:r>
      <w:proofErr w:type="spellEnd"/>
      <w:r w:rsidR="009F51C1" w:rsidRPr="0044078A">
        <w:rPr>
          <w:rFonts w:asciiTheme="majorBidi" w:hAnsiTheme="majorBidi" w:cstheme="majorBidi"/>
        </w:rPr>
        <w:t xml:space="preserve"> File Integrity Monitoring (FIM)</w:t>
      </w:r>
      <w:r w:rsidR="0089505D">
        <w:rPr>
          <w:rFonts w:asciiTheme="majorBidi" w:hAnsiTheme="majorBidi" w:cstheme="majorBidi"/>
        </w:rPr>
        <w:t>, which</w:t>
      </w:r>
      <w:r w:rsidR="009F51C1">
        <w:rPr>
          <w:rFonts w:asciiTheme="majorBidi" w:hAnsiTheme="majorBidi" w:cstheme="majorBidi"/>
        </w:rPr>
        <w:t xml:space="preserve"> is configured in </w:t>
      </w:r>
      <w:r w:rsidR="009F51C1" w:rsidRPr="0094764B">
        <w:rPr>
          <w:rFonts w:asciiTheme="majorBidi" w:hAnsiTheme="majorBidi" w:cstheme="majorBidi"/>
          <w:i/>
          <w:iCs/>
        </w:rPr>
        <w:t>/var/</w:t>
      </w:r>
      <w:proofErr w:type="spellStart"/>
      <w:r w:rsidR="009F51C1" w:rsidRPr="0094764B">
        <w:rPr>
          <w:rFonts w:asciiTheme="majorBidi" w:hAnsiTheme="majorBidi" w:cstheme="majorBidi"/>
          <w:i/>
          <w:iCs/>
        </w:rPr>
        <w:t>ossec</w:t>
      </w:r>
      <w:proofErr w:type="spellEnd"/>
      <w:r w:rsidR="009F51C1" w:rsidRPr="0094764B">
        <w:rPr>
          <w:rFonts w:asciiTheme="majorBidi" w:hAnsiTheme="majorBidi" w:cstheme="majorBidi"/>
          <w:i/>
          <w:iCs/>
        </w:rPr>
        <w:t>/</w:t>
      </w:r>
      <w:proofErr w:type="spellStart"/>
      <w:r w:rsidR="009F51C1" w:rsidRPr="0094764B">
        <w:rPr>
          <w:rFonts w:asciiTheme="majorBidi" w:hAnsiTheme="majorBidi" w:cstheme="majorBidi"/>
          <w:i/>
          <w:iCs/>
        </w:rPr>
        <w:t>etc</w:t>
      </w:r>
      <w:proofErr w:type="spellEnd"/>
      <w:r w:rsidR="009F51C1" w:rsidRPr="0094764B">
        <w:rPr>
          <w:rFonts w:asciiTheme="majorBidi" w:hAnsiTheme="majorBidi" w:cstheme="majorBidi"/>
          <w:i/>
          <w:iCs/>
        </w:rPr>
        <w:t>/</w:t>
      </w:r>
      <w:proofErr w:type="spellStart"/>
      <w:r w:rsidR="009F51C1" w:rsidRPr="0094764B">
        <w:rPr>
          <w:rFonts w:asciiTheme="majorBidi" w:hAnsiTheme="majorBidi" w:cstheme="majorBidi"/>
          <w:i/>
          <w:iCs/>
        </w:rPr>
        <w:t>ossec.conf</w:t>
      </w:r>
      <w:proofErr w:type="spellEnd"/>
      <w:r w:rsidR="009F51C1">
        <w:rPr>
          <w:rFonts w:asciiTheme="majorBidi" w:hAnsiTheme="majorBidi" w:cstheme="majorBidi"/>
        </w:rPr>
        <w:t xml:space="preserve"> with the directory listed as</w:t>
      </w:r>
      <w:r w:rsidR="00443A09">
        <w:rPr>
          <w:rFonts w:asciiTheme="majorBidi" w:hAnsiTheme="majorBidi" w:cstheme="majorBidi"/>
        </w:rPr>
        <w:t xml:space="preserve"> HTML tags. In this way</w:t>
      </w:r>
      <w:r w:rsidR="009A2F40">
        <w:rPr>
          <w:rFonts w:asciiTheme="majorBidi" w:hAnsiTheme="majorBidi" w:cstheme="majorBidi"/>
        </w:rPr>
        <w:t xml:space="preserve">, all the file events are recorded in </w:t>
      </w:r>
      <w:r w:rsidR="009A2F40" w:rsidRPr="009A2F40">
        <w:rPr>
          <w:rFonts w:asciiTheme="majorBidi" w:hAnsiTheme="majorBidi" w:cstheme="majorBidi"/>
        </w:rPr>
        <w:t>/var/</w:t>
      </w:r>
      <w:proofErr w:type="spellStart"/>
      <w:r w:rsidR="009A2F40" w:rsidRPr="009A2F40">
        <w:rPr>
          <w:rFonts w:asciiTheme="majorBidi" w:hAnsiTheme="majorBidi" w:cstheme="majorBidi"/>
        </w:rPr>
        <w:t>ossec</w:t>
      </w:r>
      <w:proofErr w:type="spellEnd"/>
      <w:r w:rsidR="009A2F40" w:rsidRPr="009A2F40">
        <w:rPr>
          <w:rFonts w:asciiTheme="majorBidi" w:hAnsiTheme="majorBidi" w:cstheme="majorBidi"/>
        </w:rPr>
        <w:t>/logs/alerts/alerts.log</w:t>
      </w:r>
      <w:r w:rsidR="006E3A54">
        <w:rPr>
          <w:rFonts w:asciiTheme="majorBidi" w:hAnsiTheme="majorBidi" w:cstheme="majorBidi"/>
        </w:rPr>
        <w:t xml:space="preserve"> if anything is modified.</w:t>
      </w:r>
    </w:p>
    <w:p w14:paraId="38F870D1" w14:textId="4453EB61" w:rsidR="0094764B" w:rsidRDefault="0094764B" w:rsidP="0094764B">
      <w:pPr>
        <w:pStyle w:val="ListParagraph"/>
        <w:numPr>
          <w:ilvl w:val="0"/>
          <w:numId w:val="4"/>
        </w:numPr>
        <w:spacing w:line="480" w:lineRule="auto"/>
        <w:rPr>
          <w:rFonts w:asciiTheme="majorBidi" w:hAnsiTheme="majorBidi" w:cstheme="majorBidi"/>
          <w:b/>
          <w:bCs/>
        </w:rPr>
      </w:pPr>
      <w:r>
        <w:rPr>
          <w:rFonts w:asciiTheme="majorBidi" w:hAnsiTheme="majorBidi" w:cstheme="majorBidi"/>
          <w:b/>
          <w:bCs/>
        </w:rPr>
        <w:t>Detection Component</w:t>
      </w:r>
    </w:p>
    <w:p w14:paraId="7226014F" w14:textId="44B9CA69" w:rsidR="0094764B" w:rsidRDefault="0094764B" w:rsidP="000909D5">
      <w:pPr>
        <w:spacing w:line="480" w:lineRule="auto"/>
        <w:rPr>
          <w:rFonts w:asciiTheme="majorBidi" w:hAnsiTheme="majorBidi" w:cstheme="majorBidi"/>
        </w:rPr>
      </w:pPr>
      <w:r>
        <w:rPr>
          <w:rFonts w:asciiTheme="majorBidi" w:hAnsiTheme="majorBidi" w:cstheme="majorBidi"/>
        </w:rPr>
        <w:t xml:space="preserve">Custom </w:t>
      </w:r>
      <w:proofErr w:type="spellStart"/>
      <w:r>
        <w:rPr>
          <w:rFonts w:asciiTheme="majorBidi" w:hAnsiTheme="majorBidi" w:cstheme="majorBidi"/>
        </w:rPr>
        <w:t>Wazuh</w:t>
      </w:r>
      <w:proofErr w:type="spellEnd"/>
      <w:r>
        <w:rPr>
          <w:rFonts w:asciiTheme="majorBidi" w:hAnsiTheme="majorBidi" w:cstheme="majorBidi"/>
        </w:rPr>
        <w:t xml:space="preserve"> rules in </w:t>
      </w:r>
      <w:r w:rsidRPr="0094764B">
        <w:rPr>
          <w:rFonts w:asciiTheme="majorBidi" w:hAnsiTheme="majorBidi" w:cstheme="majorBidi"/>
          <w:i/>
          <w:iCs/>
        </w:rPr>
        <w:t>/var/</w:t>
      </w:r>
      <w:proofErr w:type="spellStart"/>
      <w:r w:rsidRPr="0094764B">
        <w:rPr>
          <w:rFonts w:asciiTheme="majorBidi" w:hAnsiTheme="majorBidi" w:cstheme="majorBidi"/>
          <w:i/>
          <w:iCs/>
        </w:rPr>
        <w:t>ossec</w:t>
      </w:r>
      <w:proofErr w:type="spellEnd"/>
      <w:r w:rsidRPr="0094764B">
        <w:rPr>
          <w:rFonts w:asciiTheme="majorBidi" w:hAnsiTheme="majorBidi" w:cstheme="majorBidi"/>
          <w:i/>
          <w:iCs/>
        </w:rPr>
        <w:t>/</w:t>
      </w:r>
      <w:proofErr w:type="spellStart"/>
      <w:r w:rsidRPr="0094764B">
        <w:rPr>
          <w:rFonts w:asciiTheme="majorBidi" w:hAnsiTheme="majorBidi" w:cstheme="majorBidi"/>
          <w:i/>
          <w:iCs/>
        </w:rPr>
        <w:t>etc</w:t>
      </w:r>
      <w:proofErr w:type="spellEnd"/>
      <w:r w:rsidRPr="0094764B">
        <w:rPr>
          <w:rFonts w:asciiTheme="majorBidi" w:hAnsiTheme="majorBidi" w:cstheme="majorBidi"/>
          <w:i/>
          <w:iCs/>
        </w:rPr>
        <w:t>/rules/local_rules.xml</w:t>
      </w:r>
      <w:r w:rsidRPr="0094764B">
        <w:rPr>
          <w:rFonts w:asciiTheme="majorBidi" w:hAnsiTheme="majorBidi" w:cstheme="majorBidi"/>
        </w:rPr>
        <w:t xml:space="preserve"> detect ransomware indicators</w:t>
      </w:r>
      <w:r w:rsidR="000909D5">
        <w:rPr>
          <w:rFonts w:asciiTheme="majorBidi" w:hAnsiTheme="majorBidi" w:cstheme="majorBidi"/>
        </w:rPr>
        <w:t>, such as, encryption file pattern, mass file modifications, access control violations, or critical data protection breach.</w:t>
      </w:r>
      <w:r w:rsidR="00CB6603">
        <w:rPr>
          <w:rFonts w:asciiTheme="majorBidi" w:hAnsiTheme="majorBidi" w:cstheme="majorBidi"/>
        </w:rPr>
        <w:t xml:space="preserve"> Rules are reloaded with </w:t>
      </w:r>
      <w:proofErr w:type="spellStart"/>
      <w:r w:rsidR="00CB6603">
        <w:rPr>
          <w:rFonts w:asciiTheme="majorBidi" w:hAnsiTheme="majorBidi" w:cstheme="majorBidi"/>
          <w:i/>
          <w:iCs/>
        </w:rPr>
        <w:t>sudo</w:t>
      </w:r>
      <w:proofErr w:type="spellEnd"/>
      <w:r w:rsidR="00CB6603">
        <w:rPr>
          <w:rFonts w:asciiTheme="majorBidi" w:hAnsiTheme="majorBidi" w:cstheme="majorBidi"/>
          <w:i/>
          <w:iCs/>
        </w:rPr>
        <w:t xml:space="preserve"> </w:t>
      </w:r>
      <w:proofErr w:type="spellStart"/>
      <w:r w:rsidR="00CB6603">
        <w:rPr>
          <w:rFonts w:asciiTheme="majorBidi" w:hAnsiTheme="majorBidi" w:cstheme="majorBidi"/>
          <w:i/>
          <w:iCs/>
        </w:rPr>
        <w:t>systemctl</w:t>
      </w:r>
      <w:proofErr w:type="spellEnd"/>
      <w:r w:rsidR="00CB6603">
        <w:rPr>
          <w:rFonts w:asciiTheme="majorBidi" w:hAnsiTheme="majorBidi" w:cstheme="majorBidi"/>
          <w:i/>
          <w:iCs/>
        </w:rPr>
        <w:t xml:space="preserve"> restart </w:t>
      </w:r>
      <w:proofErr w:type="spellStart"/>
      <w:r w:rsidR="00CB6603">
        <w:rPr>
          <w:rFonts w:asciiTheme="majorBidi" w:hAnsiTheme="majorBidi" w:cstheme="majorBidi"/>
          <w:i/>
          <w:iCs/>
        </w:rPr>
        <w:t>wazuh</w:t>
      </w:r>
      <w:proofErr w:type="spellEnd"/>
      <w:r w:rsidR="00CB6603">
        <w:rPr>
          <w:rFonts w:asciiTheme="majorBidi" w:hAnsiTheme="majorBidi" w:cstheme="majorBidi"/>
          <w:i/>
          <w:iCs/>
        </w:rPr>
        <w:t>-manager.</w:t>
      </w:r>
    </w:p>
    <w:p w14:paraId="79A840BE" w14:textId="6520C594" w:rsidR="0006792E" w:rsidRDefault="0006792E" w:rsidP="0006792E">
      <w:pPr>
        <w:pStyle w:val="ListParagraph"/>
        <w:numPr>
          <w:ilvl w:val="0"/>
          <w:numId w:val="4"/>
        </w:numPr>
        <w:spacing w:line="480" w:lineRule="auto"/>
        <w:rPr>
          <w:rFonts w:asciiTheme="majorBidi" w:hAnsiTheme="majorBidi" w:cstheme="majorBidi"/>
          <w:b/>
          <w:bCs/>
        </w:rPr>
      </w:pPr>
      <w:r>
        <w:rPr>
          <w:rFonts w:asciiTheme="majorBidi" w:hAnsiTheme="majorBidi" w:cstheme="majorBidi"/>
          <w:b/>
          <w:bCs/>
        </w:rPr>
        <w:lastRenderedPageBreak/>
        <w:t>Mitigation Component</w:t>
      </w:r>
    </w:p>
    <w:p w14:paraId="72A69C48" w14:textId="4CEFE8D6" w:rsidR="00046AA0" w:rsidRPr="00421C03" w:rsidRDefault="00DC5E02" w:rsidP="00421C03">
      <w:pPr>
        <w:spacing w:after="0" w:line="480" w:lineRule="auto"/>
        <w:rPr>
          <w:rFonts w:asciiTheme="majorBidi" w:hAnsiTheme="majorBidi" w:cstheme="majorBidi"/>
        </w:rPr>
      </w:pPr>
      <w:r>
        <w:rPr>
          <w:rFonts w:asciiTheme="majorBidi" w:hAnsiTheme="majorBidi" w:cstheme="majorBidi"/>
        </w:rPr>
        <w:t xml:space="preserve">A custom profile is defined at </w:t>
      </w:r>
      <w:r w:rsidRPr="00DC5E02">
        <w:rPr>
          <w:rFonts w:asciiTheme="majorBidi" w:hAnsiTheme="majorBidi" w:cstheme="majorBidi"/>
          <w:i/>
          <w:iCs/>
        </w:rPr>
        <w:t>/</w:t>
      </w:r>
      <w:proofErr w:type="spellStart"/>
      <w:r w:rsidRPr="00DC5E02">
        <w:rPr>
          <w:rFonts w:asciiTheme="majorBidi" w:hAnsiTheme="majorBidi" w:cstheme="majorBidi"/>
          <w:i/>
          <w:iCs/>
        </w:rPr>
        <w:t>etc</w:t>
      </w:r>
      <w:proofErr w:type="spellEnd"/>
      <w:r w:rsidRPr="00DC5E02">
        <w:rPr>
          <w:rFonts w:asciiTheme="majorBidi" w:hAnsiTheme="majorBidi" w:cstheme="majorBidi"/>
          <w:i/>
          <w:iCs/>
        </w:rPr>
        <w:t>/</w:t>
      </w:r>
      <w:proofErr w:type="spellStart"/>
      <w:r w:rsidRPr="00DC5E02">
        <w:rPr>
          <w:rFonts w:asciiTheme="majorBidi" w:hAnsiTheme="majorBidi" w:cstheme="majorBidi"/>
          <w:i/>
          <w:iCs/>
        </w:rPr>
        <w:t>apparmor.d</w:t>
      </w:r>
      <w:proofErr w:type="spellEnd"/>
      <w:r w:rsidRPr="00DC5E02">
        <w:rPr>
          <w:rFonts w:asciiTheme="majorBidi" w:hAnsiTheme="majorBidi" w:cstheme="majorBidi"/>
          <w:i/>
          <w:iCs/>
        </w:rPr>
        <w:t>/usr.bin.python3</w:t>
      </w:r>
      <w:r w:rsidR="00E177EA">
        <w:rPr>
          <w:rFonts w:asciiTheme="majorBidi" w:hAnsiTheme="majorBidi" w:cstheme="majorBidi"/>
        </w:rPr>
        <w:t xml:space="preserve"> which prevents any Python process from reading, writing, or executing within protected paths. </w:t>
      </w:r>
      <w:r w:rsidR="00E177EA" w:rsidRPr="006158AF">
        <w:rPr>
          <w:rFonts w:asciiTheme="majorBidi" w:hAnsiTheme="majorBidi" w:cstheme="majorBidi"/>
        </w:rPr>
        <w:t>The rules can later be tightened to prevent other processes from accessing them.</w:t>
      </w:r>
      <w:r w:rsidR="00421C03">
        <w:rPr>
          <w:rFonts w:asciiTheme="majorBidi" w:hAnsiTheme="majorBidi" w:cstheme="majorBidi"/>
        </w:rPr>
        <w:t xml:space="preserve"> </w:t>
      </w:r>
      <w:r w:rsidR="00FA5CBE">
        <w:rPr>
          <w:rFonts w:ascii="Times New Roman" w:eastAsia="Times New Roman" w:hAnsi="Times New Roman" w:cs="Times New Roman"/>
          <w:kern w:val="0"/>
          <w14:ligatures w14:val="none"/>
        </w:rPr>
        <w:t xml:space="preserve">An active response mechanism is also implemented, beyond </w:t>
      </w:r>
      <w:proofErr w:type="spellStart"/>
      <w:r w:rsidR="00FA5CBE">
        <w:rPr>
          <w:rFonts w:ascii="Times New Roman" w:eastAsia="Times New Roman" w:hAnsi="Times New Roman" w:cs="Times New Roman"/>
          <w:kern w:val="0"/>
          <w14:ligatures w14:val="none"/>
        </w:rPr>
        <w:t>AppArmor</w:t>
      </w:r>
      <w:proofErr w:type="spellEnd"/>
      <w:r w:rsidR="00FA5CBE">
        <w:rPr>
          <w:rFonts w:ascii="Times New Roman" w:eastAsia="Times New Roman" w:hAnsi="Times New Roman" w:cs="Times New Roman"/>
          <w:kern w:val="0"/>
          <w14:ligatures w14:val="none"/>
        </w:rPr>
        <w:t xml:space="preserve">, that runs when a high-severity alerts fire to act as a last line of defense </w:t>
      </w:r>
      <w:r w:rsidR="00FA5CBE" w:rsidRPr="00FA5CBE">
        <w:rPr>
          <w:rFonts w:ascii="Times New Roman" w:eastAsia="Times New Roman" w:hAnsi="Times New Roman" w:cs="Times New Roman"/>
          <w:kern w:val="0"/>
          <w14:ligatures w14:val="none"/>
        </w:rPr>
        <w:t xml:space="preserve">if </w:t>
      </w:r>
      <w:proofErr w:type="spellStart"/>
      <w:r w:rsidR="00FA5CBE" w:rsidRPr="00FA5CBE">
        <w:rPr>
          <w:rFonts w:ascii="Times New Roman" w:eastAsia="Times New Roman" w:hAnsi="Times New Roman" w:cs="Times New Roman"/>
          <w:kern w:val="0"/>
          <w14:ligatures w14:val="none"/>
        </w:rPr>
        <w:t>AppArmor</w:t>
      </w:r>
      <w:proofErr w:type="spellEnd"/>
      <w:r w:rsidR="00FA5CBE" w:rsidRPr="00FA5CBE">
        <w:rPr>
          <w:rFonts w:ascii="Times New Roman" w:eastAsia="Times New Roman" w:hAnsi="Times New Roman" w:cs="Times New Roman"/>
          <w:kern w:val="0"/>
          <w14:ligatures w14:val="none"/>
        </w:rPr>
        <w:t xml:space="preserve"> or other controls fail. When triggered, the active response locates the offending process, terminates it, quarantines the suspected artifact, and notifies administrators so the incident can be investigated</w:t>
      </w:r>
      <w:r w:rsidR="00013B7B">
        <w:rPr>
          <w:rFonts w:ascii="Times New Roman" w:eastAsia="Times New Roman" w:hAnsi="Times New Roman" w:cs="Times New Roman"/>
          <w:kern w:val="0"/>
          <w14:ligatures w14:val="none"/>
        </w:rPr>
        <w:t xml:space="preserve">. The script to run is located at </w:t>
      </w:r>
      <w:r w:rsidR="00013B7B" w:rsidRPr="00013B7B">
        <w:rPr>
          <w:rFonts w:ascii="Times New Roman" w:eastAsia="Times New Roman" w:hAnsi="Times New Roman" w:cs="Times New Roman"/>
          <w:i/>
          <w:iCs/>
          <w:kern w:val="0"/>
          <w14:ligatures w14:val="none"/>
        </w:rPr>
        <w:t>/var/</w:t>
      </w:r>
      <w:proofErr w:type="spellStart"/>
      <w:r w:rsidR="00013B7B" w:rsidRPr="00013B7B">
        <w:rPr>
          <w:rFonts w:ascii="Times New Roman" w:eastAsia="Times New Roman" w:hAnsi="Times New Roman" w:cs="Times New Roman"/>
          <w:i/>
          <w:iCs/>
          <w:kern w:val="0"/>
          <w14:ligatures w14:val="none"/>
        </w:rPr>
        <w:t>ossec</w:t>
      </w:r>
      <w:proofErr w:type="spellEnd"/>
      <w:r w:rsidR="00013B7B" w:rsidRPr="00013B7B">
        <w:rPr>
          <w:rFonts w:ascii="Times New Roman" w:eastAsia="Times New Roman" w:hAnsi="Times New Roman" w:cs="Times New Roman"/>
          <w:i/>
          <w:iCs/>
          <w:kern w:val="0"/>
          <w14:ligatures w14:val="none"/>
        </w:rPr>
        <w:t>/active-response/bin/ransomware-response.sh</w:t>
      </w:r>
      <w:r w:rsidR="00E177EA">
        <w:rPr>
          <w:rFonts w:ascii="Times New Roman" w:eastAsia="Times New Roman" w:hAnsi="Times New Roman" w:cs="Times New Roman"/>
          <w:i/>
          <w:iCs/>
          <w:kern w:val="0"/>
          <w14:ligatures w14:val="none"/>
        </w:rPr>
        <w:t xml:space="preserve">, </w:t>
      </w:r>
      <w:r w:rsidR="00046AA0">
        <w:rPr>
          <w:rFonts w:ascii="Times New Roman" w:eastAsia="Times New Roman" w:hAnsi="Times New Roman" w:cs="Times New Roman"/>
          <w:kern w:val="0"/>
          <w14:ligatures w14:val="none"/>
        </w:rPr>
        <w:t xml:space="preserve">and the </w:t>
      </w:r>
      <w:proofErr w:type="spellStart"/>
      <w:r w:rsidR="00046AA0">
        <w:rPr>
          <w:rFonts w:ascii="Times New Roman" w:eastAsia="Times New Roman" w:hAnsi="Times New Roman" w:cs="Times New Roman"/>
          <w:kern w:val="0"/>
          <w14:ligatures w14:val="none"/>
        </w:rPr>
        <w:t>ossec</w:t>
      </w:r>
      <w:proofErr w:type="spellEnd"/>
      <w:r w:rsidR="00046AA0">
        <w:rPr>
          <w:rFonts w:ascii="Times New Roman" w:eastAsia="Times New Roman" w:hAnsi="Times New Roman" w:cs="Times New Roman"/>
          <w:kern w:val="0"/>
          <w14:ligatures w14:val="none"/>
        </w:rPr>
        <w:t xml:space="preserve"> configuration is linked to the file </w:t>
      </w:r>
      <w:r w:rsidR="00E177EA">
        <w:rPr>
          <w:rFonts w:ascii="Times New Roman" w:eastAsia="Times New Roman" w:hAnsi="Times New Roman" w:cs="Times New Roman"/>
          <w:kern w:val="0"/>
          <w14:ligatures w14:val="none"/>
        </w:rPr>
        <w:t>with a command</w:t>
      </w:r>
      <w:r w:rsidR="00A0121B">
        <w:rPr>
          <w:rFonts w:ascii="Times New Roman" w:eastAsia="Times New Roman" w:hAnsi="Times New Roman" w:cs="Times New Roman"/>
          <w:kern w:val="0"/>
          <w14:ligatures w14:val="none"/>
        </w:rPr>
        <w:t xml:space="preserve"> </w:t>
      </w:r>
      <w:r w:rsidR="00A0121B" w:rsidRPr="00436EC5">
        <w:rPr>
          <w:rFonts w:ascii="Times New Roman" w:eastAsia="Times New Roman" w:hAnsi="Times New Roman" w:cs="Times New Roman"/>
          <w:kern w:val="0"/>
          <w14:ligatures w14:val="none"/>
        </w:rPr>
        <w:t>(</w:t>
      </w:r>
      <w:r w:rsidR="00A0121B">
        <w:rPr>
          <w:rFonts w:ascii="Times New Roman" w:eastAsia="Times New Roman" w:hAnsi="Times New Roman" w:cs="Times New Roman"/>
          <w:kern w:val="0"/>
          <w14:ligatures w14:val="none"/>
        </w:rPr>
        <w:t>please refer the GitHub for the code)</w:t>
      </w:r>
      <w:r w:rsidR="00E177EA">
        <w:rPr>
          <w:rFonts w:ascii="Times New Roman" w:eastAsia="Times New Roman" w:hAnsi="Times New Roman" w:cs="Times New Roman"/>
          <w:kern w:val="0"/>
          <w14:ligatures w14:val="none"/>
        </w:rPr>
        <w:t>.</w:t>
      </w:r>
    </w:p>
    <w:p w14:paraId="5109F887" w14:textId="77777777" w:rsidR="001E1B2E" w:rsidRDefault="00CB446E" w:rsidP="001E1B2E">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Backup and Recovery principles that should be followed for best practices to ensure data can be restored without paying ransom are the 3-2-1 backup rule, where 3 copies of important data should be stored in 2 different storage media, and one of them should be off-site. The target directory could also be implemented to have daily backups using incremental snapshots, via </w:t>
      </w:r>
      <w:proofErr w:type="spellStart"/>
      <w:r>
        <w:rPr>
          <w:rFonts w:ascii="Times New Roman" w:eastAsia="Times New Roman" w:hAnsi="Times New Roman" w:cs="Times New Roman"/>
          <w:kern w:val="0"/>
          <w14:ligatures w14:val="none"/>
        </w:rPr>
        <w:t>rsync</w:t>
      </w:r>
      <w:proofErr w:type="spellEnd"/>
      <w:r>
        <w:rPr>
          <w:rFonts w:ascii="Times New Roman" w:eastAsia="Times New Roman" w:hAnsi="Times New Roman" w:cs="Times New Roman"/>
          <w:kern w:val="0"/>
          <w14:ligatures w14:val="none"/>
        </w:rPr>
        <w:t xml:space="preserve">, LVM, or </w:t>
      </w:r>
      <w:proofErr w:type="spellStart"/>
      <w:r>
        <w:rPr>
          <w:rFonts w:ascii="Times New Roman" w:eastAsia="Times New Roman" w:hAnsi="Times New Roman" w:cs="Times New Roman"/>
          <w:kern w:val="0"/>
          <w14:ligatures w14:val="none"/>
        </w:rPr>
        <w:t>Btrfs</w:t>
      </w:r>
      <w:proofErr w:type="spellEnd"/>
      <w:r>
        <w:rPr>
          <w:rFonts w:ascii="Times New Roman" w:eastAsia="Times New Roman" w:hAnsi="Times New Roman" w:cs="Times New Roman"/>
          <w:kern w:val="0"/>
          <w14:ligatures w14:val="none"/>
        </w:rPr>
        <w:t xml:space="preserve">, to an encrypted, immutable storage location such as an external USB drive or cloud storage bucket on AWS. </w:t>
      </w:r>
      <w:r w:rsidR="001E1B2E" w:rsidRPr="001E1B2E">
        <w:rPr>
          <w:rFonts w:ascii="Times New Roman" w:eastAsia="Times New Roman" w:hAnsi="Times New Roman" w:cs="Times New Roman"/>
          <w:kern w:val="0"/>
          <w14:ligatures w14:val="none"/>
        </w:rPr>
        <w:t>Keeping backups disconnected prevents ransomware from encrypting them.</w:t>
      </w:r>
    </w:p>
    <w:p w14:paraId="25822E9F" w14:textId="5C76D9D2" w:rsidR="0038753A" w:rsidRDefault="0038753A" w:rsidP="0096383D">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r w:rsidRPr="0038753A">
        <w:rPr>
          <w:rFonts w:ascii="Times New Roman" w:eastAsia="Times New Roman" w:hAnsi="Times New Roman" w:cs="Times New Roman"/>
          <w:kern w:val="0"/>
          <w14:ligatures w14:val="none"/>
        </w:rPr>
        <w:t>recovery process if the attack succeeded is to</w:t>
      </w:r>
      <w:r w:rsidR="002866E7">
        <w:rPr>
          <w:rFonts w:ascii="Times New Roman" w:eastAsia="Times New Roman" w:hAnsi="Times New Roman" w:cs="Times New Roman"/>
          <w:kern w:val="0"/>
          <w14:ligatures w14:val="none"/>
        </w:rPr>
        <w:t xml:space="preserve"> </w:t>
      </w:r>
      <w:r w:rsidR="00392008">
        <w:rPr>
          <w:rFonts w:ascii="Times New Roman" w:eastAsia="Times New Roman" w:hAnsi="Times New Roman" w:cs="Times New Roman"/>
          <w:kern w:val="0"/>
          <w14:ligatures w14:val="none"/>
        </w:rPr>
        <w:t>i</w:t>
      </w:r>
      <w:r w:rsidRPr="0038753A">
        <w:rPr>
          <w:rFonts w:ascii="Times New Roman" w:eastAsia="Times New Roman" w:hAnsi="Times New Roman" w:cs="Times New Roman"/>
          <w:kern w:val="0"/>
          <w14:ligatures w14:val="none"/>
        </w:rPr>
        <w:t>solate the infected system</w:t>
      </w:r>
      <w:r w:rsidR="00392008">
        <w:rPr>
          <w:rFonts w:ascii="Times New Roman" w:eastAsia="Times New Roman" w:hAnsi="Times New Roman" w:cs="Times New Roman"/>
          <w:kern w:val="0"/>
          <w14:ligatures w14:val="none"/>
        </w:rPr>
        <w:t>, r</w:t>
      </w:r>
      <w:r w:rsidRPr="0038753A">
        <w:rPr>
          <w:rFonts w:ascii="Times New Roman" w:eastAsia="Times New Roman" w:hAnsi="Times New Roman" w:cs="Times New Roman"/>
          <w:kern w:val="0"/>
          <w14:ligatures w14:val="none"/>
        </w:rPr>
        <w:t xml:space="preserve">eview </w:t>
      </w:r>
      <w:proofErr w:type="spellStart"/>
      <w:r w:rsidRPr="0038753A">
        <w:rPr>
          <w:rFonts w:ascii="Times New Roman" w:eastAsia="Times New Roman" w:hAnsi="Times New Roman" w:cs="Times New Roman"/>
          <w:kern w:val="0"/>
          <w14:ligatures w14:val="none"/>
        </w:rPr>
        <w:t>Wazuh</w:t>
      </w:r>
      <w:proofErr w:type="spellEnd"/>
      <w:r w:rsidRPr="0038753A">
        <w:rPr>
          <w:rFonts w:ascii="Times New Roman" w:eastAsia="Times New Roman" w:hAnsi="Times New Roman" w:cs="Times New Roman"/>
          <w:kern w:val="0"/>
          <w14:ligatures w14:val="none"/>
        </w:rPr>
        <w:t xml:space="preserve"> and audit logs</w:t>
      </w:r>
      <w:r w:rsidR="00392008">
        <w:rPr>
          <w:rFonts w:ascii="Times New Roman" w:eastAsia="Times New Roman" w:hAnsi="Times New Roman" w:cs="Times New Roman"/>
          <w:kern w:val="0"/>
          <w14:ligatures w14:val="none"/>
        </w:rPr>
        <w:t>, r</w:t>
      </w:r>
      <w:r w:rsidRPr="0038753A">
        <w:rPr>
          <w:rFonts w:ascii="Times New Roman" w:eastAsia="Times New Roman" w:hAnsi="Times New Roman" w:cs="Times New Roman"/>
          <w:kern w:val="0"/>
          <w14:ligatures w14:val="none"/>
        </w:rPr>
        <w:t xml:space="preserve">e-image </w:t>
      </w:r>
      <w:r w:rsidR="00E01620">
        <w:rPr>
          <w:rFonts w:ascii="Times New Roman" w:eastAsia="Times New Roman" w:hAnsi="Times New Roman" w:cs="Times New Roman"/>
          <w:kern w:val="0"/>
          <w14:ligatures w14:val="none"/>
        </w:rPr>
        <w:t>and</w:t>
      </w:r>
      <w:r w:rsidR="00392008">
        <w:rPr>
          <w:rFonts w:ascii="Times New Roman" w:eastAsia="Times New Roman" w:hAnsi="Times New Roman" w:cs="Times New Roman"/>
          <w:kern w:val="0"/>
          <w14:ligatures w14:val="none"/>
        </w:rPr>
        <w:t xml:space="preserve"> r</w:t>
      </w:r>
      <w:r w:rsidRPr="0038753A">
        <w:rPr>
          <w:rFonts w:ascii="Times New Roman" w:eastAsia="Times New Roman" w:hAnsi="Times New Roman" w:cs="Times New Roman"/>
          <w:kern w:val="0"/>
          <w14:ligatures w14:val="none"/>
        </w:rPr>
        <w:t xml:space="preserve">einstall </w:t>
      </w:r>
      <w:r w:rsidR="00E01620">
        <w:rPr>
          <w:rFonts w:ascii="Times New Roman" w:eastAsia="Times New Roman" w:hAnsi="Times New Roman" w:cs="Times New Roman"/>
          <w:kern w:val="0"/>
          <w14:ligatures w14:val="none"/>
        </w:rPr>
        <w:t xml:space="preserve">the OS, </w:t>
      </w:r>
      <w:r w:rsidRPr="0038753A">
        <w:rPr>
          <w:rFonts w:ascii="Times New Roman" w:eastAsia="Times New Roman" w:hAnsi="Times New Roman" w:cs="Times New Roman"/>
          <w:kern w:val="0"/>
          <w14:ligatures w14:val="none"/>
        </w:rPr>
        <w:t xml:space="preserve">and verify </w:t>
      </w:r>
      <w:proofErr w:type="spellStart"/>
      <w:r w:rsidRPr="0038753A">
        <w:rPr>
          <w:rFonts w:ascii="Times New Roman" w:eastAsia="Times New Roman" w:hAnsi="Times New Roman" w:cs="Times New Roman"/>
          <w:kern w:val="0"/>
          <w14:ligatures w14:val="none"/>
        </w:rPr>
        <w:t>AppArmor</w:t>
      </w:r>
      <w:proofErr w:type="spellEnd"/>
      <w:r w:rsidRPr="0038753A">
        <w:rPr>
          <w:rFonts w:ascii="Times New Roman" w:eastAsia="Times New Roman" w:hAnsi="Times New Roman" w:cs="Times New Roman"/>
          <w:kern w:val="0"/>
          <w14:ligatures w14:val="none"/>
        </w:rPr>
        <w:t xml:space="preserve"> and </w:t>
      </w:r>
      <w:proofErr w:type="spellStart"/>
      <w:r w:rsidRPr="0038753A">
        <w:rPr>
          <w:rFonts w:ascii="Times New Roman" w:eastAsia="Times New Roman" w:hAnsi="Times New Roman" w:cs="Times New Roman"/>
          <w:kern w:val="0"/>
          <w14:ligatures w14:val="none"/>
        </w:rPr>
        <w:t>Wazuh</w:t>
      </w:r>
      <w:proofErr w:type="spellEnd"/>
      <w:r w:rsidRPr="0038753A">
        <w:rPr>
          <w:rFonts w:ascii="Times New Roman" w:eastAsia="Times New Roman" w:hAnsi="Times New Roman" w:cs="Times New Roman"/>
          <w:kern w:val="0"/>
          <w14:ligatures w14:val="none"/>
        </w:rPr>
        <w:t xml:space="preserve"> in enforce mode before reconnecting</w:t>
      </w:r>
      <w:r w:rsidR="00D707C6">
        <w:rPr>
          <w:rFonts w:ascii="Times New Roman" w:eastAsia="Times New Roman" w:hAnsi="Times New Roman" w:cs="Times New Roman"/>
          <w:kern w:val="0"/>
          <w14:ligatures w14:val="none"/>
        </w:rPr>
        <w:t xml:space="preserve">, </w:t>
      </w:r>
      <w:r w:rsidR="0096383D">
        <w:rPr>
          <w:rFonts w:ascii="Times New Roman" w:eastAsia="Times New Roman" w:hAnsi="Times New Roman" w:cs="Times New Roman"/>
          <w:kern w:val="0"/>
          <w14:ligatures w14:val="none"/>
        </w:rPr>
        <w:t>r</w:t>
      </w:r>
      <w:r w:rsidRPr="0038753A">
        <w:rPr>
          <w:rFonts w:ascii="Times New Roman" w:eastAsia="Times New Roman" w:hAnsi="Times New Roman" w:cs="Times New Roman"/>
          <w:kern w:val="0"/>
          <w14:ligatures w14:val="none"/>
        </w:rPr>
        <w:t>estore data from backup</w:t>
      </w:r>
      <w:r w:rsidR="0096383D">
        <w:rPr>
          <w:rFonts w:ascii="Times New Roman" w:eastAsia="Times New Roman" w:hAnsi="Times New Roman" w:cs="Times New Roman"/>
          <w:kern w:val="0"/>
          <w14:ligatures w14:val="none"/>
        </w:rPr>
        <w:t>, and v</w:t>
      </w:r>
      <w:r w:rsidRPr="0038753A">
        <w:rPr>
          <w:rFonts w:ascii="Times New Roman" w:eastAsia="Times New Roman" w:hAnsi="Times New Roman" w:cs="Times New Roman"/>
          <w:kern w:val="0"/>
          <w14:ligatures w14:val="none"/>
        </w:rPr>
        <w:t>alidate file integrity.</w:t>
      </w:r>
    </w:p>
    <w:p w14:paraId="44487DA4" w14:textId="2BDE9641" w:rsidR="00C06EDD" w:rsidRDefault="00C06EDD" w:rsidP="00C06EDD">
      <w:pPr>
        <w:spacing w:line="480" w:lineRule="auto"/>
        <w:rPr>
          <w:rFonts w:asciiTheme="majorBidi" w:hAnsiTheme="majorBidi" w:cstheme="majorBidi"/>
        </w:rPr>
      </w:pPr>
      <w:r>
        <w:rPr>
          <w:rFonts w:asciiTheme="majorBidi" w:hAnsiTheme="majorBidi" w:cstheme="majorBidi"/>
          <w:b/>
          <w:bCs/>
          <w:sz w:val="28"/>
        </w:rPr>
        <w:t>Results</w:t>
      </w:r>
    </w:p>
    <w:p w14:paraId="4364845E" w14:textId="77777777" w:rsidR="00C21BEF" w:rsidRPr="00C21BEF" w:rsidRDefault="00C21BEF" w:rsidP="00C21BEF">
      <w:pPr>
        <w:spacing w:line="480" w:lineRule="auto"/>
        <w:rPr>
          <w:rFonts w:ascii="Times New Roman" w:eastAsia="Times New Roman" w:hAnsi="Times New Roman" w:cs="Times New Roman"/>
          <w:kern w:val="0"/>
          <w14:ligatures w14:val="none"/>
        </w:rPr>
      </w:pPr>
      <w:r w:rsidRPr="00C21BEF">
        <w:rPr>
          <w:rFonts w:ascii="Times New Roman" w:eastAsia="Times New Roman" w:hAnsi="Times New Roman" w:cs="Times New Roman"/>
          <w:kern w:val="0"/>
          <w14:ligatures w14:val="none"/>
        </w:rPr>
        <w:lastRenderedPageBreak/>
        <w:t>The ransomware simulation was evaluated in two distinct scenarios: defenses fully disabled and defenses fully enabled. All experiments were conducted within an isolated Kali Linux virtual machine, targeting the directory /home/kali/Desktop/personal_Fa0337, which contained a structured set of test files including the project description and lab manuals distributed across three subdirectories.</w:t>
      </w:r>
    </w:p>
    <w:p w14:paraId="06136706" w14:textId="77777777" w:rsidR="00C21BEF" w:rsidRPr="00C21BEF" w:rsidRDefault="00C21BEF" w:rsidP="00C21BEF">
      <w:pPr>
        <w:spacing w:line="480" w:lineRule="auto"/>
        <w:rPr>
          <w:rFonts w:ascii="Times New Roman" w:eastAsia="Times New Roman" w:hAnsi="Times New Roman" w:cs="Times New Roman"/>
          <w:kern w:val="0"/>
          <w14:ligatures w14:val="none"/>
        </w:rPr>
      </w:pPr>
      <w:r w:rsidRPr="00C21BEF">
        <w:rPr>
          <w:rFonts w:ascii="Times New Roman" w:eastAsia="Times New Roman" w:hAnsi="Times New Roman" w:cs="Times New Roman"/>
          <w:kern w:val="0"/>
          <w14:ligatures w14:val="none"/>
        </w:rPr>
        <w:t xml:space="preserve">When defenses were disabled, the attack succeeded completely. Upon insertion of the USB Rubber Ducky, the payload executed silently in the background, downloaded the encryption script, and recursively encrypted every file in the target directory. Encryption was completed in approximately 8 to 12 seconds, The ransom GUI appeared as intended, and decryption was only possible by entering the correct password verified through the </w:t>
      </w:r>
      <w:proofErr w:type="spellStart"/>
      <w:r w:rsidRPr="00C21BEF">
        <w:rPr>
          <w:rFonts w:ascii="Times New Roman" w:eastAsia="Times New Roman" w:hAnsi="Times New Roman" w:cs="Times New Roman"/>
          <w:kern w:val="0"/>
          <w14:ligatures w14:val="none"/>
        </w:rPr>
        <w:t>Supabase</w:t>
      </w:r>
      <w:proofErr w:type="spellEnd"/>
      <w:r w:rsidRPr="00C21BEF">
        <w:rPr>
          <w:rFonts w:ascii="Times New Roman" w:eastAsia="Times New Roman" w:hAnsi="Times New Roman" w:cs="Times New Roman"/>
          <w:kern w:val="0"/>
          <w14:ligatures w14:val="none"/>
        </w:rPr>
        <w:t xml:space="preserve"> edge function. No system-level interference occurred, and the attack left no opportunity for recovery without the attacker-controlled key.</w:t>
      </w:r>
    </w:p>
    <w:p w14:paraId="0AA8BA73" w14:textId="25DD3F48" w:rsidR="00C4449E" w:rsidRDefault="0011513E" w:rsidP="00C4449E">
      <w:pPr>
        <w:spacing w:line="480" w:lineRule="auto"/>
        <w:rPr>
          <w:rFonts w:ascii="Times New Roman" w:eastAsia="Times New Roman" w:hAnsi="Times New Roman" w:cs="Times New Roman"/>
          <w:kern w:val="0"/>
          <w14:ligatures w14:val="none"/>
        </w:rPr>
      </w:pPr>
      <w:r w:rsidRPr="0011513E">
        <w:rPr>
          <w:rFonts w:ascii="Times New Roman" w:eastAsia="Times New Roman" w:hAnsi="Times New Roman" w:cs="Times New Roman"/>
          <w:kern w:val="0"/>
          <w14:ligatures w14:val="none"/>
        </w:rPr>
        <w:t xml:space="preserve">In contrast, when all defensive measures were active, the attack was stopped before any file could be modified. </w:t>
      </w:r>
      <w:proofErr w:type="spellStart"/>
      <w:r w:rsidRPr="0011513E">
        <w:rPr>
          <w:rFonts w:ascii="Times New Roman" w:eastAsia="Times New Roman" w:hAnsi="Times New Roman" w:cs="Times New Roman"/>
          <w:kern w:val="0"/>
          <w14:ligatures w14:val="none"/>
        </w:rPr>
        <w:t>AppArmor</w:t>
      </w:r>
      <w:proofErr w:type="spellEnd"/>
      <w:r w:rsidRPr="0011513E">
        <w:rPr>
          <w:rFonts w:ascii="Times New Roman" w:eastAsia="Times New Roman" w:hAnsi="Times New Roman" w:cs="Times New Roman"/>
          <w:kern w:val="0"/>
          <w14:ligatures w14:val="none"/>
        </w:rPr>
        <w:t xml:space="preserve"> enforced the custom profile on /</w:t>
      </w:r>
      <w:proofErr w:type="spellStart"/>
      <w:r w:rsidRPr="0011513E">
        <w:rPr>
          <w:rFonts w:ascii="Times New Roman" w:eastAsia="Times New Roman" w:hAnsi="Times New Roman" w:cs="Times New Roman"/>
          <w:kern w:val="0"/>
          <w14:ligatures w14:val="none"/>
        </w:rPr>
        <w:t>usr</w:t>
      </w:r>
      <w:proofErr w:type="spellEnd"/>
      <w:r w:rsidRPr="0011513E">
        <w:rPr>
          <w:rFonts w:ascii="Times New Roman" w:eastAsia="Times New Roman" w:hAnsi="Times New Roman" w:cs="Times New Roman"/>
          <w:kern w:val="0"/>
          <w14:ligatures w14:val="none"/>
        </w:rPr>
        <w:t xml:space="preserve">/bin/python3.13 and blocked the first write attempt at the kernel level, resulting in an immediate “Permission denied” error. This denial was logged in /var/log/audit/audit.log with an </w:t>
      </w:r>
      <w:proofErr w:type="spellStart"/>
      <w:r w:rsidRPr="0011513E">
        <w:rPr>
          <w:rFonts w:ascii="Times New Roman" w:eastAsia="Times New Roman" w:hAnsi="Times New Roman" w:cs="Times New Roman"/>
          <w:kern w:val="0"/>
          <w14:ligatures w14:val="none"/>
        </w:rPr>
        <w:t>apparmor</w:t>
      </w:r>
      <w:proofErr w:type="spellEnd"/>
      <w:r w:rsidRPr="0011513E">
        <w:rPr>
          <w:rFonts w:ascii="Times New Roman" w:eastAsia="Times New Roman" w:hAnsi="Times New Roman" w:cs="Times New Roman"/>
          <w:kern w:val="0"/>
          <w14:ligatures w14:val="none"/>
        </w:rPr>
        <w:t>="DENIED" entry.</w:t>
      </w:r>
      <w:r>
        <w:rPr>
          <w:rFonts w:ascii="Times New Roman" w:eastAsia="Times New Roman" w:hAnsi="Times New Roman" w:cs="Times New Roman"/>
          <w:kern w:val="0"/>
          <w14:ligatures w14:val="none"/>
        </w:rPr>
        <w:t xml:space="preserve"> Within 3-6 seconds, the attack was blocked.</w:t>
      </w:r>
      <w:r w:rsidR="00C4449E">
        <w:rPr>
          <w:rFonts w:ascii="Times New Roman" w:eastAsia="Times New Roman" w:hAnsi="Times New Roman" w:cs="Times New Roman"/>
          <w:kern w:val="0"/>
          <w14:ligatures w14:val="none"/>
        </w:rPr>
        <w:t xml:space="preserve"> </w:t>
      </w:r>
      <w:r w:rsidR="00C4449E" w:rsidRPr="00C4449E">
        <w:rPr>
          <w:rFonts w:ascii="Times New Roman" w:eastAsia="Times New Roman" w:hAnsi="Times New Roman" w:cs="Times New Roman"/>
          <w:kern w:val="0"/>
          <w14:ligatures w14:val="none"/>
        </w:rPr>
        <w:t xml:space="preserve">As a result, no file was encrypted, </w:t>
      </w:r>
      <w:r w:rsidR="00B405AE">
        <w:rPr>
          <w:rFonts w:ascii="Times New Roman" w:eastAsia="Times New Roman" w:hAnsi="Times New Roman" w:cs="Times New Roman"/>
          <w:kern w:val="0"/>
          <w14:ligatures w14:val="none"/>
        </w:rPr>
        <w:t xml:space="preserve">and </w:t>
      </w:r>
      <w:r w:rsidR="00C4449E" w:rsidRPr="00C4449E">
        <w:rPr>
          <w:rFonts w:ascii="Times New Roman" w:eastAsia="Times New Roman" w:hAnsi="Times New Roman" w:cs="Times New Roman"/>
          <w:kern w:val="0"/>
          <w14:ligatures w14:val="none"/>
        </w:rPr>
        <w:t>no ransom demand appeared, and system integrity remained fully intact.</w:t>
      </w:r>
    </w:p>
    <w:p w14:paraId="746A814E" w14:textId="11E6F1FA" w:rsidR="009325D5" w:rsidRDefault="009325D5" w:rsidP="009325D5">
      <w:pPr>
        <w:spacing w:line="480" w:lineRule="auto"/>
        <w:rPr>
          <w:rFonts w:ascii="Times New Roman" w:eastAsia="Times New Roman" w:hAnsi="Times New Roman" w:cs="Times New Roman"/>
          <w:kern w:val="0"/>
          <w14:ligatures w14:val="none"/>
        </w:rPr>
      </w:pPr>
      <w:r w:rsidRPr="009325D5">
        <w:rPr>
          <w:rFonts w:ascii="Times New Roman" w:eastAsia="Times New Roman" w:hAnsi="Times New Roman" w:cs="Times New Roman"/>
          <w:kern w:val="0"/>
          <w14:ligatures w14:val="none"/>
        </w:rPr>
        <w:t xml:space="preserve">These results clearly demonstrate that </w:t>
      </w:r>
      <w:r w:rsidR="00716A90">
        <w:rPr>
          <w:rFonts w:ascii="Times New Roman" w:eastAsia="Times New Roman" w:hAnsi="Times New Roman" w:cs="Times New Roman"/>
          <w:kern w:val="0"/>
          <w14:ligatures w14:val="none"/>
        </w:rPr>
        <w:t>a</w:t>
      </w:r>
      <w:r w:rsidRPr="009325D5">
        <w:rPr>
          <w:rFonts w:ascii="Times New Roman" w:eastAsia="Times New Roman" w:hAnsi="Times New Roman" w:cs="Times New Roman"/>
          <w:kern w:val="0"/>
          <w14:ligatures w14:val="none"/>
        </w:rPr>
        <w:t xml:space="preserve"> layered defense architecture</w:t>
      </w:r>
      <w:r w:rsidR="004D11CC">
        <w:rPr>
          <w:rFonts w:ascii="Times New Roman" w:eastAsia="Times New Roman" w:hAnsi="Times New Roman" w:cs="Times New Roman"/>
          <w:kern w:val="0"/>
          <w14:ligatures w14:val="none"/>
        </w:rPr>
        <w:t xml:space="preserve">, </w:t>
      </w:r>
      <w:r w:rsidRPr="009325D5">
        <w:rPr>
          <w:rFonts w:ascii="Times New Roman" w:eastAsia="Times New Roman" w:hAnsi="Times New Roman" w:cs="Times New Roman"/>
          <w:kern w:val="0"/>
          <w14:ligatures w14:val="none"/>
        </w:rPr>
        <w:t>combi</w:t>
      </w:r>
      <w:r w:rsidR="00716A90">
        <w:rPr>
          <w:rFonts w:ascii="Times New Roman" w:eastAsia="Times New Roman" w:hAnsi="Times New Roman" w:cs="Times New Roman"/>
          <w:kern w:val="0"/>
          <w14:ligatures w14:val="none"/>
        </w:rPr>
        <w:t>ned with</w:t>
      </w:r>
      <w:r w:rsidRPr="009325D5">
        <w:rPr>
          <w:rFonts w:ascii="Times New Roman" w:eastAsia="Times New Roman" w:hAnsi="Times New Roman" w:cs="Times New Roman"/>
          <w:kern w:val="0"/>
          <w14:ligatures w14:val="none"/>
        </w:rPr>
        <w:t xml:space="preserve"> preventive access control via </w:t>
      </w:r>
      <w:proofErr w:type="spellStart"/>
      <w:r w:rsidRPr="009325D5">
        <w:rPr>
          <w:rFonts w:ascii="Times New Roman" w:eastAsia="Times New Roman" w:hAnsi="Times New Roman" w:cs="Times New Roman"/>
          <w:kern w:val="0"/>
          <w14:ligatures w14:val="none"/>
        </w:rPr>
        <w:t>AppArmor</w:t>
      </w:r>
      <w:proofErr w:type="spellEnd"/>
      <w:r w:rsidRPr="009325D5">
        <w:rPr>
          <w:rFonts w:ascii="Times New Roman" w:eastAsia="Times New Roman" w:hAnsi="Times New Roman" w:cs="Times New Roman"/>
          <w:kern w:val="0"/>
          <w14:ligatures w14:val="none"/>
        </w:rPr>
        <w:t xml:space="preserve">, </w:t>
      </w:r>
      <w:r w:rsidR="00716A90">
        <w:rPr>
          <w:rFonts w:ascii="Times New Roman" w:eastAsia="Times New Roman" w:hAnsi="Times New Roman" w:cs="Times New Roman"/>
          <w:kern w:val="0"/>
          <w14:ligatures w14:val="none"/>
        </w:rPr>
        <w:t xml:space="preserve">and </w:t>
      </w:r>
      <w:r w:rsidRPr="009325D5">
        <w:rPr>
          <w:rFonts w:ascii="Times New Roman" w:eastAsia="Times New Roman" w:hAnsi="Times New Roman" w:cs="Times New Roman"/>
          <w:kern w:val="0"/>
          <w14:ligatures w14:val="none"/>
        </w:rPr>
        <w:t xml:space="preserve">real-time behavioral detection via </w:t>
      </w:r>
      <w:proofErr w:type="spellStart"/>
      <w:r w:rsidRPr="009325D5">
        <w:rPr>
          <w:rFonts w:ascii="Times New Roman" w:eastAsia="Times New Roman" w:hAnsi="Times New Roman" w:cs="Times New Roman"/>
          <w:kern w:val="0"/>
          <w14:ligatures w14:val="none"/>
        </w:rPr>
        <w:t>Wazuh</w:t>
      </w:r>
      <w:proofErr w:type="spellEnd"/>
      <w:r>
        <w:rPr>
          <w:rFonts w:ascii="Times New Roman" w:eastAsia="Times New Roman" w:hAnsi="Times New Roman" w:cs="Times New Roman"/>
          <w:kern w:val="0"/>
          <w14:ligatures w14:val="none"/>
        </w:rPr>
        <w:t xml:space="preserve">, </w:t>
      </w:r>
      <w:r w:rsidRPr="009325D5">
        <w:rPr>
          <w:rFonts w:ascii="Times New Roman" w:eastAsia="Times New Roman" w:hAnsi="Times New Roman" w:cs="Times New Roman"/>
          <w:kern w:val="0"/>
          <w14:ligatures w14:val="none"/>
        </w:rPr>
        <w:t>successfully prevents ransomware execution with zero impact on normal system operation</w:t>
      </w:r>
      <w:r w:rsidR="00483DE0">
        <w:rPr>
          <w:rFonts w:ascii="Times New Roman" w:eastAsia="Times New Roman" w:hAnsi="Times New Roman" w:cs="Times New Roman"/>
          <w:kern w:val="0"/>
          <w14:ligatures w14:val="none"/>
        </w:rPr>
        <w:t>.</w:t>
      </w:r>
    </w:p>
    <w:p w14:paraId="4760C231" w14:textId="77777777" w:rsidR="00B1062B" w:rsidRDefault="00B1062B">
      <w:pPr>
        <w:rPr>
          <w:rFonts w:asciiTheme="majorBidi" w:hAnsiTheme="majorBidi" w:cstheme="majorBidi"/>
          <w:b/>
          <w:bCs/>
          <w:sz w:val="28"/>
        </w:rPr>
      </w:pPr>
      <w:r>
        <w:rPr>
          <w:rFonts w:asciiTheme="majorBidi" w:hAnsiTheme="majorBidi" w:cstheme="majorBidi"/>
          <w:b/>
          <w:bCs/>
          <w:sz w:val="28"/>
        </w:rPr>
        <w:br w:type="page"/>
      </w:r>
    </w:p>
    <w:p w14:paraId="36ABFE4F" w14:textId="1D8D0E0D" w:rsidR="00C24CA9" w:rsidRDefault="00C24CA9" w:rsidP="00C24CA9">
      <w:pPr>
        <w:spacing w:line="480" w:lineRule="auto"/>
        <w:rPr>
          <w:rFonts w:asciiTheme="majorBidi" w:hAnsiTheme="majorBidi" w:cstheme="majorBidi"/>
          <w:b/>
          <w:bCs/>
          <w:sz w:val="28"/>
        </w:rPr>
      </w:pPr>
      <w:r>
        <w:rPr>
          <w:rFonts w:asciiTheme="majorBidi" w:hAnsiTheme="majorBidi" w:cstheme="majorBidi"/>
          <w:b/>
          <w:bCs/>
          <w:sz w:val="28"/>
        </w:rPr>
        <w:lastRenderedPageBreak/>
        <w:t>References</w:t>
      </w:r>
    </w:p>
    <w:p w14:paraId="113EE8E5" w14:textId="77777777" w:rsidR="00C24CA9" w:rsidRPr="00C24CA9" w:rsidRDefault="00C24CA9" w:rsidP="00C24CA9">
      <w:pPr>
        <w:spacing w:line="480" w:lineRule="auto"/>
        <w:rPr>
          <w:rFonts w:asciiTheme="majorBidi" w:hAnsiTheme="majorBidi" w:cstheme="majorBidi"/>
        </w:rPr>
      </w:pPr>
      <w:r w:rsidRPr="00C24CA9">
        <w:rPr>
          <w:rFonts w:asciiTheme="majorBidi" w:hAnsiTheme="majorBidi" w:cstheme="majorBidi"/>
        </w:rPr>
        <w:t xml:space="preserve">[1] J. A. R. Quintero, "The Evolution of Ransomware: Tactics, Techniques, and Mitigation Strategies," SSRN Electron. J., Jul. 2024. [Online]. Available: </w:t>
      </w:r>
      <w:hyperlink r:id="rId12" w:tgtFrame="_blank" w:history="1">
        <w:r w:rsidRPr="00C24CA9">
          <w:rPr>
            <w:rStyle w:val="Hyperlink"/>
            <w:rFonts w:asciiTheme="majorBidi" w:hAnsiTheme="majorBidi" w:cstheme="majorBidi"/>
          </w:rPr>
          <w:t>https://papers.ssrn.com/sol3/papers.cfm?abstract_id=4881213</w:t>
        </w:r>
      </w:hyperlink>
    </w:p>
    <w:p w14:paraId="35795F66" w14:textId="77777777" w:rsidR="00C24CA9" w:rsidRPr="00C24CA9" w:rsidRDefault="00C24CA9" w:rsidP="00C24CA9">
      <w:pPr>
        <w:spacing w:line="480" w:lineRule="auto"/>
        <w:rPr>
          <w:rFonts w:asciiTheme="majorBidi" w:hAnsiTheme="majorBidi" w:cstheme="majorBidi"/>
        </w:rPr>
      </w:pPr>
      <w:r w:rsidRPr="00C24CA9">
        <w:rPr>
          <w:rFonts w:asciiTheme="majorBidi" w:hAnsiTheme="majorBidi" w:cstheme="majorBidi"/>
        </w:rPr>
        <w:t xml:space="preserve">[2] M. S. Hussain, M. S. Al </w:t>
      </w:r>
      <w:proofErr w:type="spellStart"/>
      <w:r w:rsidRPr="00C24CA9">
        <w:rPr>
          <w:rFonts w:asciiTheme="majorBidi" w:hAnsiTheme="majorBidi" w:cstheme="majorBidi"/>
        </w:rPr>
        <w:t>Reshan</w:t>
      </w:r>
      <w:proofErr w:type="spellEnd"/>
      <w:r w:rsidRPr="00C24CA9">
        <w:rPr>
          <w:rFonts w:asciiTheme="majorBidi" w:hAnsiTheme="majorBidi" w:cstheme="majorBidi"/>
        </w:rPr>
        <w:t xml:space="preserve">, A. S. Alshahrani, A. Adel, H. Agarwal, and A. K. Srivastava, "A comprehensive literature review on ransomware detection using deep learning," Cyber </w:t>
      </w:r>
      <w:proofErr w:type="spellStart"/>
      <w:r w:rsidRPr="00C24CA9">
        <w:rPr>
          <w:rFonts w:asciiTheme="majorBidi" w:hAnsiTheme="majorBidi" w:cstheme="majorBidi"/>
        </w:rPr>
        <w:t>Secur</w:t>
      </w:r>
      <w:proofErr w:type="spellEnd"/>
      <w:r w:rsidRPr="00C24CA9">
        <w:rPr>
          <w:rFonts w:asciiTheme="majorBidi" w:hAnsiTheme="majorBidi" w:cstheme="majorBidi"/>
        </w:rPr>
        <w:t xml:space="preserve">. Appl., vol. 2, p. 100078, 2024. [Online]. Available: </w:t>
      </w:r>
      <w:hyperlink r:id="rId13" w:tgtFrame="_blank" w:history="1">
        <w:r w:rsidRPr="00C24CA9">
          <w:rPr>
            <w:rStyle w:val="Hyperlink"/>
            <w:rFonts w:asciiTheme="majorBidi" w:hAnsiTheme="majorBidi" w:cstheme="majorBidi"/>
          </w:rPr>
          <w:t>https://www.sciencedirect.com/science/article/pii/S2772918424000444</w:t>
        </w:r>
      </w:hyperlink>
    </w:p>
    <w:p w14:paraId="0C4DAD77" w14:textId="77777777" w:rsidR="00C24CA9" w:rsidRPr="00C24CA9" w:rsidRDefault="00C24CA9" w:rsidP="00C24CA9">
      <w:pPr>
        <w:spacing w:line="480" w:lineRule="auto"/>
        <w:rPr>
          <w:rFonts w:asciiTheme="majorBidi" w:hAnsiTheme="majorBidi" w:cstheme="majorBidi"/>
        </w:rPr>
      </w:pPr>
      <w:r w:rsidRPr="00C24CA9">
        <w:rPr>
          <w:rFonts w:asciiTheme="majorBidi" w:hAnsiTheme="majorBidi" w:cstheme="majorBidi"/>
        </w:rPr>
        <w:t xml:space="preserve">[3] C. Beaman, N. Barkworth, T. D. Akande, S. Hakak, and M. K. Khan, "Ransomware: Recent advances, analysis, challenges and future research directions," Comput. </w:t>
      </w:r>
      <w:proofErr w:type="spellStart"/>
      <w:r w:rsidRPr="00C24CA9">
        <w:rPr>
          <w:rFonts w:asciiTheme="majorBidi" w:hAnsiTheme="majorBidi" w:cstheme="majorBidi"/>
        </w:rPr>
        <w:t>Secur</w:t>
      </w:r>
      <w:proofErr w:type="spellEnd"/>
      <w:r w:rsidRPr="00C24CA9">
        <w:rPr>
          <w:rFonts w:asciiTheme="majorBidi" w:hAnsiTheme="majorBidi" w:cstheme="majorBidi"/>
        </w:rPr>
        <w:t xml:space="preserve">., vol. 111, p. 102472, Dec. 2021. [Online]. Available: </w:t>
      </w:r>
      <w:hyperlink r:id="rId14" w:tgtFrame="_blank" w:history="1">
        <w:r w:rsidRPr="00C24CA9">
          <w:rPr>
            <w:rStyle w:val="Hyperlink"/>
            <w:rFonts w:asciiTheme="majorBidi" w:hAnsiTheme="majorBidi" w:cstheme="majorBidi"/>
          </w:rPr>
          <w:t>https://pmc.ncbi.nlm.nih.gov/articles/PMC8463105/</w:t>
        </w:r>
      </w:hyperlink>
    </w:p>
    <w:p w14:paraId="1B0466CE" w14:textId="77777777" w:rsidR="00C24CA9" w:rsidRPr="00C24CA9" w:rsidRDefault="00C24CA9" w:rsidP="00C24CA9">
      <w:pPr>
        <w:spacing w:line="480" w:lineRule="auto"/>
        <w:rPr>
          <w:rFonts w:asciiTheme="majorBidi" w:hAnsiTheme="majorBidi" w:cstheme="majorBidi"/>
        </w:rPr>
      </w:pPr>
      <w:r w:rsidRPr="00C24CA9">
        <w:rPr>
          <w:rFonts w:asciiTheme="majorBidi" w:hAnsiTheme="majorBidi" w:cstheme="majorBidi"/>
        </w:rPr>
        <w:t xml:space="preserve">[4] M. A. Siddiqi and S. A. Alkhaldi, "Ransomware trends and mitigation strategies: A comprehensive review," ResearchGate, Mar. 2025. [Online]. Available: </w:t>
      </w:r>
      <w:hyperlink r:id="rId15" w:tgtFrame="_blank" w:history="1">
        <w:r w:rsidRPr="00C24CA9">
          <w:rPr>
            <w:rStyle w:val="Hyperlink"/>
            <w:rFonts w:asciiTheme="majorBidi" w:hAnsiTheme="majorBidi" w:cstheme="majorBidi"/>
          </w:rPr>
          <w:t>https://www.researchgate.net/publication/389546640_Ransomware_trends_and_mitigation_strategies_A_comprehensive_review</w:t>
        </w:r>
      </w:hyperlink>
    </w:p>
    <w:p w14:paraId="78AA0D4F" w14:textId="6F03019B" w:rsidR="0061542F" w:rsidRPr="0061542F" w:rsidRDefault="00C24CA9" w:rsidP="00602E41">
      <w:pPr>
        <w:spacing w:line="480" w:lineRule="auto"/>
        <w:rPr>
          <w:rFonts w:ascii="Times New Roman" w:eastAsia="Times New Roman" w:hAnsi="Times New Roman" w:cs="Times New Roman"/>
          <w:kern w:val="0"/>
          <w14:ligatures w14:val="none"/>
        </w:rPr>
      </w:pPr>
      <w:r w:rsidRPr="00C24CA9">
        <w:rPr>
          <w:rFonts w:asciiTheme="majorBidi" w:hAnsiTheme="majorBidi" w:cstheme="majorBidi"/>
        </w:rPr>
        <w:t xml:space="preserve">[5] S. A. Alqahtani and R. A. Alshehri, "Ransomware Detection, Avoidance, and Mitigation Scheme: A Review and Future Directions," Sustainability, vol. 14, no. 1, p. 8, Dec. 2021. [Online]. Available: </w:t>
      </w:r>
      <w:hyperlink r:id="rId16" w:tgtFrame="_blank" w:history="1">
        <w:r w:rsidRPr="00C24CA9">
          <w:rPr>
            <w:rStyle w:val="Hyperlink"/>
            <w:rFonts w:asciiTheme="majorBidi" w:hAnsiTheme="majorBidi" w:cstheme="majorBidi"/>
          </w:rPr>
          <w:t>https://www.mdpi.com/2071-1050/14/1/8</w:t>
        </w:r>
      </w:hyperlink>
    </w:p>
    <w:p w14:paraId="72428F7F" w14:textId="069027A4" w:rsidR="00CB446E" w:rsidRDefault="00CB446E" w:rsidP="00CB446E">
      <w:pPr>
        <w:spacing w:line="480" w:lineRule="auto"/>
        <w:rPr>
          <w:rFonts w:ascii="Times New Roman" w:eastAsia="Times New Roman" w:hAnsi="Times New Roman" w:cs="Times New Roman"/>
          <w:kern w:val="0"/>
          <w14:ligatures w14:val="none"/>
        </w:rPr>
      </w:pPr>
    </w:p>
    <w:p w14:paraId="56C100A2" w14:textId="77777777" w:rsidR="00046AA0" w:rsidRPr="00013B7B" w:rsidRDefault="00046AA0" w:rsidP="00013B7B">
      <w:pPr>
        <w:spacing w:line="480" w:lineRule="auto"/>
        <w:rPr>
          <w:rFonts w:ascii="Times New Roman" w:eastAsia="Times New Roman" w:hAnsi="Times New Roman" w:cs="Times New Roman"/>
          <w:kern w:val="0"/>
          <w14:ligatures w14:val="none"/>
        </w:rPr>
      </w:pPr>
    </w:p>
    <w:p w14:paraId="4506323E" w14:textId="10DB1DC6" w:rsidR="005B28F1" w:rsidRPr="004B1D9A" w:rsidRDefault="005B28F1" w:rsidP="00FA5CBE">
      <w:pPr>
        <w:spacing w:after="0" w:line="480" w:lineRule="auto"/>
        <w:rPr>
          <w:rFonts w:ascii="Cascadia Code" w:eastAsia="Times New Roman" w:hAnsi="Cascadia Code" w:cs="Cascadia Code"/>
          <w:color w:val="002060"/>
          <w:kern w:val="0"/>
          <w:sz w:val="20"/>
          <w14:ligatures w14:val="none"/>
        </w:rPr>
      </w:pPr>
    </w:p>
    <w:sectPr w:rsidR="005B28F1" w:rsidRPr="004B1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1F02D" w14:textId="77777777" w:rsidR="00A27D1F" w:rsidRDefault="00A27D1F" w:rsidP="00FA5CBE">
      <w:pPr>
        <w:spacing w:after="0" w:line="240" w:lineRule="auto"/>
      </w:pPr>
      <w:r>
        <w:separator/>
      </w:r>
    </w:p>
  </w:endnote>
  <w:endnote w:type="continuationSeparator" w:id="0">
    <w:p w14:paraId="6355B397" w14:textId="77777777" w:rsidR="00A27D1F" w:rsidRDefault="00A27D1F" w:rsidP="00FA5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1F3C5" w14:textId="77777777" w:rsidR="00A27D1F" w:rsidRDefault="00A27D1F" w:rsidP="00FA5CBE">
      <w:pPr>
        <w:spacing w:after="0" w:line="240" w:lineRule="auto"/>
      </w:pPr>
      <w:r>
        <w:separator/>
      </w:r>
    </w:p>
  </w:footnote>
  <w:footnote w:type="continuationSeparator" w:id="0">
    <w:p w14:paraId="3A11B181" w14:textId="77777777" w:rsidR="00A27D1F" w:rsidRDefault="00A27D1F" w:rsidP="00FA5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6D00"/>
    <w:multiLevelType w:val="multilevel"/>
    <w:tmpl w:val="C6E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61EE"/>
    <w:multiLevelType w:val="multilevel"/>
    <w:tmpl w:val="4CD4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5F54"/>
    <w:multiLevelType w:val="hybridMultilevel"/>
    <w:tmpl w:val="0D106E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3017E8"/>
    <w:multiLevelType w:val="hybridMultilevel"/>
    <w:tmpl w:val="31001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417C22"/>
    <w:multiLevelType w:val="hybridMultilevel"/>
    <w:tmpl w:val="1F84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03EC4"/>
    <w:multiLevelType w:val="hybridMultilevel"/>
    <w:tmpl w:val="C6EC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36124"/>
    <w:multiLevelType w:val="hybridMultilevel"/>
    <w:tmpl w:val="72F0BB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2E13EF"/>
    <w:multiLevelType w:val="multilevel"/>
    <w:tmpl w:val="DBF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53F4D"/>
    <w:multiLevelType w:val="multilevel"/>
    <w:tmpl w:val="43242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68585">
    <w:abstractNumId w:val="7"/>
  </w:num>
  <w:num w:numId="2" w16cid:durableId="1021860806">
    <w:abstractNumId w:val="0"/>
  </w:num>
  <w:num w:numId="3" w16cid:durableId="1802110772">
    <w:abstractNumId w:val="4"/>
  </w:num>
  <w:num w:numId="4" w16cid:durableId="1403718246">
    <w:abstractNumId w:val="3"/>
  </w:num>
  <w:num w:numId="5" w16cid:durableId="1467316108">
    <w:abstractNumId w:val="8"/>
  </w:num>
  <w:num w:numId="6" w16cid:durableId="1774013874">
    <w:abstractNumId w:val="1"/>
  </w:num>
  <w:num w:numId="7" w16cid:durableId="528417788">
    <w:abstractNumId w:val="2"/>
  </w:num>
  <w:num w:numId="8" w16cid:durableId="1031371665">
    <w:abstractNumId w:val="6"/>
  </w:num>
  <w:num w:numId="9" w16cid:durableId="190232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5"/>
    <w:rsid w:val="00013B7B"/>
    <w:rsid w:val="00031111"/>
    <w:rsid w:val="00043FAF"/>
    <w:rsid w:val="00046AA0"/>
    <w:rsid w:val="0005108A"/>
    <w:rsid w:val="000537E6"/>
    <w:rsid w:val="0006792E"/>
    <w:rsid w:val="000909D5"/>
    <w:rsid w:val="00095429"/>
    <w:rsid w:val="000A0138"/>
    <w:rsid w:val="000B3CAB"/>
    <w:rsid w:val="000D7F7D"/>
    <w:rsid w:val="0011513E"/>
    <w:rsid w:val="00115F35"/>
    <w:rsid w:val="00130AA2"/>
    <w:rsid w:val="00132EC8"/>
    <w:rsid w:val="00150C19"/>
    <w:rsid w:val="001713FD"/>
    <w:rsid w:val="001744BF"/>
    <w:rsid w:val="001B08AF"/>
    <w:rsid w:val="001E1B2E"/>
    <w:rsid w:val="00270F7A"/>
    <w:rsid w:val="00285E79"/>
    <w:rsid w:val="002866E7"/>
    <w:rsid w:val="002A2D82"/>
    <w:rsid w:val="002E1E8D"/>
    <w:rsid w:val="0038753A"/>
    <w:rsid w:val="00391BF3"/>
    <w:rsid w:val="00392008"/>
    <w:rsid w:val="00394A18"/>
    <w:rsid w:val="003D0955"/>
    <w:rsid w:val="00421C03"/>
    <w:rsid w:val="00436EC5"/>
    <w:rsid w:val="0044078A"/>
    <w:rsid w:val="00443A09"/>
    <w:rsid w:val="00483DE0"/>
    <w:rsid w:val="004B1D9A"/>
    <w:rsid w:val="004D11CC"/>
    <w:rsid w:val="00515C00"/>
    <w:rsid w:val="005253BD"/>
    <w:rsid w:val="00557FCC"/>
    <w:rsid w:val="0057070B"/>
    <w:rsid w:val="005A1F7D"/>
    <w:rsid w:val="005B28F1"/>
    <w:rsid w:val="005B47CD"/>
    <w:rsid w:val="005C2B48"/>
    <w:rsid w:val="00602BC5"/>
    <w:rsid w:val="00602E41"/>
    <w:rsid w:val="0061542F"/>
    <w:rsid w:val="006158AF"/>
    <w:rsid w:val="0066064A"/>
    <w:rsid w:val="00687FD4"/>
    <w:rsid w:val="006919F2"/>
    <w:rsid w:val="006E3A54"/>
    <w:rsid w:val="006F1C63"/>
    <w:rsid w:val="0071430F"/>
    <w:rsid w:val="00716A90"/>
    <w:rsid w:val="007350F5"/>
    <w:rsid w:val="00741C7C"/>
    <w:rsid w:val="00787D21"/>
    <w:rsid w:val="007B0EC2"/>
    <w:rsid w:val="007B28D1"/>
    <w:rsid w:val="007E37AF"/>
    <w:rsid w:val="00822B39"/>
    <w:rsid w:val="008263BE"/>
    <w:rsid w:val="0085122F"/>
    <w:rsid w:val="0087067B"/>
    <w:rsid w:val="0089505D"/>
    <w:rsid w:val="009325D5"/>
    <w:rsid w:val="00946300"/>
    <w:rsid w:val="0094764B"/>
    <w:rsid w:val="0096383D"/>
    <w:rsid w:val="009A2F40"/>
    <w:rsid w:val="009B5657"/>
    <w:rsid w:val="009C1DB1"/>
    <w:rsid w:val="009C6DA8"/>
    <w:rsid w:val="009F51C1"/>
    <w:rsid w:val="00A0121B"/>
    <w:rsid w:val="00A04B31"/>
    <w:rsid w:val="00A27D1F"/>
    <w:rsid w:val="00A44A74"/>
    <w:rsid w:val="00A771E0"/>
    <w:rsid w:val="00A834C5"/>
    <w:rsid w:val="00A96B2F"/>
    <w:rsid w:val="00B1062B"/>
    <w:rsid w:val="00B405AE"/>
    <w:rsid w:val="00B67B30"/>
    <w:rsid w:val="00B812B7"/>
    <w:rsid w:val="00B85CB1"/>
    <w:rsid w:val="00B86126"/>
    <w:rsid w:val="00B877AD"/>
    <w:rsid w:val="00B942A5"/>
    <w:rsid w:val="00BB1A6C"/>
    <w:rsid w:val="00BC0FE7"/>
    <w:rsid w:val="00BD21C4"/>
    <w:rsid w:val="00C06EDD"/>
    <w:rsid w:val="00C117AE"/>
    <w:rsid w:val="00C21BEF"/>
    <w:rsid w:val="00C22947"/>
    <w:rsid w:val="00C24CA9"/>
    <w:rsid w:val="00C300F4"/>
    <w:rsid w:val="00C4449E"/>
    <w:rsid w:val="00C91758"/>
    <w:rsid w:val="00C9614E"/>
    <w:rsid w:val="00CA553D"/>
    <w:rsid w:val="00CB446E"/>
    <w:rsid w:val="00CB6603"/>
    <w:rsid w:val="00CD361B"/>
    <w:rsid w:val="00CD423D"/>
    <w:rsid w:val="00CD427C"/>
    <w:rsid w:val="00D15EC5"/>
    <w:rsid w:val="00D47896"/>
    <w:rsid w:val="00D6131B"/>
    <w:rsid w:val="00D707C6"/>
    <w:rsid w:val="00DB6629"/>
    <w:rsid w:val="00DC5E02"/>
    <w:rsid w:val="00E01620"/>
    <w:rsid w:val="00E032BE"/>
    <w:rsid w:val="00E177EA"/>
    <w:rsid w:val="00E44B98"/>
    <w:rsid w:val="00E6201E"/>
    <w:rsid w:val="00E92C03"/>
    <w:rsid w:val="00E9589B"/>
    <w:rsid w:val="00EB265D"/>
    <w:rsid w:val="00EB705B"/>
    <w:rsid w:val="00ED1335"/>
    <w:rsid w:val="00F214EF"/>
    <w:rsid w:val="00F36BD8"/>
    <w:rsid w:val="00F375D5"/>
    <w:rsid w:val="00F47847"/>
    <w:rsid w:val="00F47F75"/>
    <w:rsid w:val="00F76785"/>
    <w:rsid w:val="00FA5CBE"/>
    <w:rsid w:val="00FE01BD"/>
    <w:rsid w:val="00FE3630"/>
    <w:rsid w:val="00FE6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A6A7"/>
  <w15:chartTrackingRefBased/>
  <w15:docId w15:val="{5DD35842-934D-4270-A9C7-F24D6144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A9"/>
  </w:style>
  <w:style w:type="paragraph" w:styleId="Heading1">
    <w:name w:val="heading 1"/>
    <w:basedOn w:val="Normal"/>
    <w:next w:val="Normal"/>
    <w:link w:val="Heading1Char"/>
    <w:uiPriority w:val="9"/>
    <w:qFormat/>
    <w:rsid w:val="00602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BC5"/>
    <w:rPr>
      <w:rFonts w:eastAsiaTheme="majorEastAsia" w:cstheme="majorBidi"/>
      <w:color w:val="272727" w:themeColor="text1" w:themeTint="D8"/>
    </w:rPr>
  </w:style>
  <w:style w:type="paragraph" w:styleId="Title">
    <w:name w:val="Title"/>
    <w:basedOn w:val="Normal"/>
    <w:next w:val="Normal"/>
    <w:link w:val="TitleChar"/>
    <w:uiPriority w:val="10"/>
    <w:qFormat/>
    <w:rsid w:val="00602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BC5"/>
    <w:pPr>
      <w:spacing w:before="160"/>
      <w:jc w:val="center"/>
    </w:pPr>
    <w:rPr>
      <w:i/>
      <w:iCs/>
      <w:color w:val="404040" w:themeColor="text1" w:themeTint="BF"/>
    </w:rPr>
  </w:style>
  <w:style w:type="character" w:customStyle="1" w:styleId="QuoteChar">
    <w:name w:val="Quote Char"/>
    <w:basedOn w:val="DefaultParagraphFont"/>
    <w:link w:val="Quote"/>
    <w:uiPriority w:val="29"/>
    <w:rsid w:val="00602BC5"/>
    <w:rPr>
      <w:i/>
      <w:iCs/>
      <w:color w:val="404040" w:themeColor="text1" w:themeTint="BF"/>
    </w:rPr>
  </w:style>
  <w:style w:type="paragraph" w:styleId="ListParagraph">
    <w:name w:val="List Paragraph"/>
    <w:basedOn w:val="Normal"/>
    <w:uiPriority w:val="34"/>
    <w:qFormat/>
    <w:rsid w:val="00602BC5"/>
    <w:pPr>
      <w:ind w:left="720"/>
      <w:contextualSpacing/>
    </w:pPr>
  </w:style>
  <w:style w:type="character" w:styleId="IntenseEmphasis">
    <w:name w:val="Intense Emphasis"/>
    <w:basedOn w:val="DefaultParagraphFont"/>
    <w:uiPriority w:val="21"/>
    <w:qFormat/>
    <w:rsid w:val="00602BC5"/>
    <w:rPr>
      <w:i/>
      <w:iCs/>
      <w:color w:val="0F4761" w:themeColor="accent1" w:themeShade="BF"/>
    </w:rPr>
  </w:style>
  <w:style w:type="paragraph" w:styleId="IntenseQuote">
    <w:name w:val="Intense Quote"/>
    <w:basedOn w:val="Normal"/>
    <w:next w:val="Normal"/>
    <w:link w:val="IntenseQuoteChar"/>
    <w:uiPriority w:val="30"/>
    <w:qFormat/>
    <w:rsid w:val="00602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BC5"/>
    <w:rPr>
      <w:i/>
      <w:iCs/>
      <w:color w:val="0F4761" w:themeColor="accent1" w:themeShade="BF"/>
    </w:rPr>
  </w:style>
  <w:style w:type="character" w:styleId="IntenseReference">
    <w:name w:val="Intense Reference"/>
    <w:basedOn w:val="DefaultParagraphFont"/>
    <w:uiPriority w:val="32"/>
    <w:qFormat/>
    <w:rsid w:val="00602BC5"/>
    <w:rPr>
      <w:b/>
      <w:bCs/>
      <w:smallCaps/>
      <w:color w:val="0F4761" w:themeColor="accent1" w:themeShade="BF"/>
      <w:spacing w:val="5"/>
    </w:rPr>
  </w:style>
  <w:style w:type="paragraph" w:styleId="NormalWeb">
    <w:name w:val="Normal (Web)"/>
    <w:basedOn w:val="Normal"/>
    <w:uiPriority w:val="99"/>
    <w:semiHidden/>
    <w:unhideWhenUsed/>
    <w:rsid w:val="00BB1A6C"/>
    <w:rPr>
      <w:rFonts w:ascii="Times New Roman" w:hAnsi="Times New Roman" w:cs="Times New Roman"/>
    </w:rPr>
  </w:style>
  <w:style w:type="character" w:styleId="Hyperlink">
    <w:name w:val="Hyperlink"/>
    <w:basedOn w:val="DefaultParagraphFont"/>
    <w:uiPriority w:val="99"/>
    <w:unhideWhenUsed/>
    <w:rsid w:val="00A04B31"/>
    <w:rPr>
      <w:color w:val="467886" w:themeColor="hyperlink"/>
      <w:u w:val="single"/>
    </w:rPr>
  </w:style>
  <w:style w:type="character" w:styleId="UnresolvedMention">
    <w:name w:val="Unresolved Mention"/>
    <w:basedOn w:val="DefaultParagraphFont"/>
    <w:uiPriority w:val="99"/>
    <w:semiHidden/>
    <w:unhideWhenUsed/>
    <w:rsid w:val="00A04B31"/>
    <w:rPr>
      <w:color w:val="605E5C"/>
      <w:shd w:val="clear" w:color="auto" w:fill="E1DFDD"/>
    </w:rPr>
  </w:style>
  <w:style w:type="character" w:styleId="FollowedHyperlink">
    <w:name w:val="FollowedHyperlink"/>
    <w:basedOn w:val="DefaultParagraphFont"/>
    <w:uiPriority w:val="99"/>
    <w:semiHidden/>
    <w:unhideWhenUsed/>
    <w:rsid w:val="001B08AF"/>
    <w:rPr>
      <w:color w:val="96607D" w:themeColor="followedHyperlink"/>
      <w:u w:val="single"/>
    </w:rPr>
  </w:style>
  <w:style w:type="paragraph" w:styleId="Header">
    <w:name w:val="header"/>
    <w:basedOn w:val="Normal"/>
    <w:link w:val="HeaderChar"/>
    <w:uiPriority w:val="99"/>
    <w:unhideWhenUsed/>
    <w:rsid w:val="00FA5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CBE"/>
  </w:style>
  <w:style w:type="paragraph" w:styleId="Footer">
    <w:name w:val="footer"/>
    <w:basedOn w:val="Normal"/>
    <w:link w:val="FooterChar"/>
    <w:uiPriority w:val="99"/>
    <w:unhideWhenUsed/>
    <w:rsid w:val="00FA5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CBE"/>
  </w:style>
  <w:style w:type="paragraph" w:styleId="HTMLPreformatted">
    <w:name w:val="HTML Preformatted"/>
    <w:basedOn w:val="Normal"/>
    <w:link w:val="HTMLPreformattedChar"/>
    <w:uiPriority w:val="99"/>
    <w:semiHidden/>
    <w:unhideWhenUsed/>
    <w:rsid w:val="00013B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3B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772918424000444" TargetMode="External"/><Relationship Id="rId13" Type="http://schemas.openxmlformats.org/officeDocument/2006/relationships/hyperlink" Target="https://www.sciencedirect.com/science/article/pii/S27729184240004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pers.ssrn.com/sol3/papers.cfm?abstract_id=4881213" TargetMode="External"/><Relationship Id="rId12" Type="http://schemas.openxmlformats.org/officeDocument/2006/relationships/hyperlink" Target="https://papers.ssrn.com/sol3/papers.cfm?abstract_id=488121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2071-1050/14/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1-1050/14/1/8" TargetMode="External"/><Relationship Id="rId5" Type="http://schemas.openxmlformats.org/officeDocument/2006/relationships/footnotes" Target="footnotes.xml"/><Relationship Id="rId15" Type="http://schemas.openxmlformats.org/officeDocument/2006/relationships/hyperlink" Target="https://www.researchgate.net/publication/389546640_Ransomware_trends_and_mitigation_strategies_A_comprehensive_review" TargetMode="External"/><Relationship Id="rId10" Type="http://schemas.openxmlformats.org/officeDocument/2006/relationships/hyperlink" Target="https://www.researchgate.net/publication/389546640_Ransomware_trends_and_mitigation_strategies_A_comprehensive_review" TargetMode="External"/><Relationship Id="rId4" Type="http://schemas.openxmlformats.org/officeDocument/2006/relationships/webSettings" Target="webSettings.xml"/><Relationship Id="rId9" Type="http://schemas.openxmlformats.org/officeDocument/2006/relationships/hyperlink" Target="https://pmc.ncbi.nlm.nih.gov/articles/PMC8463105/" TargetMode="External"/><Relationship Id="rId14" Type="http://schemas.openxmlformats.org/officeDocument/2006/relationships/hyperlink" Target="https://pmc.ncbi.nlm.nih.gov/articles/PMC8463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138</TotalTime>
  <Pages>8</Pages>
  <Words>1646</Words>
  <Characters>11303</Characters>
  <Application>Microsoft Office Word</Application>
  <DocSecurity>0</DocSecurity>
  <Lines>172</Lines>
  <Paragraphs>46</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Fnu</dc:creator>
  <cp:keywords/>
  <dc:description/>
  <cp:lastModifiedBy>Abdullah, Fnu</cp:lastModifiedBy>
  <cp:revision>126</cp:revision>
  <dcterms:created xsi:type="dcterms:W3CDTF">2025-10-26T00:49:00Z</dcterms:created>
  <dcterms:modified xsi:type="dcterms:W3CDTF">2025-10-26T03:26:00Z</dcterms:modified>
</cp:coreProperties>
</file>