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1200"/>
        <w:ind/>
        <w:jc w:val="center"/>
        <w:rPr/>
      </w:pPr>
      <w:r>
        <w:rPr>
          <w:rFonts w:ascii="Arial" w:hAnsi="Arial" w:eastAsia="Arial" w:cs="Arial"/>
          <w:b/>
          <w:bCs/>
          <w:color w:val="16a34a"/>
          <w:sz w:val="64"/>
          <w:szCs w:val="64"/>
        </w:rPr>
        <w:t xml:space="preserve">BAITUSSLAM</w:t>
      </w:r>
      <w:r/>
    </w:p>
    <w:p>
      <w:pPr>
        <w:pBdr/>
        <w:spacing w:after="200" w:before="0"/>
        <w:ind/>
        <w:jc w:val="center"/>
        <w:rPr/>
      </w:pPr>
      <w:r>
        <w:rPr>
          <w:rFonts w:ascii="Arial" w:hAnsi="Arial" w:eastAsia="Arial" w:cs="Arial"/>
          <w:color w:val="1e293b"/>
          <w:sz w:val="40"/>
          <w:szCs w:val="40"/>
        </w:rPr>
        <w:t xml:space="preserve">Inventory Management System</w:t>
      </w:r>
      <w:r/>
    </w:p>
    <w:p>
      <w:pPr>
        <w:pBdr/>
        <w:spacing w:after="600" w:before="0"/>
        <w:ind/>
        <w:jc w:val="center"/>
        <w:rPr/>
      </w:pPr>
      <w:r>
        <w:rPr>
          <w:rFonts w:ascii="Arial" w:hAnsi="Arial" w:eastAsia="Arial" w:cs="Arial"/>
          <w:color w:val="6b7280"/>
          <w:sz w:val="28"/>
          <w:szCs w:val="28"/>
        </w:rPr>
        <w:t xml:space="preserve">Complete Project Documentation</w:t>
      </w:r>
      <w:r/>
    </w:p>
    <w:p>
      <w:pPr>
        <w:pBdr>
          <w:bottom w:val="single" w:color="e2e8f0" w:sz="4" w:space="1"/>
        </w:pBdr>
        <w:spacing w:after="160" w:before="160"/>
        <w:ind/>
        <w:rPr/>
      </w:pPr>
      <w:r/>
      <w:r/>
    </w:p>
    <w:p>
      <w:pPr>
        <w:pStyle w:val="698"/>
        <w:pBdr/>
        <w:spacing w:after="160" w:before="400"/>
        <w:ind/>
        <w:rPr/>
      </w:pPr>
      <w:r>
        <w:rPr>
          <w:rFonts w:ascii="Arial" w:hAnsi="Arial" w:eastAsia="Arial" w:cs="Arial"/>
          <w:b/>
          <w:bCs/>
          <w:color w:val="1e293b"/>
          <w:sz w:val="36"/>
          <w:szCs w:val="36"/>
        </w:rPr>
        <w:t xml:space="preserve">1. System Overview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Baituss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lam IMS is a three-level approval-based inventory management system. Items flow upward from Head Office to Main Store to Sub Stores through a structured request and approval workflow. No stock is ever moved without going through the correct approval chain.</w:t>
      </w:r>
      <w:r/>
    </w:p>
    <w:p>
      <w:pPr>
        <w:pBdr/>
        <w:spacing w:after="80" w:before="80"/>
        <w:ind/>
        <w:rPr/>
      </w:pPr>
      <w:r/>
      <w:r/>
    </w:p>
    <w:p>
      <w:pPr>
        <w:pStyle w:val="70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Three-Level Organisation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Level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Store Type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1 — Top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HEAD_OFFICE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Fulfills requests from Main Store. Holds master stock.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2 — Middle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MAIN_STORE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Receives from HO, dispatches to Sub Stores. Central warehouse.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3 — Bottom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SUB_STORE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Requests items from Main Store. Operational locations.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0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Six User Roles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 (DB value)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Belongs To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sub-store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 Store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Create new item requests (SUB_TO_MAIN)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sub-store-approver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 Store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Approve or reject sub-store requests, adjust quantities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main-store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 Store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Fulfill APPROVED SUB_TO_MAIN requests, create HO requests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main-store-approver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 Store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Approve or reject MAIN_TO_HO requests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headoffice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Head Office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Fulfill APPROVED MAIN_TO_HO requests, view all inventory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super admin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Any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Full access — can see all stores, all requests</w:t>
            </w:r>
            <w:r/>
          </w:p>
        </w:tc>
      </w:tr>
    </w:tbl>
    <w:p>
      <w:pPr>
        <w:pBdr>
          <w:bottom w:val="single" w:color="e2e8f0" w:sz="4" w:space="1"/>
        </w:pBdr>
        <w:spacing w:after="160" w:before="160"/>
        <w:ind/>
        <w:rPr/>
      </w:pPr>
      <w:r/>
      <w:r/>
    </w:p>
    <w:p>
      <w:pPr>
        <w:pStyle w:val="698"/>
        <w:pBdr/>
        <w:spacing w:after="160" w:before="400"/>
        <w:ind/>
        <w:rPr/>
      </w:pPr>
      <w:r>
        <w:rPr>
          <w:rFonts w:ascii="Arial" w:hAnsi="Arial" w:eastAsia="Arial" w:cs="Arial"/>
          <w:b/>
          <w:bCs/>
          <w:color w:val="1e293b"/>
          <w:sz w:val="36"/>
          <w:szCs w:val="36"/>
        </w:rPr>
        <w:t xml:space="preserve">2. Database Structure (PostgreSQL on Neon)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The database has 6 tables. All primary keys are UUIDs generated automatically. Below is a complete walkthrough of each table and what it stores.</w:t>
      </w:r>
      <w:r/>
    </w:p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2.1  stores  — All store locations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Every location in the system — whether Head Office, Main Store, or Sub Store — is one row in the stores table. There is no separate table for each store type.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store_id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UUID (PK)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Auto-generated unique ID for the store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store_code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VARCHAR(30)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Short code e.g. MAIN-001, SUB-001 (unique)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store_name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VARCHAR(100)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Full name e.g. 'Main Store', 'Sub Store Alpha' (unique)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store_type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ENUM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One of: MAIN_STORE, SUB_STORE, HEAD_OFFICE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address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Physical address (optional)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is_active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Soft-delete flag. False = hidden from system.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Example data: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HO-001 (HEAD_OFFICE), MAIN-001 (MAIN_STORE), SUB-001/002/003 (SUB_STORE)</w:t>
      </w:r>
      <w:r/>
    </w:p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2.2  users  — All user accounts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Each user belongs to exactly one store. Their role determines what pages and actions they can access.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UUID (PK)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Auto-generated user ID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store_id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UUID (FK)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Which store this user belongs to → references stores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name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Display name shown in the UI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email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Login email (unique across entire system)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password_hash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bcrypt-hashed password (never stored as plain text)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role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ENUM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Controls access: sub-store, main-store, headoffice, etc.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is_active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Inactive users cannot log in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2.3  items  — Inventory per store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This is the most important table for tracking stock. Each row represents one item type in one specific store. The same item (same item_no) can exist in multiple stores as separate rows — each with its own quantity.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Key design decision: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There is NO global items catalogue. If ITM-001 (Paper A4) exists in both Main Store and Sub Store Alpha, it is TWO rows in the items table — one per store. This means each store independently tracks its own stock level.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item_id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UUID (PK)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Auto-generated item ID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store_id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UUID (FK)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Which store owns this stock → references stores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item_no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VARCHAR(50)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Item code e.g. ITM-001 (unique per store, not globally)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item_name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VARCHAR(150)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Full name e.g. 'Paper A4 80gsm'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item_uom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VARCHAR(30)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Unit of measure: pcs, kg, box, ream, etc.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item_quantity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NUMERIC(12,2)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Current stock level for this item in this store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min_quantity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NUMERIC(12,2)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Minimum threshold. Below this = 'Low Stock' warning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category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VARCHAR(80)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Category e.g. Stationery, IT Supplies, Cleaning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UNIQUE constraint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(store_id, item_no) must be unique together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How inventory updates: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When a request is FULFILLED, the fulfillRequest controller runs an upsert on the items table. If the item already exists in the receiving store: quantity += fulfilled amount. If it does not exist yet: a new row is INSERTed automatically.</w:t>
      </w:r>
      <w:r/>
    </w:p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2.4  requests  — Every transfer request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One row per request. Tracks the full lifecycle from creation to fulfillment. There are exactly two types of requests (direction column):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SUB_TO_MAIN: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Sub Store requests items from Main Store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MAIN_TO_HO: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Main Store requests items from Head Office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request_id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UUID (PK)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Auto-generated request ID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request_no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VARCHAR(30)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Human-readable e.g. REQ-2025-0001 (unique)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direction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ENUM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SUB_TO_MAIN or MAIN_TO_HO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from_store_id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UUID (FK)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Store that is requesting (the one receiving items)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to_store_id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UUID (FK)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Store that will supply the items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ENUM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PENDING → APPROVED → FULFILLED (or REJECTED)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requested_by_name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Name of person who created the request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approved_by_name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Name of manager who approved or rejected it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approved_at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TIMESTAMPTZ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When the approval/rejection happened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rejection_reason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Filled only when status = REJECTED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fulfilled_at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TIMESTAMPTZ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When the request was fulfilled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notes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Optional notes from the requester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2.5  request_items  — Line items for each request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A request can have multiple items. Each item in a request is one row here, linked to the parent request. This is a child table of requests (one-to-many relationship).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request_item_id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UUID (PK)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Auto-generated line item ID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request_id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UUID (FK)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Which request this line belongs to → references requests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item_no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The item code that was requested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item_name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Item name at time of request (snapshot, not a FK)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item_uom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VARCHAR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Unit of measure at time of request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requested_qty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NUMERIC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How many the sub store asked for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approved_qty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NUMERIC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How many the manager approved (can differ from requested)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fulfilled_qty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NUMERIC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How many were actually dispatched (set during fulfillment)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Why item_name is stored as text, not a FK: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If you later rename an item in the catalogue, old requests should still show the original name. Storing a snapshot preserves the historical record accurately.</w:t>
      </w:r>
      <w:r/>
    </w:p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2.6  refresh_tokens  — Authentication tokens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Stores JWT refresh tokens for logged-in users.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 When a user logs in, a refresh token is saved here (expires in 7 days). The access token (short-lived, 15 min) lives only in the frontend memory. If the access token expires, the frontend uses the refresh token to get a new one without requiring re-login.</w:t>
      </w:r>
      <w:r/>
    </w:p>
    <w:p>
      <w:pPr>
        <w:pBdr>
          <w:bottom w:val="single" w:color="e2e8f0" w:sz="4" w:space="1"/>
        </w:pBdr>
        <w:spacing w:after="160" w:before="160"/>
        <w:ind/>
        <w:rPr/>
      </w:pPr>
      <w:r/>
      <w:r/>
    </w:p>
    <w:p>
      <w:pPr>
        <w:pStyle w:val="698"/>
        <w:pBdr/>
        <w:spacing w:after="160" w:before="400"/>
        <w:ind/>
        <w:rPr/>
      </w:pPr>
      <w:r>
        <w:rPr>
          <w:rFonts w:ascii="Arial" w:hAnsi="Arial" w:eastAsia="Arial" w:cs="Arial"/>
          <w:b/>
          <w:bCs/>
          <w:color w:val="1e293b"/>
          <w:sz w:val="36"/>
          <w:szCs w:val="36"/>
        </w:rPr>
        <w:t xml:space="preserve">3. The Two Request Workflows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Every request follows the same 4 statuses: PENDING → APPROVED → FULFILLED (or REJECTED). The difference is who approves and who fulfills.</w:t>
      </w:r>
      <w:r/>
    </w:p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3.1  SUB_TO_MAIN  — Sub Store requests items from Main Store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"/>
        <w:gridCol w:w="2400"/>
        <w:gridCol w:w="2360"/>
        <w:gridCol w:w="39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Step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 Change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Happens in DB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 Store User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— → PENDING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INSERT into requests + request_items. Status = PENDING.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 Store Manager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PENDING → APPROVED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UPDATE requests SET status='APPROVED', approved_by_name, approved_at. UPDATE request_items SET approved_qty for each line.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2b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 Store Manager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PENDING → REJECTED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UPDATE requests SET status='REJECTED', rejection_reason. No inventory change.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 Store Staff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APPROVED → FULFILLED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UPSERT items in sub store (from_store_id). UPDATE request_items SET fulfilled_qty. UPDATE requests SET status='FULFILLED', fulfilled_at.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3.2  MAIN_TO_HO  — Main Store requests items from Head Office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40"/>
        <w:gridCol w:w="2400"/>
        <w:gridCol w:w="2360"/>
        <w:gridCol w:w="39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Step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 Change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Happens in DB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 Store Staff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— → PENDING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INSERT into requests + request_items. Status = PENDING.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 Store Manager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PENDING → APPROVED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UPDATE requests SET status='APPROVED'. No qty change yet.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2b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 Store Manager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PENDING → REJECTED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UPDATE requests SET status='REJECTED', rejection_reason.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Head Office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APPROVED → FULFILLED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UPSERT items in main store (from_store_id). Mark request FULFILLED.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Important — 'from_store_id' is the RECEIVER, not the sender: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from_store_id means the store that originated the request. That is the store that receives the items when fulfilled. to_store_id is the supplier. This naming is intentional: it tracks where the request came FROM.</w:t>
      </w:r>
      <w:r/>
    </w:p>
    <w:p>
      <w:pPr>
        <w:pBdr>
          <w:bottom w:val="single" w:color="e2e8f0" w:sz="4" w:space="1"/>
        </w:pBdr>
        <w:spacing w:after="160" w:before="160"/>
        <w:ind/>
        <w:rPr/>
      </w:pPr>
      <w:r/>
      <w:r/>
    </w:p>
    <w:p>
      <w:pPr>
        <w:pStyle w:val="698"/>
        <w:pBdr/>
        <w:spacing w:after="160" w:before="400"/>
        <w:ind/>
        <w:rPr/>
      </w:pPr>
      <w:r>
        <w:rPr>
          <w:rFonts w:ascii="Arial" w:hAnsi="Arial" w:eastAsia="Arial" w:cs="Arial"/>
          <w:b/>
          <w:bCs/>
          <w:color w:val="1e293b"/>
          <w:sz w:val="36"/>
          <w:szCs w:val="36"/>
        </w:rPr>
        <w:t xml:space="preserve">4. API Endpoints</w:t>
      </w:r>
      <w:r/>
    </w:p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4.1  Authentication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Method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URL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/api/users/login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Login. Returns accessToken + sets refreshToken cookie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/api/users/refresh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Exchange refresh token for new access token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/api/users/logout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Clear refresh token from DB and cookie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/api/users/register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Create new user account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4.2  Stores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Method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URL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/api/stores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Get all stores (used to populate dropdowns)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/api/stores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Create a new store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4.3  Items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Method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URL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/api/items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All items. Filter with ?store_id= or ?category=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/api/items/:id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Single item by UUID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/api/items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Create new item in a store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PUT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/api/items/:id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Update item details or quantity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DELETE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/api/items/:id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Soft delete (sets is_active = false)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699"/>
        <w:pBdr/>
        <w:spacing w:after="120" w:before="320"/>
        <w:ind/>
        <w:rPr/>
      </w:pPr>
      <w:r>
        <w:rPr>
          <w:rFonts w:ascii="Arial" w:hAnsi="Arial" w:eastAsia="Arial" w:cs="Arial"/>
          <w:b/>
          <w:bCs/>
          <w:color w:val="16a34a"/>
          <w:sz w:val="28"/>
          <w:szCs w:val="28"/>
        </w:rPr>
        <w:t xml:space="preserve">4.4  Requests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Method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URL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/api/requests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All requests. Filter: ?direction= ?status= ?store_id=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/api/requests/item-summary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Per-item totals from fulfilled requests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/api/requests/:id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Single request with all line items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/api/requests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Create new request with items array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PATCH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/api/requests/:id/approve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Approve request, optionally adjust quantities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PATCH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/api/requests/:id/reject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Reject with a reason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PATCH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/api/requests/:id/fulfill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Fulfill and update inventory automatically</w:t>
            </w:r>
            <w:r/>
          </w:p>
        </w:tc>
      </w:tr>
    </w:tbl>
    <w:p>
      <w:pPr>
        <w:pBdr>
          <w:bottom w:val="single" w:color="e2e8f0" w:sz="4" w:space="1"/>
        </w:pBdr>
        <w:spacing w:after="160" w:before="160"/>
        <w:ind/>
        <w:rPr/>
      </w:pPr>
      <w:r/>
      <w:r/>
    </w:p>
    <w:p>
      <w:pPr>
        <w:pStyle w:val="698"/>
        <w:pBdr/>
        <w:spacing w:after="160" w:before="400"/>
        <w:ind/>
        <w:rPr/>
      </w:pPr>
      <w:r>
        <w:rPr>
          <w:rFonts w:ascii="Arial" w:hAnsi="Arial" w:eastAsia="Arial" w:cs="Arial"/>
          <w:b/>
          <w:bCs/>
          <w:color w:val="1e293b"/>
          <w:sz w:val="36"/>
          <w:szCs w:val="36"/>
        </w:rPr>
        <w:t xml:space="preserve">5. How Inventory Updates When a Request is Fulfilled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The fulfillRequest function in requestsController.js handles all inventory changes. Here is exactly what runs in the database when someone clicks Fulfill:</w:t>
      </w:r>
      <w:r/>
    </w:p>
    <w:p>
      <w:pPr>
        <w:pBdr/>
        <w:spacing w:after="80" w:before="80"/>
        <w:ind/>
        <w:rPr/>
      </w:pPr>
      <w:r/>
      <w:r/>
    </w:p>
    <w:p>
      <w:pPr>
        <w:pStyle w:val="70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Step-by-step inside fulfillRequest: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1. Check status: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Fetch the request. If status ≠ APPROVED, reject with an error.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2. Fetch line items: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SELECT all rows from request_items where request_id = this request.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3. For each line item:</w:t>
      </w:r>
      <w:r>
        <w:rPr>
          <w:rFonts w:ascii="Arial" w:hAnsi="Arial" w:eastAsia="Arial" w:cs="Arial"/>
          <w:color w:val="374151"/>
          <w:sz w:val="22"/>
          <w:szCs w:val="22"/>
        </w:rPr>
      </w:r>
      <w:r/>
    </w:p>
    <w:p>
      <w:pPr>
        <w:pBdr/>
        <w:spacing w:after="40" w:before="40"/>
        <w:ind w:hanging="200" w:left="720"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  ◦ qty = approved_qty if set, otherwise requested_qty</w:t>
      </w:r>
      <w:r/>
    </w:p>
    <w:p>
      <w:pPr>
        <w:pBdr/>
        <w:spacing w:after="40" w:before="40"/>
        <w:ind w:hanging="200" w:left="720"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  ◦ destStoreId = from_store_id (the requesting store receives the items)</w:t>
      </w:r>
      <w:r/>
    </w:p>
    <w:p>
      <w:pPr>
        <w:pBdr/>
        <w:spacing w:after="40" w:before="40"/>
        <w:ind w:hanging="200" w:left="720"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  ◦ If item_no already exists in that store → UPDATE item_quantity = item_quantity + qty</w:t>
      </w:r>
      <w:r/>
    </w:p>
    <w:p>
      <w:pPr>
        <w:pBdr/>
        <w:spacing w:after="40" w:before="40"/>
        <w:ind w:hanging="200" w:left="720"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  ◦ If item_no does NOT exist in that store → INSERT new row with that quantity</w:t>
      </w:r>
      <w:r/>
    </w:p>
    <w:p>
      <w:pPr>
        <w:pBdr/>
        <w:spacing w:after="40" w:before="40"/>
        <w:ind w:hanging="200" w:left="720"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  ◦ UPDATE request_items SET fulfilled_qty = qty for this line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4. Mark request done: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UPDATE requests SET status='FULFILLED', fulfilled_at = NOW()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5. Everything runs inside a transaction: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If any step fails, the entire operation rolls back. No partial inventory updates.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Note — No deduction from supplier: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The current design only adds stock to the receiver. It does NOT deduct from the supplier store (Main Store or Head Office). This is intentional for the current phase — Head Office is considered an unlimited source.</w:t>
      </w:r>
      <w:r/>
    </w:p>
    <w:p>
      <w:pPr>
        <w:pBdr>
          <w:bottom w:val="single" w:color="e2e8f0" w:sz="4" w:space="1"/>
        </w:pBdr>
        <w:spacing w:after="160" w:before="160"/>
        <w:ind/>
        <w:rPr/>
      </w:pPr>
      <w:r/>
      <w:r/>
    </w:p>
    <w:p>
      <w:pPr>
        <w:pStyle w:val="698"/>
        <w:pBdr/>
        <w:spacing w:after="160" w:before="400"/>
        <w:ind/>
        <w:rPr/>
      </w:pPr>
      <w:r>
        <w:rPr>
          <w:rFonts w:ascii="Arial" w:hAnsi="Arial" w:eastAsia="Arial" w:cs="Arial"/>
          <w:b/>
          <w:bCs/>
          <w:color w:val="1e293b"/>
          <w:sz w:val="36"/>
          <w:szCs w:val="36"/>
        </w:rPr>
        <w:t xml:space="preserve">6. Authentication System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JWT Access Token: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Short-lived (15 min). Sent in Authorization header with every API request. Stored in React memory (authContext).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JWT Refresh Token: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Long-lived (7 days). Stored as an httpOnly cookie (not accessible by JavaScript). Also saved in the refresh_tokens table in the DB.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Login flow: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POST /login → server returns accessToken in JSON body + sets refreshToken cookie → frontend stores both → access token sent with every request.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Token refresh: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When access token expires, frontend automatically calls /refresh with the cookie → server issues a new access token → user stays logged in seamlessly.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Logout: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DELETE the refresh_token row from DB + clear cookie → user must log in again.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Role-based routing: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After login, App.jsx reads the role from authContext and renders the correct page component for that role. A sub-store user can never navigate to the Head Office page.</w:t>
      </w:r>
      <w:r/>
    </w:p>
    <w:p>
      <w:pPr>
        <w:pBdr>
          <w:bottom w:val="single" w:color="e2e8f0" w:sz="4" w:space="1"/>
        </w:pBdr>
        <w:spacing w:after="160" w:before="160"/>
        <w:ind/>
        <w:rPr/>
      </w:pPr>
      <w:r/>
      <w:r/>
    </w:p>
    <w:p>
      <w:pPr>
        <w:pStyle w:val="698"/>
        <w:pBdr/>
        <w:spacing w:after="160" w:before="400"/>
        <w:ind/>
        <w:rPr/>
      </w:pPr>
      <w:r>
        <w:rPr>
          <w:rFonts w:ascii="Arial" w:hAnsi="Arial" w:eastAsia="Arial" w:cs="Arial"/>
          <w:b/>
          <w:bCs/>
          <w:color w:val="1e293b"/>
          <w:sz w:val="36"/>
          <w:szCs w:val="36"/>
        </w:rPr>
        <w:t xml:space="preserve">7. Frontend Pages Summary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File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SubStoreStaff.jsx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sub-store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Create requests, live item search, inline row detail, received items summary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SubStoreManager.jsx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sub-store-approver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Approve/reject with qty adjustment, inline row detail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MainStore.jsx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main-store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4 tabs: All Items, Sub Store Requests (fulfill), HO Status, New HO Request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MainStoreApprover.jsx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main-store-approver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Approve/reject MAIN_TO_HO requests, inline row detail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HeadOffice.jsx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headoffice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Fulfill MAIN_TO_HO requests, view all inventory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Login.jsx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all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Email + password login, JWT token handling</w:t>
            </w:r>
            <w:r/>
          </w:p>
        </w:tc>
      </w:tr>
    </w:tbl>
    <w:p>
      <w:pPr>
        <w:pBdr>
          <w:bottom w:val="single" w:color="e2e8f0" w:sz="4" w:space="1"/>
        </w:pBdr>
        <w:spacing w:after="160" w:before="160"/>
        <w:ind/>
        <w:rPr/>
      </w:pPr>
      <w:r/>
      <w:r/>
    </w:p>
    <w:p>
      <w:pPr>
        <w:pStyle w:val="698"/>
        <w:pBdr/>
        <w:spacing w:after="160" w:before="400"/>
        <w:ind/>
        <w:rPr/>
      </w:pPr>
      <w:r>
        <w:rPr>
          <w:rFonts w:ascii="Arial" w:hAnsi="Arial" w:eastAsia="Arial" w:cs="Arial"/>
          <w:b/>
          <w:bCs/>
          <w:color w:val="1e293b"/>
          <w:sz w:val="36"/>
          <w:szCs w:val="36"/>
        </w:rPr>
        <w:t xml:space="preserve">8. Database Connection &amp; Reliability (db.js)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Pool size: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max: 5 connections. Neon free tier supports ~10 total. Keeping it at 5 prevents the ENETUNREACH errors from too many simultaneous connections.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Idle timeout: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10 seconds. Connections not in use are released back to Neon quickly, preventing stale connection buildup.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Connection timeout: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10 seconds. If Neon doesn't respond, the request fails fast with an error instead of hanging forever.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Automatic retry: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The exported query() wrapper retries up to 3 times on network errors (ENETUNREACH, ETIMEDOUT, ECONNRESET) with 500ms then 1000ms delays before giving up.</w:t>
      </w:r>
      <w:r/>
    </w:p>
    <w:p>
      <w:pPr>
        <w:pBdr/>
        <w:spacing w:after="60" w:before="60"/>
        <w:ind w:hanging="200" w:left="360"/>
        <w:rPr/>
      </w:pPr>
      <w:r>
        <w:rPr>
          <w:rFonts w:ascii="Arial" w:hAnsi="Arial" w:eastAsia="Arial" w:cs="Arial"/>
          <w:b/>
          <w:bCs/>
          <w:color w:val="16a34a"/>
          <w:sz w:val="22"/>
          <w:szCs w:val="22"/>
        </w:rPr>
        <w:t xml:space="preserve">•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 xml:space="preserve">Transactions: </w:t>
      </w:r>
      <w:r>
        <w:rPr>
          <w:rFonts w:ascii="Arial" w:hAnsi="Arial" w:eastAsia="Arial" w:cs="Arial"/>
          <w:color w:val="374151"/>
          <w:sz w:val="22"/>
          <w:szCs w:val="22"/>
        </w:rPr>
        <w:t xml:space="preserve">Create, approve, and fulfill all use pool.connect() + BEGIN/COMMIT/ROLLBACK to ensure atomic operations. If anything fails mid-way, the entire operation is undone.</w:t>
      </w:r>
      <w:r/>
    </w:p>
    <w:p>
      <w:pPr>
        <w:pBdr>
          <w:bottom w:val="single" w:color="e2e8f0" w:sz="4" w:space="1"/>
        </w:pBdr>
        <w:spacing w:after="160" w:before="160"/>
        <w:ind/>
        <w:rPr/>
      </w:pPr>
      <w:r/>
      <w:r/>
    </w:p>
    <w:p>
      <w:pPr>
        <w:pStyle w:val="698"/>
        <w:pBdr/>
        <w:spacing w:after="160" w:before="400"/>
        <w:ind/>
        <w:rPr/>
      </w:pPr>
      <w:r>
        <w:rPr>
          <w:rFonts w:ascii="Arial" w:hAnsi="Arial" w:eastAsia="Arial" w:cs="Arial"/>
          <w:b/>
          <w:bCs/>
          <w:color w:val="1e293b"/>
          <w:sz w:val="36"/>
          <w:szCs w:val="36"/>
        </w:rPr>
        <w:t xml:space="preserve">9. Seed Data (Test Accounts)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374151"/>
          <w:sz w:val="22"/>
          <w:szCs w:val="22"/>
        </w:rPr>
        <w:t xml:space="preserve">All passwords: Test@1234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2400"/>
        <w:gridCol w:w="2200"/>
        <w:gridCol w:w="2160"/>
      </w:tblGrid>
      <w:tr>
        <w:trPr>
          <w:tblHeader/>
        </w:trPr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Email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Name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  <w:r/>
          </w:p>
        </w:tc>
        <w:tc>
          <w:tcPr>
            <w:shd w:val="clear" w:color="auto" w:fill="1e293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Store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imran@baitusslam.com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Imran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headoffice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Head Office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salman@baitusslam.com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Salman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main-store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 Store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tariq@baitusslam.com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Tariq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main-store-approver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Main Store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kamran@baitusslam.com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Kamran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sub-store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 Store Alpha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nadia@baitusslam.com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Nadia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sub-store-approver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 Store Alpha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bilal@baitusslam.com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Bilal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sub-store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 Store Beta</w:t>
            </w:r>
            <w:r/>
          </w:p>
        </w:tc>
      </w:tr>
      <w:tr>
        <w:trPr/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sana@baitusslam.com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Sana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sub-store-approver</w:t>
            </w:r>
            <w:r/>
          </w:p>
        </w:tc>
        <w:tc>
          <w:tcPr>
            <w:shd w:val="clear" w:color="auto" w:fill="f8faf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Sub Store Beta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admin@baitusslam.com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Admin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super admin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20"/>
                <w:szCs w:val="20"/>
              </w:rPr>
              <w:t xml:space="preserve">Head Office</w:t>
            </w:r>
            <w:r/>
          </w:p>
        </w:tc>
      </w:tr>
    </w:tbl>
    <w:p w14:paraId="62C3C0D6">
      <w:pPr>
        <w:pBdr/>
        <w:spacing/>
        <w:ind/>
        <w:rPr/>
      </w:pPr>
      <w:r/>
    </w:p>
    <w:sectPr>
      <w:footnotePr/>
      <w:endnotePr/>
      <w:type w:val="nextPage"/>
      <w:pgSz w:h="15840" w:orient="portrait" w:w="12240"/>
      <w:pgMar w:top="1440" w:right="1080" w:bottom="144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98">
    <w:name w:val="Heading 1"/>
    <w:qFormat/>
    <w:pPr>
      <w:pBdr/>
      <w:spacing w:after="160" w:before="400"/>
      <w:ind/>
      <w:outlineLvl w:val="0"/>
    </w:pPr>
    <w:rPr>
      <w:rFonts w:ascii="Arial" w:hAnsi="Arial" w:eastAsia="Arial" w:cs="Arial"/>
      <w:b/>
      <w:bCs/>
      <w:color w:val="1e293b"/>
      <w:sz w:val="36"/>
      <w:szCs w:val="36"/>
    </w:rPr>
  </w:style>
  <w:style w:type="paragraph" w:styleId="699">
    <w:name w:val="Heading 2"/>
    <w:qFormat/>
    <w:pPr>
      <w:pBdr/>
      <w:spacing w:after="120" w:before="320"/>
      <w:ind/>
      <w:outlineLvl w:val="1"/>
    </w:pPr>
    <w:rPr>
      <w:rFonts w:ascii="Arial" w:hAnsi="Arial" w:eastAsia="Arial" w:cs="Arial"/>
      <w:b/>
      <w:bCs/>
      <w:color w:val="16a34a"/>
      <w:sz w:val="28"/>
      <w:szCs w:val="28"/>
    </w:rPr>
  </w:style>
  <w:style w:type="paragraph" w:styleId="700">
    <w:name w:val="Heading 3"/>
    <w:qFormat/>
    <w:pPr>
      <w:pBdr/>
      <w:spacing w:after="80" w:before="240"/>
      <w:ind/>
      <w:outlineLvl w:val="2"/>
    </w:pPr>
    <w:rPr>
      <w:rFonts w:ascii="Arial" w:hAnsi="Arial" w:eastAsia="Arial" w:cs="Arial"/>
      <w:b/>
      <w:bCs/>
      <w:color w:val="1e293b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2026-03-13T05:16:53Z</dcterms:created>
  <dcterms:modified xsi:type="dcterms:W3CDTF">2026-03-14T07:17:42Z</dcterms:modified>
</cp:coreProperties>
</file>