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2B2" w:rsidRDefault="00A11468" w:rsidP="00A11468">
      <w:pPr>
        <w:pStyle w:val="ListParagraph"/>
        <w:numPr>
          <w:ilvl w:val="0"/>
          <w:numId w:val="2"/>
        </w:numPr>
        <w:rPr>
          <w:rStyle w:val="IntenseReference"/>
          <w:sz w:val="36"/>
        </w:rPr>
      </w:pPr>
      <w:r w:rsidRPr="00A11468">
        <w:rPr>
          <w:rStyle w:val="IntenseReference"/>
          <w:sz w:val="36"/>
        </w:rPr>
        <w:t>Enabled:</w:t>
      </w:r>
    </w:p>
    <w:p w:rsidR="00C45ED5" w:rsidRPr="00C45ED5" w:rsidRDefault="00C45ED5" w:rsidP="00C45ED5">
      <w:pPr>
        <w:pStyle w:val="ListParagraph"/>
        <w:rPr>
          <w:rStyle w:val="IntenseReference"/>
          <w:sz w:val="28"/>
        </w:rPr>
      </w:pPr>
      <w:r w:rsidRPr="00C45ED5">
        <w:rPr>
          <w:rStyle w:val="IntenseReference"/>
          <w:sz w:val="28"/>
        </w:rPr>
        <w:t>MODEL-SEEDS-SNAPSHOTS-TESTS-SOURCES-METRICS-EXPOSURES</w:t>
      </w:r>
    </w:p>
    <w:p w:rsidR="00A11468" w:rsidRPr="00A11468" w:rsidRDefault="00A11468" w:rsidP="00A11468">
      <w:r w:rsidRPr="00A11468">
        <w:t>An optional configuration for disabling models, seeds, snapshots, and tests.</w:t>
      </w:r>
    </w:p>
    <w:p w:rsidR="00A11468" w:rsidRPr="00A11468" w:rsidRDefault="00A11468" w:rsidP="00A11468">
      <w:pPr>
        <w:numPr>
          <w:ilvl w:val="0"/>
          <w:numId w:val="1"/>
        </w:numPr>
      </w:pPr>
      <w:r w:rsidRPr="00A11468">
        <w:t>Default: true</w:t>
      </w:r>
    </w:p>
    <w:p w:rsidR="00A11468" w:rsidRPr="00A11468" w:rsidRDefault="00A11468" w:rsidP="00A11468">
      <w:r w:rsidRPr="00A11468">
        <w:t>When a resource is disabled, dbt will not consider it as part of your project. Note that this can cause compilation errors.</w:t>
      </w:r>
    </w:p>
    <w:p w:rsidR="00A11468" w:rsidRPr="00A11468" w:rsidRDefault="00A11468" w:rsidP="00A11468">
      <w:r w:rsidRPr="00A11468">
        <w:t>If you instead want to exclude a model from a particular run, consider using the --exclude parameter as part of the </w:t>
      </w:r>
      <w:hyperlink r:id="rId5" w:history="1">
        <w:r w:rsidRPr="00A11468">
          <w:rPr>
            <w:rStyle w:val="Hyperlink"/>
          </w:rPr>
          <w:t>model selection syntax</w:t>
        </w:r>
      </w:hyperlink>
    </w:p>
    <w:p w:rsidR="00A11468" w:rsidRPr="00A11468" w:rsidRDefault="00A11468" w:rsidP="00A11468">
      <w:r w:rsidRPr="00A11468">
        <w:t>If you are disabling models because they are no longer being used, but you want to version control their SQL, consider making them an </w:t>
      </w:r>
      <w:hyperlink r:id="rId6" w:history="1">
        <w:r w:rsidRPr="00A11468">
          <w:rPr>
            <w:rStyle w:val="Hyperlink"/>
          </w:rPr>
          <w:t>analysis</w:t>
        </w:r>
      </w:hyperlink>
      <w:r w:rsidRPr="00A11468">
        <w:t> instead.</w:t>
      </w:r>
    </w:p>
    <w:p w:rsidR="00A11468" w:rsidRDefault="00A11468">
      <w:r>
        <w:t>Models:</w:t>
      </w:r>
    </w:p>
    <w:p w:rsidR="00A11468" w:rsidRDefault="00A11468">
      <w:r w:rsidRPr="00A11468">
        <w:br/>
        <w:t xml:space="preserve">{{ </w:t>
      </w:r>
      <w:proofErr w:type="spellStart"/>
      <w:r w:rsidRPr="00A11468">
        <w:t>config</w:t>
      </w:r>
      <w:proofErr w:type="spellEnd"/>
      <w:r w:rsidRPr="00A11468">
        <w:t>(</w:t>
      </w:r>
      <w:r w:rsidRPr="00A11468">
        <w:br/>
        <w:t xml:space="preserve">  enabled=true | false</w:t>
      </w:r>
      <w:r w:rsidRPr="00A11468">
        <w:br/>
        <w:t>) }}</w:t>
      </w:r>
      <w:r w:rsidRPr="00A11468">
        <w:br/>
      </w:r>
      <w:r w:rsidRPr="00A11468">
        <w:br/>
        <w:t>select ...</w:t>
      </w:r>
      <w:r w:rsidRPr="00A11468">
        <w:br/>
      </w:r>
    </w:p>
    <w:p w:rsidR="00A11468" w:rsidRPr="00A11468" w:rsidRDefault="00A11468" w:rsidP="00A11468">
      <w:pPr>
        <w:rPr>
          <w:b/>
        </w:rPr>
      </w:pPr>
      <w:proofErr w:type="spellStart"/>
      <w:r w:rsidRPr="00A11468">
        <w:rPr>
          <w:b/>
        </w:rPr>
        <w:t>dbt_project.yml</w:t>
      </w:r>
      <w:proofErr w:type="spellEnd"/>
    </w:p>
    <w:p w:rsidR="00A11468" w:rsidRPr="00A11468" w:rsidRDefault="00A11468" w:rsidP="00A11468">
      <w:r w:rsidRPr="00A11468">
        <w:t>models:</w:t>
      </w:r>
      <w:r w:rsidRPr="00A11468">
        <w:br/>
        <w:t xml:space="preserve">  </w:t>
      </w:r>
      <w:hyperlink r:id="rId7" w:history="1">
        <w:r w:rsidRPr="00A11468">
          <w:rPr>
            <w:rStyle w:val="Hyperlink"/>
          </w:rPr>
          <w:t>&lt;resource-path&gt;</w:t>
        </w:r>
      </w:hyperlink>
      <w:r w:rsidRPr="00A11468">
        <w:t>:</w:t>
      </w:r>
      <w:r w:rsidRPr="00A11468">
        <w:br/>
        <w:t xml:space="preserve">    +enabled: true | false</w:t>
      </w:r>
      <w:r w:rsidRPr="00A11468">
        <w:br/>
      </w:r>
    </w:p>
    <w:p w:rsidR="00A11468" w:rsidRPr="00A11468" w:rsidRDefault="00A11468" w:rsidP="00A11468">
      <w:pPr>
        <w:rPr>
          <w:b/>
        </w:rPr>
      </w:pPr>
      <w:proofErr w:type="spellStart"/>
      <w:r w:rsidRPr="00A11468">
        <w:rPr>
          <w:b/>
        </w:rPr>
        <w:t>dbt_project.yml</w:t>
      </w:r>
      <w:proofErr w:type="spellEnd"/>
    </w:p>
    <w:p w:rsidR="00A11468" w:rsidRPr="00A11468" w:rsidRDefault="00A11468" w:rsidP="00A11468">
      <w:pPr>
        <w:rPr>
          <w:color w:val="FF0000"/>
        </w:rPr>
      </w:pPr>
      <w:r w:rsidRPr="00A11468">
        <w:rPr>
          <w:color w:val="FF0000"/>
        </w:rPr>
        <w:t>models:</w:t>
      </w:r>
      <w:r w:rsidRPr="00A11468">
        <w:rPr>
          <w:color w:val="FF0000"/>
        </w:rPr>
        <w:br/>
        <w:t xml:space="preserve">  segment:</w:t>
      </w:r>
      <w:r w:rsidRPr="00A11468">
        <w:rPr>
          <w:color w:val="FF0000"/>
        </w:rPr>
        <w:br/>
        <w:t xml:space="preserve">    base:</w:t>
      </w:r>
      <w:r w:rsidRPr="00A11468">
        <w:rPr>
          <w:color w:val="FF0000"/>
        </w:rPr>
        <w:br/>
        <w:t xml:space="preserve">      </w:t>
      </w:r>
      <w:proofErr w:type="spellStart"/>
      <w:r w:rsidRPr="00A11468">
        <w:rPr>
          <w:color w:val="FF0000"/>
        </w:rPr>
        <w:t>segment_web_page_views</w:t>
      </w:r>
      <w:proofErr w:type="spellEnd"/>
      <w:r w:rsidRPr="00A11468">
        <w:rPr>
          <w:color w:val="FF0000"/>
        </w:rPr>
        <w:t>:</w:t>
      </w:r>
      <w:r w:rsidRPr="00A11468">
        <w:rPr>
          <w:color w:val="FF0000"/>
        </w:rPr>
        <w:br/>
        <w:t xml:space="preserve">        +enabled: false</w:t>
      </w:r>
    </w:p>
    <w:p w:rsidR="00A11468" w:rsidRDefault="00A11468">
      <w:pPr>
        <w:pBdr>
          <w:bottom w:val="single" w:sz="6" w:space="1" w:color="auto"/>
        </w:pBdr>
      </w:pPr>
    </w:p>
    <w:p w:rsidR="00C45ED5" w:rsidRDefault="00C45ED5" w:rsidP="00C45ED5">
      <w:pPr>
        <w:pStyle w:val="ListParagraph"/>
        <w:rPr>
          <w:rStyle w:val="IntenseReference"/>
          <w:sz w:val="36"/>
        </w:rPr>
      </w:pPr>
    </w:p>
    <w:p w:rsidR="00A11468" w:rsidRDefault="00A11468" w:rsidP="00A11468">
      <w:pPr>
        <w:pStyle w:val="ListParagraph"/>
        <w:numPr>
          <w:ilvl w:val="0"/>
          <w:numId w:val="2"/>
        </w:numPr>
        <w:rPr>
          <w:rStyle w:val="IntenseReference"/>
          <w:sz w:val="36"/>
        </w:rPr>
      </w:pPr>
      <w:r w:rsidRPr="00A11468">
        <w:rPr>
          <w:rStyle w:val="IntenseReference"/>
          <w:sz w:val="36"/>
        </w:rPr>
        <w:t>Full refresh</w:t>
      </w:r>
    </w:p>
    <w:p w:rsidR="00C176D7" w:rsidRPr="00A11468" w:rsidRDefault="00C176D7" w:rsidP="00C176D7">
      <w:pPr>
        <w:pStyle w:val="ListParagraph"/>
        <w:rPr>
          <w:rStyle w:val="IntenseReference"/>
          <w:sz w:val="36"/>
        </w:rPr>
      </w:pPr>
      <w:r>
        <w:rPr>
          <w:rStyle w:val="IntenseReference"/>
          <w:sz w:val="36"/>
        </w:rPr>
        <w:t>models-seeds</w:t>
      </w:r>
      <w:bookmarkStart w:id="0" w:name="_GoBack"/>
      <w:bookmarkEnd w:id="0"/>
    </w:p>
    <w:p w:rsidR="00A11468" w:rsidRDefault="00A11468"/>
    <w:p w:rsidR="00C45ED5" w:rsidRPr="00C45ED5" w:rsidRDefault="00C45ED5" w:rsidP="00C45ED5">
      <w:pPr>
        <w:rPr>
          <w:b/>
          <w:bCs/>
        </w:rPr>
      </w:pPr>
      <w:r w:rsidRPr="00C45ED5">
        <w:rPr>
          <w:b/>
          <w:bCs/>
        </w:rPr>
        <w:t>Description</w:t>
      </w:r>
      <w:hyperlink r:id="rId8" w:anchor="description" w:tooltip="Direct link to Description" w:history="1">
        <w:r w:rsidRPr="00C45ED5">
          <w:rPr>
            <w:rStyle w:val="Hyperlink"/>
            <w:b/>
            <w:bCs/>
          </w:rPr>
          <w:t>​</w:t>
        </w:r>
      </w:hyperlink>
    </w:p>
    <w:p w:rsidR="00C45ED5" w:rsidRPr="00C45ED5" w:rsidRDefault="00C45ED5" w:rsidP="00C45ED5">
      <w:r w:rsidRPr="00C45ED5">
        <w:t>Optionally set a resource to always or never full-refresh.</w:t>
      </w:r>
    </w:p>
    <w:p w:rsidR="00C45ED5" w:rsidRPr="00C45ED5" w:rsidRDefault="00C45ED5" w:rsidP="00C45ED5">
      <w:pPr>
        <w:numPr>
          <w:ilvl w:val="0"/>
          <w:numId w:val="3"/>
        </w:numPr>
      </w:pPr>
      <w:r w:rsidRPr="00C45ED5">
        <w:lastRenderedPageBreak/>
        <w:t>If specified as true or false, the </w:t>
      </w:r>
      <w:proofErr w:type="spellStart"/>
      <w:r w:rsidRPr="00C45ED5">
        <w:t>full_refresh</w:t>
      </w:r>
      <w:proofErr w:type="spellEnd"/>
      <w:r w:rsidRPr="00C45ED5">
        <w:t> </w:t>
      </w:r>
      <w:proofErr w:type="spellStart"/>
      <w:r w:rsidRPr="00C45ED5">
        <w:t>config</w:t>
      </w:r>
      <w:proofErr w:type="spellEnd"/>
      <w:r w:rsidRPr="00C45ED5">
        <w:t xml:space="preserve"> will take precedence over the presence or absence of the --full-refresh flag.</w:t>
      </w:r>
    </w:p>
    <w:p w:rsidR="00C45ED5" w:rsidRDefault="00C45ED5" w:rsidP="00C45ED5">
      <w:pPr>
        <w:numPr>
          <w:ilvl w:val="0"/>
          <w:numId w:val="3"/>
        </w:numPr>
      </w:pPr>
      <w:r w:rsidRPr="00C45ED5">
        <w:t>If the </w:t>
      </w:r>
      <w:proofErr w:type="spellStart"/>
      <w:r w:rsidRPr="00C45ED5">
        <w:t>full_refresh</w:t>
      </w:r>
      <w:proofErr w:type="spellEnd"/>
      <w:r w:rsidRPr="00C45ED5">
        <w:t> </w:t>
      </w:r>
      <w:proofErr w:type="spellStart"/>
      <w:r w:rsidRPr="00C45ED5">
        <w:t>config</w:t>
      </w:r>
      <w:proofErr w:type="spellEnd"/>
      <w:r w:rsidRPr="00C45ED5">
        <w:t xml:space="preserve"> is none or omitted, the resource will use the value of the --full-refresh flag.</w:t>
      </w:r>
    </w:p>
    <w:p w:rsidR="00C45ED5" w:rsidRPr="00C176D7" w:rsidRDefault="00C45ED5" w:rsidP="00C45ED5">
      <w:pPr>
        <w:numPr>
          <w:ilvl w:val="0"/>
          <w:numId w:val="3"/>
        </w:numPr>
        <w:rPr>
          <w:b/>
          <w:i/>
        </w:rPr>
      </w:pPr>
      <w:r w:rsidRPr="00C176D7">
        <w:rPr>
          <w:b/>
          <w:i/>
        </w:rPr>
        <w:t xml:space="preserve">THIS MEANS THAT IF WE ENABLE THE FULL REFRESH THEN IT WILL ALWAYS RUN IT EVEN WITHOUT ASKING FOR IT IN CLI FLAG AND DBT –FULL-REFERESH IS INVOKED. AND IF </w:t>
      </w:r>
      <w:r w:rsidR="00C176D7" w:rsidRPr="00C176D7">
        <w:rPr>
          <w:b/>
          <w:i/>
        </w:rPr>
        <w:t>WE MARK IT AS FALSE THEN EVEN INVOKING IT FROM CLI FLAG IT WILL NOT ACCEPT IT.</w:t>
      </w:r>
      <w:r w:rsidRPr="00C176D7">
        <w:rPr>
          <w:b/>
          <w:i/>
        </w:rPr>
        <w:tab/>
      </w:r>
    </w:p>
    <w:p w:rsidR="00C45ED5" w:rsidRPr="00C45ED5" w:rsidRDefault="00C45ED5" w:rsidP="00C45ED5">
      <w:r w:rsidRPr="00C45ED5">
        <w:rPr>
          <w:b/>
          <w:bCs/>
        </w:rPr>
        <w:t>Note:</w:t>
      </w:r>
      <w:r w:rsidRPr="00C45ED5">
        <w:t> The --full-refresh flag also supports a short name, -f.</w:t>
      </w:r>
    </w:p>
    <w:p w:rsidR="00C45ED5" w:rsidRPr="00C45ED5" w:rsidRDefault="00C45ED5" w:rsidP="00C45ED5">
      <w:r w:rsidRPr="00C45ED5">
        <w:t>This logic is encoded in the </w:t>
      </w:r>
      <w:proofErr w:type="spellStart"/>
      <w:r w:rsidRPr="00C45ED5">
        <w:fldChar w:fldCharType="begin"/>
      </w:r>
      <w:r w:rsidRPr="00C45ED5">
        <w:instrText xml:space="preserve"> HYPERLINK "https://github.com/dbt-labs/dbt-core/blob/main/core/dbt/include/global_project/macros/materializations/configs.sql" \l "L6" \t "_blank" </w:instrText>
      </w:r>
      <w:r w:rsidRPr="00C45ED5">
        <w:fldChar w:fldCharType="separate"/>
      </w:r>
      <w:r w:rsidRPr="00C45ED5">
        <w:rPr>
          <w:rStyle w:val="Hyperlink"/>
        </w:rPr>
        <w:t>should_full_refresh</w:t>
      </w:r>
      <w:proofErr w:type="spellEnd"/>
      <w:r w:rsidRPr="00C45ED5">
        <w:rPr>
          <w:rStyle w:val="Hyperlink"/>
        </w:rPr>
        <w:t>()</w:t>
      </w:r>
      <w:r w:rsidRPr="00C45ED5">
        <w:fldChar w:fldCharType="end"/>
      </w:r>
      <w:r w:rsidRPr="00C45ED5">
        <w:t> macro.</w:t>
      </w:r>
    </w:p>
    <w:p w:rsidR="00A11468" w:rsidRDefault="00A11468"/>
    <w:p w:rsidR="00C176D7" w:rsidRDefault="00C176D7" w:rsidP="00C176D7">
      <w:pPr>
        <w:shd w:val="clear" w:color="auto" w:fill="1B1B1D"/>
        <w:rPr>
          <w:rFonts w:ascii="Source Sans Pro" w:hAnsi="Source Sans Pro"/>
          <w:color w:val="FFFFFF"/>
          <w:sz w:val="18"/>
          <w:szCs w:val="18"/>
        </w:rPr>
      </w:pPr>
      <w:proofErr w:type="spellStart"/>
      <w:r>
        <w:rPr>
          <w:rFonts w:ascii="Source Sans Pro" w:hAnsi="Source Sans Pro"/>
          <w:color w:val="FFFFFF"/>
          <w:sz w:val="18"/>
          <w:szCs w:val="18"/>
        </w:rPr>
        <w:t>dbt_project.yml</w:t>
      </w:r>
      <w:proofErr w:type="spellEnd"/>
    </w:p>
    <w:p w:rsidR="00C176D7" w:rsidRDefault="00C176D7" w:rsidP="00C176D7">
      <w:pPr>
        <w:pStyle w:val="HTMLPreformatted"/>
        <w:shd w:val="clear" w:color="auto" w:fill="1B1B1D"/>
        <w:rPr>
          <w:color w:val="E3E3E3"/>
        </w:rPr>
      </w:pPr>
      <w:r>
        <w:rPr>
          <w:rStyle w:val="token"/>
          <w:color w:val="FFCB8B"/>
          <w:bdr w:val="none" w:sz="0" w:space="0" w:color="auto" w:frame="1"/>
        </w:rPr>
        <w:t>models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</w:t>
      </w:r>
      <w:hyperlink r:id="rId9" w:history="1">
        <w:r>
          <w:rPr>
            <w:rStyle w:val="Hyperlink"/>
            <w:bdr w:val="none" w:sz="0" w:space="0" w:color="auto" w:frame="1"/>
          </w:rPr>
          <w:t>&lt;resource-path&gt;</w:t>
        </w:r>
      </w:hyperlink>
      <w:r>
        <w:rPr>
          <w:rStyle w:val="token"/>
          <w:color w:val="D6DEEB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r>
        <w:rPr>
          <w:rStyle w:val="token"/>
          <w:color w:val="FFCB8B"/>
          <w:bdr w:val="none" w:sz="0" w:space="0" w:color="auto" w:frame="1"/>
        </w:rPr>
        <w:t>+</w:t>
      </w:r>
      <w:proofErr w:type="spellStart"/>
      <w:r>
        <w:rPr>
          <w:rStyle w:val="token"/>
          <w:color w:val="FFCB8B"/>
          <w:bdr w:val="none" w:sz="0" w:space="0" w:color="auto" w:frame="1"/>
        </w:rPr>
        <w:t>full_refresh</w:t>
      </w:r>
      <w:proofErr w:type="spellEnd"/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5874"/>
          <w:bdr w:val="none" w:sz="0" w:space="0" w:color="auto" w:frame="1"/>
        </w:rPr>
        <w:t>false</w:t>
      </w:r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</w:p>
    <w:p w:rsidR="00C176D7" w:rsidRDefault="00C176D7" w:rsidP="00C176D7">
      <w:pPr>
        <w:shd w:val="clear" w:color="auto" w:fill="1B1B1D"/>
        <w:rPr>
          <w:rFonts w:ascii="Source Sans Pro" w:hAnsi="Source Sans Pro"/>
          <w:color w:val="FFFFFF"/>
          <w:sz w:val="18"/>
          <w:szCs w:val="18"/>
        </w:rPr>
      </w:pPr>
      <w:r>
        <w:rPr>
          <w:rFonts w:ascii="Source Sans Pro" w:hAnsi="Source Sans Pro"/>
          <w:color w:val="FFFFFF"/>
          <w:sz w:val="18"/>
          <w:szCs w:val="18"/>
        </w:rPr>
        <w:t>models/&lt;</w:t>
      </w:r>
      <w:proofErr w:type="spellStart"/>
      <w:r>
        <w:rPr>
          <w:rFonts w:ascii="Source Sans Pro" w:hAnsi="Source Sans Pro"/>
          <w:color w:val="FFFFFF"/>
          <w:sz w:val="18"/>
          <w:szCs w:val="18"/>
        </w:rPr>
        <w:t>modelname</w:t>
      </w:r>
      <w:proofErr w:type="spellEnd"/>
      <w:r>
        <w:rPr>
          <w:rFonts w:ascii="Source Sans Pro" w:hAnsi="Source Sans Pro"/>
          <w:color w:val="FFFFFF"/>
          <w:sz w:val="18"/>
          <w:szCs w:val="18"/>
        </w:rPr>
        <w:t>&gt;.</w:t>
      </w:r>
      <w:proofErr w:type="spellStart"/>
      <w:r>
        <w:rPr>
          <w:rFonts w:ascii="Source Sans Pro" w:hAnsi="Source Sans Pro"/>
          <w:color w:val="FFFFFF"/>
          <w:sz w:val="18"/>
          <w:szCs w:val="18"/>
        </w:rPr>
        <w:t>sql</w:t>
      </w:r>
      <w:proofErr w:type="spellEnd"/>
    </w:p>
    <w:p w:rsidR="00C176D7" w:rsidRDefault="00C176D7" w:rsidP="00C176D7">
      <w:pPr>
        <w:pStyle w:val="HTMLPreformatted"/>
        <w:shd w:val="clear" w:color="auto" w:fill="1B1B1D"/>
        <w:rPr>
          <w:color w:val="E3E3E3"/>
        </w:rPr>
      </w:pP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{{ </w:t>
      </w:r>
      <w:proofErr w:type="spellStart"/>
      <w:r>
        <w:rPr>
          <w:rStyle w:val="token"/>
          <w:color w:val="D6DEEB"/>
          <w:bdr w:val="none" w:sz="0" w:space="0" w:color="auto" w:frame="1"/>
        </w:rPr>
        <w:t>config</w:t>
      </w:r>
      <w:proofErr w:type="spellEnd"/>
      <w:r>
        <w:rPr>
          <w:rStyle w:val="token"/>
          <w:color w:val="C792EA"/>
          <w:bdr w:val="none" w:sz="0" w:space="0" w:color="auto" w:frame="1"/>
        </w:rPr>
        <w:t>(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proofErr w:type="spellStart"/>
      <w:r>
        <w:rPr>
          <w:rStyle w:val="token"/>
          <w:color w:val="D6DEEB"/>
          <w:bdr w:val="none" w:sz="0" w:space="0" w:color="auto" w:frame="1"/>
        </w:rPr>
        <w:t>full_refresh</w:t>
      </w:r>
      <w:proofErr w:type="spellEnd"/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7FDBCA"/>
          <w:bdr w:val="none" w:sz="0" w:space="0" w:color="auto" w:frame="1"/>
        </w:rPr>
        <w:t>=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5874"/>
          <w:bdr w:val="none" w:sz="0" w:space="0" w:color="auto" w:frame="1"/>
        </w:rPr>
        <w:t>false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C792EA"/>
          <w:bdr w:val="none" w:sz="0" w:space="0" w:color="auto" w:frame="1"/>
        </w:rPr>
        <w:t>)</w:t>
      </w:r>
      <w:r>
        <w:rPr>
          <w:rStyle w:val="token"/>
          <w:color w:val="D6DEEB"/>
          <w:bdr w:val="none" w:sz="0" w:space="0" w:color="auto" w:frame="1"/>
        </w:rPr>
        <w:t xml:space="preserve"> }}</w:t>
      </w:r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7FDBCA"/>
          <w:bdr w:val="none" w:sz="0" w:space="0" w:color="auto" w:frame="1"/>
        </w:rPr>
        <w:t>select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C792EA"/>
          <w:bdr w:val="none" w:sz="0" w:space="0" w:color="auto" w:frame="1"/>
        </w:rPr>
        <w:t>...</w:t>
      </w:r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</w:p>
    <w:p w:rsidR="00C176D7" w:rsidRDefault="00C176D7" w:rsidP="00C176D7">
      <w:pPr>
        <w:rPr>
          <w:b/>
        </w:rPr>
      </w:pPr>
    </w:p>
    <w:p w:rsidR="00C176D7" w:rsidRPr="00C176D7" w:rsidRDefault="00C176D7" w:rsidP="00C176D7">
      <w:pPr>
        <w:rPr>
          <w:b/>
          <w:i/>
        </w:rPr>
      </w:pPr>
    </w:p>
    <w:p w:rsidR="00C176D7" w:rsidRPr="00C176D7" w:rsidRDefault="00C176D7" w:rsidP="00C176D7">
      <w:pPr>
        <w:rPr>
          <w:b/>
          <w:i/>
          <w:color w:val="FF0000"/>
          <w:sz w:val="28"/>
        </w:rPr>
      </w:pPr>
      <w:r w:rsidRPr="00C176D7">
        <w:rPr>
          <w:b/>
          <w:i/>
          <w:color w:val="FF0000"/>
          <w:sz w:val="28"/>
        </w:rPr>
        <w:t>The configured model(s) will not full-refresh when dbt run --full-refresh is invoked.</w:t>
      </w:r>
    </w:p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p w:rsidR="00A11468" w:rsidRDefault="00A11468"/>
    <w:sectPr w:rsidR="00A114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50956"/>
    <w:multiLevelType w:val="hybridMultilevel"/>
    <w:tmpl w:val="C1FEA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376B6"/>
    <w:multiLevelType w:val="multilevel"/>
    <w:tmpl w:val="EF7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244A3"/>
    <w:multiLevelType w:val="multilevel"/>
    <w:tmpl w:val="C160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31"/>
    <w:rsid w:val="006E6283"/>
    <w:rsid w:val="00A11468"/>
    <w:rsid w:val="00A45531"/>
    <w:rsid w:val="00C176D7"/>
    <w:rsid w:val="00C45ED5"/>
    <w:rsid w:val="00D5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A1E2"/>
  <w15:chartTrackingRefBased/>
  <w15:docId w15:val="{7134F765-82FF-4598-A838-67982536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46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A11468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A114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6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76D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76D7"/>
  </w:style>
  <w:style w:type="paragraph" w:styleId="NormalWeb">
    <w:name w:val="Normal (Web)"/>
    <w:basedOn w:val="Normal"/>
    <w:uiPriority w:val="99"/>
    <w:semiHidden/>
    <w:unhideWhenUsed/>
    <w:rsid w:val="00C17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5919">
              <w:marLeft w:val="12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1269">
              <w:marLeft w:val="12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0758">
                  <w:marLeft w:val="120"/>
                  <w:marRight w:val="12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4988">
                  <w:marLeft w:val="120"/>
                  <w:marRight w:val="12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510">
              <w:marLeft w:val="12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0945">
                  <w:marLeft w:val="120"/>
                  <w:marRight w:val="12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1747">
                  <w:marLeft w:val="120"/>
                  <w:marRight w:val="12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8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6162">
                  <w:marLeft w:val="120"/>
                  <w:marRight w:val="12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7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526">
                  <w:marLeft w:val="120"/>
                  <w:marRight w:val="12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8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1754">
              <w:marLeft w:val="12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5156">
              <w:marLeft w:val="12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etdbt.com/reference/resource-configs/full_refre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etdbt.com/reference/resource-configs/resource-p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etdbt.com/docs/build/analy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etdbt.com/reference/node-selection/synta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etdbt.com/reference/resource-configs/resource-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Najeeb</dc:creator>
  <cp:keywords/>
  <dc:description/>
  <cp:lastModifiedBy>Abdullah Najeeb</cp:lastModifiedBy>
  <cp:revision>2</cp:revision>
  <dcterms:created xsi:type="dcterms:W3CDTF">2023-06-21T06:05:00Z</dcterms:created>
  <dcterms:modified xsi:type="dcterms:W3CDTF">2023-06-21T06:29:00Z</dcterms:modified>
</cp:coreProperties>
</file>