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B3A5C"/>
          <w:sz w:val="72"/>
        </w:rPr>
        <w:t>Courier Territory Optimizer</w:t>
      </w:r>
    </w:p>
    <w:p>
      <w:pPr>
        <w:jc w:val="center"/>
      </w:pPr>
      <w:r>
        <w:rPr>
          <w:color w:val="5D6D7E"/>
          <w:sz w:val="36"/>
        </w:rPr>
        <w:t>Technical Documentation &amp; Implementation Guide</w:t>
      </w:r>
    </w:p>
    <w:p/>
    <w:p>
      <w:pPr>
        <w:jc w:val="center"/>
      </w:pPr>
      <w:r>
        <w:rPr>
          <w:color w:val="85929E"/>
          <w:sz w:val="28"/>
        </w:rPr>
        <w:t>Version 4.0 — April 2026</w:t>
      </w:r>
    </w:p>
    <w:p/>
    <w:p>
      <w:pPr>
        <w:jc w:val="center"/>
      </w:pPr>
      <w:r>
        <w:rPr>
          <w:color w:val="85929E"/>
          <w:sz w:val="28"/>
        </w:rPr>
        <w:t>Bosta — Operations &amp; Engineering</w:t>
      </w:r>
    </w:p>
    <w:p>
      <w:r>
        <w:br w:type="page"/>
      </w:r>
    </w:p>
    <w:p>
      <w:pPr>
        <w:pStyle w:val="Heading1"/>
      </w:pPr>
      <w:r>
        <w:t>Table of Contents</w:t>
      </w:r>
    </w:p>
    <w:p>
      <w:r>
        <w:rPr>
          <w:b/>
          <w:sz w:val="22"/>
        </w:rPr>
        <w:t>1.  Executive Summary</w:t>
      </w:r>
    </w:p>
    <w:p>
      <w:r>
        <w:rPr>
          <w:b/>
          <w:sz w:val="22"/>
        </w:rPr>
        <w:t>2.  Problem Definition</w:t>
      </w:r>
    </w:p>
    <w:p>
      <w:r>
        <w:rPr>
          <w:b/>
          <w:sz w:val="22"/>
        </w:rPr>
        <w:t>3.  System Architecture</w:t>
      </w:r>
    </w:p>
    <w:p>
      <w:r>
        <w:rPr>
          <w:b/>
          <w:sz w:val="22"/>
        </w:rPr>
        <w:t>4.  Algorithm Pipeline — Step by Step</w:t>
      </w:r>
    </w:p>
    <w:p>
      <w:r>
        <w:rPr>
          <w:sz w:val="20"/>
        </w:rPr>
        <w:t xml:space="preserve">   4.1  Phase 1: Initial Clustering (Multi-Start)</w:t>
      </w:r>
    </w:p>
    <w:p>
      <w:r>
        <w:rPr>
          <w:sz w:val="20"/>
        </w:rPr>
        <w:t xml:space="preserve">   4.2  Phase 2: Large Neighborhood Search (LNS)</w:t>
      </w:r>
    </w:p>
    <w:p>
      <w:r>
        <w:rPr>
          <w:sz w:val="20"/>
        </w:rPr>
        <w:t xml:space="preserve">   4.3  Phase 3: Simulated Annealing (SA)</w:t>
      </w:r>
    </w:p>
    <w:p>
      <w:r>
        <w:rPr>
          <w:sz w:val="20"/>
        </w:rPr>
        <w:t xml:space="preserve">   4.4  Phase 4: Post-Processing &amp; Repair</w:t>
      </w:r>
    </w:p>
    <w:p>
      <w:r>
        <w:rPr>
          <w:sz w:val="20"/>
        </w:rPr>
        <w:t xml:space="preserve">   4.5  Phase 5: Final Voronoi Reassignment</w:t>
      </w:r>
    </w:p>
    <w:p>
      <w:r>
        <w:rPr>
          <w:b/>
          <w:sz w:val="22"/>
        </w:rPr>
        <w:t>5.  Parameters &amp; Weights — Complete Reference</w:t>
      </w:r>
    </w:p>
    <w:p>
      <w:r>
        <w:rPr>
          <w:sz w:val="20"/>
        </w:rPr>
        <w:t xml:space="preserve">   5.1  Objective Weights (alpha, beta, delta)</w:t>
      </w:r>
    </w:p>
    <w:p>
      <w:r>
        <w:rPr>
          <w:sz w:val="20"/>
        </w:rPr>
        <w:t xml:space="preserve">   5.2  LNS Parameters</w:t>
      </w:r>
    </w:p>
    <w:p>
      <w:r>
        <w:rPr>
          <w:sz w:val="20"/>
        </w:rPr>
        <w:t xml:space="preserve">   5.3  SA Parameters</w:t>
      </w:r>
    </w:p>
    <w:p>
      <w:r>
        <w:rPr>
          <w:sz w:val="20"/>
        </w:rPr>
        <w:t xml:space="preserve">   5.4  Structural Parameters</w:t>
      </w:r>
    </w:p>
    <w:p>
      <w:r>
        <w:rPr>
          <w:b/>
          <w:sz w:val="22"/>
        </w:rPr>
        <w:t>6.  Functions Reference</w:t>
      </w:r>
    </w:p>
    <w:p>
      <w:r>
        <w:rPr>
          <w:sz w:val="20"/>
        </w:rPr>
        <w:t xml:space="preserve">   6.1  Core Optimization Functions</w:t>
      </w:r>
    </w:p>
    <w:p>
      <w:r>
        <w:rPr>
          <w:sz w:val="20"/>
        </w:rPr>
        <w:t xml:space="preserve">   6.2  Move Operators</w:t>
      </w:r>
    </w:p>
    <w:p>
      <w:r>
        <w:rPr>
          <w:sz w:val="20"/>
        </w:rPr>
        <w:t xml:space="preserve">   6.3  Advanced Repair Passes</w:t>
      </w:r>
    </w:p>
    <w:p>
      <w:r>
        <w:rPr>
          <w:sz w:val="20"/>
        </w:rPr>
        <w:t xml:space="preserve">   6.4  Utility Functions</w:t>
      </w:r>
    </w:p>
    <w:p>
      <w:r>
        <w:rPr>
          <w:b/>
          <w:sz w:val="22"/>
        </w:rPr>
        <w:t>7.  Challenges &amp; Solutions</w:t>
      </w:r>
    </w:p>
    <w:p>
      <w:r>
        <w:rPr>
          <w:b/>
          <w:sz w:val="22"/>
        </w:rPr>
        <w:t>8.  Results &amp; Comparisons</w:t>
      </w:r>
    </w:p>
    <w:p>
      <w:r>
        <w:rPr>
          <w:b/>
          <w:sz w:val="22"/>
        </w:rPr>
        <w:t>9.  Usage Guide</w:t>
      </w:r>
    </w:p>
    <w:p>
      <w:r>
        <w:rPr>
          <w:b/>
          <w:sz w:val="22"/>
        </w:rPr>
        <w:t>10.  Appendix: Hypothetical Examples</w:t>
      </w:r>
    </w:p>
    <w:p>
      <w:r>
        <w:br w:type="page"/>
      </w:r>
    </w:p>
    <w:p>
      <w:pPr>
        <w:pStyle w:val="Heading1"/>
      </w:pPr>
      <w:r>
        <w:t>1. Executive Summary</w:t>
      </w:r>
    </w:p>
    <w:p>
      <w:r>
        <w:t>The Courier Territory Optimizer is an advanced computational system designed to solve the problem of dividing delivery points among couriers in a way that minimizes the total delivery area while maintaining compact, non-overlapping territories. This is a variant of the Balanced Minimum-Area Partitioning problem, which is NP-hard.</w:t>
      </w:r>
    </w:p>
    <w:p>
      <w:r>
        <w:t>The system uses a multi-phase hybrid metaheuristic approach combining:</w:t>
      </w:r>
    </w:p>
    <w:p>
      <w:pPr>
        <w:pStyle w:val="ListBullet"/>
      </w:pPr>
      <w:r>
        <w:t>Multi-Start Initialization — 4 different clustering strategies compete for the best starting point</w:t>
      </w:r>
    </w:p>
    <w:p>
      <w:pPr>
        <w:pStyle w:val="ListBullet"/>
      </w:pPr>
      <w:r>
        <w:t>Large Neighborhood Search (LNS) — iteratively destroys and repairs parts of the solution</w:t>
      </w:r>
    </w:p>
    <w:p>
      <w:pPr>
        <w:pStyle w:val="ListBullet"/>
      </w:pPr>
      <w:r>
        <w:t>Simulated Annealing (SA) — fine-grained local search with stochastic acceptance</w:t>
      </w:r>
    </w:p>
    <w:p>
      <w:pPr>
        <w:pStyle w:val="ListBullet"/>
      </w:pPr>
      <w:r>
        <w:t>Geometric Repair Passes — enforce spatial coherence, eliminate overlaps, fix elongated territories</w:t>
      </w:r>
    </w:p>
    <w:p>
      <w:pPr>
        <w:pStyle w:val="ListBullet"/>
      </w:pPr>
      <w:r>
        <w:t>Voronoi Reassignment — nuclear cleanup that guarantees spatially coherent final territories</w:t>
      </w:r>
    </w:p>
    <w:p>
      <w:pPr>
        <w:pStyle w:val="Heading2"/>
      </w:pPr>
      <w:r>
        <w:t>Key Results</w:t>
      </w:r>
    </w:p>
    <w:tbl>
      <w:tblPr>
        <w:tblStyle w:val="MediumShading1-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Metric</w:t>
            </w:r>
          </w:p>
        </w:tc>
        <w:tc>
          <w:tcPr>
            <w:tcW w:type="dxa" w:w="2880"/>
          </w:tcPr>
          <w:p>
            <w:pPr>
              <w:jc w:val="center"/>
            </w:pPr>
            <w:r>
              <w:rPr>
                <w:b/>
                <w:sz w:val="20"/>
              </w:rPr>
              <w:t>Before Optimization</w:t>
            </w:r>
          </w:p>
        </w:tc>
        <w:tc>
          <w:tcPr>
            <w:tcW w:type="dxa" w:w="2880"/>
          </w:tcPr>
          <w:p>
            <w:pPr>
              <w:jc w:val="center"/>
            </w:pPr>
            <w:r>
              <w:rPr>
                <w:b/>
                <w:sz w:val="20"/>
              </w:rPr>
              <w:t>After Optimization</w:t>
            </w:r>
          </w:p>
        </w:tc>
      </w:tr>
      <w:tr>
        <w:tc>
          <w:tcPr>
            <w:tcW w:type="dxa" w:w="2880"/>
          </w:tcPr>
          <w:p>
            <w:pPr>
              <w:jc w:val="center"/>
            </w:pPr>
            <w:r>
              <w:rPr>
                <w:sz w:val="20"/>
              </w:rPr>
              <w:t>Total Area</w:t>
            </w:r>
          </w:p>
        </w:tc>
        <w:tc>
          <w:tcPr>
            <w:tcW w:type="dxa" w:w="2880"/>
          </w:tcPr>
          <w:p>
            <w:pPr>
              <w:jc w:val="center"/>
            </w:pPr>
            <w:r>
              <w:rPr>
                <w:sz w:val="20"/>
              </w:rPr>
              <w:t>Raw baseline (km²)</w:t>
            </w:r>
          </w:p>
        </w:tc>
        <w:tc>
          <w:tcPr>
            <w:tcW w:type="dxa" w:w="2880"/>
          </w:tcPr>
          <w:p>
            <w:pPr>
              <w:jc w:val="center"/>
            </w:pPr>
            <w:r>
              <w:rPr>
                <w:sz w:val="20"/>
              </w:rPr>
              <w:t>Significantly reduced</w:t>
            </w:r>
          </w:p>
        </w:tc>
      </w:tr>
      <w:tr>
        <w:tc>
          <w:tcPr>
            <w:tcW w:type="dxa" w:w="2880"/>
          </w:tcPr>
          <w:p>
            <w:pPr>
              <w:jc w:val="center"/>
            </w:pPr>
            <w:r>
              <w:rPr>
                <w:sz w:val="20"/>
              </w:rPr>
              <w:t>Overlap</w:t>
            </w:r>
          </w:p>
        </w:tc>
        <w:tc>
          <w:tcPr>
            <w:tcW w:type="dxa" w:w="2880"/>
          </w:tcPr>
          <w:p>
            <w:pPr>
              <w:jc w:val="center"/>
            </w:pPr>
            <w:r>
              <w:rPr>
                <w:sz w:val="20"/>
              </w:rPr>
              <w:t>Clusters overlap freely</w:t>
            </w:r>
          </w:p>
        </w:tc>
        <w:tc>
          <w:tcPr>
            <w:tcW w:type="dxa" w:w="2880"/>
          </w:tcPr>
          <w:p>
            <w:pPr>
              <w:jc w:val="center"/>
            </w:pPr>
            <w:r>
              <w:rPr>
                <w:sz w:val="20"/>
              </w:rPr>
              <w:t>Near-zero overlap</w:t>
            </w:r>
          </w:p>
        </w:tc>
      </w:tr>
      <w:tr>
        <w:tc>
          <w:tcPr>
            <w:tcW w:type="dxa" w:w="2880"/>
          </w:tcPr>
          <w:p>
            <w:pPr>
              <w:jc w:val="center"/>
            </w:pPr>
            <w:r>
              <w:rPr>
                <w:sz w:val="20"/>
              </w:rPr>
              <w:t>Elongation</w:t>
            </w:r>
          </w:p>
        </w:tc>
        <w:tc>
          <w:tcPr>
            <w:tcW w:type="dxa" w:w="2880"/>
          </w:tcPr>
          <w:p>
            <w:pPr>
              <w:jc w:val="center"/>
            </w:pPr>
            <w:r>
              <w:rPr>
                <w:sz w:val="20"/>
              </w:rPr>
              <w:t>Couriers stretch across map</w:t>
            </w:r>
          </w:p>
        </w:tc>
        <w:tc>
          <w:tcPr>
            <w:tcW w:type="dxa" w:w="2880"/>
          </w:tcPr>
          <w:p>
            <w:pPr>
              <w:jc w:val="center"/>
            </w:pPr>
            <w:r>
              <w:rPr>
                <w:sz w:val="20"/>
              </w:rPr>
              <w:t>Compact, circular shapes</w:t>
            </w:r>
          </w:p>
        </w:tc>
      </w:tr>
      <w:tr>
        <w:tc>
          <w:tcPr>
            <w:tcW w:type="dxa" w:w="2880"/>
          </w:tcPr>
          <w:p>
            <w:pPr>
              <w:jc w:val="center"/>
            </w:pPr>
            <w:r>
              <w:rPr>
                <w:sz w:val="20"/>
              </w:rPr>
              <w:t>Balance</w:t>
            </w:r>
          </w:p>
        </w:tc>
        <w:tc>
          <w:tcPr>
            <w:tcW w:type="dxa" w:w="2880"/>
          </w:tcPr>
          <w:p>
            <w:pPr>
              <w:jc w:val="center"/>
            </w:pPr>
            <w:r>
              <w:rPr>
                <w:sz w:val="20"/>
              </w:rPr>
              <w:t>Uneven workload</w:t>
            </w:r>
          </w:p>
        </w:tc>
        <w:tc>
          <w:tcPr>
            <w:tcW w:type="dxa" w:w="2880"/>
          </w:tcPr>
          <w:p>
            <w:pPr>
              <w:jc w:val="center"/>
            </w:pPr>
            <w:r>
              <w:rPr>
                <w:sz w:val="20"/>
              </w:rPr>
              <w:t>10-20 deliveries per courier</w:t>
            </w:r>
          </w:p>
        </w:tc>
      </w:tr>
    </w:tbl>
    <w:p/>
    <w:p>
      <w:r>
        <w:rPr>
          <w:b/>
          <w:color w:val="C0392B"/>
          <w:sz w:val="20"/>
        </w:rPr>
        <w:t xml:space="preserve">📌 Note: </w:t>
      </w:r>
      <w:r>
        <w:rPr>
          <w:i/>
          <w:sz w:val="20"/>
        </w:rPr>
        <w:t>📷 [INSERT: Before/After map screenshots showing improvement]</w:t>
      </w:r>
    </w:p>
    <w:p>
      <w:r>
        <w:br w:type="page"/>
      </w:r>
    </w:p>
    <w:p>
      <w:pPr>
        <w:pStyle w:val="Heading1"/>
      </w:pPr>
      <w:r>
        <w:t>2. Problem Definition</w:t>
      </w:r>
    </w:p>
    <w:p>
      <w:pPr>
        <w:pStyle w:val="Heading2"/>
      </w:pPr>
      <w:r>
        <w:t>2.1 Business Context</w:t>
      </w:r>
    </w:p>
    <w:p>
      <w:r>
        <w:t>Bosta delivers packages across geographic regions using a fleet of couriers. Each courier is assigned a set of delivery points (addresses) to visit. The challenge is to divide these points among couriers optimally.</w:t>
      </w:r>
    </w:p>
    <w:p>
      <w:pPr>
        <w:pStyle w:val="Heading2"/>
      </w:pPr>
      <w:r>
        <w:t>2.2 Optimization Objectives</w:t>
      </w:r>
    </w:p>
    <w:p>
      <w:r>
        <w:t>The system optimizes for multiple competing objectives, ordered by priority:</w:t>
      </w:r>
    </w:p>
    <w:tbl>
      <w:tblPr>
        <w:tblStyle w:val="MediumShading1-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Priority</w:t>
            </w:r>
          </w:p>
        </w:tc>
        <w:tc>
          <w:tcPr>
            <w:tcW w:type="dxa" w:w="2880"/>
          </w:tcPr>
          <w:p>
            <w:pPr>
              <w:jc w:val="center"/>
            </w:pPr>
            <w:r>
              <w:rPr>
                <w:b/>
                <w:sz w:val="20"/>
              </w:rPr>
              <w:t>Objective</w:t>
            </w:r>
          </w:p>
        </w:tc>
        <w:tc>
          <w:tcPr>
            <w:tcW w:type="dxa" w:w="2880"/>
          </w:tcPr>
          <w:p>
            <w:pPr>
              <w:jc w:val="center"/>
            </w:pPr>
            <w:r>
              <w:rPr>
                <w:b/>
                <w:sz w:val="20"/>
              </w:rPr>
              <w:t>Why It Matters</w:t>
            </w:r>
          </w:p>
        </w:tc>
      </w:tr>
      <w:tr>
        <w:tc>
          <w:tcPr>
            <w:tcW w:type="dxa" w:w="2880"/>
          </w:tcPr>
          <w:p>
            <w:pPr>
              <w:jc w:val="center"/>
            </w:pPr>
            <w:r>
              <w:rPr>
                <w:sz w:val="20"/>
              </w:rPr>
              <w:t>1 (Primary)</w:t>
            </w:r>
          </w:p>
        </w:tc>
        <w:tc>
          <w:tcPr>
            <w:tcW w:type="dxa" w:w="2880"/>
          </w:tcPr>
          <w:p>
            <w:pPr>
              <w:jc w:val="center"/>
            </w:pPr>
            <w:r>
              <w:rPr>
                <w:sz w:val="20"/>
              </w:rPr>
              <w:t>Minimize Total Area</w:t>
            </w:r>
          </w:p>
        </w:tc>
        <w:tc>
          <w:tcPr>
            <w:tcW w:type="dxa" w:w="2880"/>
          </w:tcPr>
          <w:p>
            <w:pPr>
              <w:jc w:val="center"/>
            </w:pPr>
            <w:r>
              <w:rPr>
                <w:sz w:val="20"/>
              </w:rPr>
              <w:t>Smaller territories = shorter driving distances, lower fuel costs, faster deliveries</w:t>
            </w:r>
          </w:p>
        </w:tc>
      </w:tr>
      <w:tr>
        <w:tc>
          <w:tcPr>
            <w:tcW w:type="dxa" w:w="2880"/>
          </w:tcPr>
          <w:p>
            <w:pPr>
              <w:jc w:val="center"/>
            </w:pPr>
            <w:r>
              <w:rPr>
                <w:sz w:val="20"/>
              </w:rPr>
              <w:t>2</w:t>
            </w:r>
          </w:p>
        </w:tc>
        <w:tc>
          <w:tcPr>
            <w:tcW w:type="dxa" w:w="2880"/>
          </w:tcPr>
          <w:p>
            <w:pPr>
              <w:jc w:val="center"/>
            </w:pPr>
            <w:r>
              <w:rPr>
                <w:sz w:val="20"/>
              </w:rPr>
              <w:t>Spatial Coherence (Compactness)</w:t>
            </w:r>
          </w:p>
        </w:tc>
        <w:tc>
          <w:tcPr>
            <w:tcW w:type="dxa" w:w="2880"/>
          </w:tcPr>
          <w:p>
            <w:pPr>
              <w:jc w:val="center"/>
            </w:pPr>
            <w:r>
              <w:rPr>
                <w:sz w:val="20"/>
              </w:rPr>
              <w:t>Prevents a courier's territory from stretching across the entire map</w:t>
            </w:r>
          </w:p>
        </w:tc>
      </w:tr>
      <w:tr>
        <w:tc>
          <w:tcPr>
            <w:tcW w:type="dxa" w:w="2880"/>
          </w:tcPr>
          <w:p>
            <w:pPr>
              <w:jc w:val="center"/>
            </w:pPr>
            <w:r>
              <w:rPr>
                <w:sz w:val="20"/>
              </w:rPr>
              <w:t>3</w:t>
            </w:r>
          </w:p>
        </w:tc>
        <w:tc>
          <w:tcPr>
            <w:tcW w:type="dxa" w:w="2880"/>
          </w:tcPr>
          <w:p>
            <w:pPr>
              <w:jc w:val="center"/>
            </w:pPr>
            <w:r>
              <w:rPr>
                <w:sz w:val="20"/>
              </w:rPr>
              <w:t>Minimize Overlap</w:t>
            </w:r>
          </w:p>
        </w:tc>
        <w:tc>
          <w:tcPr>
            <w:tcW w:type="dxa" w:w="2880"/>
          </w:tcPr>
          <w:p>
            <w:pPr>
              <w:jc w:val="center"/>
            </w:pPr>
            <w:r>
              <w:rPr>
                <w:sz w:val="20"/>
              </w:rPr>
              <w:t>Two couriers shouldn't serve the same geographic area</w:t>
            </w:r>
          </w:p>
        </w:tc>
      </w:tr>
      <w:tr>
        <w:tc>
          <w:tcPr>
            <w:tcW w:type="dxa" w:w="2880"/>
          </w:tcPr>
          <w:p>
            <w:pPr>
              <w:jc w:val="center"/>
            </w:pPr>
            <w:r>
              <w:rPr>
                <w:sz w:val="20"/>
              </w:rPr>
              <w:t>4</w:t>
            </w:r>
          </w:p>
        </w:tc>
        <w:tc>
          <w:tcPr>
            <w:tcW w:type="dxa" w:w="2880"/>
          </w:tcPr>
          <w:p>
            <w:pPr>
              <w:jc w:val="center"/>
            </w:pPr>
            <w:r>
              <w:rPr>
                <w:sz w:val="20"/>
              </w:rPr>
              <w:t>Workload Balance</w:t>
            </w:r>
          </w:p>
        </w:tc>
        <w:tc>
          <w:tcPr>
            <w:tcW w:type="dxa" w:w="2880"/>
          </w:tcPr>
          <w:p>
            <w:pPr>
              <w:jc w:val="center"/>
            </w:pPr>
            <w:r>
              <w:rPr>
                <w:sz w:val="20"/>
              </w:rPr>
              <w:t>Each courier gets 10-20 deliveries (configurable min/max)</w:t>
            </w:r>
          </w:p>
        </w:tc>
      </w:tr>
    </w:tbl>
    <w:p>
      <w:pPr>
        <w:pStyle w:val="Heading2"/>
      </w:pPr>
      <w:r>
        <w:t>2.3 Hard Constraints</w:t>
      </w:r>
    </w:p>
    <w:p>
      <w:pPr>
        <w:pStyle w:val="ListBullet"/>
      </w:pPr>
      <w:r>
        <w:t>Minimum deliveries per courier (min_per_courier): Default = 10</w:t>
      </w:r>
    </w:p>
    <w:p>
      <w:pPr>
        <w:pStyle w:val="ListBullet"/>
      </w:pPr>
      <w:r>
        <w:t>Maximum deliveries per courier (max_per_courier): Default = 20</w:t>
      </w:r>
    </w:p>
    <w:p>
      <w:pPr>
        <w:pStyle w:val="ListBullet"/>
      </w:pPr>
      <w:r>
        <w:t>Total number of couriers (num_couriers): Default = 20</w:t>
      </w:r>
    </w:p>
    <w:p>
      <w:pPr>
        <w:pStyle w:val="ListBullet"/>
      </w:pPr>
      <w:r>
        <w:t>Every delivery must be assigned to exactly one courier</w:t>
      </w:r>
    </w:p>
    <w:p>
      <w:pPr>
        <w:pStyle w:val="Heading2"/>
      </w:pPr>
      <w:r>
        <w:t>2.4 Mathematical Formulation</w:t>
      </w:r>
    </w:p>
    <w:p>
      <w:r>
        <w:t>Given N delivery points with coordinates (lat, lng), partition them into K groups (couriers) such that:</w:t>
      </w:r>
    </w:p>
    <w:p>
      <w:r>
        <w:t>minimize  α × Σ Area(ConvexHull(Cₖ))  +  β × Σ Overlap(Cᵢ, Cⱼ)  +  δ × Σ Compactness(Cₖ)</w:t>
      </w:r>
    </w:p>
    <w:p>
      <w:r>
        <w:t>subject to:  min_del ≤ |Cₖ| ≤ max_del  for all k = 1, ..., K</w:t>
      </w:r>
    </w:p>
    <w:p>
      <w:r>
        <w:t>Where Cₖ is the set of delivery points assigned to courier k, and Area is computed as the area of the convex hull of those points in km².</w:t>
      </w:r>
    </w:p>
    <w:p>
      <w:r>
        <w:br w:type="page"/>
      </w:r>
    </w:p>
    <w:p>
      <w:pPr>
        <w:pStyle w:val="Heading1"/>
      </w:pPr>
      <w:r>
        <w:t>3. System Architecture</w:t>
      </w:r>
    </w:p>
    <w:p>
      <w:pPr>
        <w:pStyle w:val="Heading2"/>
      </w:pPr>
      <w:r>
        <w:t>3.1 Technology Stack</w:t>
      </w:r>
    </w:p>
    <w:tbl>
      <w:tblPr>
        <w:tblStyle w:val="MediumShading1-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Component</w:t>
            </w:r>
          </w:p>
        </w:tc>
        <w:tc>
          <w:tcPr>
            <w:tcW w:type="dxa" w:w="2880"/>
          </w:tcPr>
          <w:p>
            <w:pPr>
              <w:jc w:val="center"/>
            </w:pPr>
            <w:r>
              <w:rPr>
                <w:b/>
                <w:sz w:val="20"/>
              </w:rPr>
              <w:t>Technology</w:t>
            </w:r>
          </w:p>
        </w:tc>
        <w:tc>
          <w:tcPr>
            <w:tcW w:type="dxa" w:w="2880"/>
          </w:tcPr>
          <w:p>
            <w:pPr>
              <w:jc w:val="center"/>
            </w:pPr>
            <w:r>
              <w:rPr>
                <w:b/>
                <w:sz w:val="20"/>
              </w:rPr>
              <w:t>Purpose</w:t>
            </w:r>
          </w:p>
        </w:tc>
      </w:tr>
      <w:tr>
        <w:tc>
          <w:tcPr>
            <w:tcW w:type="dxa" w:w="2880"/>
          </w:tcPr>
          <w:p>
            <w:pPr>
              <w:jc w:val="center"/>
            </w:pPr>
            <w:r>
              <w:rPr>
                <w:sz w:val="20"/>
              </w:rPr>
              <w:t>Backend</w:t>
            </w:r>
          </w:p>
        </w:tc>
        <w:tc>
          <w:tcPr>
            <w:tcW w:type="dxa" w:w="2880"/>
          </w:tcPr>
          <w:p>
            <w:pPr>
              <w:jc w:val="center"/>
            </w:pPr>
            <w:r>
              <w:rPr>
                <w:sz w:val="20"/>
              </w:rPr>
              <w:t>Python 3.12 + FastAPI</w:t>
            </w:r>
          </w:p>
        </w:tc>
        <w:tc>
          <w:tcPr>
            <w:tcW w:type="dxa" w:w="2880"/>
          </w:tcPr>
          <w:p>
            <w:pPr>
              <w:jc w:val="center"/>
            </w:pPr>
            <w:r>
              <w:rPr>
                <w:sz w:val="20"/>
              </w:rPr>
              <w:t>Optimization engine &amp; REST API</w:t>
            </w:r>
          </w:p>
        </w:tc>
      </w:tr>
      <w:tr>
        <w:tc>
          <w:tcPr>
            <w:tcW w:type="dxa" w:w="2880"/>
          </w:tcPr>
          <w:p>
            <w:pPr>
              <w:jc w:val="center"/>
            </w:pPr>
            <w:r>
              <w:rPr>
                <w:sz w:val="20"/>
              </w:rPr>
              <w:t>Frontend</w:t>
            </w:r>
          </w:p>
        </w:tc>
        <w:tc>
          <w:tcPr>
            <w:tcW w:type="dxa" w:w="2880"/>
          </w:tcPr>
          <w:p>
            <w:pPr>
              <w:jc w:val="center"/>
            </w:pPr>
            <w:r>
              <w:rPr>
                <w:sz w:val="20"/>
              </w:rPr>
              <w:t>React + Vite + Leaflet.js</w:t>
            </w:r>
          </w:p>
        </w:tc>
        <w:tc>
          <w:tcPr>
            <w:tcW w:type="dxa" w:w="2880"/>
          </w:tcPr>
          <w:p>
            <w:pPr>
              <w:jc w:val="center"/>
            </w:pPr>
            <w:r>
              <w:rPr>
                <w:sz w:val="20"/>
              </w:rPr>
              <w:t>Interactive map visualization</w:t>
            </w:r>
          </w:p>
        </w:tc>
      </w:tr>
      <w:tr>
        <w:tc>
          <w:tcPr>
            <w:tcW w:type="dxa" w:w="2880"/>
          </w:tcPr>
          <w:p>
            <w:pPr>
              <w:jc w:val="center"/>
            </w:pPr>
            <w:r>
              <w:rPr>
                <w:sz w:val="20"/>
              </w:rPr>
              <w:t>Optimization</w:t>
            </w:r>
          </w:p>
        </w:tc>
        <w:tc>
          <w:tcPr>
            <w:tcW w:type="dxa" w:w="2880"/>
          </w:tcPr>
          <w:p>
            <w:pPr>
              <w:jc w:val="center"/>
            </w:pPr>
            <w:r>
              <w:rPr>
                <w:sz w:val="20"/>
              </w:rPr>
              <w:t>NumPy + SciPy + scikit-learn</w:t>
            </w:r>
          </w:p>
        </w:tc>
        <w:tc>
          <w:tcPr>
            <w:tcW w:type="dxa" w:w="2880"/>
          </w:tcPr>
          <w:p>
            <w:pPr>
              <w:jc w:val="center"/>
            </w:pPr>
            <w:r>
              <w:rPr>
                <w:sz w:val="20"/>
              </w:rPr>
              <w:t>Numerical computation &amp; clustering</w:t>
            </w:r>
          </w:p>
        </w:tc>
      </w:tr>
      <w:tr>
        <w:tc>
          <w:tcPr>
            <w:tcW w:type="dxa" w:w="2880"/>
          </w:tcPr>
          <w:p>
            <w:pPr>
              <w:jc w:val="center"/>
            </w:pPr>
            <w:r>
              <w:rPr>
                <w:sz w:val="20"/>
              </w:rPr>
              <w:t>Data Format</w:t>
            </w:r>
          </w:p>
        </w:tc>
        <w:tc>
          <w:tcPr>
            <w:tcW w:type="dxa" w:w="2880"/>
          </w:tcPr>
          <w:p>
            <w:pPr>
              <w:jc w:val="center"/>
            </w:pPr>
            <w:r>
              <w:rPr>
                <w:sz w:val="20"/>
              </w:rPr>
              <w:t>JSON + CSV</w:t>
            </w:r>
          </w:p>
        </w:tc>
        <w:tc>
          <w:tcPr>
            <w:tcW w:type="dxa" w:w="2880"/>
          </w:tcPr>
          <w:p>
            <w:pPr>
              <w:jc w:val="center"/>
            </w:pPr>
            <w:r>
              <w:rPr>
                <w:sz w:val="20"/>
              </w:rPr>
              <w:t>Input/output data</w:t>
            </w:r>
          </w:p>
        </w:tc>
      </w:tr>
    </w:tbl>
    <w:p>
      <w:pPr>
        <w:pStyle w:val="Heading2"/>
      </w:pPr>
      <w:r>
        <w:t>3.2 File Structure</w:t>
      </w:r>
    </w:p>
    <w:tbl>
      <w:tblPr>
        <w:tblStyle w:val="MediumShading1-Accent1"/>
        <w:tblW w:type="auto" w:w="0"/>
        <w:jc w:val="center"/>
        <w:tblLook w:firstColumn="1" w:firstRow="1" w:lastColumn="0" w:lastRow="0" w:noHBand="0" w:noVBand="1" w:val="04A0"/>
      </w:tblPr>
      <w:tblGrid>
        <w:gridCol w:w="4320"/>
        <w:gridCol w:w="4320"/>
      </w:tblGrid>
      <w:tr>
        <w:tc>
          <w:tcPr>
            <w:tcW w:type="dxa" w:w="4320"/>
          </w:tcPr>
          <w:p>
            <w:pPr>
              <w:jc w:val="center"/>
            </w:pPr>
            <w:r>
              <w:rPr>
                <w:b/>
                <w:sz w:val="20"/>
              </w:rPr>
              <w:t>File</w:t>
            </w:r>
          </w:p>
        </w:tc>
        <w:tc>
          <w:tcPr>
            <w:tcW w:type="dxa" w:w="4320"/>
          </w:tcPr>
          <w:p>
            <w:pPr>
              <w:jc w:val="center"/>
            </w:pPr>
            <w:r>
              <w:rPr>
                <w:b/>
                <w:sz w:val="20"/>
              </w:rPr>
              <w:t>Purpose</w:t>
            </w:r>
          </w:p>
        </w:tc>
      </w:tr>
      <w:tr>
        <w:tc>
          <w:tcPr>
            <w:tcW w:type="dxa" w:w="4320"/>
          </w:tcPr>
          <w:p>
            <w:pPr>
              <w:jc w:val="center"/>
            </w:pPr>
            <w:r>
              <w:rPr>
                <w:sz w:val="20"/>
              </w:rPr>
              <w:t>config.py</w:t>
            </w:r>
          </w:p>
        </w:tc>
        <w:tc>
          <w:tcPr>
            <w:tcW w:type="dxa" w:w="4320"/>
          </w:tcPr>
          <w:p>
            <w:pPr>
              <w:jc w:val="center"/>
            </w:pPr>
            <w:r>
              <w:rPr>
                <w:sz w:val="20"/>
              </w:rPr>
              <w:t>All configurable parameters and weights</w:t>
            </w:r>
          </w:p>
        </w:tc>
      </w:tr>
      <w:tr>
        <w:tc>
          <w:tcPr>
            <w:tcW w:type="dxa" w:w="4320"/>
          </w:tcPr>
          <w:p>
            <w:pPr>
              <w:jc w:val="center"/>
            </w:pPr>
            <w:r>
              <w:rPr>
                <w:sz w:val="20"/>
              </w:rPr>
              <w:t>optimizer.py</w:t>
            </w:r>
          </w:p>
        </w:tc>
        <w:tc>
          <w:tcPr>
            <w:tcW w:type="dxa" w:w="4320"/>
          </w:tcPr>
          <w:p>
            <w:pPr>
              <w:jc w:val="center"/>
            </w:pPr>
            <w:r>
              <w:rPr>
                <w:sz w:val="20"/>
              </w:rPr>
              <w:t>Main pipeline orchestrator — runs multi-start + hybrid pipeline</w:t>
            </w:r>
          </w:p>
        </w:tc>
      </w:tr>
      <w:tr>
        <w:tc>
          <w:tcPr>
            <w:tcW w:type="dxa" w:w="4320"/>
          </w:tcPr>
          <w:p>
            <w:pPr>
              <w:jc w:val="center"/>
            </w:pPr>
            <w:r>
              <w:rPr>
                <w:sz w:val="20"/>
              </w:rPr>
              <w:t>initializers.py</w:t>
            </w:r>
          </w:p>
        </w:tc>
        <w:tc>
          <w:tcPr>
            <w:tcW w:type="dxa" w:w="4320"/>
          </w:tcPr>
          <w:p>
            <w:pPr>
              <w:jc w:val="center"/>
            </w:pPr>
            <w:r>
              <w:rPr>
                <w:sz w:val="20"/>
              </w:rPr>
              <w:t>4 initial clustering strategies (KMeans, Compact, HexGrid, Perturb)</w:t>
            </w:r>
          </w:p>
        </w:tc>
      </w:tr>
      <w:tr>
        <w:tc>
          <w:tcPr>
            <w:tcW w:type="dxa" w:w="4320"/>
          </w:tcPr>
          <w:p>
            <w:pPr>
              <w:jc w:val="center"/>
            </w:pPr>
            <w:r>
              <w:rPr>
                <w:sz w:val="20"/>
              </w:rPr>
              <w:t>moves.py</w:t>
            </w:r>
          </w:p>
        </w:tc>
        <w:tc>
          <w:tcPr>
            <w:tcW w:type="dxa" w:w="4320"/>
          </w:tcPr>
          <w:p>
            <w:pPr>
              <w:jc w:val="center"/>
            </w:pPr>
            <w:r>
              <w:rPr>
                <w:sz w:val="20"/>
              </w:rPr>
              <w:t>Basic move operators (greedy, swap, relocate)</w:t>
            </w:r>
          </w:p>
        </w:tc>
      </w:tr>
      <w:tr>
        <w:tc>
          <w:tcPr>
            <w:tcW w:type="dxa" w:w="4320"/>
          </w:tcPr>
          <w:p>
            <w:pPr>
              <w:jc w:val="center"/>
            </w:pPr>
            <w:r>
              <w:rPr>
                <w:sz w:val="20"/>
              </w:rPr>
              <w:t>advanced_moves.py</w:t>
            </w:r>
          </w:p>
        </w:tc>
        <w:tc>
          <w:tcPr>
            <w:tcW w:type="dxa" w:w="4320"/>
          </w:tcPr>
          <w:p>
            <w:pPr>
              <w:jc w:val="center"/>
            </w:pPr>
            <w:r>
              <w:rPr>
                <w:sz w:val="20"/>
              </w:rPr>
              <w:t>Advanced repair passes (deoverlap, anti-elongation, Voronoi, etc.)</w:t>
            </w:r>
          </w:p>
        </w:tc>
      </w:tr>
      <w:tr>
        <w:tc>
          <w:tcPr>
            <w:tcW w:type="dxa" w:w="4320"/>
          </w:tcPr>
          <w:p>
            <w:pPr>
              <w:jc w:val="center"/>
            </w:pPr>
            <w:r>
              <w:rPr>
                <w:sz w:val="20"/>
              </w:rPr>
              <w:t>sa.py</w:t>
            </w:r>
          </w:p>
        </w:tc>
        <w:tc>
          <w:tcPr>
            <w:tcW w:type="dxa" w:w="4320"/>
          </w:tcPr>
          <w:p>
            <w:pPr>
              <w:jc w:val="center"/>
            </w:pPr>
            <w:r>
              <w:rPr>
                <w:sz w:val="20"/>
              </w:rPr>
              <w:t>Simulated Annealing polish</w:t>
            </w:r>
          </w:p>
        </w:tc>
      </w:tr>
      <w:tr>
        <w:tc>
          <w:tcPr>
            <w:tcW w:type="dxa" w:w="4320"/>
          </w:tcPr>
          <w:p>
            <w:pPr>
              <w:jc w:val="center"/>
            </w:pPr>
            <w:r>
              <w:rPr>
                <w:sz w:val="20"/>
              </w:rPr>
              <w:t>lns.py</w:t>
            </w:r>
          </w:p>
        </w:tc>
        <w:tc>
          <w:tcPr>
            <w:tcW w:type="dxa" w:w="4320"/>
          </w:tcPr>
          <w:p>
            <w:pPr>
              <w:jc w:val="center"/>
            </w:pPr>
            <w:r>
              <w:rPr>
                <w:sz w:val="20"/>
              </w:rPr>
              <w:t>Large Neighborhood Search (destroy + repair)</w:t>
            </w:r>
          </w:p>
        </w:tc>
      </w:tr>
      <w:tr>
        <w:tc>
          <w:tcPr>
            <w:tcW w:type="dxa" w:w="4320"/>
          </w:tcPr>
          <w:p>
            <w:pPr>
              <w:jc w:val="center"/>
            </w:pPr>
            <w:r>
              <w:rPr>
                <w:sz w:val="20"/>
              </w:rPr>
              <w:t>geometry.py</w:t>
            </w:r>
          </w:p>
        </w:tc>
        <w:tc>
          <w:tcPr>
            <w:tcW w:type="dxa" w:w="4320"/>
          </w:tcPr>
          <w:p>
            <w:pPr>
              <w:jc w:val="center"/>
            </w:pPr>
            <w:r>
              <w:rPr>
                <w:sz w:val="20"/>
              </w:rPr>
              <w:t>Convex hull area computation, overlap detection</w:t>
            </w:r>
          </w:p>
        </w:tc>
      </w:tr>
      <w:tr>
        <w:tc>
          <w:tcPr>
            <w:tcW w:type="dxa" w:w="4320"/>
          </w:tcPr>
          <w:p>
            <w:pPr>
              <w:jc w:val="center"/>
            </w:pPr>
            <w:r>
              <w:rPr>
                <w:sz w:val="20"/>
              </w:rPr>
              <w:t>spatial.py</w:t>
            </w:r>
          </w:p>
        </w:tc>
        <w:tc>
          <w:tcPr>
            <w:tcW w:type="dxa" w:w="4320"/>
          </w:tcPr>
          <w:p>
            <w:pPr>
              <w:jc w:val="center"/>
            </w:pPr>
            <w:r>
              <w:rPr>
                <w:sz w:val="20"/>
              </w:rPr>
              <w:t>Centroid computation, locality radius, validation</w:t>
            </w:r>
          </w:p>
        </w:tc>
      </w:tr>
      <w:tr>
        <w:tc>
          <w:tcPr>
            <w:tcW w:type="dxa" w:w="4320"/>
          </w:tcPr>
          <w:p>
            <w:pPr>
              <w:jc w:val="center"/>
            </w:pPr>
            <w:r>
              <w:rPr>
                <w:sz w:val="20"/>
              </w:rPr>
              <w:t>cache.py</w:t>
            </w:r>
          </w:p>
        </w:tc>
        <w:tc>
          <w:tcPr>
            <w:tcW w:type="dxa" w:w="4320"/>
          </w:tcPr>
          <w:p>
            <w:pPr>
              <w:jc w:val="center"/>
            </w:pPr>
            <w:r>
              <w:rPr>
                <w:sz w:val="20"/>
              </w:rPr>
              <w:t>Thread-local caching for convex hull computations</w:t>
            </w:r>
          </w:p>
        </w:tc>
      </w:tr>
    </w:tbl>
    <w:p>
      <w:r>
        <w:br w:type="page"/>
      </w:r>
    </w:p>
    <w:p>
      <w:pPr>
        <w:pStyle w:val="Heading1"/>
      </w:pPr>
      <w:r>
        <w:t>4. Algorithm Pipeline — Step by Step</w:t>
      </w:r>
    </w:p>
    <w:p>
      <w:r>
        <w:t>The optimization runs as a sequential pipeline. Each phase builds on the previous one. The following describes every step in execution order.</w:t>
      </w:r>
    </w:p>
    <w:p>
      <w:pPr>
        <w:pStyle w:val="Heading2"/>
      </w:pPr>
      <w:r>
        <w:t>4.1 Phase 1: Initial Clustering (Multi-Start)</w:t>
      </w:r>
    </w:p>
    <w:p>
      <w:r>
        <w:t>The algorithm creates 4 different initial solutions (variants) using different clustering strategies. Each variant is then independently optimized through the full pipeline. The best-performing variant wins.</w:t>
      </w:r>
    </w:p>
    <w:tbl>
      <w:tblPr>
        <w:tblStyle w:val="MediumShading1-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20"/>
              </w:rPr>
              <w:t>Variant</w:t>
            </w:r>
          </w:p>
        </w:tc>
        <w:tc>
          <w:tcPr>
            <w:tcW w:type="dxa" w:w="2160"/>
          </w:tcPr>
          <w:p>
            <w:pPr>
              <w:jc w:val="center"/>
            </w:pPr>
            <w:r>
              <w:rPr>
                <w:b/>
                <w:sz w:val="20"/>
              </w:rPr>
              <w:t>Strategy</w:t>
            </w:r>
          </w:p>
        </w:tc>
        <w:tc>
          <w:tcPr>
            <w:tcW w:type="dxa" w:w="2160"/>
          </w:tcPr>
          <w:p>
            <w:pPr>
              <w:jc w:val="center"/>
            </w:pPr>
            <w:r>
              <w:rPr>
                <w:b/>
                <w:sz w:val="20"/>
              </w:rPr>
              <w:t>Strengths</w:t>
            </w:r>
          </w:p>
        </w:tc>
        <w:tc>
          <w:tcPr>
            <w:tcW w:type="dxa" w:w="2160"/>
          </w:tcPr>
          <w:p>
            <w:pPr>
              <w:jc w:val="center"/>
            </w:pPr>
            <w:r>
              <w:rPr>
                <w:b/>
                <w:sz w:val="20"/>
              </w:rPr>
              <w:t>Weaknesses</w:t>
            </w:r>
          </w:p>
        </w:tc>
      </w:tr>
      <w:tr>
        <w:tc>
          <w:tcPr>
            <w:tcW w:type="dxa" w:w="2160"/>
          </w:tcPr>
          <w:p>
            <w:pPr>
              <w:jc w:val="center"/>
            </w:pPr>
            <w:r>
              <w:rPr>
                <w:sz w:val="20"/>
              </w:rPr>
              <w:t>Compact v17</w:t>
            </w:r>
          </w:p>
        </w:tc>
        <w:tc>
          <w:tcPr>
            <w:tcW w:type="dxa" w:w="2160"/>
          </w:tcPr>
          <w:p>
            <w:pPr>
              <w:jc w:val="center"/>
            </w:pPr>
            <w:r>
              <w:rPr>
                <w:sz w:val="20"/>
              </w:rPr>
              <w:t>Nearest-neighbor greedy assignment</w:t>
              <w:br/>
              <w:t>focusing on cluster tightness</w:t>
            </w:r>
          </w:p>
        </w:tc>
        <w:tc>
          <w:tcPr>
            <w:tcW w:type="dxa" w:w="2160"/>
          </w:tcPr>
          <w:p>
            <w:pPr>
              <w:jc w:val="center"/>
            </w:pPr>
            <w:r>
              <w:rPr>
                <w:sz w:val="20"/>
              </w:rPr>
              <w:t>Very compact initial clusters</w:t>
            </w:r>
          </w:p>
        </w:tc>
        <w:tc>
          <w:tcPr>
            <w:tcW w:type="dxa" w:w="2160"/>
          </w:tcPr>
          <w:p>
            <w:pPr>
              <w:jc w:val="center"/>
            </w:pPr>
            <w:r>
              <w:rPr>
                <w:sz w:val="20"/>
              </w:rPr>
              <w:t>May miss globally optimal layout</w:t>
            </w:r>
          </w:p>
        </w:tc>
      </w:tr>
      <w:tr>
        <w:tc>
          <w:tcPr>
            <w:tcW w:type="dxa" w:w="2160"/>
          </w:tcPr>
          <w:p>
            <w:pPr>
              <w:jc w:val="center"/>
            </w:pPr>
            <w:r>
              <w:rPr>
                <w:sz w:val="20"/>
              </w:rPr>
              <w:t>KMeans v17</w:t>
            </w:r>
          </w:p>
        </w:tc>
        <w:tc>
          <w:tcPr>
            <w:tcW w:type="dxa" w:w="2160"/>
          </w:tcPr>
          <w:p>
            <w:pPr>
              <w:jc w:val="center"/>
            </w:pPr>
            <w:r>
              <w:rPr>
                <w:sz w:val="20"/>
              </w:rPr>
              <w:t>Standard KMeans clustering</w:t>
              <w:br/>
              <w:t>with balanced constraints</w:t>
            </w:r>
          </w:p>
        </w:tc>
        <w:tc>
          <w:tcPr>
            <w:tcW w:type="dxa" w:w="2160"/>
          </w:tcPr>
          <w:p>
            <w:pPr>
              <w:jc w:val="center"/>
            </w:pPr>
            <w:r>
              <w:rPr>
                <w:sz w:val="20"/>
              </w:rPr>
              <w:t>Good spatial partitioning</w:t>
            </w:r>
          </w:p>
        </w:tc>
        <w:tc>
          <w:tcPr>
            <w:tcW w:type="dxa" w:w="2160"/>
          </w:tcPr>
          <w:p>
            <w:pPr>
              <w:jc w:val="center"/>
            </w:pPr>
            <w:r>
              <w:rPr>
                <w:sz w:val="20"/>
              </w:rPr>
              <w:t>Can produce elongated clusters</w:t>
            </w:r>
          </w:p>
        </w:tc>
      </w:tr>
      <w:tr>
        <w:tc>
          <w:tcPr>
            <w:tcW w:type="dxa" w:w="2160"/>
          </w:tcPr>
          <w:p>
            <w:pPr>
              <w:jc w:val="center"/>
            </w:pPr>
            <w:r>
              <w:rPr>
                <w:sz w:val="20"/>
              </w:rPr>
              <w:t>HexGrid v17</w:t>
            </w:r>
          </w:p>
        </w:tc>
        <w:tc>
          <w:tcPr>
            <w:tcW w:type="dxa" w:w="2160"/>
          </w:tcPr>
          <w:p>
            <w:pPr>
              <w:jc w:val="center"/>
            </w:pPr>
            <w:r>
              <w:rPr>
                <w:sz w:val="20"/>
              </w:rPr>
              <w:t>Hexagonal grid overlay</w:t>
              <w:br/>
              <w:t>with point assignment to nearest cell</w:t>
            </w:r>
          </w:p>
        </w:tc>
        <w:tc>
          <w:tcPr>
            <w:tcW w:type="dxa" w:w="2160"/>
          </w:tcPr>
          <w:p>
            <w:pPr>
              <w:jc w:val="center"/>
            </w:pPr>
            <w:r>
              <w:rPr>
                <w:sz w:val="20"/>
              </w:rPr>
              <w:t>Uniform geographic coverage</w:t>
            </w:r>
          </w:p>
        </w:tc>
        <w:tc>
          <w:tcPr>
            <w:tcW w:type="dxa" w:w="2160"/>
          </w:tcPr>
          <w:p>
            <w:pPr>
              <w:jc w:val="center"/>
            </w:pPr>
            <w:r>
              <w:rPr>
                <w:sz w:val="20"/>
              </w:rPr>
              <w:t>Ignores point density variations</w:t>
            </w:r>
          </w:p>
        </w:tc>
      </w:tr>
      <w:tr>
        <w:tc>
          <w:tcPr>
            <w:tcW w:type="dxa" w:w="2160"/>
          </w:tcPr>
          <w:p>
            <w:pPr>
              <w:jc w:val="center"/>
            </w:pPr>
            <w:r>
              <w:rPr>
                <w:sz w:val="20"/>
              </w:rPr>
              <w:t>Perturb30 v17</w:t>
            </w:r>
          </w:p>
        </w:tc>
        <w:tc>
          <w:tcPr>
            <w:tcW w:type="dxa" w:w="2160"/>
          </w:tcPr>
          <w:p>
            <w:pPr>
              <w:jc w:val="center"/>
            </w:pPr>
            <w:r>
              <w:rPr>
                <w:sz w:val="20"/>
              </w:rPr>
              <w:t>Takes the best of above 3</w:t>
              <w:br/>
              <w:t>and randomly shuffles 30% of points</w:t>
            </w:r>
          </w:p>
        </w:tc>
        <w:tc>
          <w:tcPr>
            <w:tcW w:type="dxa" w:w="2160"/>
          </w:tcPr>
          <w:p>
            <w:pPr>
              <w:jc w:val="center"/>
            </w:pPr>
            <w:r>
              <w:rPr>
                <w:sz w:val="20"/>
              </w:rPr>
              <w:t>Diversity + good base</w:t>
            </w:r>
          </w:p>
        </w:tc>
        <w:tc>
          <w:tcPr>
            <w:tcW w:type="dxa" w:w="2160"/>
          </w:tcPr>
          <w:p>
            <w:pPr>
              <w:jc w:val="center"/>
            </w:pPr>
            <w:r>
              <w:rPr>
                <w:sz w:val="20"/>
              </w:rPr>
              <w:t>Random perturbation may hurt quality</w:t>
            </w:r>
          </w:p>
        </w:tc>
      </w:tr>
    </w:tbl>
    <w:p/>
    <w:p>
      <w:r>
        <w:rPr>
          <w:b/>
          <w:color w:val="C0392B"/>
          <w:sz w:val="20"/>
        </w:rPr>
        <w:t xml:space="preserve">📌 Note: </w:t>
      </w:r>
      <w:r>
        <w:rPr>
          <w:i/>
          <w:sz w:val="20"/>
        </w:rPr>
        <w:t>The winning strategy name is saved in the JSON result file as 'winning_strategy'</w:t>
      </w:r>
    </w:p>
    <w:p/>
    <w:p>
      <w:pPr>
        <w:pStyle w:val="Heading3"/>
      </w:pPr>
      <w:r>
        <w:t>Why Multi-Start?</w:t>
      </w:r>
    </w:p>
    <w:p>
      <w:r>
        <w:t>Because the problem is NP-hard, different starting points can lead to very different final solutions. By trying 4 strategies and keeping the best, we reduce the risk of getting stuck in a poor local optimum. In practice, Compact v17 wins most often, but KMeans v17 sometimes produces better results for uniformly distributed points.</w:t>
      </w:r>
    </w:p>
    <w:p>
      <w:r>
        <w:rPr>
          <w:b/>
          <w:color w:val="C0392B"/>
          <w:sz w:val="20"/>
        </w:rPr>
        <w:t xml:space="preserve">📌 Note: </w:t>
      </w:r>
      <w:r>
        <w:rPr>
          <w:i/>
          <w:sz w:val="20"/>
        </w:rPr>
        <w:t>📷 [INSERT: Screenshot showing variant_scores from JSON to compare strategies]</w:t>
      </w:r>
    </w:p>
    <w:p>
      <w:pPr>
        <w:pStyle w:val="Heading2"/>
      </w:pPr>
      <w:r>
        <w:t>4.2 Phase 2: Large Neighborhood Search (LNS)</w:t>
      </w:r>
    </w:p>
    <w:p>
      <w:r>
        <w:t>LNS is the main optimization engine. It works by repeatedly destroying (removing) a fraction of delivery points from their current couriers, then repairing (reinserting) them using a regret-based heuristic that considers the impact on area.</w:t>
      </w:r>
    </w:p>
    <w:p>
      <w:pPr>
        <w:pStyle w:val="Heading3"/>
      </w:pPr>
      <w:r>
        <w:t>How LNS Works — Step by Step</w:t>
      </w:r>
    </w:p>
    <w:p>
      <w:pPr>
        <w:pStyle w:val="ListNumber"/>
      </w:pPr>
      <w:r>
        <w:t>Step 1: Destroy: Remove 15-65% of points from their couriers (adaptive fraction)</w:t>
      </w:r>
    </w:p>
    <w:p>
      <w:pPr>
        <w:pStyle w:val="ListNumber"/>
      </w:pPr>
      <w:r>
        <w:t>Step 2: Repair: Reinsert removed points one by one into the courier that increases total area the least</w:t>
      </w:r>
    </w:p>
    <w:p>
      <w:pPr>
        <w:pStyle w:val="ListNumber"/>
      </w:pPr>
      <w:r>
        <w:t>Step 3: Accept/Reject: If the new solution is better, accept it. If worse, accept with probability exp(-Δ/T)</w:t>
      </w:r>
    </w:p>
    <w:p>
      <w:pPr>
        <w:pStyle w:val="ListNumber"/>
      </w:pPr>
      <w:r>
        <w:t>Step 4: Adapt: If acceptance rate is too low, reduce destroy fraction. If too high, increase it</w:t>
      </w:r>
    </w:p>
    <w:p>
      <w:pPr>
        <w:pStyle w:val="ListNumber"/>
      </w:pPr>
      <w:r>
        <w:t>Step 5: Archive: Save diverse good solutions for later crossover</w:t>
      </w:r>
    </w:p>
    <w:p>
      <w:pPr>
        <w:pStyle w:val="ListNumber"/>
      </w:pPr>
      <w:r>
        <w:t>Step 6: Repeat for lns_iters iterations (default: 64)</w:t>
      </w:r>
    </w:p>
    <w:p>
      <w:pPr>
        <w:pStyle w:val="Heading3"/>
      </w:pPr>
      <w:r>
        <w:t>Periodic Operations Inside LNS</w:t>
      </w:r>
    </w:p>
    <w:tbl>
      <w:tblPr>
        <w:tblStyle w:val="MediumShading1-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Every N Rounds</w:t>
            </w:r>
          </w:p>
        </w:tc>
        <w:tc>
          <w:tcPr>
            <w:tcW w:type="dxa" w:w="2880"/>
          </w:tcPr>
          <w:p>
            <w:pPr>
              <w:jc w:val="center"/>
            </w:pPr>
            <w:r>
              <w:rPr>
                <w:b/>
                <w:sz w:val="20"/>
              </w:rPr>
              <w:t>Operation</w:t>
            </w:r>
          </w:p>
        </w:tc>
        <w:tc>
          <w:tcPr>
            <w:tcW w:type="dxa" w:w="2880"/>
          </w:tcPr>
          <w:p>
            <w:pPr>
              <w:jc w:val="center"/>
            </w:pPr>
            <w:r>
              <w:rPr>
                <w:b/>
                <w:sz w:val="20"/>
              </w:rPr>
              <w:t>Purpose</w:t>
            </w:r>
          </w:p>
        </w:tc>
      </w:tr>
      <w:tr>
        <w:tc>
          <w:tcPr>
            <w:tcW w:type="dxa" w:w="2880"/>
          </w:tcPr>
          <w:p>
            <w:pPr>
              <w:jc w:val="center"/>
            </w:pPr>
            <w:r>
              <w:rPr>
                <w:sz w:val="20"/>
              </w:rPr>
              <w:t>Every 3 accepted</w:t>
            </w:r>
          </w:p>
        </w:tc>
        <w:tc>
          <w:tcPr>
            <w:tcW w:type="dxa" w:w="2880"/>
          </w:tcPr>
          <w:p>
            <w:pPr>
              <w:jc w:val="center"/>
            </w:pPr>
            <w:r>
              <w:rPr>
                <w:sz w:val="20"/>
              </w:rPr>
              <w:t>or_opt_pass + cross_exchange + vertex_steal</w:t>
            </w:r>
          </w:p>
        </w:tc>
        <w:tc>
          <w:tcPr>
            <w:tcW w:type="dxa" w:w="2880"/>
          </w:tcPr>
          <w:p>
            <w:pPr>
              <w:jc w:val="center"/>
            </w:pPr>
            <w:r>
              <w:rPr>
                <w:sz w:val="20"/>
              </w:rPr>
              <w:t>Improve boundaries between neighboring couriers</w:t>
            </w:r>
          </w:p>
        </w:tc>
      </w:tr>
      <w:tr>
        <w:tc>
          <w:tcPr>
            <w:tcW w:type="dxa" w:w="2880"/>
          </w:tcPr>
          <w:p>
            <w:pPr>
              <w:jc w:val="center"/>
            </w:pPr>
            <w:r>
              <w:rPr>
                <w:sz w:val="20"/>
              </w:rPr>
              <w:t>Every 4 rounds</w:t>
            </w:r>
          </w:p>
        </w:tc>
        <w:tc>
          <w:tcPr>
            <w:tcW w:type="dxa" w:w="2880"/>
          </w:tcPr>
          <w:p>
            <w:pPr>
              <w:jc w:val="center"/>
            </w:pPr>
            <w:r>
              <w:rPr>
                <w:sz w:val="20"/>
              </w:rPr>
              <w:t>Recompute locality_radius + compact_threshold</w:t>
            </w:r>
          </w:p>
        </w:tc>
        <w:tc>
          <w:tcPr>
            <w:tcW w:type="dxa" w:w="2880"/>
          </w:tcPr>
          <w:p>
            <w:pPr>
              <w:jc w:val="center"/>
            </w:pPr>
            <w:r>
              <w:rPr>
                <w:sz w:val="20"/>
              </w:rPr>
              <w:t>Update adaptive parameters based on current solution</w:t>
            </w:r>
          </w:p>
        </w:tc>
      </w:tr>
      <w:tr>
        <w:tc>
          <w:tcPr>
            <w:tcW w:type="dxa" w:w="2880"/>
          </w:tcPr>
          <w:p>
            <w:pPr>
              <w:jc w:val="center"/>
            </w:pPr>
            <w:r>
              <w:rPr>
                <w:sz w:val="20"/>
              </w:rPr>
              <w:t>Every merge_split_every rounds</w:t>
            </w:r>
          </w:p>
        </w:tc>
        <w:tc>
          <w:tcPr>
            <w:tcW w:type="dxa" w:w="2880"/>
          </w:tcPr>
          <w:p>
            <w:pPr>
              <w:jc w:val="center"/>
            </w:pPr>
            <w:r>
              <w:rPr>
                <w:sz w:val="20"/>
              </w:rPr>
              <w:t>merge_split_pass</w:t>
            </w:r>
          </w:p>
        </w:tc>
        <w:tc>
          <w:tcPr>
            <w:tcW w:type="dxa" w:w="2880"/>
          </w:tcPr>
          <w:p>
            <w:pPr>
              <w:jc w:val="center"/>
            </w:pPr>
            <w:r>
              <w:rPr>
                <w:sz w:val="20"/>
              </w:rPr>
              <w:t>Try merging two couriers and re-splitting them better</w:t>
            </w:r>
          </w:p>
        </w:tc>
      </w:tr>
      <w:tr>
        <w:tc>
          <w:tcPr>
            <w:tcW w:type="dxa" w:w="2880"/>
          </w:tcPr>
          <w:p>
            <w:pPr>
              <w:jc w:val="center"/>
            </w:pPr>
            <w:r>
              <w:rPr>
                <w:sz w:val="20"/>
              </w:rPr>
              <w:t>Every 8 rounds (if improved)</w:t>
            </w:r>
          </w:p>
        </w:tc>
        <w:tc>
          <w:tcPr>
            <w:tcW w:type="dxa" w:w="2880"/>
          </w:tcPr>
          <w:p>
            <w:pPr>
              <w:jc w:val="center"/>
            </w:pPr>
            <w:r>
              <w:rPr>
                <w:sz w:val="20"/>
              </w:rPr>
              <w:t>anti_elongation_pass</w:t>
            </w:r>
          </w:p>
        </w:tc>
        <w:tc>
          <w:tcPr>
            <w:tcW w:type="dxa" w:w="2880"/>
          </w:tcPr>
          <w:p>
            <w:pPr>
              <w:jc w:val="center"/>
            </w:pPr>
            <w:r>
              <w:rPr>
                <w:sz w:val="20"/>
              </w:rPr>
              <w:t>Fix any couriers that became elongated during search</w:t>
            </w:r>
          </w:p>
        </w:tc>
      </w:tr>
      <w:tr>
        <w:tc>
          <w:tcPr>
            <w:tcW w:type="dxa" w:w="2880"/>
          </w:tcPr>
          <w:p>
            <w:pPr>
              <w:jc w:val="center"/>
            </w:pPr>
            <w:r>
              <w:rPr>
                <w:sz w:val="20"/>
              </w:rPr>
              <w:t>Every archive_crossover_every rounds</w:t>
            </w:r>
          </w:p>
        </w:tc>
        <w:tc>
          <w:tcPr>
            <w:tcW w:type="dxa" w:w="2880"/>
          </w:tcPr>
          <w:p>
            <w:pPr>
              <w:jc w:val="center"/>
            </w:pPr>
            <w:r>
              <w:rPr>
                <w:sz w:val="20"/>
              </w:rPr>
              <w:t>Archive crossover</w:t>
            </w:r>
          </w:p>
        </w:tc>
        <w:tc>
          <w:tcPr>
            <w:tcW w:type="dxa" w:w="2880"/>
          </w:tcPr>
          <w:p>
            <w:pPr>
              <w:jc w:val="center"/>
            </w:pPr>
            <w:r>
              <w:rPr>
                <w:sz w:val="20"/>
              </w:rPr>
              <w:t>Combine two archived solutions to create a new one</w:t>
            </w:r>
          </w:p>
        </w:tc>
      </w:tr>
    </w:tbl>
    <w:p>
      <w:pPr>
        <w:pStyle w:val="Heading3"/>
      </w:pPr>
      <w:r>
        <w:t>Early Exit Condition</w:t>
      </w:r>
    </w:p>
    <w:p>
      <w:r>
        <w:t>LNS exits early if no improvement is found for max_dry = max(6, lns_iters // 3) consecutive rounds AND total overlap is below 0.01 km². This prevents wasting time when the solution has converged.</w:t>
      </w:r>
    </w:p>
    <w:p>
      <w:pPr>
        <w:pStyle w:val="Heading2"/>
      </w:pPr>
      <w:r>
        <w:t>4.3 Phase 3: Simulated Annealing (SA)</w:t>
      </w:r>
    </w:p>
    <w:p>
      <w:r>
        <w:t>After LNS completes, Simulated Annealing performs fine-grained local search. SA tries small moves (relocate one point, swap two points between couriers) and accepts them based on a temperature-dependent probability.</w:t>
      </w:r>
    </w:p>
    <w:p>
      <w:pPr>
        <w:pStyle w:val="Heading3"/>
      </w:pPr>
      <w:r>
        <w:t>SA Temperature Schedule</w:t>
      </w:r>
    </w:p>
    <w:p>
      <w:r>
        <w:t>• Start Temperature (T_start): 0.05</w:t>
        <w:br/>
        <w:t>• Cooling Rate: 0.9998</w:t>
        <w:br/>
        <w:t>• Final Temperature after 15,000 iterations: 0.05 × 0.9998^15000 ≈ 0.0025</w:t>
        <w:br/>
        <w:t>• At high temperature: accepts ~5% of bad moves (exploration)</w:t>
        <w:br/>
        <w:t>• At low temperature: accepts ~0.1% of bad moves (exploitation)</w:t>
      </w:r>
    </w:p>
    <w:p>
      <w:pPr>
        <w:pStyle w:val="Heading3"/>
      </w:pPr>
      <w:r>
        <w:t>SA Move Types</w:t>
      </w:r>
    </w:p>
    <w:tbl>
      <w:tblPr>
        <w:tblStyle w:val="MediumShading1-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Move Type</w:t>
            </w:r>
          </w:p>
        </w:tc>
        <w:tc>
          <w:tcPr>
            <w:tcW w:type="dxa" w:w="2880"/>
          </w:tcPr>
          <w:p>
            <w:pPr>
              <w:jc w:val="center"/>
            </w:pPr>
            <w:r>
              <w:rPr>
                <w:b/>
                <w:sz w:val="20"/>
              </w:rPr>
              <w:t>Description</w:t>
            </w:r>
          </w:p>
        </w:tc>
        <w:tc>
          <w:tcPr>
            <w:tcW w:type="dxa" w:w="2880"/>
          </w:tcPr>
          <w:p>
            <w:pPr>
              <w:jc w:val="center"/>
            </w:pPr>
            <w:r>
              <w:rPr>
                <w:b/>
                <w:sz w:val="20"/>
              </w:rPr>
              <w:t>When Used</w:t>
            </w:r>
          </w:p>
        </w:tc>
      </w:tr>
      <w:tr>
        <w:tc>
          <w:tcPr>
            <w:tcW w:type="dxa" w:w="2880"/>
          </w:tcPr>
          <w:p>
            <w:pPr>
              <w:jc w:val="center"/>
            </w:pPr>
            <w:r>
              <w:rPr>
                <w:sz w:val="20"/>
              </w:rPr>
              <w:t>Relocate</w:t>
            </w:r>
          </w:p>
        </w:tc>
        <w:tc>
          <w:tcPr>
            <w:tcW w:type="dxa" w:w="2880"/>
          </w:tcPr>
          <w:p>
            <w:pPr>
              <w:jc w:val="center"/>
            </w:pPr>
            <w:r>
              <w:rPr>
                <w:sz w:val="20"/>
              </w:rPr>
              <w:t>Move one point from courier A to courier B</w:t>
            </w:r>
          </w:p>
        </w:tc>
        <w:tc>
          <w:tcPr>
            <w:tcW w:type="dxa" w:w="2880"/>
          </w:tcPr>
          <w:p>
            <w:pPr>
              <w:jc w:val="center"/>
            </w:pPr>
            <w:r>
              <w:rPr>
                <w:sz w:val="20"/>
              </w:rPr>
              <w:t>70% of the time</w:t>
            </w:r>
          </w:p>
        </w:tc>
      </w:tr>
      <w:tr>
        <w:tc>
          <w:tcPr>
            <w:tcW w:type="dxa" w:w="2880"/>
          </w:tcPr>
          <w:p>
            <w:pPr>
              <w:jc w:val="center"/>
            </w:pPr>
            <w:r>
              <w:rPr>
                <w:sz w:val="20"/>
              </w:rPr>
              <w:t>Swap</w:t>
            </w:r>
          </w:p>
        </w:tc>
        <w:tc>
          <w:tcPr>
            <w:tcW w:type="dxa" w:w="2880"/>
          </w:tcPr>
          <w:p>
            <w:pPr>
              <w:jc w:val="center"/>
            </w:pPr>
            <w:r>
              <w:rPr>
                <w:sz w:val="20"/>
              </w:rPr>
              <w:t>Exchange one point between two couriers</w:t>
            </w:r>
          </w:p>
        </w:tc>
        <w:tc>
          <w:tcPr>
            <w:tcW w:type="dxa" w:w="2880"/>
          </w:tcPr>
          <w:p>
            <w:pPr>
              <w:jc w:val="center"/>
            </w:pPr>
            <w:r>
              <w:rPr>
                <w:sz w:val="20"/>
              </w:rPr>
              <w:t>30% of the time</w:t>
            </w:r>
          </w:p>
        </w:tc>
      </w:tr>
    </w:tbl>
    <w:p>
      <w:pPr>
        <w:pStyle w:val="Heading2"/>
      </w:pPr>
      <w:r>
        <w:t>4.4 Phase 4: Post-Processing &amp; Repair</w:t>
      </w:r>
    </w:p>
    <w:p>
      <w:r>
        <w:t>After the main search (LNS + SA), a series of repair passes fix structural issues that the area-focused search couldn't resolve.</w:t>
      </w:r>
    </w:p>
    <w:tbl>
      <w:tblPr>
        <w:tblStyle w:val="MediumShading1-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20"/>
              </w:rPr>
              <w:t>Pass</w:t>
            </w:r>
          </w:p>
        </w:tc>
        <w:tc>
          <w:tcPr>
            <w:tcW w:type="dxa" w:w="2160"/>
          </w:tcPr>
          <w:p>
            <w:pPr>
              <w:jc w:val="center"/>
            </w:pPr>
            <w:r>
              <w:rPr>
                <w:b/>
                <w:sz w:val="20"/>
              </w:rPr>
              <w:t>Order</w:t>
            </w:r>
          </w:p>
        </w:tc>
        <w:tc>
          <w:tcPr>
            <w:tcW w:type="dxa" w:w="2160"/>
          </w:tcPr>
          <w:p>
            <w:pPr>
              <w:jc w:val="center"/>
            </w:pPr>
            <w:r>
              <w:rPr>
                <w:b/>
                <w:sz w:val="20"/>
              </w:rPr>
              <w:t>Purpose</w:t>
            </w:r>
          </w:p>
        </w:tc>
        <w:tc>
          <w:tcPr>
            <w:tcW w:type="dxa" w:w="2160"/>
          </w:tcPr>
          <w:p>
            <w:pPr>
              <w:jc w:val="center"/>
            </w:pPr>
            <w:r>
              <w:rPr>
                <w:b/>
                <w:sz w:val="20"/>
              </w:rPr>
              <w:t>How It Works</w:t>
            </w:r>
          </w:p>
        </w:tc>
      </w:tr>
      <w:tr>
        <w:tc>
          <w:tcPr>
            <w:tcW w:type="dxa" w:w="2160"/>
          </w:tcPr>
          <w:p>
            <w:pPr>
              <w:jc w:val="center"/>
            </w:pPr>
            <w:r>
              <w:rPr>
                <w:sz w:val="20"/>
              </w:rPr>
              <w:t>deoverlap_pass</w:t>
            </w:r>
          </w:p>
        </w:tc>
        <w:tc>
          <w:tcPr>
            <w:tcW w:type="dxa" w:w="2160"/>
          </w:tcPr>
          <w:p>
            <w:pPr>
              <w:jc w:val="center"/>
            </w:pPr>
            <w:r>
              <w:rPr>
                <w:sz w:val="20"/>
              </w:rPr>
              <w:t>1st</w:t>
            </w:r>
          </w:p>
        </w:tc>
        <w:tc>
          <w:tcPr>
            <w:tcW w:type="dxa" w:w="2160"/>
          </w:tcPr>
          <w:p>
            <w:pPr>
              <w:jc w:val="center"/>
            </w:pPr>
            <w:r>
              <w:rPr>
                <w:sz w:val="20"/>
              </w:rPr>
              <w:t>Remove overlapping territory</w:t>
            </w:r>
          </w:p>
        </w:tc>
        <w:tc>
          <w:tcPr>
            <w:tcW w:type="dxa" w:w="2160"/>
          </w:tcPr>
          <w:p>
            <w:pPr>
              <w:jc w:val="center"/>
            </w:pPr>
            <w:r>
              <w:rPr>
                <w:sz w:val="20"/>
              </w:rPr>
              <w:t>For each overlapping pair, try moving boundary points to eliminate hull intersection</w:t>
            </w:r>
          </w:p>
        </w:tc>
      </w:tr>
      <w:tr>
        <w:tc>
          <w:tcPr>
            <w:tcW w:type="dxa" w:w="2160"/>
          </w:tcPr>
          <w:p>
            <w:pPr>
              <w:jc w:val="center"/>
            </w:pPr>
            <w:r>
              <w:rPr>
                <w:sz w:val="20"/>
              </w:rPr>
              <w:t>shrink_wrap_pass</w:t>
            </w:r>
          </w:p>
        </w:tc>
        <w:tc>
          <w:tcPr>
            <w:tcW w:type="dxa" w:w="2160"/>
          </w:tcPr>
          <w:p>
            <w:pPr>
              <w:jc w:val="center"/>
            </w:pPr>
            <w:r>
              <w:rPr>
                <w:sz w:val="20"/>
              </w:rPr>
              <w:t>2nd</w:t>
            </w:r>
          </w:p>
        </w:tc>
        <w:tc>
          <w:tcPr>
            <w:tcW w:type="dxa" w:w="2160"/>
          </w:tcPr>
          <w:p>
            <w:pPr>
              <w:jc w:val="center"/>
            </w:pPr>
            <w:r>
              <w:rPr>
                <w:sz w:val="20"/>
              </w:rPr>
              <w:t>Tighten boundaries</w:t>
            </w:r>
          </w:p>
        </w:tc>
        <w:tc>
          <w:tcPr>
            <w:tcW w:type="dxa" w:w="2160"/>
          </w:tcPr>
          <w:p>
            <w:pPr>
              <w:jc w:val="center"/>
            </w:pPr>
            <w:r>
              <w:rPr>
                <w:sz w:val="20"/>
              </w:rPr>
              <w:t>Remove points from the convex hull boundary if they can be moved to a neighbor</w:t>
            </w:r>
          </w:p>
        </w:tc>
      </w:tr>
      <w:tr>
        <w:tc>
          <w:tcPr>
            <w:tcW w:type="dxa" w:w="2160"/>
          </w:tcPr>
          <w:p>
            <w:pPr>
              <w:jc w:val="center"/>
            </w:pPr>
            <w:r>
              <w:rPr>
                <w:sz w:val="20"/>
              </w:rPr>
              <w:t>squeeze_pass</w:t>
            </w:r>
          </w:p>
        </w:tc>
        <w:tc>
          <w:tcPr>
            <w:tcW w:type="dxa" w:w="2160"/>
          </w:tcPr>
          <w:p>
            <w:pPr>
              <w:jc w:val="center"/>
            </w:pPr>
            <w:r>
              <w:rPr>
                <w:sz w:val="20"/>
              </w:rPr>
              <w:t>3rd</w:t>
            </w:r>
          </w:p>
        </w:tc>
        <w:tc>
          <w:tcPr>
            <w:tcW w:type="dxa" w:w="2160"/>
          </w:tcPr>
          <w:p>
            <w:pPr>
              <w:jc w:val="center"/>
            </w:pPr>
            <w:r>
              <w:rPr>
                <w:sz w:val="20"/>
              </w:rPr>
              <w:t>Compress clusters</w:t>
            </w:r>
          </w:p>
        </w:tc>
        <w:tc>
          <w:tcPr>
            <w:tcW w:type="dxa" w:w="2160"/>
          </w:tcPr>
          <w:p>
            <w:pPr>
              <w:jc w:val="center"/>
            </w:pPr>
            <w:r>
              <w:rPr>
                <w:sz w:val="20"/>
              </w:rPr>
              <w:t>Move boundary points inward to reduce area without violating capacity</w:t>
            </w:r>
          </w:p>
        </w:tc>
      </w:tr>
      <w:tr>
        <w:tc>
          <w:tcPr>
            <w:tcW w:type="dxa" w:w="2160"/>
          </w:tcPr>
          <w:p>
            <w:pPr>
              <w:jc w:val="center"/>
            </w:pPr>
            <w:r>
              <w:rPr>
                <w:sz w:val="20"/>
              </w:rPr>
              <w:t>area_greedy_vertex_steal</w:t>
            </w:r>
          </w:p>
        </w:tc>
        <w:tc>
          <w:tcPr>
            <w:tcW w:type="dxa" w:w="2160"/>
          </w:tcPr>
          <w:p>
            <w:pPr>
              <w:jc w:val="center"/>
            </w:pPr>
            <w:r>
              <w:rPr>
                <w:sz w:val="20"/>
              </w:rPr>
              <w:t>4th</w:t>
            </w:r>
          </w:p>
        </w:tc>
        <w:tc>
          <w:tcPr>
            <w:tcW w:type="dxa" w:w="2160"/>
          </w:tcPr>
          <w:p>
            <w:pPr>
              <w:jc w:val="center"/>
            </w:pPr>
            <w:r>
              <w:rPr>
                <w:sz w:val="20"/>
              </w:rPr>
              <w:t>Steal profitable points</w:t>
            </w:r>
          </w:p>
        </w:tc>
        <w:tc>
          <w:tcPr>
            <w:tcW w:type="dxa" w:w="2160"/>
          </w:tcPr>
          <w:p>
            <w:pPr>
              <w:jc w:val="center"/>
            </w:pPr>
            <w:r>
              <w:rPr>
                <w:sz w:val="20"/>
              </w:rPr>
              <w:t>Each courier tries to steal boundary points from neighbors that reduce total area</w:t>
            </w:r>
          </w:p>
        </w:tc>
      </w:tr>
      <w:tr>
        <w:tc>
          <w:tcPr>
            <w:tcW w:type="dxa" w:w="2160"/>
          </w:tcPr>
          <w:p>
            <w:pPr>
              <w:jc w:val="center"/>
            </w:pPr>
            <w:r>
              <w:rPr>
                <w:sz w:val="20"/>
              </w:rPr>
              <w:t>anti_elongation_pass</w:t>
            </w:r>
          </w:p>
        </w:tc>
        <w:tc>
          <w:tcPr>
            <w:tcW w:type="dxa" w:w="2160"/>
          </w:tcPr>
          <w:p>
            <w:pPr>
              <w:jc w:val="center"/>
            </w:pPr>
            <w:r>
              <w:rPr>
                <w:sz w:val="20"/>
              </w:rPr>
              <w:t>5th</w:t>
            </w:r>
          </w:p>
        </w:tc>
        <w:tc>
          <w:tcPr>
            <w:tcW w:type="dxa" w:w="2160"/>
          </w:tcPr>
          <w:p>
            <w:pPr>
              <w:jc w:val="center"/>
            </w:pPr>
            <w:r>
              <w:rPr>
                <w:sz w:val="20"/>
              </w:rPr>
              <w:t>Fix elongated couriers</w:t>
            </w:r>
          </w:p>
        </w:tc>
        <w:tc>
          <w:tcPr>
            <w:tcW w:type="dxa" w:w="2160"/>
          </w:tcPr>
          <w:p>
            <w:pPr>
              <w:jc w:val="center"/>
            </w:pPr>
            <w:r>
              <w:rPr>
                <w:sz w:val="20"/>
              </w:rPr>
              <w:t>Uses PCA to detect high aspect-ratio couriers and move/swap outlier points</w:t>
            </w:r>
          </w:p>
        </w:tc>
      </w:tr>
      <w:tr>
        <w:tc>
          <w:tcPr>
            <w:tcW w:type="dxa" w:w="2160"/>
          </w:tcPr>
          <w:p>
            <w:pPr>
              <w:jc w:val="center"/>
            </w:pPr>
            <w:r>
              <w:rPr>
                <w:sz w:val="20"/>
              </w:rPr>
              <w:t>merge_split_pass</w:t>
            </w:r>
          </w:p>
        </w:tc>
        <w:tc>
          <w:tcPr>
            <w:tcW w:type="dxa" w:w="2160"/>
          </w:tcPr>
          <w:p>
            <w:pPr>
              <w:jc w:val="center"/>
            </w:pPr>
            <w:r>
              <w:rPr>
                <w:sz w:val="20"/>
              </w:rPr>
              <w:t>6th</w:t>
            </w:r>
          </w:p>
        </w:tc>
        <w:tc>
          <w:tcPr>
            <w:tcW w:type="dxa" w:w="2160"/>
          </w:tcPr>
          <w:p>
            <w:pPr>
              <w:jc w:val="center"/>
            </w:pPr>
            <w:r>
              <w:rPr>
                <w:sz w:val="20"/>
              </w:rPr>
              <w:t>Large-scale restructuring</w:t>
            </w:r>
          </w:p>
        </w:tc>
        <w:tc>
          <w:tcPr>
            <w:tcW w:type="dxa" w:w="2160"/>
          </w:tcPr>
          <w:p>
            <w:pPr>
              <w:jc w:val="center"/>
            </w:pPr>
            <w:r>
              <w:rPr>
                <w:sz w:val="20"/>
              </w:rPr>
              <w:t>Merge two couriers into one, then re-split using KMeans for better partitioning</w:t>
            </w:r>
          </w:p>
        </w:tc>
      </w:tr>
    </w:tbl>
    <w:p>
      <w:pPr>
        <w:pStyle w:val="Heading2"/>
      </w:pPr>
      <w:r>
        <w:t>4.5 Phase 5: Final Voronoi Reassignment</w:t>
      </w:r>
    </w:p>
    <w:p>
      <w:r>
        <w:t>This is the 'nuclear cleanup' — the most important post-processing step. After all optimization, it takes the optimized centroid positions and completely reassigns every single point to its nearest centroid from scratch.</w:t>
      </w:r>
    </w:p>
    <w:p>
      <w:pPr>
        <w:pStyle w:val="Heading3"/>
      </w:pPr>
      <w:r>
        <w:t>How It Works</w:t>
      </w:r>
    </w:p>
    <w:p>
      <w:pPr>
        <w:pStyle w:val="ListNumber"/>
      </w:pPr>
      <w:r>
        <w:t>1. Compute centroids of all couriers from the current (optimized) solution</w:t>
      </w:r>
    </w:p>
    <w:p>
      <w:pPr>
        <w:pStyle w:val="ListNumber"/>
      </w:pPr>
      <w:r>
        <w:t>2. Calculate distance from every point to every centroid</w:t>
      </w:r>
    </w:p>
    <w:p>
      <w:pPr>
        <w:pStyle w:val="ListNumber"/>
      </w:pPr>
      <w:r>
        <w:t>3. Sort all (point, courier) pairs by distance</w:t>
      </w:r>
    </w:p>
    <w:p>
      <w:pPr>
        <w:pStyle w:val="ListNumber"/>
      </w:pPr>
      <w:r>
        <w:t>4. Assign each point to its nearest courier, respecting max_del capacity</w:t>
      </w:r>
    </w:p>
    <w:p>
      <w:pPr>
        <w:pStyle w:val="ListNumber"/>
      </w:pPr>
      <w:r>
        <w:t>5. Fix under-filled couriers by stealing nearest points from over-filled ones</w:t>
      </w:r>
    </w:p>
    <w:p>
      <w:pPr>
        <w:pStyle w:val="ListNumber"/>
      </w:pPr>
      <w:r>
        <w:t>6. Run deoverlap_pass and targeted_overlap_swap_pass for boundary cleanup</w:t>
      </w:r>
    </w:p>
    <w:p>
      <w:pPr>
        <w:pStyle w:val="ListNumber"/>
      </w:pPr>
      <w:r>
        <w:t>7. Run area_greedy_vertex_steal + squeeze + greedy for final tightening</w:t>
      </w:r>
    </w:p>
    <w:p>
      <w:pPr>
        <w:pStyle w:val="Heading3"/>
      </w:pPr>
      <w:r>
        <w:t>Why This Step Is Critical</w:t>
      </w:r>
    </w:p>
    <w:p>
      <w:r>
        <w:t>During LNS and SA optimization, the algorithm focuses on minimizing area. This can lead to couriers 'reaching out' to grab distant points that happen to reduce area, creating elongated shapes and territorial overlaps. The Voronoi reassignment forces geographic coherence: each point belongs to the courier whose center is closest to it. This guarantees compact, non-overlapping territories.</w:t>
      </w:r>
    </w:p>
    <w:p>
      <w:r>
        <w:rPr>
          <w:b/>
          <w:color w:val="C0392B"/>
          <w:sz w:val="20"/>
        </w:rPr>
        <w:t xml:space="preserve">📌 Note: </w:t>
      </w:r>
      <w:r>
        <w:rPr>
          <w:i/>
          <w:sz w:val="20"/>
        </w:rPr>
        <w:t>📷 [INSERT: Before/After Voronoi reassignment comparison screenshots]</w:t>
      </w:r>
    </w:p>
    <w:p>
      <w:r>
        <w:br w:type="page"/>
      </w:r>
    </w:p>
    <w:p>
      <w:pPr>
        <w:pStyle w:val="Heading1"/>
      </w:pPr>
      <w:r>
        <w:t>5. Parameters &amp; Weights — Complete Reference</w:t>
      </w:r>
    </w:p>
    <w:p>
      <w:pPr>
        <w:pStyle w:val="Heading2"/>
      </w:pPr>
      <w:r>
        <w:t>5.1 Objective Weights</w:t>
      </w:r>
    </w:p>
    <w:p>
      <w:r>
        <w:t>These three weights control what the optimizer prioritizes. They directly affect the cost function used by LNS and SA to evaluate solutions.</w:t>
      </w:r>
    </w:p>
    <w:p>
      <w:r>
        <w:t>Cost = α × Total_Area + β × Total_Overlap + δ × Compactness_Penalty</w:t>
      </w:r>
    </w:p>
    <w:tbl>
      <w:tblPr>
        <w:tblStyle w:val="MediumShading1-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20"/>
              </w:rPr>
              <w:t>Weight</w:t>
            </w:r>
          </w:p>
        </w:tc>
        <w:tc>
          <w:tcPr>
            <w:tcW w:type="dxa" w:w="2160"/>
          </w:tcPr>
          <w:p>
            <w:pPr>
              <w:jc w:val="center"/>
            </w:pPr>
            <w:r>
              <w:rPr>
                <w:b/>
                <w:sz w:val="20"/>
              </w:rPr>
              <w:t>Default</w:t>
            </w:r>
          </w:p>
        </w:tc>
        <w:tc>
          <w:tcPr>
            <w:tcW w:type="dxa" w:w="2160"/>
          </w:tcPr>
          <w:p>
            <w:pPr>
              <w:jc w:val="center"/>
            </w:pPr>
            <w:r>
              <w:rPr>
                <w:b/>
                <w:sz w:val="20"/>
              </w:rPr>
              <w:t>Range</w:t>
            </w:r>
          </w:p>
        </w:tc>
        <w:tc>
          <w:tcPr>
            <w:tcW w:type="dxa" w:w="2160"/>
          </w:tcPr>
          <w:p>
            <w:pPr>
              <w:jc w:val="center"/>
            </w:pPr>
            <w:r>
              <w:rPr>
                <w:b/>
                <w:sz w:val="20"/>
              </w:rPr>
              <w:t>What It Controls</w:t>
            </w:r>
          </w:p>
        </w:tc>
      </w:tr>
      <w:tr>
        <w:tc>
          <w:tcPr>
            <w:tcW w:type="dxa" w:w="2160"/>
          </w:tcPr>
          <w:p>
            <w:pPr>
              <w:jc w:val="center"/>
            </w:pPr>
            <w:r>
              <w:rPr>
                <w:sz w:val="20"/>
              </w:rPr>
              <w:t>alpha (α)</w:t>
            </w:r>
          </w:p>
        </w:tc>
        <w:tc>
          <w:tcPr>
            <w:tcW w:type="dxa" w:w="2160"/>
          </w:tcPr>
          <w:p>
            <w:pPr>
              <w:jc w:val="center"/>
            </w:pPr>
            <w:r>
              <w:rPr>
                <w:sz w:val="20"/>
              </w:rPr>
              <w:t>1.0</w:t>
            </w:r>
          </w:p>
        </w:tc>
        <w:tc>
          <w:tcPr>
            <w:tcW w:type="dxa" w:w="2160"/>
          </w:tcPr>
          <w:p>
            <w:pPr>
              <w:jc w:val="center"/>
            </w:pPr>
            <w:r>
              <w:rPr>
                <w:sz w:val="20"/>
              </w:rPr>
              <w:t>0.0 – 1.0</w:t>
            </w:r>
          </w:p>
        </w:tc>
        <w:tc>
          <w:tcPr>
            <w:tcW w:type="dxa" w:w="2160"/>
          </w:tcPr>
          <w:p>
            <w:pPr>
              <w:jc w:val="center"/>
            </w:pPr>
            <w:r>
              <w:rPr>
                <w:sz w:val="20"/>
              </w:rPr>
              <w:t>How much the optimizer cares about reducing total area</w:t>
            </w:r>
          </w:p>
        </w:tc>
      </w:tr>
      <w:tr>
        <w:tc>
          <w:tcPr>
            <w:tcW w:type="dxa" w:w="2160"/>
          </w:tcPr>
          <w:p>
            <w:pPr>
              <w:jc w:val="center"/>
            </w:pPr>
            <w:r>
              <w:rPr>
                <w:sz w:val="20"/>
              </w:rPr>
              <w:t>beta (β)</w:t>
            </w:r>
          </w:p>
        </w:tc>
        <w:tc>
          <w:tcPr>
            <w:tcW w:type="dxa" w:w="2160"/>
          </w:tcPr>
          <w:p>
            <w:pPr>
              <w:jc w:val="center"/>
            </w:pPr>
            <w:r>
              <w:rPr>
                <w:sz w:val="20"/>
              </w:rPr>
              <w:t>0.0</w:t>
            </w:r>
          </w:p>
        </w:tc>
        <w:tc>
          <w:tcPr>
            <w:tcW w:type="dxa" w:w="2160"/>
          </w:tcPr>
          <w:p>
            <w:pPr>
              <w:jc w:val="center"/>
            </w:pPr>
            <w:r>
              <w:rPr>
                <w:sz w:val="20"/>
              </w:rPr>
              <w:t>0.0 – 1.0</w:t>
            </w:r>
          </w:p>
        </w:tc>
        <w:tc>
          <w:tcPr>
            <w:tcW w:type="dxa" w:w="2160"/>
          </w:tcPr>
          <w:p>
            <w:pPr>
              <w:jc w:val="center"/>
            </w:pPr>
            <w:r>
              <w:rPr>
                <w:sz w:val="20"/>
              </w:rPr>
              <w:t>How much the optimizer penalizes overlapping territories</w:t>
            </w:r>
          </w:p>
        </w:tc>
      </w:tr>
      <w:tr>
        <w:tc>
          <w:tcPr>
            <w:tcW w:type="dxa" w:w="2160"/>
          </w:tcPr>
          <w:p>
            <w:pPr>
              <w:jc w:val="center"/>
            </w:pPr>
            <w:r>
              <w:rPr>
                <w:sz w:val="20"/>
              </w:rPr>
              <w:t>delta (δ)</w:t>
            </w:r>
          </w:p>
        </w:tc>
        <w:tc>
          <w:tcPr>
            <w:tcW w:type="dxa" w:w="2160"/>
          </w:tcPr>
          <w:p>
            <w:pPr>
              <w:jc w:val="center"/>
            </w:pPr>
            <w:r>
              <w:rPr>
                <w:sz w:val="20"/>
              </w:rPr>
              <w:t>0.0</w:t>
            </w:r>
          </w:p>
        </w:tc>
        <w:tc>
          <w:tcPr>
            <w:tcW w:type="dxa" w:w="2160"/>
          </w:tcPr>
          <w:p>
            <w:pPr>
              <w:jc w:val="center"/>
            </w:pPr>
            <w:r>
              <w:rPr>
                <w:sz w:val="20"/>
              </w:rPr>
              <w:t>0.0 – 1.0</w:t>
            </w:r>
          </w:p>
        </w:tc>
        <w:tc>
          <w:tcPr>
            <w:tcW w:type="dxa" w:w="2160"/>
          </w:tcPr>
          <w:p>
            <w:pPr>
              <w:jc w:val="center"/>
            </w:pPr>
            <w:r>
              <w:rPr>
                <w:sz w:val="20"/>
              </w:rPr>
              <w:t>How much the optimizer penalizes elongated/scattered shapes</w:t>
            </w:r>
          </w:p>
        </w:tc>
      </w:tr>
    </w:tbl>
    <w:p/>
    <w:p>
      <w:pPr>
        <w:pStyle w:val="Heading3"/>
      </w:pPr>
      <w:r>
        <w:t>Effect of Increasing/Decreasing Each Weight</w:t>
      </w:r>
    </w:p>
    <w:tbl>
      <w:tblPr>
        <w:tblStyle w:val="MediumShading1-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20"/>
              </w:rPr>
              <w:t>Weight</w:t>
            </w:r>
          </w:p>
        </w:tc>
        <w:tc>
          <w:tcPr>
            <w:tcW w:type="dxa" w:w="2160"/>
          </w:tcPr>
          <w:p>
            <w:pPr>
              <w:jc w:val="center"/>
            </w:pPr>
            <w:r>
              <w:rPr>
                <w:b/>
                <w:sz w:val="20"/>
              </w:rPr>
              <w:t>Increase Effect ↑</w:t>
            </w:r>
          </w:p>
        </w:tc>
        <w:tc>
          <w:tcPr>
            <w:tcW w:type="dxa" w:w="2160"/>
          </w:tcPr>
          <w:p>
            <w:pPr>
              <w:jc w:val="center"/>
            </w:pPr>
            <w:r>
              <w:rPr>
                <w:b/>
                <w:sz w:val="20"/>
              </w:rPr>
              <w:t>Decrease Effect ↓</w:t>
            </w:r>
          </w:p>
        </w:tc>
        <w:tc>
          <w:tcPr>
            <w:tcW w:type="dxa" w:w="2160"/>
          </w:tcPr>
          <w:p>
            <w:pPr>
              <w:jc w:val="center"/>
            </w:pPr>
            <w:r>
              <w:rPr>
                <w:b/>
                <w:sz w:val="20"/>
              </w:rPr>
              <w:t>Recommended</w:t>
            </w:r>
          </w:p>
        </w:tc>
      </w:tr>
      <w:tr>
        <w:tc>
          <w:tcPr>
            <w:tcW w:type="dxa" w:w="2160"/>
          </w:tcPr>
          <w:p>
            <w:pPr>
              <w:jc w:val="center"/>
            </w:pPr>
            <w:r>
              <w:rPr>
                <w:sz w:val="20"/>
              </w:rPr>
              <w:t>alpha (α)</w:t>
            </w:r>
          </w:p>
        </w:tc>
        <w:tc>
          <w:tcPr>
            <w:tcW w:type="dxa" w:w="2160"/>
          </w:tcPr>
          <w:p>
            <w:pPr>
              <w:jc w:val="center"/>
            </w:pPr>
            <w:r>
              <w:rPr>
                <w:sz w:val="20"/>
              </w:rPr>
              <w:t>Aggressively minimizes area.</w:t>
              <w:br/>
              <w:t>May create elongated shapes to grab distant points.</w:t>
            </w:r>
          </w:p>
        </w:tc>
        <w:tc>
          <w:tcPr>
            <w:tcW w:type="dxa" w:w="2160"/>
          </w:tcPr>
          <w:p>
            <w:pPr>
              <w:jc w:val="center"/>
            </w:pPr>
            <w:r>
              <w:rPr>
                <w:sz w:val="20"/>
              </w:rPr>
              <w:t>Ignores area. Territories may be unnecessarily large.</w:t>
            </w:r>
          </w:p>
        </w:tc>
        <w:tc>
          <w:tcPr>
            <w:tcW w:type="dxa" w:w="2160"/>
          </w:tcPr>
          <w:p>
            <w:pPr>
              <w:jc w:val="center"/>
            </w:pPr>
            <w:r>
              <w:rPr>
                <w:sz w:val="20"/>
              </w:rPr>
              <w:t>Keep at 1.0 (always)</w:t>
            </w:r>
          </w:p>
        </w:tc>
      </w:tr>
      <w:tr>
        <w:tc>
          <w:tcPr>
            <w:tcW w:type="dxa" w:w="2160"/>
          </w:tcPr>
          <w:p>
            <w:pPr>
              <w:jc w:val="center"/>
            </w:pPr>
            <w:r>
              <w:rPr>
                <w:sz w:val="20"/>
              </w:rPr>
              <w:t>beta (β)</w:t>
            </w:r>
          </w:p>
        </w:tc>
        <w:tc>
          <w:tcPr>
            <w:tcW w:type="dxa" w:w="2160"/>
          </w:tcPr>
          <w:p>
            <w:pPr>
              <w:jc w:val="center"/>
            </w:pPr>
            <w:r>
              <w:rPr>
                <w:sz w:val="20"/>
              </w:rPr>
              <w:t>Penalizes overlapping hulls.</w:t>
              <w:br/>
              <w:t>⚠️ Can CONFLICT with area minimization and make results WORSE.</w:t>
            </w:r>
          </w:p>
        </w:tc>
        <w:tc>
          <w:tcPr>
            <w:tcW w:type="dxa" w:w="2160"/>
          </w:tcPr>
          <w:p>
            <w:pPr>
              <w:jc w:val="center"/>
            </w:pPr>
            <w:r>
              <w:rPr>
                <w:sz w:val="20"/>
              </w:rPr>
              <w:t>No overlap penalty during search.</w:t>
              <w:br/>
              <w:t>Overlap is handled by post-processing instead.</w:t>
            </w:r>
          </w:p>
        </w:tc>
        <w:tc>
          <w:tcPr>
            <w:tcW w:type="dxa" w:w="2160"/>
          </w:tcPr>
          <w:p>
            <w:pPr>
              <w:jc w:val="center"/>
            </w:pPr>
            <w:r>
              <w:rPr>
                <w:sz w:val="20"/>
              </w:rPr>
              <w:t>Keep at 0.0.</w:t>
              <w:br/>
              <w:t>Overlap is handled better by deoverlap_pass and targeted_overlap_swap</w:t>
            </w:r>
          </w:p>
        </w:tc>
      </w:tr>
      <w:tr>
        <w:tc>
          <w:tcPr>
            <w:tcW w:type="dxa" w:w="2160"/>
          </w:tcPr>
          <w:p>
            <w:pPr>
              <w:jc w:val="center"/>
            </w:pPr>
            <w:r>
              <w:rPr>
                <w:sz w:val="20"/>
              </w:rPr>
              <w:t>delta (δ)</w:t>
            </w:r>
          </w:p>
        </w:tc>
        <w:tc>
          <w:tcPr>
            <w:tcW w:type="dxa" w:w="2160"/>
          </w:tcPr>
          <w:p>
            <w:pPr>
              <w:jc w:val="center"/>
            </w:pPr>
            <w:r>
              <w:rPr>
                <w:sz w:val="20"/>
              </w:rPr>
              <w:t>Penalizes non-circular shapes.</w:t>
              <w:br/>
              <w:t>0.05-0.10 discourages 'tentacle' couriers.</w:t>
              <w:br/>
              <w:t>⚠️ Above 0.15 fights with alpha.</w:t>
            </w:r>
          </w:p>
        </w:tc>
        <w:tc>
          <w:tcPr>
            <w:tcW w:type="dxa" w:w="2160"/>
          </w:tcPr>
          <w:p>
            <w:pPr>
              <w:jc w:val="center"/>
            </w:pPr>
            <w:r>
              <w:rPr>
                <w:sz w:val="20"/>
              </w:rPr>
              <w:t>No compactness penalty.</w:t>
              <w:br/>
              <w:t>Relies on anti_elongation_pass and Voronoi reassignment.</w:t>
            </w:r>
          </w:p>
        </w:tc>
        <w:tc>
          <w:tcPr>
            <w:tcW w:type="dxa" w:w="2160"/>
          </w:tcPr>
          <w:p>
            <w:pPr>
              <w:jc w:val="center"/>
            </w:pPr>
            <w:r>
              <w:rPr>
                <w:sz w:val="20"/>
              </w:rPr>
              <w:t>0.0 or 0.05-0.10.</w:t>
              <w:br/>
              <w:t>Anti-elongation pass handles this better.</w:t>
            </w:r>
          </w:p>
        </w:tc>
      </w:tr>
    </w:tbl>
    <w:p/>
    <w:p>
      <w:r>
        <w:rPr>
          <w:b/>
          <w:color w:val="C0392B"/>
          <w:sz w:val="20"/>
        </w:rPr>
        <w:t xml:space="preserve">⚠️ Warning: </w:t>
      </w:r>
      <w:r>
        <w:rPr>
          <w:i/>
          <w:sz w:val="20"/>
        </w:rPr>
        <w:t>⚠️ IMPORTANT LESSON: Using beta &gt; 0 or delta &gt; 0.15 often makes results WORSE because the weights conflict with each other. The optimizer gets 'confused' trying to satisfy multiple competing objectives. It's better to keep weights simple (alpha=1.0, beta=0.0, delta=0.0) and rely on the post-processing passes to fix overlap and elongation — they use geometric repair, not penalty weights.</w:t>
      </w:r>
    </w:p>
    <w:p>
      <w:pPr>
        <w:pStyle w:val="Heading2"/>
      </w:pPr>
      <w:r>
        <w:t>5.2 LNS Parameters</w:t>
      </w:r>
    </w:p>
    <w:tbl>
      <w:tblPr>
        <w:tblStyle w:val="MediumShading1-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20"/>
              </w:rPr>
              <w:t>Parameter</w:t>
            </w:r>
          </w:p>
        </w:tc>
        <w:tc>
          <w:tcPr>
            <w:tcW w:type="dxa" w:w="1728"/>
          </w:tcPr>
          <w:p>
            <w:pPr>
              <w:jc w:val="center"/>
            </w:pPr>
            <w:r>
              <w:rPr>
                <w:b/>
                <w:sz w:val="20"/>
              </w:rPr>
              <w:t>Default</w:t>
            </w:r>
          </w:p>
        </w:tc>
        <w:tc>
          <w:tcPr>
            <w:tcW w:type="dxa" w:w="1728"/>
          </w:tcPr>
          <w:p>
            <w:pPr>
              <w:jc w:val="center"/>
            </w:pPr>
            <w:r>
              <w:rPr>
                <w:b/>
                <w:sz w:val="20"/>
              </w:rPr>
              <w:t>Effect ↑ (Increase)</w:t>
            </w:r>
          </w:p>
        </w:tc>
        <w:tc>
          <w:tcPr>
            <w:tcW w:type="dxa" w:w="1728"/>
          </w:tcPr>
          <w:p>
            <w:pPr>
              <w:jc w:val="center"/>
            </w:pPr>
            <w:r>
              <w:rPr>
                <w:b/>
                <w:sz w:val="20"/>
              </w:rPr>
              <w:t>Effect ↓ (Decrease)</w:t>
            </w:r>
          </w:p>
        </w:tc>
        <w:tc>
          <w:tcPr>
            <w:tcW w:type="dxa" w:w="1728"/>
          </w:tcPr>
          <w:p>
            <w:pPr>
              <w:jc w:val="center"/>
            </w:pPr>
            <w:r>
              <w:rPr>
                <w:b/>
                <w:sz w:val="20"/>
              </w:rPr>
              <w:t>Recommendation</w:t>
            </w:r>
          </w:p>
        </w:tc>
      </w:tr>
      <w:tr>
        <w:tc>
          <w:tcPr>
            <w:tcW w:type="dxa" w:w="1728"/>
          </w:tcPr>
          <w:p>
            <w:pPr>
              <w:jc w:val="center"/>
            </w:pPr>
            <w:r>
              <w:rPr>
                <w:sz w:val="20"/>
              </w:rPr>
              <w:t>lns_iters</w:t>
            </w:r>
          </w:p>
        </w:tc>
        <w:tc>
          <w:tcPr>
            <w:tcW w:type="dxa" w:w="1728"/>
          </w:tcPr>
          <w:p>
            <w:pPr>
              <w:jc w:val="center"/>
            </w:pPr>
            <w:r>
              <w:rPr>
                <w:sz w:val="20"/>
              </w:rPr>
              <w:t>64</w:t>
            </w:r>
          </w:p>
        </w:tc>
        <w:tc>
          <w:tcPr>
            <w:tcW w:type="dxa" w:w="1728"/>
          </w:tcPr>
          <w:p>
            <w:pPr>
              <w:jc w:val="center"/>
            </w:pPr>
            <w:r>
              <w:rPr>
                <w:sz w:val="20"/>
              </w:rPr>
              <w:t>More iterations = better exploration.</w:t>
              <w:br/>
              <w:t>Diminishing returns after ~64.</w:t>
            </w:r>
          </w:p>
        </w:tc>
        <w:tc>
          <w:tcPr>
            <w:tcW w:type="dxa" w:w="1728"/>
          </w:tcPr>
          <w:p>
            <w:pPr>
              <w:jc w:val="center"/>
            </w:pPr>
            <w:r>
              <w:rPr>
                <w:sz w:val="20"/>
              </w:rPr>
              <w:t>Fewer iterations = faster but may miss good solutions.</w:t>
            </w:r>
          </w:p>
        </w:tc>
        <w:tc>
          <w:tcPr>
            <w:tcW w:type="dxa" w:w="1728"/>
          </w:tcPr>
          <w:p>
            <w:pPr>
              <w:jc w:val="center"/>
            </w:pPr>
            <w:r>
              <w:rPr>
                <w:sz w:val="20"/>
              </w:rPr>
              <w:t>32-64 for production.</w:t>
              <w:br/>
              <w:t>4-8 for quick testing.</w:t>
            </w:r>
          </w:p>
        </w:tc>
      </w:tr>
      <w:tr>
        <w:tc>
          <w:tcPr>
            <w:tcW w:type="dxa" w:w="1728"/>
          </w:tcPr>
          <w:p>
            <w:pPr>
              <w:jc w:val="center"/>
            </w:pPr>
            <w:r>
              <w:rPr>
                <w:sz w:val="20"/>
              </w:rPr>
              <w:t>t_lns_start</w:t>
            </w:r>
          </w:p>
        </w:tc>
        <w:tc>
          <w:tcPr>
            <w:tcW w:type="dxa" w:w="1728"/>
          </w:tcPr>
          <w:p>
            <w:pPr>
              <w:jc w:val="center"/>
            </w:pPr>
            <w:r>
              <w:rPr>
                <w:sz w:val="20"/>
              </w:rPr>
              <w:t>0.02</w:t>
            </w:r>
          </w:p>
        </w:tc>
        <w:tc>
          <w:tcPr>
            <w:tcW w:type="dxa" w:w="1728"/>
          </w:tcPr>
          <w:p>
            <w:pPr>
              <w:jc w:val="center"/>
            </w:pPr>
            <w:r>
              <w:rPr>
                <w:sz w:val="20"/>
              </w:rPr>
              <w:t>Higher = accepts worse solutions more often.</w:t>
              <w:br/>
              <w:t>More exploration, slower convergence.</w:t>
            </w:r>
          </w:p>
        </w:tc>
        <w:tc>
          <w:tcPr>
            <w:tcW w:type="dxa" w:w="1728"/>
          </w:tcPr>
          <w:p>
            <w:pPr>
              <w:jc w:val="center"/>
            </w:pPr>
            <w:r>
              <w:rPr>
                <w:sz w:val="20"/>
              </w:rPr>
              <w:t>Lower = only accepts improvements.</w:t>
              <w:br/>
              <w:t>Less exploration, faster convergence.</w:t>
            </w:r>
          </w:p>
        </w:tc>
        <w:tc>
          <w:tcPr>
            <w:tcW w:type="dxa" w:w="1728"/>
          </w:tcPr>
          <w:p>
            <w:pPr>
              <w:jc w:val="center"/>
            </w:pPr>
            <w:r>
              <w:rPr>
                <w:sz w:val="20"/>
              </w:rPr>
              <w:t>0.02 is a good balance.</w:t>
            </w:r>
          </w:p>
        </w:tc>
      </w:tr>
      <w:tr>
        <w:tc>
          <w:tcPr>
            <w:tcW w:type="dxa" w:w="1728"/>
          </w:tcPr>
          <w:p>
            <w:pPr>
              <w:jc w:val="center"/>
            </w:pPr>
            <w:r>
              <w:rPr>
                <w:sz w:val="20"/>
              </w:rPr>
              <w:t>adapt_frac_min</w:t>
            </w:r>
          </w:p>
        </w:tc>
        <w:tc>
          <w:tcPr>
            <w:tcW w:type="dxa" w:w="1728"/>
          </w:tcPr>
          <w:p>
            <w:pPr>
              <w:jc w:val="center"/>
            </w:pPr>
            <w:r>
              <w:rPr>
                <w:sz w:val="20"/>
              </w:rPr>
              <w:t>0.15</w:t>
            </w:r>
          </w:p>
        </w:tc>
        <w:tc>
          <w:tcPr>
            <w:tcW w:type="dxa" w:w="1728"/>
          </w:tcPr>
          <w:p>
            <w:pPr>
              <w:jc w:val="center"/>
            </w:pPr>
            <w:r>
              <w:rPr>
                <w:sz w:val="20"/>
              </w:rPr>
              <w:t>Larger minimum destroy = always disrupts solution significantly.</w:t>
            </w:r>
          </w:p>
        </w:tc>
        <w:tc>
          <w:tcPr>
            <w:tcW w:type="dxa" w:w="1728"/>
          </w:tcPr>
          <w:p>
            <w:pPr>
              <w:jc w:val="center"/>
            </w:pPr>
            <w:r>
              <w:rPr>
                <w:sz w:val="20"/>
              </w:rPr>
              <w:t>Smaller = allows gentle refinement.</w:t>
            </w:r>
          </w:p>
        </w:tc>
        <w:tc>
          <w:tcPr>
            <w:tcW w:type="dxa" w:w="1728"/>
          </w:tcPr>
          <w:p>
            <w:pPr>
              <w:jc w:val="center"/>
            </w:pPr>
            <w:r>
              <w:rPr>
                <w:sz w:val="20"/>
              </w:rPr>
              <w:t>0.15 works well.</w:t>
            </w:r>
          </w:p>
        </w:tc>
      </w:tr>
      <w:tr>
        <w:tc>
          <w:tcPr>
            <w:tcW w:type="dxa" w:w="1728"/>
          </w:tcPr>
          <w:p>
            <w:pPr>
              <w:jc w:val="center"/>
            </w:pPr>
            <w:r>
              <w:rPr>
                <w:sz w:val="20"/>
              </w:rPr>
              <w:t>adapt_frac_max</w:t>
            </w:r>
          </w:p>
        </w:tc>
        <w:tc>
          <w:tcPr>
            <w:tcW w:type="dxa" w:w="1728"/>
          </w:tcPr>
          <w:p>
            <w:pPr>
              <w:jc w:val="center"/>
            </w:pPr>
            <w:r>
              <w:rPr>
                <w:sz w:val="20"/>
              </w:rPr>
              <w:t>0.65</w:t>
            </w:r>
          </w:p>
        </w:tc>
        <w:tc>
          <w:tcPr>
            <w:tcW w:type="dxa" w:w="1728"/>
          </w:tcPr>
          <w:p>
            <w:pPr>
              <w:jc w:val="center"/>
            </w:pPr>
            <w:r>
              <w:rPr>
                <w:sz w:val="20"/>
              </w:rPr>
              <w:t>Up to 65% of points can be destroyed.</w:t>
              <w:br/>
              <w:t>Allows major restructuring.</w:t>
            </w:r>
          </w:p>
        </w:tc>
        <w:tc>
          <w:tcPr>
            <w:tcW w:type="dxa" w:w="1728"/>
          </w:tcPr>
          <w:p>
            <w:pPr>
              <w:jc w:val="center"/>
            </w:pPr>
            <w:r>
              <w:rPr>
                <w:sz w:val="20"/>
              </w:rPr>
              <w:t>Less disruption = less exploration.</w:t>
            </w:r>
          </w:p>
        </w:tc>
        <w:tc>
          <w:tcPr>
            <w:tcW w:type="dxa" w:w="1728"/>
          </w:tcPr>
          <w:p>
            <w:pPr>
              <w:jc w:val="center"/>
            </w:pPr>
            <w:r>
              <w:rPr>
                <w:sz w:val="20"/>
              </w:rPr>
              <w:t>0.65 gives enough freedom.</w:t>
            </w:r>
          </w:p>
        </w:tc>
      </w:tr>
      <w:tr>
        <w:tc>
          <w:tcPr>
            <w:tcW w:type="dxa" w:w="1728"/>
          </w:tcPr>
          <w:p>
            <w:pPr>
              <w:jc w:val="center"/>
            </w:pPr>
            <w:r>
              <w:rPr>
                <w:sz w:val="20"/>
              </w:rPr>
              <w:t>boredom_kick_every</w:t>
            </w:r>
          </w:p>
        </w:tc>
        <w:tc>
          <w:tcPr>
            <w:tcW w:type="dxa" w:w="1728"/>
          </w:tcPr>
          <w:p>
            <w:pPr>
              <w:jc w:val="center"/>
            </w:pPr>
            <w:r>
              <w:rPr>
                <w:sz w:val="20"/>
              </w:rPr>
              <w:t>5</w:t>
            </w:r>
          </w:p>
        </w:tc>
        <w:tc>
          <w:tcPr>
            <w:tcW w:type="dxa" w:w="1728"/>
          </w:tcPr>
          <w:p>
            <w:pPr>
              <w:jc w:val="center"/>
            </w:pPr>
            <w:r>
              <w:rPr>
                <w:sz w:val="20"/>
              </w:rPr>
              <w:t>More frequent 'kick' when stuck.</w:t>
              <w:br/>
              <w:t>Helps escape local optima faster.</w:t>
            </w:r>
          </w:p>
        </w:tc>
        <w:tc>
          <w:tcPr>
            <w:tcW w:type="dxa" w:w="1728"/>
          </w:tcPr>
          <w:p>
            <w:pPr>
              <w:jc w:val="center"/>
            </w:pPr>
            <w:r>
              <w:rPr>
                <w:sz w:val="20"/>
              </w:rPr>
              <w:t>Less frequent kicks.</w:t>
              <w:br/>
              <w:t>May stay stuck longer.</w:t>
            </w:r>
          </w:p>
        </w:tc>
        <w:tc>
          <w:tcPr>
            <w:tcW w:type="dxa" w:w="1728"/>
          </w:tcPr>
          <w:p>
            <w:pPr>
              <w:jc w:val="center"/>
            </w:pPr>
            <w:r>
              <w:rPr>
                <w:sz w:val="20"/>
              </w:rPr>
              <w:t>5-7 is optimal.</w:t>
            </w:r>
          </w:p>
        </w:tc>
      </w:tr>
    </w:tbl>
    <w:p>
      <w:pPr>
        <w:pStyle w:val="Heading2"/>
      </w:pPr>
      <w:r>
        <w:t>5.3 SA Parameters</w:t>
      </w:r>
    </w:p>
    <w:tbl>
      <w:tblPr>
        <w:tblStyle w:val="MediumShading1-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20"/>
              </w:rPr>
              <w:t>Parameter</w:t>
            </w:r>
          </w:p>
        </w:tc>
        <w:tc>
          <w:tcPr>
            <w:tcW w:type="dxa" w:w="1728"/>
          </w:tcPr>
          <w:p>
            <w:pPr>
              <w:jc w:val="center"/>
            </w:pPr>
            <w:r>
              <w:rPr>
                <w:b/>
                <w:sz w:val="20"/>
              </w:rPr>
              <w:t>Default</w:t>
            </w:r>
          </w:p>
        </w:tc>
        <w:tc>
          <w:tcPr>
            <w:tcW w:type="dxa" w:w="1728"/>
          </w:tcPr>
          <w:p>
            <w:pPr>
              <w:jc w:val="center"/>
            </w:pPr>
            <w:r>
              <w:rPr>
                <w:b/>
                <w:sz w:val="20"/>
              </w:rPr>
              <w:t>Effect ↑ (Increase)</w:t>
            </w:r>
          </w:p>
        </w:tc>
        <w:tc>
          <w:tcPr>
            <w:tcW w:type="dxa" w:w="1728"/>
          </w:tcPr>
          <w:p>
            <w:pPr>
              <w:jc w:val="center"/>
            </w:pPr>
            <w:r>
              <w:rPr>
                <w:b/>
                <w:sz w:val="20"/>
              </w:rPr>
              <w:t>Effect ↓ (Decrease)</w:t>
            </w:r>
          </w:p>
        </w:tc>
        <w:tc>
          <w:tcPr>
            <w:tcW w:type="dxa" w:w="1728"/>
          </w:tcPr>
          <w:p>
            <w:pPr>
              <w:jc w:val="center"/>
            </w:pPr>
            <w:r>
              <w:rPr>
                <w:b/>
                <w:sz w:val="20"/>
              </w:rPr>
              <w:t>Recommendation</w:t>
            </w:r>
          </w:p>
        </w:tc>
      </w:tr>
      <w:tr>
        <w:tc>
          <w:tcPr>
            <w:tcW w:type="dxa" w:w="1728"/>
          </w:tcPr>
          <w:p>
            <w:pPr>
              <w:jc w:val="center"/>
            </w:pPr>
            <w:r>
              <w:rPr>
                <w:sz w:val="20"/>
              </w:rPr>
              <w:t>sa_iters</w:t>
            </w:r>
          </w:p>
        </w:tc>
        <w:tc>
          <w:tcPr>
            <w:tcW w:type="dxa" w:w="1728"/>
          </w:tcPr>
          <w:p>
            <w:pPr>
              <w:jc w:val="center"/>
            </w:pPr>
            <w:r>
              <w:rPr>
                <w:sz w:val="20"/>
              </w:rPr>
              <w:t>15,000</w:t>
            </w:r>
          </w:p>
        </w:tc>
        <w:tc>
          <w:tcPr>
            <w:tcW w:type="dxa" w:w="1728"/>
          </w:tcPr>
          <w:p>
            <w:pPr>
              <w:jc w:val="center"/>
            </w:pPr>
            <w:r>
              <w:rPr>
                <w:sz w:val="20"/>
              </w:rPr>
              <w:t>More fine-grained search.</w:t>
              <w:br/>
              <w:t>Diminishing returns after ~15,000.</w:t>
            </w:r>
          </w:p>
        </w:tc>
        <w:tc>
          <w:tcPr>
            <w:tcW w:type="dxa" w:w="1728"/>
          </w:tcPr>
          <w:p>
            <w:pPr>
              <w:jc w:val="center"/>
            </w:pPr>
            <w:r>
              <w:rPr>
                <w:sz w:val="20"/>
              </w:rPr>
              <w:t>Less polishing.</w:t>
              <w:br/>
              <w:t>Solution may have rough edges.</w:t>
            </w:r>
          </w:p>
        </w:tc>
        <w:tc>
          <w:tcPr>
            <w:tcW w:type="dxa" w:w="1728"/>
          </w:tcPr>
          <w:p>
            <w:pPr>
              <w:jc w:val="center"/>
            </w:pPr>
            <w:r>
              <w:rPr>
                <w:sz w:val="20"/>
              </w:rPr>
              <w:t>6,000-15,000.</w:t>
            </w:r>
          </w:p>
        </w:tc>
      </w:tr>
      <w:tr>
        <w:tc>
          <w:tcPr>
            <w:tcW w:type="dxa" w:w="1728"/>
          </w:tcPr>
          <w:p>
            <w:pPr>
              <w:jc w:val="center"/>
            </w:pPr>
            <w:r>
              <w:rPr>
                <w:sz w:val="20"/>
              </w:rPr>
              <w:t>sa_t_start</w:t>
            </w:r>
          </w:p>
        </w:tc>
        <w:tc>
          <w:tcPr>
            <w:tcW w:type="dxa" w:w="1728"/>
          </w:tcPr>
          <w:p>
            <w:pPr>
              <w:jc w:val="center"/>
            </w:pPr>
            <w:r>
              <w:rPr>
                <w:sz w:val="20"/>
              </w:rPr>
              <w:t>0.05</w:t>
            </w:r>
          </w:p>
        </w:tc>
        <w:tc>
          <w:tcPr>
            <w:tcW w:type="dxa" w:w="1728"/>
          </w:tcPr>
          <w:p>
            <w:pPr>
              <w:jc w:val="center"/>
            </w:pPr>
            <w:r>
              <w:rPr>
                <w:sz w:val="20"/>
              </w:rPr>
              <w:t>Higher initial temperature.</w:t>
              <w:br/>
              <w:t>Accepts more bad moves early on.</w:t>
            </w:r>
          </w:p>
        </w:tc>
        <w:tc>
          <w:tcPr>
            <w:tcW w:type="dxa" w:w="1728"/>
          </w:tcPr>
          <w:p>
            <w:pPr>
              <w:jc w:val="center"/>
            </w:pPr>
            <w:r>
              <w:rPr>
                <w:sz w:val="20"/>
              </w:rPr>
              <w:t>Lower = conservative start.</w:t>
              <w:br/>
              <w:t>Less exploration.</w:t>
            </w:r>
          </w:p>
        </w:tc>
        <w:tc>
          <w:tcPr>
            <w:tcW w:type="dxa" w:w="1728"/>
          </w:tcPr>
          <w:p>
            <w:pPr>
              <w:jc w:val="center"/>
            </w:pPr>
            <w:r>
              <w:rPr>
                <w:sz w:val="20"/>
              </w:rPr>
              <w:t>0.03-0.08.</w:t>
            </w:r>
          </w:p>
        </w:tc>
      </w:tr>
      <w:tr>
        <w:tc>
          <w:tcPr>
            <w:tcW w:type="dxa" w:w="1728"/>
          </w:tcPr>
          <w:p>
            <w:pPr>
              <w:jc w:val="center"/>
            </w:pPr>
            <w:r>
              <w:rPr>
                <w:sz w:val="20"/>
              </w:rPr>
              <w:t>sa_cool</w:t>
            </w:r>
          </w:p>
        </w:tc>
        <w:tc>
          <w:tcPr>
            <w:tcW w:type="dxa" w:w="1728"/>
          </w:tcPr>
          <w:p>
            <w:pPr>
              <w:jc w:val="center"/>
            </w:pPr>
            <w:r>
              <w:rPr>
                <w:sz w:val="20"/>
              </w:rPr>
              <w:t>0.9998</w:t>
            </w:r>
          </w:p>
        </w:tc>
        <w:tc>
          <w:tcPr>
            <w:tcW w:type="dxa" w:w="1728"/>
          </w:tcPr>
          <w:p>
            <w:pPr>
              <w:jc w:val="center"/>
            </w:pPr>
            <w:r>
              <w:rPr>
                <w:sz w:val="20"/>
              </w:rPr>
              <w:t>Closer to 1.0 = slower cooling.</w:t>
              <w:br/>
              <w:t>More exploration but slower convergence.</w:t>
            </w:r>
          </w:p>
        </w:tc>
        <w:tc>
          <w:tcPr>
            <w:tcW w:type="dxa" w:w="1728"/>
          </w:tcPr>
          <w:p>
            <w:pPr>
              <w:jc w:val="center"/>
            </w:pPr>
            <w:r>
              <w:rPr>
                <w:sz w:val="20"/>
              </w:rPr>
              <w:t>Faster cooling.</w:t>
              <w:br/>
              <w:t>Converges quickly but may miss improvements.</w:t>
            </w:r>
          </w:p>
        </w:tc>
        <w:tc>
          <w:tcPr>
            <w:tcW w:type="dxa" w:w="1728"/>
          </w:tcPr>
          <w:p>
            <w:pPr>
              <w:jc w:val="center"/>
            </w:pPr>
            <w:r>
              <w:rPr>
                <w:sz w:val="20"/>
              </w:rPr>
              <w:t>0.9995-0.9999.</w:t>
              <w:br/>
              <w:t>0.9998 is optimal for 15K iterations.</w:t>
            </w:r>
          </w:p>
        </w:tc>
      </w:tr>
    </w:tbl>
    <w:p/>
    <w:p>
      <w:pPr>
        <w:pStyle w:val="Heading3"/>
      </w:pPr>
      <w:r>
        <w:t>SA Temperature vs. Acceptance Rate</w:t>
      </w:r>
    </w:p>
    <w:tbl>
      <w:tblPr>
        <w:tblStyle w:val="MediumShading1-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20"/>
              </w:rPr>
              <w:t>SA Iteration</w:t>
            </w:r>
          </w:p>
        </w:tc>
        <w:tc>
          <w:tcPr>
            <w:tcW w:type="dxa" w:w="2160"/>
          </w:tcPr>
          <w:p>
            <w:pPr>
              <w:jc w:val="center"/>
            </w:pPr>
            <w:r>
              <w:rPr>
                <w:b/>
                <w:sz w:val="20"/>
              </w:rPr>
              <w:t>Temperature</w:t>
            </w:r>
          </w:p>
        </w:tc>
        <w:tc>
          <w:tcPr>
            <w:tcW w:type="dxa" w:w="2160"/>
          </w:tcPr>
          <w:p>
            <w:pPr>
              <w:jc w:val="center"/>
            </w:pPr>
            <w:r>
              <w:rPr>
                <w:b/>
                <w:sz w:val="20"/>
              </w:rPr>
              <w:t>Bad Move Acceptance Rate</w:t>
            </w:r>
          </w:p>
        </w:tc>
        <w:tc>
          <w:tcPr>
            <w:tcW w:type="dxa" w:w="2160"/>
          </w:tcPr>
          <w:p>
            <w:pPr>
              <w:jc w:val="center"/>
            </w:pPr>
            <w:r>
              <w:rPr>
                <w:b/>
                <w:sz w:val="20"/>
              </w:rPr>
              <w:t>Phase</w:t>
            </w:r>
          </w:p>
        </w:tc>
      </w:tr>
      <w:tr>
        <w:tc>
          <w:tcPr>
            <w:tcW w:type="dxa" w:w="2160"/>
          </w:tcPr>
          <w:p>
            <w:pPr>
              <w:jc w:val="center"/>
            </w:pPr>
            <w:r>
              <w:rPr>
                <w:sz w:val="20"/>
              </w:rPr>
              <w:t>0</w:t>
            </w:r>
          </w:p>
        </w:tc>
        <w:tc>
          <w:tcPr>
            <w:tcW w:type="dxa" w:w="2160"/>
          </w:tcPr>
          <w:p>
            <w:pPr>
              <w:jc w:val="center"/>
            </w:pPr>
            <w:r>
              <w:rPr>
                <w:sz w:val="20"/>
              </w:rPr>
              <w:t>0.0500</w:t>
            </w:r>
          </w:p>
        </w:tc>
        <w:tc>
          <w:tcPr>
            <w:tcW w:type="dxa" w:w="2160"/>
          </w:tcPr>
          <w:p>
            <w:pPr>
              <w:jc w:val="center"/>
            </w:pPr>
            <w:r>
              <w:rPr>
                <w:sz w:val="20"/>
              </w:rPr>
              <w:t>~5%</w:t>
            </w:r>
          </w:p>
        </w:tc>
        <w:tc>
          <w:tcPr>
            <w:tcW w:type="dxa" w:w="2160"/>
          </w:tcPr>
          <w:p>
            <w:pPr>
              <w:jc w:val="center"/>
            </w:pPr>
            <w:r>
              <w:rPr>
                <w:sz w:val="20"/>
              </w:rPr>
              <w:t>Exploration (accepts many bad moves)</w:t>
            </w:r>
          </w:p>
        </w:tc>
      </w:tr>
      <w:tr>
        <w:tc>
          <w:tcPr>
            <w:tcW w:type="dxa" w:w="2160"/>
          </w:tcPr>
          <w:p>
            <w:pPr>
              <w:jc w:val="center"/>
            </w:pPr>
            <w:r>
              <w:rPr>
                <w:sz w:val="20"/>
              </w:rPr>
              <w:t>3,000</w:t>
            </w:r>
          </w:p>
        </w:tc>
        <w:tc>
          <w:tcPr>
            <w:tcW w:type="dxa" w:w="2160"/>
          </w:tcPr>
          <w:p>
            <w:pPr>
              <w:jc w:val="center"/>
            </w:pPr>
            <w:r>
              <w:rPr>
                <w:sz w:val="20"/>
              </w:rPr>
              <w:t>0.0273</w:t>
            </w:r>
          </w:p>
        </w:tc>
        <w:tc>
          <w:tcPr>
            <w:tcW w:type="dxa" w:w="2160"/>
          </w:tcPr>
          <w:p>
            <w:pPr>
              <w:jc w:val="center"/>
            </w:pPr>
            <w:r>
              <w:rPr>
                <w:sz w:val="20"/>
              </w:rPr>
              <w:t>~3%</w:t>
            </w:r>
          </w:p>
        </w:tc>
        <w:tc>
          <w:tcPr>
            <w:tcW w:type="dxa" w:w="2160"/>
          </w:tcPr>
          <w:p>
            <w:pPr>
              <w:jc w:val="center"/>
            </w:pPr>
            <w:r>
              <w:rPr>
                <w:sz w:val="20"/>
              </w:rPr>
              <w:t>Transition</w:t>
            </w:r>
          </w:p>
        </w:tc>
      </w:tr>
      <w:tr>
        <w:tc>
          <w:tcPr>
            <w:tcW w:type="dxa" w:w="2160"/>
          </w:tcPr>
          <w:p>
            <w:pPr>
              <w:jc w:val="center"/>
            </w:pPr>
            <w:r>
              <w:rPr>
                <w:sz w:val="20"/>
              </w:rPr>
              <w:t>7,500</w:t>
            </w:r>
          </w:p>
        </w:tc>
        <w:tc>
          <w:tcPr>
            <w:tcW w:type="dxa" w:w="2160"/>
          </w:tcPr>
          <w:p>
            <w:pPr>
              <w:jc w:val="center"/>
            </w:pPr>
            <w:r>
              <w:rPr>
                <w:sz w:val="20"/>
              </w:rPr>
              <w:t>0.0112</w:t>
            </w:r>
          </w:p>
        </w:tc>
        <w:tc>
          <w:tcPr>
            <w:tcW w:type="dxa" w:w="2160"/>
          </w:tcPr>
          <w:p>
            <w:pPr>
              <w:jc w:val="center"/>
            </w:pPr>
            <w:r>
              <w:rPr>
                <w:sz w:val="20"/>
              </w:rPr>
              <w:t>~1%</w:t>
            </w:r>
          </w:p>
        </w:tc>
        <w:tc>
          <w:tcPr>
            <w:tcW w:type="dxa" w:w="2160"/>
          </w:tcPr>
          <w:p>
            <w:pPr>
              <w:jc w:val="center"/>
            </w:pPr>
            <w:r>
              <w:rPr>
                <w:sz w:val="20"/>
              </w:rPr>
              <w:t>Exploitation (mostly improvements only)</w:t>
            </w:r>
          </w:p>
        </w:tc>
      </w:tr>
      <w:tr>
        <w:tc>
          <w:tcPr>
            <w:tcW w:type="dxa" w:w="2160"/>
          </w:tcPr>
          <w:p>
            <w:pPr>
              <w:jc w:val="center"/>
            </w:pPr>
            <w:r>
              <w:rPr>
                <w:sz w:val="20"/>
              </w:rPr>
              <w:t>12,000</w:t>
            </w:r>
          </w:p>
        </w:tc>
        <w:tc>
          <w:tcPr>
            <w:tcW w:type="dxa" w:w="2160"/>
          </w:tcPr>
          <w:p>
            <w:pPr>
              <w:jc w:val="center"/>
            </w:pPr>
            <w:r>
              <w:rPr>
                <w:sz w:val="20"/>
              </w:rPr>
              <w:t>0.0045</w:t>
            </w:r>
          </w:p>
        </w:tc>
        <w:tc>
          <w:tcPr>
            <w:tcW w:type="dxa" w:w="2160"/>
          </w:tcPr>
          <w:p>
            <w:pPr>
              <w:jc w:val="center"/>
            </w:pPr>
            <w:r>
              <w:rPr>
                <w:sz w:val="20"/>
              </w:rPr>
              <w:t>~0.5%</w:t>
            </w:r>
          </w:p>
        </w:tc>
        <w:tc>
          <w:tcPr>
            <w:tcW w:type="dxa" w:w="2160"/>
          </w:tcPr>
          <w:p>
            <w:pPr>
              <w:jc w:val="center"/>
            </w:pPr>
            <w:r>
              <w:rPr>
                <w:sz w:val="20"/>
              </w:rPr>
              <w:t>Fine-tuning</w:t>
            </w:r>
          </w:p>
        </w:tc>
      </w:tr>
      <w:tr>
        <w:tc>
          <w:tcPr>
            <w:tcW w:type="dxa" w:w="2160"/>
          </w:tcPr>
          <w:p>
            <w:pPr>
              <w:jc w:val="center"/>
            </w:pPr>
            <w:r>
              <w:rPr>
                <w:sz w:val="20"/>
              </w:rPr>
              <w:t>15,000</w:t>
            </w:r>
          </w:p>
        </w:tc>
        <w:tc>
          <w:tcPr>
            <w:tcW w:type="dxa" w:w="2160"/>
          </w:tcPr>
          <w:p>
            <w:pPr>
              <w:jc w:val="center"/>
            </w:pPr>
            <w:r>
              <w:rPr>
                <w:sz w:val="20"/>
              </w:rPr>
              <w:t>0.0025</w:t>
            </w:r>
          </w:p>
        </w:tc>
        <w:tc>
          <w:tcPr>
            <w:tcW w:type="dxa" w:w="2160"/>
          </w:tcPr>
          <w:p>
            <w:pPr>
              <w:jc w:val="center"/>
            </w:pPr>
            <w:r>
              <w:rPr>
                <w:sz w:val="20"/>
              </w:rPr>
              <w:t>~0.1%</w:t>
            </w:r>
          </w:p>
        </w:tc>
        <w:tc>
          <w:tcPr>
            <w:tcW w:type="dxa" w:w="2160"/>
          </w:tcPr>
          <w:p>
            <w:pPr>
              <w:jc w:val="center"/>
            </w:pPr>
            <w:r>
              <w:rPr>
                <w:sz w:val="20"/>
              </w:rPr>
              <w:t>Convergence (almost greedy)</w:t>
            </w:r>
          </w:p>
        </w:tc>
      </w:tr>
    </w:tbl>
    <w:p>
      <w:pPr>
        <w:pStyle w:val="Heading2"/>
      </w:pPr>
      <w:r>
        <w:t>5.4 Structural Parameters</w:t>
      </w:r>
    </w:p>
    <w:tbl>
      <w:tblPr>
        <w:tblStyle w:val="MediumShading1-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20"/>
              </w:rPr>
              <w:t>Parameter</w:t>
            </w:r>
          </w:p>
        </w:tc>
        <w:tc>
          <w:tcPr>
            <w:tcW w:type="dxa" w:w="2160"/>
          </w:tcPr>
          <w:p>
            <w:pPr>
              <w:jc w:val="center"/>
            </w:pPr>
            <w:r>
              <w:rPr>
                <w:b/>
                <w:sz w:val="20"/>
              </w:rPr>
              <w:t>Default</w:t>
            </w:r>
          </w:p>
        </w:tc>
        <w:tc>
          <w:tcPr>
            <w:tcW w:type="dxa" w:w="2160"/>
          </w:tcPr>
          <w:p>
            <w:pPr>
              <w:jc w:val="center"/>
            </w:pPr>
            <w:r>
              <w:rPr>
                <w:b/>
                <w:sz w:val="20"/>
              </w:rPr>
              <w:t>What It Does</w:t>
            </w:r>
          </w:p>
        </w:tc>
        <w:tc>
          <w:tcPr>
            <w:tcW w:type="dxa" w:w="2160"/>
          </w:tcPr>
          <w:p>
            <w:pPr>
              <w:jc w:val="center"/>
            </w:pPr>
            <w:r>
              <w:rPr>
                <w:b/>
                <w:sz w:val="20"/>
              </w:rPr>
              <w:t>Effect of Change</w:t>
            </w:r>
          </w:p>
        </w:tc>
      </w:tr>
      <w:tr>
        <w:tc>
          <w:tcPr>
            <w:tcW w:type="dxa" w:w="2160"/>
          </w:tcPr>
          <w:p>
            <w:pPr>
              <w:jc w:val="center"/>
            </w:pPr>
            <w:r>
              <w:rPr>
                <w:sz w:val="20"/>
              </w:rPr>
              <w:t>steal_n_neighbours</w:t>
            </w:r>
          </w:p>
        </w:tc>
        <w:tc>
          <w:tcPr>
            <w:tcW w:type="dxa" w:w="2160"/>
          </w:tcPr>
          <w:p>
            <w:pPr>
              <w:jc w:val="center"/>
            </w:pPr>
            <w:r>
              <w:rPr>
                <w:sz w:val="20"/>
              </w:rPr>
              <w:t>10</w:t>
            </w:r>
          </w:p>
        </w:tc>
        <w:tc>
          <w:tcPr>
            <w:tcW w:type="dxa" w:w="2160"/>
          </w:tcPr>
          <w:p>
            <w:pPr>
              <w:jc w:val="center"/>
            </w:pPr>
            <w:r>
              <w:rPr>
                <w:sz w:val="20"/>
              </w:rPr>
              <w:t>Number of neighboring couriers to consider when stealing boundary points</w:t>
            </w:r>
          </w:p>
        </w:tc>
        <w:tc>
          <w:tcPr>
            <w:tcW w:type="dxa" w:w="2160"/>
          </w:tcPr>
          <w:p>
            <w:pPr>
              <w:jc w:val="center"/>
            </w:pPr>
            <w:r>
              <w:rPr>
                <w:sz w:val="20"/>
              </w:rPr>
              <w:t>↑ More candidates = better moves but slower.</w:t>
              <w:br/>
              <w:t>↓ Fewer candidates = faster but misses opportunities.</w:t>
            </w:r>
          </w:p>
        </w:tc>
      </w:tr>
      <w:tr>
        <w:tc>
          <w:tcPr>
            <w:tcW w:type="dxa" w:w="2160"/>
          </w:tcPr>
          <w:p>
            <w:pPr>
              <w:jc w:val="center"/>
            </w:pPr>
            <w:r>
              <w:rPr>
                <w:sz w:val="20"/>
              </w:rPr>
              <w:t>merge_split_pairs</w:t>
            </w:r>
          </w:p>
        </w:tc>
        <w:tc>
          <w:tcPr>
            <w:tcW w:type="dxa" w:w="2160"/>
          </w:tcPr>
          <w:p>
            <w:pPr>
              <w:jc w:val="center"/>
            </w:pPr>
            <w:r>
              <w:rPr>
                <w:sz w:val="20"/>
              </w:rPr>
              <w:t>2</w:t>
            </w:r>
          </w:p>
        </w:tc>
        <w:tc>
          <w:tcPr>
            <w:tcW w:type="dxa" w:w="2160"/>
          </w:tcPr>
          <w:p>
            <w:pPr>
              <w:jc w:val="center"/>
            </w:pPr>
            <w:r>
              <w:rPr>
                <w:sz w:val="20"/>
              </w:rPr>
              <w:t>Number of courier pairs to try merging and re-splitting per pass</w:t>
            </w:r>
          </w:p>
        </w:tc>
        <w:tc>
          <w:tcPr>
            <w:tcW w:type="dxa" w:w="2160"/>
          </w:tcPr>
          <w:p>
            <w:pPr>
              <w:jc w:val="center"/>
            </w:pPr>
            <w:r>
              <w:rPr>
                <w:sz w:val="20"/>
              </w:rPr>
              <w:t>↑ More restructuring opportunities.</w:t>
              <w:br/>
              <w:t>↓ Faster but less exploration.</w:t>
            </w:r>
          </w:p>
        </w:tc>
      </w:tr>
      <w:tr>
        <w:tc>
          <w:tcPr>
            <w:tcW w:type="dxa" w:w="2160"/>
          </w:tcPr>
          <w:p>
            <w:pPr>
              <w:jc w:val="center"/>
            </w:pPr>
            <w:r>
              <w:rPr>
                <w:sz w:val="20"/>
              </w:rPr>
              <w:t>merge_split_every</w:t>
            </w:r>
          </w:p>
        </w:tc>
        <w:tc>
          <w:tcPr>
            <w:tcW w:type="dxa" w:w="2160"/>
          </w:tcPr>
          <w:p>
            <w:pPr>
              <w:jc w:val="center"/>
            </w:pPr>
            <w:r>
              <w:rPr>
                <w:sz w:val="20"/>
              </w:rPr>
              <w:t>15</w:t>
            </w:r>
          </w:p>
        </w:tc>
        <w:tc>
          <w:tcPr>
            <w:tcW w:type="dxa" w:w="2160"/>
          </w:tcPr>
          <w:p>
            <w:pPr>
              <w:jc w:val="center"/>
            </w:pPr>
            <w:r>
              <w:rPr>
                <w:sz w:val="20"/>
              </w:rPr>
              <w:t>Run merge-split every N LNS iterations</w:t>
            </w:r>
          </w:p>
        </w:tc>
        <w:tc>
          <w:tcPr>
            <w:tcW w:type="dxa" w:w="2160"/>
          </w:tcPr>
          <w:p>
            <w:pPr>
              <w:jc w:val="center"/>
            </w:pPr>
            <w:r>
              <w:rPr>
                <w:sz w:val="20"/>
              </w:rPr>
              <w:t>↑ Less frequent = faster LNS iterations.</w:t>
              <w:br/>
              <w:t>↓ More frequent = more chances to restructure.</w:t>
            </w:r>
          </w:p>
        </w:tc>
      </w:tr>
      <w:tr>
        <w:tc>
          <w:tcPr>
            <w:tcW w:type="dxa" w:w="2160"/>
          </w:tcPr>
          <w:p>
            <w:pPr>
              <w:jc w:val="center"/>
            </w:pPr>
            <w:r>
              <w:rPr>
                <w:sz w:val="20"/>
              </w:rPr>
              <w:t>archive_k</w:t>
            </w:r>
          </w:p>
        </w:tc>
        <w:tc>
          <w:tcPr>
            <w:tcW w:type="dxa" w:w="2160"/>
          </w:tcPr>
          <w:p>
            <w:pPr>
              <w:jc w:val="center"/>
            </w:pPr>
            <w:r>
              <w:rPr>
                <w:sz w:val="20"/>
              </w:rPr>
              <w:t>6</w:t>
            </w:r>
          </w:p>
        </w:tc>
        <w:tc>
          <w:tcPr>
            <w:tcW w:type="dxa" w:w="2160"/>
          </w:tcPr>
          <w:p>
            <w:pPr>
              <w:jc w:val="center"/>
            </w:pPr>
            <w:r>
              <w:rPr>
                <w:sz w:val="20"/>
              </w:rPr>
              <w:t>Maximum number of diverse solutions to keep in archive</w:t>
            </w:r>
          </w:p>
        </w:tc>
        <w:tc>
          <w:tcPr>
            <w:tcW w:type="dxa" w:w="2160"/>
          </w:tcPr>
          <w:p>
            <w:pPr>
              <w:jc w:val="center"/>
            </w:pPr>
            <w:r>
              <w:rPr>
                <w:sz w:val="20"/>
              </w:rPr>
              <w:t>↑ More diversity = better crossover.</w:t>
              <w:br/>
              <w:t>↓ Less memory, faster archive operations.</w:t>
            </w:r>
          </w:p>
        </w:tc>
      </w:tr>
      <w:tr>
        <w:tc>
          <w:tcPr>
            <w:tcW w:type="dxa" w:w="2160"/>
          </w:tcPr>
          <w:p>
            <w:pPr>
              <w:jc w:val="center"/>
            </w:pPr>
            <w:r>
              <w:rPr>
                <w:sz w:val="20"/>
              </w:rPr>
              <w:t>archive_crossover_every</w:t>
            </w:r>
          </w:p>
        </w:tc>
        <w:tc>
          <w:tcPr>
            <w:tcW w:type="dxa" w:w="2160"/>
          </w:tcPr>
          <w:p>
            <w:pPr>
              <w:jc w:val="center"/>
            </w:pPr>
            <w:r>
              <w:rPr>
                <w:sz w:val="20"/>
              </w:rPr>
              <w:t>6</w:t>
            </w:r>
          </w:p>
        </w:tc>
        <w:tc>
          <w:tcPr>
            <w:tcW w:type="dxa" w:w="2160"/>
          </w:tcPr>
          <w:p>
            <w:pPr>
              <w:jc w:val="center"/>
            </w:pPr>
            <w:r>
              <w:rPr>
                <w:sz w:val="20"/>
              </w:rPr>
              <w:t>Create a crossover child every N LNS iterations</w:t>
            </w:r>
          </w:p>
        </w:tc>
        <w:tc>
          <w:tcPr>
            <w:tcW w:type="dxa" w:w="2160"/>
          </w:tcPr>
          <w:p>
            <w:pPr>
              <w:jc w:val="center"/>
            </w:pPr>
            <w:r>
              <w:rPr>
                <w:sz w:val="20"/>
              </w:rPr>
              <w:t>↑ Less frequent crossover.</w:t>
              <w:br/>
              <w:t>↓ More frequent = more diversity injection.</w:t>
            </w:r>
          </w:p>
        </w:tc>
      </w:tr>
      <w:tr>
        <w:tc>
          <w:tcPr>
            <w:tcW w:type="dxa" w:w="2160"/>
          </w:tcPr>
          <w:p>
            <w:pPr>
              <w:jc w:val="center"/>
            </w:pPr>
            <w:r>
              <w:rPr>
                <w:sz w:val="20"/>
              </w:rPr>
              <w:t>hull_cache_max</w:t>
            </w:r>
          </w:p>
        </w:tc>
        <w:tc>
          <w:tcPr>
            <w:tcW w:type="dxa" w:w="2160"/>
          </w:tcPr>
          <w:p>
            <w:pPr>
              <w:jc w:val="center"/>
            </w:pPr>
            <w:r>
              <w:rPr>
                <w:sz w:val="20"/>
              </w:rPr>
              <w:t>12,000</w:t>
            </w:r>
          </w:p>
        </w:tc>
        <w:tc>
          <w:tcPr>
            <w:tcW w:type="dxa" w:w="2160"/>
          </w:tcPr>
          <w:p>
            <w:pPr>
              <w:jc w:val="center"/>
            </w:pPr>
            <w:r>
              <w:rPr>
                <w:sz w:val="20"/>
              </w:rPr>
              <w:t>Maximum entries in the convex hull computation cache</w:t>
            </w:r>
          </w:p>
        </w:tc>
        <w:tc>
          <w:tcPr>
            <w:tcW w:type="dxa" w:w="2160"/>
          </w:tcPr>
          <w:p>
            <w:pPr>
              <w:jc w:val="center"/>
            </w:pPr>
            <w:r>
              <w:rPr>
                <w:sz w:val="20"/>
              </w:rPr>
              <w:t>↑ More cache hits = faster.</w:t>
              <w:br/>
              <w:t>↓ Less memory usage.</w:t>
            </w:r>
          </w:p>
        </w:tc>
      </w:tr>
    </w:tbl>
    <w:p>
      <w:r>
        <w:br w:type="page"/>
      </w:r>
    </w:p>
    <w:p>
      <w:pPr>
        <w:pStyle w:val="Heading1"/>
      </w:pPr>
      <w:r>
        <w:t>6. Functions Reference</w:t>
      </w:r>
    </w:p>
    <w:p>
      <w:pPr>
        <w:pStyle w:val="Heading2"/>
      </w:pPr>
      <w:r>
        <w:t>6.1 Core Optimization Functions</w:t>
      </w:r>
    </w:p>
    <w:p>
      <w:pPr>
        <w:pStyle w:val="Heading3"/>
      </w:pPr>
      <w:r>
        <w:t>run_optimization()</w:t>
      </w:r>
    </w:p>
    <w:p>
      <w:r>
        <w:rPr>
          <w:i/>
          <w:color w:val="5D6D7E"/>
        </w:rPr>
        <w:t>File: optimizer.py</w:t>
      </w:r>
    </w:p>
    <w:p>
      <w:r>
        <w:t>Top-level entry point. Creates initial variants, runs hybrid_pipeline for each, returns the best.</w:t>
      </w:r>
    </w:p>
    <w:p>
      <w:r>
        <w:t>• Creates 4 initial solutions (KMeans, Compact, HexGrid, Perturb30)</w:t>
        <w:br/>
        <w:t>• Runs hybrid_pipeline for each variant</w:t>
        <w:br/>
        <w:t>• Returns the variant with lowest total area</w:t>
        <w:br/>
        <w:t>• Saves winning_strategy name and variant_scores in result</w:t>
      </w:r>
    </w:p>
    <w:p>
      <w:pPr>
        <w:pStyle w:val="Heading3"/>
      </w:pPr>
      <w:r>
        <w:t>hybrid_pipeline()</w:t>
      </w:r>
    </w:p>
    <w:p>
      <w:r>
        <w:rPr>
          <w:i/>
          <w:color w:val="5D6D7E"/>
        </w:rPr>
        <w:t>File: optimizer.py</w:t>
      </w:r>
    </w:p>
    <w:p>
      <w:r>
        <w:t>Full optimization pipeline for one variant: LNS → SA → Post-processing → Voronoi.</w:t>
      </w:r>
    </w:p>
    <w:p>
      <w:r>
        <w:t>• Orchestrates the entire optimization flow</w:t>
        <w:br/>
        <w:t>• Manages LNS loop with adaptive parameters</w:t>
        <w:br/>
        <w:t>• Invokes SA polish after LNS</w:t>
        <w:br/>
        <w:t>• Runs all post-processing repair passes</w:t>
        <w:br/>
        <w:t>• Returns optimized labels, area, and cost history</w:t>
      </w:r>
    </w:p>
    <w:p>
      <w:pPr>
        <w:pStyle w:val="Heading3"/>
      </w:pPr>
      <w:r>
        <w:t>lns_iteration()</w:t>
      </w:r>
    </w:p>
    <w:p>
      <w:r>
        <w:rPr>
          <w:i/>
          <w:color w:val="5D6D7E"/>
        </w:rPr>
        <w:t>File: lns.py</w:t>
      </w:r>
    </w:p>
    <w:p>
      <w:r>
        <w:t>Single LNS iteration: destroy a fraction of points, then repair using regret insertion.</w:t>
      </w:r>
    </w:p>
    <w:p>
      <w:r>
        <w:t>• Destroy: removes destroy_frac of points (selected by proximity or random)</w:t>
        <w:br/>
        <w:t>• Repair: reinserts using second-regret heuristic (considers cost of 2nd-best option)</w:t>
        <w:br/>
        <w:t>• Accept/reject based on metropolis criterion at temperature T_accept</w:t>
      </w:r>
    </w:p>
    <w:p>
      <w:pPr>
        <w:pStyle w:val="Heading3"/>
      </w:pPr>
      <w:r>
        <w:t>sa_polish()</w:t>
      </w:r>
    </w:p>
    <w:p>
      <w:r>
        <w:rPr>
          <w:i/>
          <w:color w:val="5D6D7E"/>
        </w:rPr>
        <w:t>File: sa.py</w:t>
      </w:r>
    </w:p>
    <w:p>
      <w:r>
        <w:t>Simulated Annealing fine-grained search: tries small moves with temperature-based acceptance.</w:t>
      </w:r>
    </w:p>
    <w:p>
      <w:r>
        <w:t>• Generates random relocate or swap moves</w:t>
        <w:br/>
        <w:t>• Evaluates area change (delta)</w:t>
        <w:br/>
        <w:t>• Accepts if better, or with probability exp(-delta/T) if worse</w:t>
        <w:br/>
        <w:t>• Temperature decreases by cool factor each iteration</w:t>
      </w:r>
    </w:p>
    <w:p>
      <w:pPr>
        <w:pStyle w:val="Heading2"/>
      </w:pPr>
      <w:r>
        <w:t>6.2 Move Operators</w:t>
      </w:r>
    </w:p>
    <w:p>
      <w:pPr>
        <w:pStyle w:val="Heading3"/>
      </w:pPr>
      <w:r>
        <w:t>greedy_pass()</w:t>
      </w:r>
    </w:p>
    <w:p>
      <w:r>
        <w:rPr>
          <w:i/>
          <w:color w:val="5D6D7E"/>
        </w:rPr>
        <w:t>File: moves.py</w:t>
      </w:r>
    </w:p>
    <w:p>
      <w:r>
        <w:t>Tries moving each point to a better courier. Two modes: hull_only (only boundary points) and full.</w:t>
      </w:r>
    </w:p>
    <w:p>
      <w:r>
        <w:rPr>
          <w:i/>
          <w:sz w:val="20"/>
        </w:rPr>
        <w:t>Note: Complexity: O(N × K) per pass, where N = points, K = couriers</w:t>
      </w:r>
    </w:p>
    <w:p>
      <w:pPr>
        <w:pStyle w:val="Heading3"/>
      </w:pPr>
      <w:r>
        <w:t>swap_pass()</w:t>
      </w:r>
    </w:p>
    <w:p>
      <w:r>
        <w:rPr>
          <w:i/>
          <w:color w:val="5D6D7E"/>
        </w:rPr>
        <w:t>File: moves.py</w:t>
      </w:r>
    </w:p>
    <w:p>
      <w:r>
        <w:t>Tries swapping pairs of points between different couriers if it reduces total area.</w:t>
      </w:r>
    </w:p>
    <w:p>
      <w:r>
        <w:rPr>
          <w:i/>
          <w:sz w:val="20"/>
        </w:rPr>
        <w:t>Note: Complexity: O(N × candidates) per pass</w:t>
      </w:r>
    </w:p>
    <w:p>
      <w:pPr>
        <w:pStyle w:val="Heading3"/>
      </w:pPr>
      <w:r>
        <w:t>converge()</w:t>
      </w:r>
    </w:p>
    <w:p>
      <w:r>
        <w:rPr>
          <w:i/>
          <w:color w:val="5D6D7E"/>
        </w:rPr>
        <w:t>File: moves.py</w:t>
      </w:r>
    </w:p>
    <w:p>
      <w:r>
        <w:t>Runs greedy_pass + swap_pass repeatedly until no improvement is found.</w:t>
      </w:r>
    </w:p>
    <w:p>
      <w:r>
        <w:rPr>
          <w:i/>
          <w:sz w:val="20"/>
        </w:rPr>
        <w:t>Note: Typically converges in 3-5 rounds</w:t>
      </w:r>
    </w:p>
    <w:p>
      <w:pPr>
        <w:pStyle w:val="Heading3"/>
      </w:pPr>
      <w:r>
        <w:t>or_opt_pass()</w:t>
      </w:r>
    </w:p>
    <w:p>
      <w:r>
        <w:rPr>
          <w:i/>
          <w:color w:val="5D6D7E"/>
        </w:rPr>
        <w:t>File: advanced_moves.py</w:t>
      </w:r>
    </w:p>
    <w:p>
      <w:r>
        <w:t>Tries moving chains of 2 consecutive boundary points together (more powerful than single moves).</w:t>
      </w:r>
    </w:p>
    <w:p>
      <w:r>
        <w:rPr>
          <w:i/>
          <w:sz w:val="20"/>
        </w:rPr>
        <w:t>Note: Fixes cases where moving one point is bad but moving two together is good</w:t>
      </w:r>
    </w:p>
    <w:p>
      <w:pPr>
        <w:pStyle w:val="Heading3"/>
      </w:pPr>
      <w:r>
        <w:t>cross_exchange_pass()</w:t>
      </w:r>
    </w:p>
    <w:p>
      <w:r>
        <w:rPr>
          <w:i/>
          <w:color w:val="5D6D7E"/>
        </w:rPr>
        <w:t>File: advanced_moves.py</w:t>
      </w:r>
    </w:p>
    <w:p>
      <w:r>
        <w:t>Exchanges segments of boundary points between pairs of couriers.</w:t>
      </w:r>
    </w:p>
    <w:p>
      <w:r>
        <w:rPr>
          <w:i/>
          <w:sz w:val="20"/>
        </w:rPr>
        <w:t>Note: Can fix interleaving boundaries where N couriers' areas zigzag</w:t>
      </w:r>
    </w:p>
    <w:p>
      <w:pPr>
        <w:pStyle w:val="Heading2"/>
      </w:pPr>
      <w:r>
        <w:t>6.3 Advanced Repair Passes</w:t>
      </w:r>
    </w:p>
    <w:p>
      <w:pPr>
        <w:pStyle w:val="Heading3"/>
      </w:pPr>
      <w:r>
        <w:t>deoverlap_pass()</w:t>
      </w:r>
    </w:p>
    <w:p>
      <w:r>
        <w:rPr>
          <w:i/>
          <w:color w:val="5D6D7E"/>
        </w:rPr>
        <w:t>File: advanced_moves.py</w:t>
      </w:r>
    </w:p>
    <w:p>
      <w:r>
        <w:t>Detects overlapping courier territories (convex hull intersection) and moves boundary points to eliminate the overlap.</w:t>
      </w:r>
    </w:p>
    <w:p>
      <w:r>
        <w:t>• Computes overlap matrix between all pairs of couriers</w:t>
        <w:br/>
        <w:t>• For each overlapping pair, finds the point whose removal reduces overlap most</w:t>
        <w:br/>
        <w:t>• Moves that point to a neighboring courier</w:t>
        <w:br/>
        <w:t>• Iterates until no more overlap or no improvement</w:t>
      </w:r>
    </w:p>
    <w:p>
      <w:pPr>
        <w:pStyle w:val="Heading3"/>
      </w:pPr>
      <w:r>
        <w:t>anti_elongation_pass()</w:t>
      </w:r>
    </w:p>
    <w:p>
      <w:r>
        <w:rPr>
          <w:i/>
          <w:color w:val="5D6D7E"/>
        </w:rPr>
        <w:t>File: advanced_moves.py</w:t>
      </w:r>
    </w:p>
    <w:p>
      <w:r>
        <w:t>Detects elongated couriers using PCA (Principal Component Analysis) aspect ratio. If a courier's length/width ratio exceeds max_stretch (default 2.0), it identifies outlier points and moves or swaps them.</w:t>
      </w:r>
    </w:p>
    <w:p>
      <w:r>
        <w:t>Strategy A (Move): Move outlier to nearest courier with capacity</w:t>
        <w:br/>
        <w:t>Strategy B (Swap): If all couriers are full, swap the outlier with a closer point from a neighboring courier — capacity stays unchanged!</w:t>
      </w:r>
    </w:p>
    <w:p>
      <w:pPr>
        <w:pStyle w:val="Heading3"/>
      </w:pPr>
      <w:r>
        <w:t>targeted_overlap_swap_pass()</w:t>
      </w:r>
    </w:p>
    <w:p>
      <w:r>
        <w:rPr>
          <w:i/>
          <w:color w:val="5D6D7E"/>
        </w:rPr>
        <w:t>File: advanced_moves.py</w:t>
      </w:r>
    </w:p>
    <w:p>
      <w:r>
        <w:t>For each pair of overlapping couriers, pools all their points together and re-clusters them from scratch using KMeans with 5 random seeds.</w:t>
      </w:r>
    </w:p>
    <w:p>
      <w:r>
        <w:t>This is the most powerful overlap fix — instead of moving one point at a time, it completely restructures the two overlapping territories.</w:t>
      </w:r>
    </w:p>
    <w:p>
      <w:pPr>
        <w:pStyle w:val="Heading3"/>
      </w:pPr>
      <w:r>
        <w:t>final_voronoi_reassignment()</w:t>
      </w:r>
    </w:p>
    <w:p>
      <w:r>
        <w:rPr>
          <w:i/>
          <w:color w:val="5D6D7E"/>
        </w:rPr>
        <w:t>File: advanced_moves.py</w:t>
      </w:r>
    </w:p>
    <w:p>
      <w:r>
        <w:t>Complete from-scratch reassignment: takes optimized centroids and assigns every point to its nearest centroid with capacity constraints.</w:t>
      </w:r>
    </w:p>
    <w:p>
      <w:r>
        <w:t>• Guaranteed to produce spatially coherent territories</w:t>
        <w:br/>
        <w:t>• Guaranteed compact shapes (nearest-centroid = Voronoi cells)</w:t>
        <w:br/>
        <w:t>• Handles capacity constraints in 3 passes:</w:t>
        <w:br/>
        <w:t xml:space="preserve">  1. Assign nearest (respect max_del)</w:t>
        <w:br/>
        <w:t xml:space="preserve">  2. Handle unassigned (force into available courier)</w:t>
        <w:br/>
        <w:t xml:space="preserve">  3. Fix under-filled (steal from over-filled)</w:t>
      </w:r>
    </w:p>
    <w:p>
      <w:pPr>
        <w:pStyle w:val="Heading3"/>
      </w:pPr>
      <w:r>
        <w:t>shrink_wrap_pass()</w:t>
      </w:r>
    </w:p>
    <w:p>
      <w:r>
        <w:rPr>
          <w:i/>
          <w:color w:val="5D6D7E"/>
        </w:rPr>
        <w:t>File: advanced_moves.py</w:t>
      </w:r>
    </w:p>
    <w:p>
      <w:r>
        <w:t>Tightens courier boundaries by stealing boundary points from neighbors if it reduces the source courier's area.</w:t>
      </w:r>
    </w:p>
    <w:p>
      <w:r>
        <w:t>Like wrapping plastic wrap tightly around each courier's territory.</w:t>
      </w:r>
    </w:p>
    <w:p>
      <w:pPr>
        <w:pStyle w:val="Heading3"/>
      </w:pPr>
      <w:r>
        <w:t>squeeze_pass()</w:t>
      </w:r>
    </w:p>
    <w:p>
      <w:r>
        <w:rPr>
          <w:i/>
          <w:color w:val="5D6D7E"/>
        </w:rPr>
        <w:t>File: advanced_moves.py</w:t>
      </w:r>
    </w:p>
    <w:p>
      <w:r>
        <w:t>Compresses clusters by moving each boundary point to the courier whose centroid is closest, if it reduces total area.</w:t>
      </w:r>
    </w:p>
    <w:p>
      <w:r>
        <w:t>A gentler version of Voronoi reassignment that only moves points that improve area.</w:t>
      </w:r>
    </w:p>
    <w:p>
      <w:pPr>
        <w:pStyle w:val="Heading3"/>
      </w:pPr>
      <w:r>
        <w:t>merge_split_pass()</w:t>
      </w:r>
    </w:p>
    <w:p>
      <w:r>
        <w:rPr>
          <w:i/>
          <w:color w:val="5D6D7E"/>
        </w:rPr>
        <w:t>File: advanced_moves.py</w:t>
      </w:r>
    </w:p>
    <w:p>
      <w:r>
        <w:t>Finds pairs of adjacent couriers, merges all their points into one pool, then re-splits using KMeans to find a better partition.</w:t>
      </w:r>
    </w:p>
    <w:p>
      <w:r>
        <w:t>Can fix cases where the original partition boundary was suboptimal but couldn't be improved by single-point moves.</w:t>
      </w:r>
    </w:p>
    <w:p>
      <w:pPr>
        <w:pStyle w:val="Heading2"/>
      </w:pPr>
      <w:r>
        <w:t>6.4 Utility Functions</w:t>
      </w:r>
    </w:p>
    <w:tbl>
      <w:tblPr>
        <w:tblStyle w:val="MediumShading1-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Function</w:t>
            </w:r>
          </w:p>
        </w:tc>
        <w:tc>
          <w:tcPr>
            <w:tcW w:type="dxa" w:w="2880"/>
          </w:tcPr>
          <w:p>
            <w:pPr>
              <w:jc w:val="center"/>
            </w:pPr>
            <w:r>
              <w:rPr>
                <w:b/>
                <w:sz w:val="20"/>
              </w:rPr>
              <w:t>File</w:t>
            </w:r>
          </w:p>
        </w:tc>
        <w:tc>
          <w:tcPr>
            <w:tcW w:type="dxa" w:w="2880"/>
          </w:tcPr>
          <w:p>
            <w:pPr>
              <w:jc w:val="center"/>
            </w:pPr>
            <w:r>
              <w:rPr>
                <w:b/>
                <w:sz w:val="20"/>
              </w:rPr>
              <w:t>Purpose</w:t>
            </w:r>
          </w:p>
        </w:tc>
      </w:tr>
      <w:tr>
        <w:tc>
          <w:tcPr>
            <w:tcW w:type="dxa" w:w="2880"/>
          </w:tcPr>
          <w:p>
            <w:pPr>
              <w:jc w:val="center"/>
            </w:pPr>
            <w:r>
              <w:rPr>
                <w:sz w:val="20"/>
              </w:rPr>
              <w:t>hull_area()</w:t>
            </w:r>
          </w:p>
        </w:tc>
        <w:tc>
          <w:tcPr>
            <w:tcW w:type="dxa" w:w="2880"/>
          </w:tcPr>
          <w:p>
            <w:pPr>
              <w:jc w:val="center"/>
            </w:pPr>
            <w:r>
              <w:rPr>
                <w:sz w:val="20"/>
              </w:rPr>
              <w:t>geometry.py</w:t>
            </w:r>
          </w:p>
        </w:tc>
        <w:tc>
          <w:tcPr>
            <w:tcW w:type="dxa" w:w="2880"/>
          </w:tcPr>
          <w:p>
            <w:pPr>
              <w:jc w:val="center"/>
            </w:pPr>
            <w:r>
              <w:rPr>
                <w:sz w:val="20"/>
              </w:rPr>
              <w:t>Computes the area of the convex hull of a set of points in km².</w:t>
            </w:r>
          </w:p>
        </w:tc>
      </w:tr>
      <w:tr>
        <w:tc>
          <w:tcPr>
            <w:tcW w:type="dxa" w:w="2880"/>
          </w:tcPr>
          <w:p>
            <w:pPr>
              <w:jc w:val="center"/>
            </w:pPr>
            <w:r>
              <w:rPr>
                <w:sz w:val="20"/>
              </w:rPr>
              <w:t>rebuild_centroids()</w:t>
            </w:r>
          </w:p>
        </w:tc>
        <w:tc>
          <w:tcPr>
            <w:tcW w:type="dxa" w:w="2880"/>
          </w:tcPr>
          <w:p>
            <w:pPr>
              <w:jc w:val="center"/>
            </w:pPr>
            <w:r>
              <w:rPr>
                <w:sz w:val="20"/>
              </w:rPr>
              <w:t>spatial.py</w:t>
            </w:r>
          </w:p>
        </w:tc>
        <w:tc>
          <w:tcPr>
            <w:tcW w:type="dxa" w:w="2880"/>
          </w:tcPr>
          <w:p>
            <w:pPr>
              <w:jc w:val="center"/>
            </w:pPr>
            <w:r>
              <w:rPr>
                <w:sz w:val="20"/>
              </w:rPr>
              <w:t>Recalculates the centroid (center of mass) for each courier.</w:t>
            </w:r>
          </w:p>
        </w:tc>
      </w:tr>
      <w:tr>
        <w:tc>
          <w:tcPr>
            <w:tcW w:type="dxa" w:w="2880"/>
          </w:tcPr>
          <w:p>
            <w:pPr>
              <w:jc w:val="center"/>
            </w:pPr>
            <w:r>
              <w:rPr>
                <w:sz w:val="20"/>
              </w:rPr>
              <w:t>rebuild_overlap_matrix()</w:t>
            </w:r>
          </w:p>
        </w:tc>
        <w:tc>
          <w:tcPr>
            <w:tcW w:type="dxa" w:w="2880"/>
          </w:tcPr>
          <w:p>
            <w:pPr>
              <w:jc w:val="center"/>
            </w:pPr>
            <w:r>
              <w:rPr>
                <w:sz w:val="20"/>
              </w:rPr>
              <w:t>geometry.py</w:t>
            </w:r>
          </w:p>
        </w:tc>
        <w:tc>
          <w:tcPr>
            <w:tcW w:type="dxa" w:w="2880"/>
          </w:tcPr>
          <w:p>
            <w:pPr>
              <w:jc w:val="center"/>
            </w:pPr>
            <w:r>
              <w:rPr>
                <w:sz w:val="20"/>
              </w:rPr>
              <w:t>Computes an N×N matrix of pairwise hull overlaps.</w:t>
            </w:r>
          </w:p>
        </w:tc>
      </w:tr>
      <w:tr>
        <w:tc>
          <w:tcPr>
            <w:tcW w:type="dxa" w:w="2880"/>
          </w:tcPr>
          <w:p>
            <w:pPr>
              <w:jc w:val="center"/>
            </w:pPr>
            <w:r>
              <w:rPr>
                <w:sz w:val="20"/>
              </w:rPr>
              <w:t>total_overlap()</w:t>
            </w:r>
          </w:p>
        </w:tc>
        <w:tc>
          <w:tcPr>
            <w:tcW w:type="dxa" w:w="2880"/>
          </w:tcPr>
          <w:p>
            <w:pPr>
              <w:jc w:val="center"/>
            </w:pPr>
            <w:r>
              <w:rPr>
                <w:sz w:val="20"/>
              </w:rPr>
              <w:t>geometry.py</w:t>
            </w:r>
          </w:p>
        </w:tc>
        <w:tc>
          <w:tcPr>
            <w:tcW w:type="dxa" w:w="2880"/>
          </w:tcPr>
          <w:p>
            <w:pPr>
              <w:jc w:val="center"/>
            </w:pPr>
            <w:r>
              <w:rPr>
                <w:sz w:val="20"/>
              </w:rPr>
              <w:t>Returns the sum of all pairwise overlaps.</w:t>
            </w:r>
          </w:p>
        </w:tc>
      </w:tr>
      <w:tr>
        <w:tc>
          <w:tcPr>
            <w:tcW w:type="dxa" w:w="2880"/>
          </w:tcPr>
          <w:p>
            <w:pPr>
              <w:jc w:val="center"/>
            </w:pPr>
            <w:r>
              <w:rPr>
                <w:sz w:val="20"/>
              </w:rPr>
              <w:t>compactness()</w:t>
            </w:r>
          </w:p>
        </w:tc>
        <w:tc>
          <w:tcPr>
            <w:tcW w:type="dxa" w:w="2880"/>
          </w:tcPr>
          <w:p>
            <w:pPr>
              <w:jc w:val="center"/>
            </w:pPr>
            <w:r>
              <w:rPr>
                <w:sz w:val="20"/>
              </w:rPr>
              <w:t>geometry.py</w:t>
            </w:r>
          </w:p>
        </w:tc>
        <w:tc>
          <w:tcPr>
            <w:tcW w:type="dxa" w:w="2880"/>
          </w:tcPr>
          <w:p>
            <w:pPr>
              <w:jc w:val="center"/>
            </w:pPr>
            <w:r>
              <w:rPr>
                <w:sz w:val="20"/>
              </w:rPr>
              <w:t>Measures how 'circular' vs 'elongated' a courier's territory is.</w:t>
            </w:r>
          </w:p>
        </w:tc>
      </w:tr>
      <w:tr>
        <w:tc>
          <w:tcPr>
            <w:tcW w:type="dxa" w:w="2880"/>
          </w:tcPr>
          <w:p>
            <w:pPr>
              <w:jc w:val="center"/>
            </w:pPr>
            <w:r>
              <w:rPr>
                <w:sz w:val="20"/>
              </w:rPr>
              <w:t>validate()</w:t>
            </w:r>
          </w:p>
        </w:tc>
        <w:tc>
          <w:tcPr>
            <w:tcW w:type="dxa" w:w="2880"/>
          </w:tcPr>
          <w:p>
            <w:pPr>
              <w:jc w:val="center"/>
            </w:pPr>
            <w:r>
              <w:rPr>
                <w:sz w:val="20"/>
              </w:rPr>
              <w:t>spatial.py</w:t>
            </w:r>
          </w:p>
        </w:tc>
        <w:tc>
          <w:tcPr>
            <w:tcW w:type="dxa" w:w="2880"/>
          </w:tcPr>
          <w:p>
            <w:pPr>
              <w:jc w:val="center"/>
            </w:pPr>
            <w:r>
              <w:rPr>
                <w:sz w:val="20"/>
              </w:rPr>
              <w:t>Checks that all capacity constraints (min/max) are satisfied.</w:t>
            </w:r>
          </w:p>
        </w:tc>
      </w:tr>
      <w:tr>
        <w:tc>
          <w:tcPr>
            <w:tcW w:type="dxa" w:w="2880"/>
          </w:tcPr>
          <w:p>
            <w:pPr>
              <w:jc w:val="center"/>
            </w:pPr>
            <w:r>
              <w:rPr>
                <w:sz w:val="20"/>
              </w:rPr>
              <w:t>build_clusters()</w:t>
            </w:r>
          </w:p>
        </w:tc>
        <w:tc>
          <w:tcPr>
            <w:tcW w:type="dxa" w:w="2880"/>
          </w:tcPr>
          <w:p>
            <w:pPr>
              <w:jc w:val="center"/>
            </w:pPr>
            <w:r>
              <w:rPr>
                <w:sz w:val="20"/>
              </w:rPr>
              <w:t>spatial.py</w:t>
            </w:r>
          </w:p>
        </w:tc>
        <w:tc>
          <w:tcPr>
            <w:tcW w:type="dxa" w:w="2880"/>
          </w:tcPr>
          <w:p>
            <w:pPr>
              <w:jc w:val="center"/>
            </w:pPr>
            <w:r>
              <w:rPr>
                <w:sz w:val="20"/>
              </w:rPr>
              <w:t>Converts label array to dict of {courier_id: [point_indices]}.</w:t>
            </w:r>
          </w:p>
        </w:tc>
      </w:tr>
    </w:tbl>
    <w:p>
      <w:r>
        <w:br w:type="page"/>
      </w:r>
    </w:p>
    <w:p>
      <w:pPr>
        <w:pStyle w:val="Heading1"/>
      </w:pPr>
      <w:r>
        <w:t>7. Challenges Encountered &amp; Solutions</w:t>
      </w:r>
    </w:p>
    <w:p>
      <w:pPr>
        <w:pStyle w:val="Heading2"/>
      </w:pPr>
      <w:r>
        <w:t>Challenge 1: Extreme Courier Elongation</w:t>
      </w:r>
    </w:p>
    <w:p>
      <w:r>
        <w:rPr>
          <w:b/>
          <w:color w:val="C0392B"/>
        </w:rPr>
        <w:t xml:space="preserve">Problem: </w:t>
      </w:r>
      <w:r>
        <w:t>Problem: Some couriers stretched from one end of the map to the other, creating thin 'tentacle' shapes that look like lines rather than territories. A courier might have its main cluster of points on the west side but one or two outlier points on the east side, 15+ km away.</w:t>
      </w:r>
    </w:p>
    <w:p>
      <w:r>
        <w:rPr>
          <w:b/>
          <w:color w:val="E67E22"/>
        </w:rPr>
        <w:t xml:space="preserve">Root Cause: </w:t>
      </w:r>
      <w:r>
        <w:t>Root Cause: The optimizer focused purely on minimizing total convex hull area. Sometimes, grabbing a distant point from another courier would reduce the TOTAL area (because it shrinks the other courier's hull more than it grows the current one). This is mathematically optimal but operationally terrible.</w:t>
      </w:r>
    </w:p>
    <w:p>
      <w:r>
        <w:rPr>
          <w:b/>
          <w:color w:val="27AE60"/>
        </w:rPr>
        <w:t xml:space="preserve">Solution: </w:t>
      </w:r>
      <w:r>
        <w:t>Solution: Implemented anti_elongation_pass using PCA-based aspect ratio detection. For each courier, the algorithm computes the principal axes (length vs width) of its point cloud. If the ratio exceeds 2.0, it identifies the outlier points causing the elongation and moves/swaps them to nearby couriers. Two strategies are used:</w:t>
        <w:br/>
        <w:t>A) Move: Transfer the outlier to the nearest courier with capacity</w:t>
        <w:br/>
        <w:t>B) Swap: If all couriers are full, swap the outlier with a closer point</w:t>
      </w:r>
    </w:p>
    <w:p>
      <w:r>
        <w:rPr>
          <w:b/>
          <w:color w:val="C0392B"/>
          <w:sz w:val="20"/>
        </w:rPr>
        <w:t xml:space="preserve">📌 Note: </w:t>
      </w:r>
      <w:r>
        <w:rPr>
          <w:i/>
          <w:sz w:val="20"/>
        </w:rPr>
        <w:t>📷 [INSERT: Before/After screenshot of elongated courier being fixed]</w:t>
      </w:r>
    </w:p>
    <w:p/>
    <w:p>
      <w:pPr>
        <w:pStyle w:val="Heading2"/>
      </w:pPr>
      <w:r>
        <w:t>Challenge 2: Persistent Territory Overlaps</w:t>
      </w:r>
    </w:p>
    <w:p>
      <w:r>
        <w:rPr>
          <w:b/>
          <w:color w:val="C0392B"/>
        </w:rPr>
        <w:t xml:space="preserve">Problem: </w:t>
      </w:r>
      <w:r>
        <w:t>Problem: Two or more couriers' territories would overlap significantly — their convex hulls intersected, meaning both couriers were expected to serve deliveries in the same geographic area. This made route planning ambiguous.</w:t>
      </w:r>
    </w:p>
    <w:p>
      <w:r>
        <w:rPr>
          <w:b/>
          <w:color w:val="E67E22"/>
        </w:rPr>
        <w:t xml:space="preserve">Root Cause: </w:t>
      </w:r>
      <w:r>
        <w:t>Root Cause: Three contributing factors:</w:t>
        <w:br/>
        <w:t>1) Interleaved points: KMeans could assign alternating points to different couriers</w:t>
        <w:br/>
        <w:t>2) Penalty weight conflicts: Using beta (overlap weight) &gt; 0 made the optimizer 'confused' — trying to minimize both area and overlap simultaneously led to worse results</w:t>
        <w:br/>
        <w:t>3) Post-processing ordering: Earlier fixes (anti-elongation, Voronoi) created NEW overlaps that weren't caught because overlap fixing ran BEFORE these steps</w:t>
      </w:r>
    </w:p>
    <w:p>
      <w:r>
        <w:rPr>
          <w:b/>
          <w:color w:val="27AE60"/>
        </w:rPr>
        <w:t xml:space="preserve">Solution: </w:t>
      </w:r>
      <w:r>
        <w:t>Solution: Three changes:</w:t>
        <w:br/>
        <w:t>1) Removed beta weight entirely (set to 0.0) — overlap is handled geometrically, not by penalty</w:t>
        <w:br/>
        <w:t>2) Added final_voronoi_reassignment: complete from-scratch reassignment using nearest centroids</w:t>
        <w:br/>
        <w:t>3) Reordered pipeline: overlap fixing (deoverlap + targeted_overlap_swap) runs LAST, after all other cleanup passes, so it catches any overlaps they create</w:t>
      </w:r>
    </w:p>
    <w:p>
      <w:r>
        <w:rPr>
          <w:b/>
          <w:color w:val="C0392B"/>
          <w:sz w:val="20"/>
        </w:rPr>
        <w:t xml:space="preserve">📌 Note: </w:t>
      </w:r>
      <w:r>
        <w:rPr>
          <w:i/>
          <w:sz w:val="20"/>
        </w:rPr>
        <w:t>📷 [INSERT: Before/After screenshot of overlapping couriers being separated]</w:t>
      </w:r>
    </w:p>
    <w:p/>
    <w:p>
      <w:pPr>
        <w:pStyle w:val="Heading2"/>
      </w:pPr>
      <w:r>
        <w:t>Challenge 3: Post-Processing Passes Fighting Each Other</w:t>
      </w:r>
    </w:p>
    <w:p>
      <w:r>
        <w:rPr>
          <w:b/>
          <w:color w:val="C0392B"/>
        </w:rPr>
        <w:t xml:space="preserve">Problem: </w:t>
      </w:r>
      <w:r>
        <w:t>Problem: Multiple cleanup passes were running in sequence, but each one could undo the improvements of the previous one. For example, anti_elongation would fix elongation but create new overlaps, then voronoi_cleanup would fix locality but create new elongation.</w:t>
      </w:r>
    </w:p>
    <w:p>
      <w:r>
        <w:rPr>
          <w:b/>
          <w:color w:val="E67E22"/>
        </w:rPr>
        <w:t xml:space="preserve">Root Cause: </w:t>
      </w:r>
      <w:r>
        <w:t>Root Cause: Each pass optimized for a different objective without coordinating with others.</w:t>
      </w:r>
    </w:p>
    <w:p>
      <w:r>
        <w:rPr>
          <w:b/>
          <w:color w:val="27AE60"/>
        </w:rPr>
        <w:t xml:space="preserve">Solution: </w:t>
      </w:r>
      <w:r>
        <w:t>Solution: Replaced the conflicting passes with a single 'nuclear' step: final_voronoi_reassignment achieves ALL objectives at once (spatial coherence, compactness, and overlap elimination) by reassigning every point from scratch. After this, only light cleanup is needed (deoverlap for boundary cases, greedy for area tightening).</w:t>
      </w:r>
    </w:p>
    <w:p>
      <w:r>
        <w:rPr>
          <w:b/>
          <w:color w:val="C0392B"/>
          <w:sz w:val="20"/>
        </w:rPr>
        <w:t xml:space="preserve">📌 Note: </w:t>
      </w:r>
      <w:r>
        <w:rPr>
          <w:i/>
          <w:sz w:val="20"/>
        </w:rPr>
        <w:t>📷 [INSERT: Map comparison showing before/after pipeline simplification]</w:t>
      </w:r>
    </w:p>
    <w:p/>
    <w:p>
      <w:pPr>
        <w:pStyle w:val="Heading2"/>
      </w:pPr>
      <w:r>
        <w:t>Challenge 4: Capacity Deadlocks</w:t>
      </w:r>
    </w:p>
    <w:p>
      <w:r>
        <w:rPr>
          <w:b/>
          <w:color w:val="C0392B"/>
        </w:rPr>
        <w:t xml:space="preserve">Problem: </w:t>
      </w:r>
      <w:r>
        <w:t>Problem: When trying to move an outlier point to a nearby courier, all nearby couriers were at max_del (20 deliveries). The algorithm couldn't move the point anywhere.</w:t>
      </w:r>
    </w:p>
    <w:p>
      <w:r>
        <w:rPr>
          <w:b/>
          <w:color w:val="E67E22"/>
        </w:rPr>
        <w:t xml:space="preserve">Root Cause: </w:t>
      </w:r>
      <w:r>
        <w:t>Root Cause: In a tightly packed solution where most couriers have 15-20 deliveries, there's often no 'room' to accept additional points.</w:t>
      </w:r>
    </w:p>
    <w:p>
      <w:r>
        <w:rPr>
          <w:b/>
          <w:color w:val="27AE60"/>
        </w:rPr>
        <w:t xml:space="preserve">Solution: </w:t>
      </w:r>
      <w:r>
        <w:t>Solution: Implemented swap fallback in both anti_elongation_pass and voronoi_cleanup_pass. Instead of just moving a point (which requires capacity), the algorithm can now SWAP it with a closer point from a full courier. Swaps don't change capacity — both couriers keep the same number of deliveries.</w:t>
      </w:r>
    </w:p>
    <w:p/>
    <w:p>
      <w:pPr>
        <w:pStyle w:val="Heading2"/>
      </w:pPr>
      <w:r>
        <w:t>Challenge 5: Excessive Computation Time</w:t>
      </w:r>
    </w:p>
    <w:p>
      <w:r>
        <w:rPr>
          <w:b/>
          <w:color w:val="C0392B"/>
        </w:rPr>
        <w:t xml:space="preserve">Problem: </w:t>
      </w:r>
      <w:r>
        <w:t>Problem: Early versions took 40-60 minutes for a single optimization run due to excessive iteration counts and redundant post-processing passes.</w:t>
      </w:r>
    </w:p>
    <w:p>
      <w:r>
        <w:rPr>
          <w:b/>
          <w:color w:val="E67E22"/>
        </w:rPr>
        <w:t xml:space="preserve">Root Cause: </w:t>
      </w:r>
      <w:r>
        <w:t>Root Cause: Too many iterations (LNS=64, SA=25000) combined with anti_elongation_pass running inside the LNS loop every 8 iterations.</w:t>
      </w:r>
    </w:p>
    <w:p>
      <w:r>
        <w:rPr>
          <w:b/>
          <w:color w:val="27AE60"/>
        </w:rPr>
        <w:t xml:space="preserve">Solution: </w:t>
      </w:r>
      <w:r>
        <w:t>Solution: The final_voronoi_reassignment eliminated the need for many intermediate repair passes. The pipeline is now:</w:t>
        <w:br/>
        <w:t>LNS (search) → SA (polish) → Basic area passes → Voronoi reassignment → Light cleanup</w:t>
        <w:br/>
        <w:t>This naturally reduced computation without sacrificing quality.</w:t>
      </w:r>
    </w:p>
    <w:p/>
    <w:p>
      <w:r>
        <w:br w:type="page"/>
      </w:r>
    </w:p>
    <w:p>
      <w:pPr>
        <w:pStyle w:val="Heading1"/>
      </w:pPr>
      <w:r>
        <w:t>8. Results &amp; Comparisons</w:t>
      </w:r>
    </w:p>
    <w:p>
      <w:pPr>
        <w:pStyle w:val="Heading2"/>
      </w:pPr>
      <w:r>
        <w:t>8.1 Variant Strategy Comparison</w:t>
      </w:r>
    </w:p>
    <w:p>
      <w:r>
        <w:t>The following table shows a typical comparison of the 4 initialization strategies. Results vary by dataset.</w:t>
      </w:r>
    </w:p>
    <w:tbl>
      <w:tblPr>
        <w:tblStyle w:val="MediumShading1-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20"/>
              </w:rPr>
              <w:t>Strategy</w:t>
            </w:r>
          </w:p>
        </w:tc>
        <w:tc>
          <w:tcPr>
            <w:tcW w:type="dxa" w:w="1728"/>
          </w:tcPr>
          <w:p>
            <w:pPr>
              <w:jc w:val="center"/>
            </w:pPr>
            <w:r>
              <w:rPr>
                <w:b/>
                <w:sz w:val="20"/>
              </w:rPr>
              <w:t>Typical Area (km²)</w:t>
            </w:r>
          </w:p>
        </w:tc>
        <w:tc>
          <w:tcPr>
            <w:tcW w:type="dxa" w:w="1728"/>
          </w:tcPr>
          <w:p>
            <w:pPr>
              <w:jc w:val="center"/>
            </w:pPr>
            <w:r>
              <w:rPr>
                <w:b/>
                <w:sz w:val="20"/>
              </w:rPr>
              <w:t>Typical Overlap</w:t>
            </w:r>
          </w:p>
        </w:tc>
        <w:tc>
          <w:tcPr>
            <w:tcW w:type="dxa" w:w="1728"/>
          </w:tcPr>
          <w:p>
            <w:pPr>
              <w:jc w:val="center"/>
            </w:pPr>
            <w:r>
              <w:rPr>
                <w:b/>
                <w:sz w:val="20"/>
              </w:rPr>
              <w:t>Typical Compactness</w:t>
            </w:r>
          </w:p>
        </w:tc>
        <w:tc>
          <w:tcPr>
            <w:tcW w:type="dxa" w:w="1728"/>
          </w:tcPr>
          <w:p>
            <w:pPr>
              <w:jc w:val="center"/>
            </w:pPr>
            <w:r>
              <w:rPr>
                <w:b/>
                <w:sz w:val="20"/>
              </w:rPr>
              <w:t>Win Rate</w:t>
            </w:r>
          </w:p>
        </w:tc>
      </w:tr>
      <w:tr>
        <w:tc>
          <w:tcPr>
            <w:tcW w:type="dxa" w:w="1728"/>
          </w:tcPr>
          <w:p>
            <w:pPr>
              <w:jc w:val="center"/>
            </w:pPr>
            <w:r>
              <w:rPr>
                <w:sz w:val="20"/>
              </w:rPr>
              <w:t>Compact v17</w:t>
            </w:r>
          </w:p>
        </w:tc>
        <w:tc>
          <w:tcPr>
            <w:tcW w:type="dxa" w:w="1728"/>
          </w:tcPr>
          <w:p>
            <w:pPr>
              <w:jc w:val="center"/>
            </w:pPr>
            <w:r>
              <w:rPr>
                <w:sz w:val="20"/>
              </w:rPr>
              <w:t>~12-15</w:t>
            </w:r>
          </w:p>
        </w:tc>
        <w:tc>
          <w:tcPr>
            <w:tcW w:type="dxa" w:w="1728"/>
          </w:tcPr>
          <w:p>
            <w:pPr>
              <w:jc w:val="center"/>
            </w:pPr>
            <w:r>
              <w:rPr>
                <w:sz w:val="20"/>
              </w:rPr>
              <w:t>Low</w:t>
            </w:r>
          </w:p>
        </w:tc>
        <w:tc>
          <w:tcPr>
            <w:tcW w:type="dxa" w:w="1728"/>
          </w:tcPr>
          <w:p>
            <w:pPr>
              <w:jc w:val="center"/>
            </w:pPr>
            <w:r>
              <w:rPr>
                <w:sz w:val="20"/>
              </w:rPr>
              <w:t>High</w:t>
            </w:r>
          </w:p>
        </w:tc>
        <w:tc>
          <w:tcPr>
            <w:tcW w:type="dxa" w:w="1728"/>
          </w:tcPr>
          <w:p>
            <w:pPr>
              <w:jc w:val="center"/>
            </w:pPr>
            <w:r>
              <w:rPr>
                <w:sz w:val="20"/>
              </w:rPr>
              <w:t>~40%</w:t>
            </w:r>
          </w:p>
        </w:tc>
      </w:tr>
      <w:tr>
        <w:tc>
          <w:tcPr>
            <w:tcW w:type="dxa" w:w="1728"/>
          </w:tcPr>
          <w:p>
            <w:pPr>
              <w:jc w:val="center"/>
            </w:pPr>
            <w:r>
              <w:rPr>
                <w:sz w:val="20"/>
              </w:rPr>
              <w:t>KMeans v17</w:t>
            </w:r>
          </w:p>
        </w:tc>
        <w:tc>
          <w:tcPr>
            <w:tcW w:type="dxa" w:w="1728"/>
          </w:tcPr>
          <w:p>
            <w:pPr>
              <w:jc w:val="center"/>
            </w:pPr>
            <w:r>
              <w:rPr>
                <w:sz w:val="20"/>
              </w:rPr>
              <w:t>~13-16</w:t>
            </w:r>
          </w:p>
        </w:tc>
        <w:tc>
          <w:tcPr>
            <w:tcW w:type="dxa" w:w="1728"/>
          </w:tcPr>
          <w:p>
            <w:pPr>
              <w:jc w:val="center"/>
            </w:pPr>
            <w:r>
              <w:rPr>
                <w:sz w:val="20"/>
              </w:rPr>
              <w:t>Medium</w:t>
            </w:r>
          </w:p>
        </w:tc>
        <w:tc>
          <w:tcPr>
            <w:tcW w:type="dxa" w:w="1728"/>
          </w:tcPr>
          <w:p>
            <w:pPr>
              <w:jc w:val="center"/>
            </w:pPr>
            <w:r>
              <w:rPr>
                <w:sz w:val="20"/>
              </w:rPr>
              <w:t>Medium</w:t>
            </w:r>
          </w:p>
        </w:tc>
        <w:tc>
          <w:tcPr>
            <w:tcW w:type="dxa" w:w="1728"/>
          </w:tcPr>
          <w:p>
            <w:pPr>
              <w:jc w:val="center"/>
            </w:pPr>
            <w:r>
              <w:rPr>
                <w:sz w:val="20"/>
              </w:rPr>
              <w:t>~30%</w:t>
            </w:r>
          </w:p>
        </w:tc>
      </w:tr>
      <w:tr>
        <w:tc>
          <w:tcPr>
            <w:tcW w:type="dxa" w:w="1728"/>
          </w:tcPr>
          <w:p>
            <w:pPr>
              <w:jc w:val="center"/>
            </w:pPr>
            <w:r>
              <w:rPr>
                <w:sz w:val="20"/>
              </w:rPr>
              <w:t>HexGrid v17</w:t>
            </w:r>
          </w:p>
        </w:tc>
        <w:tc>
          <w:tcPr>
            <w:tcW w:type="dxa" w:w="1728"/>
          </w:tcPr>
          <w:p>
            <w:pPr>
              <w:jc w:val="center"/>
            </w:pPr>
            <w:r>
              <w:rPr>
                <w:sz w:val="20"/>
              </w:rPr>
              <w:t>~14-18</w:t>
            </w:r>
          </w:p>
        </w:tc>
        <w:tc>
          <w:tcPr>
            <w:tcW w:type="dxa" w:w="1728"/>
          </w:tcPr>
          <w:p>
            <w:pPr>
              <w:jc w:val="center"/>
            </w:pPr>
            <w:r>
              <w:rPr>
                <w:sz w:val="20"/>
              </w:rPr>
              <w:t>Low</w:t>
            </w:r>
          </w:p>
        </w:tc>
        <w:tc>
          <w:tcPr>
            <w:tcW w:type="dxa" w:w="1728"/>
          </w:tcPr>
          <w:p>
            <w:pPr>
              <w:jc w:val="center"/>
            </w:pPr>
            <w:r>
              <w:rPr>
                <w:sz w:val="20"/>
              </w:rPr>
              <w:t>Medium-High</w:t>
            </w:r>
          </w:p>
        </w:tc>
        <w:tc>
          <w:tcPr>
            <w:tcW w:type="dxa" w:w="1728"/>
          </w:tcPr>
          <w:p>
            <w:pPr>
              <w:jc w:val="center"/>
            </w:pPr>
            <w:r>
              <w:rPr>
                <w:sz w:val="20"/>
              </w:rPr>
              <w:t>~15%</w:t>
            </w:r>
          </w:p>
        </w:tc>
      </w:tr>
      <w:tr>
        <w:tc>
          <w:tcPr>
            <w:tcW w:type="dxa" w:w="1728"/>
          </w:tcPr>
          <w:p>
            <w:pPr>
              <w:jc w:val="center"/>
            </w:pPr>
            <w:r>
              <w:rPr>
                <w:sz w:val="20"/>
              </w:rPr>
              <w:t>Perturb30 v17</w:t>
            </w:r>
          </w:p>
        </w:tc>
        <w:tc>
          <w:tcPr>
            <w:tcW w:type="dxa" w:w="1728"/>
          </w:tcPr>
          <w:p>
            <w:pPr>
              <w:jc w:val="center"/>
            </w:pPr>
            <w:r>
              <w:rPr>
                <w:sz w:val="20"/>
              </w:rPr>
              <w:t>~12-16</w:t>
            </w:r>
          </w:p>
        </w:tc>
        <w:tc>
          <w:tcPr>
            <w:tcW w:type="dxa" w:w="1728"/>
          </w:tcPr>
          <w:p>
            <w:pPr>
              <w:jc w:val="center"/>
            </w:pPr>
            <w:r>
              <w:rPr>
                <w:sz w:val="20"/>
              </w:rPr>
              <w:t>Variable</w:t>
            </w:r>
          </w:p>
        </w:tc>
        <w:tc>
          <w:tcPr>
            <w:tcW w:type="dxa" w:w="1728"/>
          </w:tcPr>
          <w:p>
            <w:pPr>
              <w:jc w:val="center"/>
            </w:pPr>
            <w:r>
              <w:rPr>
                <w:sz w:val="20"/>
              </w:rPr>
              <w:t>Variable</w:t>
            </w:r>
          </w:p>
        </w:tc>
        <w:tc>
          <w:tcPr>
            <w:tcW w:type="dxa" w:w="1728"/>
          </w:tcPr>
          <w:p>
            <w:pPr>
              <w:jc w:val="center"/>
            </w:pPr>
            <w:r>
              <w:rPr>
                <w:sz w:val="20"/>
              </w:rPr>
              <w:t>~15%</w:t>
            </w:r>
          </w:p>
        </w:tc>
      </w:tr>
    </w:tbl>
    <w:p/>
    <w:p>
      <w:r>
        <w:rPr>
          <w:b/>
          <w:color w:val="C0392B"/>
          <w:sz w:val="20"/>
        </w:rPr>
        <w:t xml:space="preserve">📌 Note: </w:t>
      </w:r>
      <w:r>
        <w:rPr>
          <w:i/>
          <w:sz w:val="20"/>
        </w:rPr>
        <w:t>📷 [INSERT: Actual variant_scores from 5 different runs showing which strategy won]</w:t>
      </w:r>
    </w:p>
    <w:p>
      <w:pPr>
        <w:pStyle w:val="Heading2"/>
      </w:pPr>
      <w:r>
        <w:t>8.2 JSON Output Format</w:t>
      </w:r>
    </w:p>
    <w:p>
      <w:r>
        <w:t>Each optimization run produces a JSON file with the following structure:</w:t>
      </w:r>
    </w:p>
    <w:tbl>
      <w:tblPr>
        <w:tblStyle w:val="MediumShading1-Accent1"/>
        <w:tblW w:type="auto" w:w="0"/>
        <w:jc w:val="center"/>
        <w:tblLook w:firstColumn="1" w:firstRow="1" w:lastColumn="0" w:lastRow="0" w:noHBand="0" w:noVBand="1" w:val="04A0"/>
      </w:tblPr>
      <w:tblGrid>
        <w:gridCol w:w="4320"/>
        <w:gridCol w:w="4320"/>
      </w:tblGrid>
      <w:tr>
        <w:tc>
          <w:tcPr>
            <w:tcW w:type="dxa" w:w="4320"/>
          </w:tcPr>
          <w:p>
            <w:pPr>
              <w:jc w:val="center"/>
            </w:pPr>
            <w:r>
              <w:rPr>
                <w:b/>
                <w:sz w:val="20"/>
              </w:rPr>
              <w:t>Field</w:t>
            </w:r>
          </w:p>
        </w:tc>
        <w:tc>
          <w:tcPr>
            <w:tcW w:type="dxa" w:w="4320"/>
          </w:tcPr>
          <w:p>
            <w:pPr>
              <w:jc w:val="center"/>
            </w:pPr>
            <w:r>
              <w:rPr>
                <w:b/>
                <w:sz w:val="20"/>
              </w:rPr>
              <w:t>Description</w:t>
            </w:r>
          </w:p>
        </w:tc>
      </w:tr>
      <w:tr>
        <w:tc>
          <w:tcPr>
            <w:tcW w:type="dxa" w:w="4320"/>
          </w:tcPr>
          <w:p>
            <w:pPr>
              <w:jc w:val="center"/>
            </w:pPr>
            <w:r>
              <w:rPr>
                <w:sz w:val="20"/>
              </w:rPr>
              <w:t>area</w:t>
            </w:r>
          </w:p>
        </w:tc>
        <w:tc>
          <w:tcPr>
            <w:tcW w:type="dxa" w:w="4320"/>
          </w:tcPr>
          <w:p>
            <w:pPr>
              <w:jc w:val="center"/>
            </w:pPr>
            <w:r>
              <w:rPr>
                <w:sz w:val="20"/>
              </w:rPr>
              <w:t>Total optimized area in km²</w:t>
            </w:r>
          </w:p>
        </w:tc>
      </w:tr>
      <w:tr>
        <w:tc>
          <w:tcPr>
            <w:tcW w:type="dxa" w:w="4320"/>
          </w:tcPr>
          <w:p>
            <w:pPr>
              <w:jc w:val="center"/>
            </w:pPr>
            <w:r>
              <w:rPr>
                <w:sz w:val="20"/>
              </w:rPr>
              <w:t>baseline_area</w:t>
            </w:r>
          </w:p>
        </w:tc>
        <w:tc>
          <w:tcPr>
            <w:tcW w:type="dxa" w:w="4320"/>
          </w:tcPr>
          <w:p>
            <w:pPr>
              <w:jc w:val="center"/>
            </w:pPr>
            <w:r>
              <w:rPr>
                <w:sz w:val="20"/>
              </w:rPr>
              <w:t>Raw baseline area (all points as one cluster) for comparison</w:t>
            </w:r>
          </w:p>
        </w:tc>
      </w:tr>
      <w:tr>
        <w:tc>
          <w:tcPr>
            <w:tcW w:type="dxa" w:w="4320"/>
          </w:tcPr>
          <w:p>
            <w:pPr>
              <w:jc w:val="center"/>
            </w:pPr>
            <w:r>
              <w:rPr>
                <w:sz w:val="20"/>
              </w:rPr>
              <w:t>overlap</w:t>
            </w:r>
          </w:p>
        </w:tc>
        <w:tc>
          <w:tcPr>
            <w:tcW w:type="dxa" w:w="4320"/>
          </w:tcPr>
          <w:p>
            <w:pPr>
              <w:jc w:val="center"/>
            </w:pPr>
            <w:r>
              <w:rPr>
                <w:sz w:val="20"/>
              </w:rPr>
              <w:t>Total pairwise overlap between courier territories</w:t>
            </w:r>
          </w:p>
        </w:tc>
      </w:tr>
      <w:tr>
        <w:tc>
          <w:tcPr>
            <w:tcW w:type="dxa" w:w="4320"/>
          </w:tcPr>
          <w:p>
            <w:pPr>
              <w:jc w:val="center"/>
            </w:pPr>
            <w:r>
              <w:rPr>
                <w:sz w:val="20"/>
              </w:rPr>
              <w:t>time</w:t>
            </w:r>
          </w:p>
        </w:tc>
        <w:tc>
          <w:tcPr>
            <w:tcW w:type="dxa" w:w="4320"/>
          </w:tcPr>
          <w:p>
            <w:pPr>
              <w:jc w:val="center"/>
            </w:pPr>
            <w:r>
              <w:rPr>
                <w:sz w:val="20"/>
              </w:rPr>
              <w:t>Computation time in seconds</w:t>
            </w:r>
          </w:p>
        </w:tc>
      </w:tr>
      <w:tr>
        <w:tc>
          <w:tcPr>
            <w:tcW w:type="dxa" w:w="4320"/>
          </w:tcPr>
          <w:p>
            <w:pPr>
              <w:jc w:val="center"/>
            </w:pPr>
            <w:r>
              <w:rPr>
                <w:sz w:val="20"/>
              </w:rPr>
              <w:t>valid</w:t>
            </w:r>
          </w:p>
        </w:tc>
        <w:tc>
          <w:tcPr>
            <w:tcW w:type="dxa" w:w="4320"/>
          </w:tcPr>
          <w:p>
            <w:pPr>
              <w:jc w:val="center"/>
            </w:pPr>
            <w:r>
              <w:rPr>
                <w:sz w:val="20"/>
              </w:rPr>
              <w:t>Whether all capacity constraints are satisfied</w:t>
            </w:r>
          </w:p>
        </w:tc>
      </w:tr>
      <w:tr>
        <w:tc>
          <w:tcPr>
            <w:tcW w:type="dxa" w:w="4320"/>
          </w:tcPr>
          <w:p>
            <w:pPr>
              <w:jc w:val="center"/>
            </w:pPr>
            <w:r>
              <w:rPr>
                <w:sz w:val="20"/>
              </w:rPr>
              <w:t>winning_strategy</w:t>
            </w:r>
          </w:p>
        </w:tc>
        <w:tc>
          <w:tcPr>
            <w:tcW w:type="dxa" w:w="4320"/>
          </w:tcPr>
          <w:p>
            <w:pPr>
              <w:jc w:val="center"/>
            </w:pPr>
            <w:r>
              <w:rPr>
                <w:sz w:val="20"/>
              </w:rPr>
              <w:t>Name of the variant that produced the best result</w:t>
            </w:r>
          </w:p>
        </w:tc>
      </w:tr>
      <w:tr>
        <w:tc>
          <w:tcPr>
            <w:tcW w:type="dxa" w:w="4320"/>
          </w:tcPr>
          <w:p>
            <w:pPr>
              <w:jc w:val="center"/>
            </w:pPr>
            <w:r>
              <w:rPr>
                <w:sz w:val="20"/>
              </w:rPr>
              <w:t>variant_scores</w:t>
            </w:r>
          </w:p>
        </w:tc>
        <w:tc>
          <w:tcPr>
            <w:tcW w:type="dxa" w:w="4320"/>
          </w:tcPr>
          <w:p>
            <w:pPr>
              <w:jc w:val="center"/>
            </w:pPr>
            <w:r>
              <w:rPr>
                <w:sz w:val="20"/>
              </w:rPr>
              <w:t>Dictionary of {variant_name: final_area} for all 4 variants</w:t>
            </w:r>
          </w:p>
        </w:tc>
      </w:tr>
      <w:tr>
        <w:tc>
          <w:tcPr>
            <w:tcW w:type="dxa" w:w="4320"/>
          </w:tcPr>
          <w:p>
            <w:pPr>
              <w:jc w:val="center"/>
            </w:pPr>
            <w:r>
              <w:rPr>
                <w:sz w:val="20"/>
              </w:rPr>
              <w:t>avg_compact</w:t>
            </w:r>
          </w:p>
        </w:tc>
        <w:tc>
          <w:tcPr>
            <w:tcW w:type="dxa" w:w="4320"/>
          </w:tcPr>
          <w:p>
            <w:pPr>
              <w:jc w:val="center"/>
            </w:pPr>
            <w:r>
              <w:rPr>
                <w:sz w:val="20"/>
              </w:rPr>
              <w:t>Average compactness score across all couriers</w:t>
            </w:r>
          </w:p>
        </w:tc>
      </w:tr>
      <w:tr>
        <w:tc>
          <w:tcPr>
            <w:tcW w:type="dxa" w:w="4320"/>
          </w:tcPr>
          <w:p>
            <w:pPr>
              <w:jc w:val="center"/>
            </w:pPr>
            <w:r>
              <w:rPr>
                <w:sz w:val="20"/>
              </w:rPr>
              <w:t>workload.min/max/mean/std</w:t>
            </w:r>
          </w:p>
        </w:tc>
        <w:tc>
          <w:tcPr>
            <w:tcW w:type="dxa" w:w="4320"/>
          </w:tcPr>
          <w:p>
            <w:pPr>
              <w:jc w:val="center"/>
            </w:pPr>
            <w:r>
              <w:rPr>
                <w:sz w:val="20"/>
              </w:rPr>
              <w:t>Statistics about delivery count distribution</w:t>
            </w:r>
          </w:p>
        </w:tc>
      </w:tr>
      <w:tr>
        <w:tc>
          <w:tcPr>
            <w:tcW w:type="dxa" w:w="4320"/>
          </w:tcPr>
          <w:p>
            <w:pPr>
              <w:jc w:val="center"/>
            </w:pPr>
            <w:r>
              <w:rPr>
                <w:sz w:val="20"/>
              </w:rPr>
              <w:t>couriers[].area_km2</w:t>
            </w:r>
          </w:p>
        </w:tc>
        <w:tc>
          <w:tcPr>
            <w:tcW w:type="dxa" w:w="4320"/>
          </w:tcPr>
          <w:p>
            <w:pPr>
              <w:jc w:val="center"/>
            </w:pPr>
            <w:r>
              <w:rPr>
                <w:sz w:val="20"/>
              </w:rPr>
              <w:t>Area of each courier's territory</w:t>
            </w:r>
          </w:p>
        </w:tc>
      </w:tr>
      <w:tr>
        <w:tc>
          <w:tcPr>
            <w:tcW w:type="dxa" w:w="4320"/>
          </w:tcPr>
          <w:p>
            <w:pPr>
              <w:jc w:val="center"/>
            </w:pPr>
            <w:r>
              <w:rPr>
                <w:sz w:val="20"/>
              </w:rPr>
              <w:t>couriers[].compactness</w:t>
            </w:r>
          </w:p>
        </w:tc>
        <w:tc>
          <w:tcPr>
            <w:tcW w:type="dxa" w:w="4320"/>
          </w:tcPr>
          <w:p>
            <w:pPr>
              <w:jc w:val="center"/>
            </w:pPr>
            <w:r>
              <w:rPr>
                <w:sz w:val="20"/>
              </w:rPr>
              <w:t>Compactness score for each courier (1.0 = perfect circle)</w:t>
            </w:r>
          </w:p>
        </w:tc>
      </w:tr>
      <w:tr>
        <w:tc>
          <w:tcPr>
            <w:tcW w:type="dxa" w:w="4320"/>
          </w:tcPr>
          <w:p>
            <w:pPr>
              <w:jc w:val="center"/>
            </w:pPr>
            <w:r>
              <w:rPr>
                <w:sz w:val="20"/>
              </w:rPr>
              <w:t>couriers[].n_deliveries</w:t>
            </w:r>
          </w:p>
        </w:tc>
        <w:tc>
          <w:tcPr>
            <w:tcW w:type="dxa" w:w="4320"/>
          </w:tcPr>
          <w:p>
            <w:pPr>
              <w:jc w:val="center"/>
            </w:pPr>
            <w:r>
              <w:rPr>
                <w:sz w:val="20"/>
              </w:rPr>
              <w:t>Number of deliveries assigned to each courier</w:t>
            </w:r>
          </w:p>
        </w:tc>
      </w:tr>
      <w:tr>
        <w:tc>
          <w:tcPr>
            <w:tcW w:type="dxa" w:w="4320"/>
          </w:tcPr>
          <w:p>
            <w:pPr>
              <w:jc w:val="center"/>
            </w:pPr>
            <w:r>
              <w:rPr>
                <w:sz w:val="20"/>
              </w:rPr>
              <w:t>couriers[].hull_vertices</w:t>
            </w:r>
          </w:p>
        </w:tc>
        <w:tc>
          <w:tcPr>
            <w:tcW w:type="dxa" w:w="4320"/>
          </w:tcPr>
          <w:p>
            <w:pPr>
              <w:jc w:val="center"/>
            </w:pPr>
            <w:r>
              <w:rPr>
                <w:sz w:val="20"/>
              </w:rPr>
              <w:t>Convex hull boundary points for map visualization</w:t>
            </w:r>
          </w:p>
        </w:tc>
      </w:tr>
    </w:tbl>
    <w:p>
      <w:r>
        <w:br w:type="page"/>
      </w:r>
    </w:p>
    <w:p>
      <w:pPr>
        <w:pStyle w:val="Heading1"/>
      </w:pPr>
      <w:r>
        <w:t>9. Usage Guide</w:t>
      </w:r>
    </w:p>
    <w:p>
      <w:pPr>
        <w:pStyle w:val="Heading2"/>
      </w:pPr>
      <w:r>
        <w:t>9.1 Running the System</w:t>
      </w:r>
    </w:p>
    <w:p>
      <w:pPr>
        <w:pStyle w:val="ListNumber"/>
      </w:pPr>
      <w:r>
        <w:t>Place your CSV data file in the data/ directory</w:t>
      </w:r>
    </w:p>
    <w:p>
      <w:pPr>
        <w:pStyle w:val="ListNumber"/>
      </w:pPr>
      <w:r>
        <w:t>Start the backend and frontend: ./run_all.bat</w:t>
      </w:r>
    </w:p>
    <w:p>
      <w:pPr>
        <w:pStyle w:val="ListNumber"/>
      </w:pPr>
      <w:r>
        <w:t>Open the web interface at http://localhost:5173</w:t>
      </w:r>
    </w:p>
    <w:p>
      <w:pPr>
        <w:pStyle w:val="ListNumber"/>
      </w:pPr>
      <w:r>
        <w:t>Upload your data or select existing file</w:t>
      </w:r>
    </w:p>
    <w:p>
      <w:pPr>
        <w:pStyle w:val="ListNumber"/>
      </w:pPr>
      <w:r>
        <w:t>Adjust parameters if needed (or use defaults)</w:t>
      </w:r>
    </w:p>
    <w:p>
      <w:pPr>
        <w:pStyle w:val="ListNumber"/>
      </w:pPr>
      <w:r>
        <w:t>Click 'Optimize' and wait for results</w:t>
      </w:r>
    </w:p>
    <w:p>
      <w:pPr>
        <w:pStyle w:val="ListNumber"/>
      </w:pPr>
      <w:r>
        <w:t>View the map visualization and download JSON results</w:t>
      </w:r>
    </w:p>
    <w:p>
      <w:pPr>
        <w:pStyle w:val="Heading2"/>
      </w:pPr>
      <w:r>
        <w:t>9.2 Recommended Parameter Presets</w:t>
      </w:r>
    </w:p>
    <w:tbl>
      <w:tblPr>
        <w:tblStyle w:val="MediumShading1-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Pr>
                <w:b/>
                <w:sz w:val="20"/>
              </w:rPr>
              <w:t>Scenario</w:t>
            </w:r>
          </w:p>
        </w:tc>
        <w:tc>
          <w:tcPr>
            <w:tcW w:type="dxa" w:w="1234"/>
          </w:tcPr>
          <w:p>
            <w:pPr>
              <w:jc w:val="center"/>
            </w:pPr>
            <w:r>
              <w:rPr>
                <w:b/>
                <w:sz w:val="20"/>
              </w:rPr>
              <w:t>LNS Iters</w:t>
            </w:r>
          </w:p>
        </w:tc>
        <w:tc>
          <w:tcPr>
            <w:tcW w:type="dxa" w:w="1234"/>
          </w:tcPr>
          <w:p>
            <w:pPr>
              <w:jc w:val="center"/>
            </w:pPr>
            <w:r>
              <w:rPr>
                <w:b/>
                <w:sz w:val="20"/>
              </w:rPr>
              <w:t>SA Iters</w:t>
            </w:r>
          </w:p>
        </w:tc>
        <w:tc>
          <w:tcPr>
            <w:tcW w:type="dxa" w:w="1234"/>
          </w:tcPr>
          <w:p>
            <w:pPr>
              <w:jc w:val="center"/>
            </w:pPr>
            <w:r>
              <w:rPr>
                <w:b/>
                <w:sz w:val="20"/>
              </w:rPr>
              <w:t>alpha</w:t>
            </w:r>
          </w:p>
        </w:tc>
        <w:tc>
          <w:tcPr>
            <w:tcW w:type="dxa" w:w="1234"/>
          </w:tcPr>
          <w:p>
            <w:pPr>
              <w:jc w:val="center"/>
            </w:pPr>
            <w:r>
              <w:rPr>
                <w:b/>
                <w:sz w:val="20"/>
              </w:rPr>
              <w:t>beta</w:t>
            </w:r>
          </w:p>
        </w:tc>
        <w:tc>
          <w:tcPr>
            <w:tcW w:type="dxa" w:w="1234"/>
          </w:tcPr>
          <w:p>
            <w:pPr>
              <w:jc w:val="center"/>
            </w:pPr>
            <w:r>
              <w:rPr>
                <w:b/>
                <w:sz w:val="20"/>
              </w:rPr>
              <w:t>delta</w:t>
            </w:r>
          </w:p>
        </w:tc>
        <w:tc>
          <w:tcPr>
            <w:tcW w:type="dxa" w:w="1234"/>
          </w:tcPr>
          <w:p>
            <w:pPr>
              <w:jc w:val="center"/>
            </w:pPr>
            <w:r>
              <w:rPr>
                <w:b/>
                <w:sz w:val="20"/>
              </w:rPr>
              <w:t>Expected Time</w:t>
            </w:r>
          </w:p>
        </w:tc>
      </w:tr>
      <w:tr>
        <w:tc>
          <w:tcPr>
            <w:tcW w:type="dxa" w:w="1234"/>
          </w:tcPr>
          <w:p>
            <w:pPr>
              <w:jc w:val="center"/>
            </w:pPr>
            <w:r>
              <w:rPr>
                <w:sz w:val="20"/>
              </w:rPr>
              <w:t>Quick Test</w:t>
            </w:r>
          </w:p>
        </w:tc>
        <w:tc>
          <w:tcPr>
            <w:tcW w:type="dxa" w:w="1234"/>
          </w:tcPr>
          <w:p>
            <w:pPr>
              <w:jc w:val="center"/>
            </w:pPr>
            <w:r>
              <w:rPr>
                <w:sz w:val="20"/>
              </w:rPr>
              <w:t>4</w:t>
            </w:r>
          </w:p>
        </w:tc>
        <w:tc>
          <w:tcPr>
            <w:tcW w:type="dxa" w:w="1234"/>
          </w:tcPr>
          <w:p>
            <w:pPr>
              <w:jc w:val="center"/>
            </w:pPr>
            <w:r>
              <w:rPr>
                <w:sz w:val="20"/>
              </w:rPr>
              <w:t>1000</w:t>
            </w:r>
          </w:p>
        </w:tc>
        <w:tc>
          <w:tcPr>
            <w:tcW w:type="dxa" w:w="1234"/>
          </w:tcPr>
          <w:p>
            <w:pPr>
              <w:jc w:val="center"/>
            </w:pPr>
            <w:r>
              <w:rPr>
                <w:sz w:val="20"/>
              </w:rPr>
              <w:t>1.0</w:t>
            </w:r>
          </w:p>
        </w:tc>
        <w:tc>
          <w:tcPr>
            <w:tcW w:type="dxa" w:w="1234"/>
          </w:tcPr>
          <w:p>
            <w:pPr>
              <w:jc w:val="center"/>
            </w:pPr>
            <w:r>
              <w:rPr>
                <w:sz w:val="20"/>
              </w:rPr>
              <w:t>0.0</w:t>
            </w:r>
          </w:p>
        </w:tc>
        <w:tc>
          <w:tcPr>
            <w:tcW w:type="dxa" w:w="1234"/>
          </w:tcPr>
          <w:p>
            <w:pPr>
              <w:jc w:val="center"/>
            </w:pPr>
            <w:r>
              <w:rPr>
                <w:sz w:val="20"/>
              </w:rPr>
              <w:t>0.0</w:t>
            </w:r>
          </w:p>
        </w:tc>
        <w:tc>
          <w:tcPr>
            <w:tcW w:type="dxa" w:w="1234"/>
          </w:tcPr>
          <w:p>
            <w:pPr>
              <w:jc w:val="center"/>
            </w:pPr>
            <w:r>
              <w:rPr>
                <w:sz w:val="20"/>
              </w:rPr>
              <w:t>~2-5 min</w:t>
            </w:r>
          </w:p>
        </w:tc>
      </w:tr>
      <w:tr>
        <w:tc>
          <w:tcPr>
            <w:tcW w:type="dxa" w:w="1234"/>
          </w:tcPr>
          <w:p>
            <w:pPr>
              <w:jc w:val="center"/>
            </w:pPr>
            <w:r>
              <w:rPr>
                <w:sz w:val="20"/>
              </w:rPr>
              <w:t>Standard</w:t>
            </w:r>
          </w:p>
        </w:tc>
        <w:tc>
          <w:tcPr>
            <w:tcW w:type="dxa" w:w="1234"/>
          </w:tcPr>
          <w:p>
            <w:pPr>
              <w:jc w:val="center"/>
            </w:pPr>
            <w:r>
              <w:rPr>
                <w:sz w:val="20"/>
              </w:rPr>
              <w:t>32</w:t>
            </w:r>
          </w:p>
        </w:tc>
        <w:tc>
          <w:tcPr>
            <w:tcW w:type="dxa" w:w="1234"/>
          </w:tcPr>
          <w:p>
            <w:pPr>
              <w:jc w:val="center"/>
            </w:pPr>
            <w:r>
              <w:rPr>
                <w:sz w:val="20"/>
              </w:rPr>
              <w:t>6000</w:t>
            </w:r>
          </w:p>
        </w:tc>
        <w:tc>
          <w:tcPr>
            <w:tcW w:type="dxa" w:w="1234"/>
          </w:tcPr>
          <w:p>
            <w:pPr>
              <w:jc w:val="center"/>
            </w:pPr>
            <w:r>
              <w:rPr>
                <w:sz w:val="20"/>
              </w:rPr>
              <w:t>1.0</w:t>
            </w:r>
          </w:p>
        </w:tc>
        <w:tc>
          <w:tcPr>
            <w:tcW w:type="dxa" w:w="1234"/>
          </w:tcPr>
          <w:p>
            <w:pPr>
              <w:jc w:val="center"/>
            </w:pPr>
            <w:r>
              <w:rPr>
                <w:sz w:val="20"/>
              </w:rPr>
              <w:t>0.0</w:t>
            </w:r>
          </w:p>
        </w:tc>
        <w:tc>
          <w:tcPr>
            <w:tcW w:type="dxa" w:w="1234"/>
          </w:tcPr>
          <w:p>
            <w:pPr>
              <w:jc w:val="center"/>
            </w:pPr>
            <w:r>
              <w:rPr>
                <w:sz w:val="20"/>
              </w:rPr>
              <w:t>0.0</w:t>
            </w:r>
          </w:p>
        </w:tc>
        <w:tc>
          <w:tcPr>
            <w:tcW w:type="dxa" w:w="1234"/>
          </w:tcPr>
          <w:p>
            <w:pPr>
              <w:jc w:val="center"/>
            </w:pPr>
            <w:r>
              <w:rPr>
                <w:sz w:val="20"/>
              </w:rPr>
              <w:t>~10-20 min</w:t>
            </w:r>
          </w:p>
        </w:tc>
      </w:tr>
      <w:tr>
        <w:tc>
          <w:tcPr>
            <w:tcW w:type="dxa" w:w="1234"/>
          </w:tcPr>
          <w:p>
            <w:pPr>
              <w:jc w:val="center"/>
            </w:pPr>
            <w:r>
              <w:rPr>
                <w:sz w:val="20"/>
              </w:rPr>
              <w:t>High Quality</w:t>
            </w:r>
          </w:p>
        </w:tc>
        <w:tc>
          <w:tcPr>
            <w:tcW w:type="dxa" w:w="1234"/>
          </w:tcPr>
          <w:p>
            <w:pPr>
              <w:jc w:val="center"/>
            </w:pPr>
            <w:r>
              <w:rPr>
                <w:sz w:val="20"/>
              </w:rPr>
              <w:t>64</w:t>
            </w:r>
          </w:p>
        </w:tc>
        <w:tc>
          <w:tcPr>
            <w:tcW w:type="dxa" w:w="1234"/>
          </w:tcPr>
          <w:p>
            <w:pPr>
              <w:jc w:val="center"/>
            </w:pPr>
            <w:r>
              <w:rPr>
                <w:sz w:val="20"/>
              </w:rPr>
              <w:t>15000</w:t>
            </w:r>
          </w:p>
        </w:tc>
        <w:tc>
          <w:tcPr>
            <w:tcW w:type="dxa" w:w="1234"/>
          </w:tcPr>
          <w:p>
            <w:pPr>
              <w:jc w:val="center"/>
            </w:pPr>
            <w:r>
              <w:rPr>
                <w:sz w:val="20"/>
              </w:rPr>
              <w:t>1.0</w:t>
            </w:r>
          </w:p>
        </w:tc>
        <w:tc>
          <w:tcPr>
            <w:tcW w:type="dxa" w:w="1234"/>
          </w:tcPr>
          <w:p>
            <w:pPr>
              <w:jc w:val="center"/>
            </w:pPr>
            <w:r>
              <w:rPr>
                <w:sz w:val="20"/>
              </w:rPr>
              <w:t>0.0</w:t>
            </w:r>
          </w:p>
        </w:tc>
        <w:tc>
          <w:tcPr>
            <w:tcW w:type="dxa" w:w="1234"/>
          </w:tcPr>
          <w:p>
            <w:pPr>
              <w:jc w:val="center"/>
            </w:pPr>
            <w:r>
              <w:rPr>
                <w:sz w:val="20"/>
              </w:rPr>
              <w:t>0.0</w:t>
            </w:r>
          </w:p>
        </w:tc>
        <w:tc>
          <w:tcPr>
            <w:tcW w:type="dxa" w:w="1234"/>
          </w:tcPr>
          <w:p>
            <w:pPr>
              <w:jc w:val="center"/>
            </w:pPr>
            <w:r>
              <w:rPr>
                <w:sz w:val="20"/>
              </w:rPr>
              <w:t>~30-60 min</w:t>
            </w:r>
          </w:p>
        </w:tc>
      </w:tr>
      <w:tr>
        <w:tc>
          <w:tcPr>
            <w:tcW w:type="dxa" w:w="1234"/>
          </w:tcPr>
          <w:p>
            <w:pPr>
              <w:jc w:val="center"/>
            </w:pPr>
            <w:r>
              <w:rPr>
                <w:sz w:val="20"/>
              </w:rPr>
              <w:t>Max Compactness</w:t>
            </w:r>
          </w:p>
        </w:tc>
        <w:tc>
          <w:tcPr>
            <w:tcW w:type="dxa" w:w="1234"/>
          </w:tcPr>
          <w:p>
            <w:pPr>
              <w:jc w:val="center"/>
            </w:pPr>
            <w:r>
              <w:rPr>
                <w:sz w:val="20"/>
              </w:rPr>
              <w:t>64</w:t>
            </w:r>
          </w:p>
        </w:tc>
        <w:tc>
          <w:tcPr>
            <w:tcW w:type="dxa" w:w="1234"/>
          </w:tcPr>
          <w:p>
            <w:pPr>
              <w:jc w:val="center"/>
            </w:pPr>
            <w:r>
              <w:rPr>
                <w:sz w:val="20"/>
              </w:rPr>
              <w:t>15000</w:t>
            </w:r>
          </w:p>
        </w:tc>
        <w:tc>
          <w:tcPr>
            <w:tcW w:type="dxa" w:w="1234"/>
          </w:tcPr>
          <w:p>
            <w:pPr>
              <w:jc w:val="center"/>
            </w:pPr>
            <w:r>
              <w:rPr>
                <w:sz w:val="20"/>
              </w:rPr>
              <w:t>1.0</w:t>
            </w:r>
          </w:p>
        </w:tc>
        <w:tc>
          <w:tcPr>
            <w:tcW w:type="dxa" w:w="1234"/>
          </w:tcPr>
          <w:p>
            <w:pPr>
              <w:jc w:val="center"/>
            </w:pPr>
            <w:r>
              <w:rPr>
                <w:sz w:val="20"/>
              </w:rPr>
              <w:t>0.0</w:t>
            </w:r>
          </w:p>
        </w:tc>
        <w:tc>
          <w:tcPr>
            <w:tcW w:type="dxa" w:w="1234"/>
          </w:tcPr>
          <w:p>
            <w:pPr>
              <w:jc w:val="center"/>
            </w:pPr>
            <w:r>
              <w:rPr>
                <w:sz w:val="20"/>
              </w:rPr>
              <w:t>0.10</w:t>
            </w:r>
          </w:p>
        </w:tc>
        <w:tc>
          <w:tcPr>
            <w:tcW w:type="dxa" w:w="1234"/>
          </w:tcPr>
          <w:p>
            <w:pPr>
              <w:jc w:val="center"/>
            </w:pPr>
            <w:r>
              <w:rPr>
                <w:sz w:val="20"/>
              </w:rPr>
              <w:t>~30-60 min</w:t>
            </w:r>
          </w:p>
        </w:tc>
      </w:tr>
    </w:tbl>
    <w:p>
      <w:r>
        <w:br w:type="page"/>
      </w:r>
    </w:p>
    <w:p>
      <w:pPr>
        <w:pStyle w:val="Heading1"/>
      </w:pPr>
      <w:r>
        <w:t>10. Appendix: Hypothetical Examples</w:t>
      </w:r>
    </w:p>
    <w:p>
      <w:pPr>
        <w:pStyle w:val="Heading2"/>
      </w:pPr>
      <w:r>
        <w:t>Example 1: Basic Optimization Flow</w:t>
      </w:r>
    </w:p>
    <w:p>
      <w:r>
        <w:t>Scenario: 100 delivery points, 5 couriers, min=15, max=25 deliveries each.</w:t>
      </w:r>
    </w:p>
    <w:p>
      <w:r>
        <w:t>Step 1 — Initialization:</w:t>
        <w:br/>
        <w:t>The system creates 4 variants. KMeans divides the map into 5 roughly equal regions. Compact starts from the densest area and grows outward. HexGrid overlays a honeycomb pattern.</w:t>
      </w:r>
    </w:p>
    <w:p>
      <w:r>
        <w:t>Step 2 — LNS (32 iterations):</w:t>
        <w:br/>
        <w:t>Iteration 1: Destroys 20% of points (20 points). Repairs by inserting each into the courier that increases area the least. Total area drops from 45 km² to 42 km².</w:t>
        <w:br/>
        <w:t>Iteration 5: Adaptive destroy increases to 35% because acceptance rate is above target.</w:t>
        <w:br/>
        <w:t>Iteration 12: merge_split_pass merges Courier 2 and 4, re-splits them — saves 1.5 km².</w:t>
        <w:br/>
        <w:t>Iteration 20: No improvement for 6 rounds. Boredom kick — large 50% destroy.</w:t>
        <w:br/>
        <w:t>Iteration 28: Early exit — no improvement for 10 rounds. Final area: 38.2 km².</w:t>
      </w:r>
    </w:p>
    <w:p>
      <w:r>
        <w:t>Step 3 — SA (6,000 iterations):</w:t>
        <w:br/>
        <w:t>Fine-tunes boundaries. Moves ~150 points total, gaining 0.8 km². Final area: 37.4 km².</w:t>
      </w:r>
    </w:p>
    <w:p>
      <w:r>
        <w:t>Step 4 — Post-processing:</w:t>
        <w:br/>
        <w:t>anti_elongation_pass: Courier 3 had aspect ratio 3.5. Moved 2 outlier points to Courier 1.</w:t>
        <w:br/>
        <w:t>final_voronoi_reassignment: Reassigned all 100 points from scratch. Area went from 37.4 to 38.1 km² (slight increase) but overlap dropped from 2.1 km² to 0.1 km².</w:t>
        <w:br/>
        <w:t>deoverlap_pass: Fixed remaining 0.1 km² overlap between Courier 1 and 5.</w:t>
      </w:r>
    </w:p>
    <w:p>
      <w:pPr>
        <w:pStyle w:val="Heading2"/>
      </w:pPr>
      <w:r>
        <w:t>Example 2: Effect of Delta (Compactness Weight)</w:t>
      </w:r>
    </w:p>
    <w:tbl>
      <w:tblPr>
        <w:tblStyle w:val="MediumShading1-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20"/>
              </w:rPr>
              <w:t>delta Value</w:t>
            </w:r>
          </w:p>
        </w:tc>
        <w:tc>
          <w:tcPr>
            <w:tcW w:type="dxa" w:w="1440"/>
          </w:tcPr>
          <w:p>
            <w:pPr>
              <w:jc w:val="center"/>
            </w:pPr>
            <w:r>
              <w:rPr>
                <w:b/>
                <w:sz w:val="20"/>
              </w:rPr>
              <w:t>Total Area</w:t>
            </w:r>
          </w:p>
        </w:tc>
        <w:tc>
          <w:tcPr>
            <w:tcW w:type="dxa" w:w="1440"/>
          </w:tcPr>
          <w:p>
            <w:pPr>
              <w:jc w:val="center"/>
            </w:pPr>
            <w:r>
              <w:rPr>
                <w:b/>
                <w:sz w:val="20"/>
              </w:rPr>
              <w:t>Avg Compactness</w:t>
            </w:r>
          </w:p>
        </w:tc>
        <w:tc>
          <w:tcPr>
            <w:tcW w:type="dxa" w:w="1440"/>
          </w:tcPr>
          <w:p>
            <w:pPr>
              <w:jc w:val="center"/>
            </w:pPr>
            <w:r>
              <w:rPr>
                <w:b/>
                <w:sz w:val="20"/>
              </w:rPr>
              <w:t>Max Aspect Ratio</w:t>
            </w:r>
          </w:p>
        </w:tc>
        <w:tc>
          <w:tcPr>
            <w:tcW w:type="dxa" w:w="1440"/>
          </w:tcPr>
          <w:p>
            <w:pPr>
              <w:jc w:val="center"/>
            </w:pPr>
            <w:r>
              <w:rPr>
                <w:b/>
                <w:sz w:val="20"/>
              </w:rPr>
              <w:t>Overlap</w:t>
            </w:r>
          </w:p>
        </w:tc>
        <w:tc>
          <w:tcPr>
            <w:tcW w:type="dxa" w:w="1440"/>
          </w:tcPr>
          <w:p>
            <w:pPr>
              <w:jc w:val="center"/>
            </w:pPr>
            <w:r>
              <w:rPr>
                <w:b/>
                <w:sz w:val="20"/>
              </w:rPr>
              <w:t>Notes</w:t>
            </w:r>
          </w:p>
        </w:tc>
      </w:tr>
      <w:tr>
        <w:tc>
          <w:tcPr>
            <w:tcW w:type="dxa" w:w="1440"/>
          </w:tcPr>
          <w:p>
            <w:pPr>
              <w:jc w:val="center"/>
            </w:pPr>
            <w:r>
              <w:rPr>
                <w:sz w:val="20"/>
              </w:rPr>
              <w:t>0.00</w:t>
            </w:r>
          </w:p>
        </w:tc>
        <w:tc>
          <w:tcPr>
            <w:tcW w:type="dxa" w:w="1440"/>
          </w:tcPr>
          <w:p>
            <w:pPr>
              <w:jc w:val="center"/>
            </w:pPr>
            <w:r>
              <w:rPr>
                <w:sz w:val="20"/>
              </w:rPr>
              <w:t>37.4 km²</w:t>
            </w:r>
          </w:p>
        </w:tc>
        <w:tc>
          <w:tcPr>
            <w:tcW w:type="dxa" w:w="1440"/>
          </w:tcPr>
          <w:p>
            <w:pPr>
              <w:jc w:val="center"/>
            </w:pPr>
            <w:r>
              <w:rPr>
                <w:sz w:val="20"/>
              </w:rPr>
              <w:t>0.65</w:t>
            </w:r>
          </w:p>
        </w:tc>
        <w:tc>
          <w:tcPr>
            <w:tcW w:type="dxa" w:w="1440"/>
          </w:tcPr>
          <w:p>
            <w:pPr>
              <w:jc w:val="center"/>
            </w:pPr>
            <w:r>
              <w:rPr>
                <w:sz w:val="20"/>
              </w:rPr>
              <w:t>3.5</w:t>
            </w:r>
          </w:p>
        </w:tc>
        <w:tc>
          <w:tcPr>
            <w:tcW w:type="dxa" w:w="1440"/>
          </w:tcPr>
          <w:p>
            <w:pPr>
              <w:jc w:val="center"/>
            </w:pPr>
            <w:r>
              <w:rPr>
                <w:sz w:val="20"/>
              </w:rPr>
              <w:t>0.1 km²</w:t>
            </w:r>
          </w:p>
        </w:tc>
        <w:tc>
          <w:tcPr>
            <w:tcW w:type="dxa" w:w="1440"/>
          </w:tcPr>
          <w:p>
            <w:pPr>
              <w:jc w:val="center"/>
            </w:pPr>
            <w:r>
              <w:rPr>
                <w:sz w:val="20"/>
              </w:rPr>
              <w:t>Best area but some elongation</w:t>
            </w:r>
          </w:p>
        </w:tc>
      </w:tr>
      <w:tr>
        <w:tc>
          <w:tcPr>
            <w:tcW w:type="dxa" w:w="1440"/>
          </w:tcPr>
          <w:p>
            <w:pPr>
              <w:jc w:val="center"/>
            </w:pPr>
            <w:r>
              <w:rPr>
                <w:sz w:val="20"/>
              </w:rPr>
              <w:t>0.05</w:t>
            </w:r>
          </w:p>
        </w:tc>
        <w:tc>
          <w:tcPr>
            <w:tcW w:type="dxa" w:w="1440"/>
          </w:tcPr>
          <w:p>
            <w:pPr>
              <w:jc w:val="center"/>
            </w:pPr>
            <w:r>
              <w:rPr>
                <w:sz w:val="20"/>
              </w:rPr>
              <w:t>38.1 km²</w:t>
            </w:r>
          </w:p>
        </w:tc>
        <w:tc>
          <w:tcPr>
            <w:tcW w:type="dxa" w:w="1440"/>
          </w:tcPr>
          <w:p>
            <w:pPr>
              <w:jc w:val="center"/>
            </w:pPr>
            <w:r>
              <w:rPr>
                <w:sz w:val="20"/>
              </w:rPr>
              <w:t>0.72</w:t>
            </w:r>
          </w:p>
        </w:tc>
        <w:tc>
          <w:tcPr>
            <w:tcW w:type="dxa" w:w="1440"/>
          </w:tcPr>
          <w:p>
            <w:pPr>
              <w:jc w:val="center"/>
            </w:pPr>
            <w:r>
              <w:rPr>
                <w:sz w:val="20"/>
              </w:rPr>
              <w:t>2.8</w:t>
            </w:r>
          </w:p>
        </w:tc>
        <w:tc>
          <w:tcPr>
            <w:tcW w:type="dxa" w:w="1440"/>
          </w:tcPr>
          <w:p>
            <w:pPr>
              <w:jc w:val="center"/>
            </w:pPr>
            <w:r>
              <w:rPr>
                <w:sz w:val="20"/>
              </w:rPr>
              <w:t>0.08 km²</w:t>
            </w:r>
          </w:p>
        </w:tc>
        <w:tc>
          <w:tcPr>
            <w:tcW w:type="dxa" w:w="1440"/>
          </w:tcPr>
          <w:p>
            <w:pPr>
              <w:jc w:val="center"/>
            </w:pPr>
            <w:r>
              <w:rPr>
                <w:sz w:val="20"/>
              </w:rPr>
              <w:t>Slightly larger area, better shapes</w:t>
            </w:r>
          </w:p>
        </w:tc>
      </w:tr>
      <w:tr>
        <w:tc>
          <w:tcPr>
            <w:tcW w:type="dxa" w:w="1440"/>
          </w:tcPr>
          <w:p>
            <w:pPr>
              <w:jc w:val="center"/>
            </w:pPr>
            <w:r>
              <w:rPr>
                <w:sz w:val="20"/>
              </w:rPr>
              <w:t>0.10</w:t>
            </w:r>
          </w:p>
        </w:tc>
        <w:tc>
          <w:tcPr>
            <w:tcW w:type="dxa" w:w="1440"/>
          </w:tcPr>
          <w:p>
            <w:pPr>
              <w:jc w:val="center"/>
            </w:pPr>
            <w:r>
              <w:rPr>
                <w:sz w:val="20"/>
              </w:rPr>
              <w:t>39.0 km²</w:t>
            </w:r>
          </w:p>
        </w:tc>
        <w:tc>
          <w:tcPr>
            <w:tcW w:type="dxa" w:w="1440"/>
          </w:tcPr>
          <w:p>
            <w:pPr>
              <w:jc w:val="center"/>
            </w:pPr>
            <w:r>
              <w:rPr>
                <w:sz w:val="20"/>
              </w:rPr>
              <w:t>0.78</w:t>
            </w:r>
          </w:p>
        </w:tc>
        <w:tc>
          <w:tcPr>
            <w:tcW w:type="dxa" w:w="1440"/>
          </w:tcPr>
          <w:p>
            <w:pPr>
              <w:jc w:val="center"/>
            </w:pPr>
            <w:r>
              <w:rPr>
                <w:sz w:val="20"/>
              </w:rPr>
              <w:t>2.2</w:t>
            </w:r>
          </w:p>
        </w:tc>
        <w:tc>
          <w:tcPr>
            <w:tcW w:type="dxa" w:w="1440"/>
          </w:tcPr>
          <w:p>
            <w:pPr>
              <w:jc w:val="center"/>
            </w:pPr>
            <w:r>
              <w:rPr>
                <w:sz w:val="20"/>
              </w:rPr>
              <w:t>0.05 km²</w:t>
            </w:r>
          </w:p>
        </w:tc>
        <w:tc>
          <w:tcPr>
            <w:tcW w:type="dxa" w:w="1440"/>
          </w:tcPr>
          <w:p>
            <w:pPr>
              <w:jc w:val="center"/>
            </w:pPr>
            <w:r>
              <w:rPr>
                <w:sz w:val="20"/>
              </w:rPr>
              <w:t>Good balance of area and compactness</w:t>
            </w:r>
          </w:p>
        </w:tc>
      </w:tr>
      <w:tr>
        <w:tc>
          <w:tcPr>
            <w:tcW w:type="dxa" w:w="1440"/>
          </w:tcPr>
          <w:p>
            <w:pPr>
              <w:jc w:val="center"/>
            </w:pPr>
            <w:r>
              <w:rPr>
                <w:sz w:val="20"/>
              </w:rPr>
              <w:t>0.20</w:t>
            </w:r>
          </w:p>
        </w:tc>
        <w:tc>
          <w:tcPr>
            <w:tcW w:type="dxa" w:w="1440"/>
          </w:tcPr>
          <w:p>
            <w:pPr>
              <w:jc w:val="center"/>
            </w:pPr>
            <w:r>
              <w:rPr>
                <w:sz w:val="20"/>
              </w:rPr>
              <w:t>41.5 km²</w:t>
            </w:r>
          </w:p>
        </w:tc>
        <w:tc>
          <w:tcPr>
            <w:tcW w:type="dxa" w:w="1440"/>
          </w:tcPr>
          <w:p>
            <w:pPr>
              <w:jc w:val="center"/>
            </w:pPr>
            <w:r>
              <w:rPr>
                <w:sz w:val="20"/>
              </w:rPr>
              <w:t>0.82</w:t>
            </w:r>
          </w:p>
        </w:tc>
        <w:tc>
          <w:tcPr>
            <w:tcW w:type="dxa" w:w="1440"/>
          </w:tcPr>
          <w:p>
            <w:pPr>
              <w:jc w:val="center"/>
            </w:pPr>
            <w:r>
              <w:rPr>
                <w:sz w:val="20"/>
              </w:rPr>
              <w:t>1.8</w:t>
            </w:r>
          </w:p>
        </w:tc>
        <w:tc>
          <w:tcPr>
            <w:tcW w:type="dxa" w:w="1440"/>
          </w:tcPr>
          <w:p>
            <w:pPr>
              <w:jc w:val="center"/>
            </w:pPr>
            <w:r>
              <w:rPr>
                <w:sz w:val="20"/>
              </w:rPr>
              <w:t>0.12 km²</w:t>
            </w:r>
          </w:p>
        </w:tc>
        <w:tc>
          <w:tcPr>
            <w:tcW w:type="dxa" w:w="1440"/>
          </w:tcPr>
          <w:p>
            <w:pPr>
              <w:jc w:val="center"/>
            </w:pPr>
            <w:r>
              <w:rPr>
                <w:sz w:val="20"/>
              </w:rPr>
              <w:t>⚠️ Area increased significantly</w:t>
            </w:r>
          </w:p>
        </w:tc>
      </w:tr>
      <w:tr>
        <w:tc>
          <w:tcPr>
            <w:tcW w:type="dxa" w:w="1440"/>
          </w:tcPr>
          <w:p>
            <w:pPr>
              <w:jc w:val="center"/>
            </w:pPr>
            <w:r>
              <w:rPr>
                <w:sz w:val="20"/>
              </w:rPr>
              <w:t>0.50</w:t>
            </w:r>
          </w:p>
        </w:tc>
        <w:tc>
          <w:tcPr>
            <w:tcW w:type="dxa" w:w="1440"/>
          </w:tcPr>
          <w:p>
            <w:pPr>
              <w:jc w:val="center"/>
            </w:pPr>
            <w:r>
              <w:rPr>
                <w:sz w:val="20"/>
              </w:rPr>
              <w:t>48.2 km²</w:t>
            </w:r>
          </w:p>
        </w:tc>
        <w:tc>
          <w:tcPr>
            <w:tcW w:type="dxa" w:w="1440"/>
          </w:tcPr>
          <w:p>
            <w:pPr>
              <w:jc w:val="center"/>
            </w:pPr>
            <w:r>
              <w:rPr>
                <w:sz w:val="20"/>
              </w:rPr>
              <w:t>0.85</w:t>
            </w:r>
          </w:p>
        </w:tc>
        <w:tc>
          <w:tcPr>
            <w:tcW w:type="dxa" w:w="1440"/>
          </w:tcPr>
          <w:p>
            <w:pPr>
              <w:jc w:val="center"/>
            </w:pPr>
            <w:r>
              <w:rPr>
                <w:sz w:val="20"/>
              </w:rPr>
              <w:t>1.5</w:t>
            </w:r>
          </w:p>
        </w:tc>
        <w:tc>
          <w:tcPr>
            <w:tcW w:type="dxa" w:w="1440"/>
          </w:tcPr>
          <w:p>
            <w:pPr>
              <w:jc w:val="center"/>
            </w:pPr>
            <w:r>
              <w:rPr>
                <w:sz w:val="20"/>
              </w:rPr>
              <w:t>0.95 km²</w:t>
            </w:r>
          </w:p>
        </w:tc>
        <w:tc>
          <w:tcPr>
            <w:tcW w:type="dxa" w:w="1440"/>
          </w:tcPr>
          <w:p>
            <w:pPr>
              <w:jc w:val="center"/>
            </w:pPr>
            <w:r>
              <w:rPr>
                <w:sz w:val="20"/>
              </w:rPr>
              <w:t>❌ Weights conflict — worse everywhere</w:t>
            </w:r>
          </w:p>
        </w:tc>
      </w:tr>
    </w:tbl>
    <w:p/>
    <w:p>
      <w:r>
        <w:rPr>
          <w:b/>
          <w:color w:val="C0392B"/>
          <w:sz w:val="20"/>
        </w:rPr>
        <w:t xml:space="preserve">⚠️ Key Insight: </w:t>
      </w:r>
      <w:r>
        <w:rPr>
          <w:i/>
          <w:sz w:val="20"/>
        </w:rPr>
        <w:t>Notice how delta = 0.50 actually INCREASES overlap! This is because the optimizer spends so much effort making circles that it ignores overlap entirely.</w:t>
      </w:r>
    </w:p>
    <w:p>
      <w:pPr>
        <w:pStyle w:val="Heading2"/>
      </w:pPr>
      <w:r>
        <w:t>Example 3: When Each Strategy Wins</w:t>
      </w:r>
    </w:p>
    <w:tbl>
      <w:tblPr>
        <w:tblStyle w:val="MediumShading1-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Data Distribution</w:t>
            </w:r>
          </w:p>
        </w:tc>
        <w:tc>
          <w:tcPr>
            <w:tcW w:type="dxa" w:w="2880"/>
          </w:tcPr>
          <w:p>
            <w:pPr>
              <w:jc w:val="center"/>
            </w:pPr>
            <w:r>
              <w:rPr>
                <w:b/>
                <w:sz w:val="20"/>
              </w:rPr>
              <w:t>Best Strategy</w:t>
            </w:r>
          </w:p>
        </w:tc>
        <w:tc>
          <w:tcPr>
            <w:tcW w:type="dxa" w:w="2880"/>
          </w:tcPr>
          <w:p>
            <w:pPr>
              <w:jc w:val="center"/>
            </w:pPr>
            <w:r>
              <w:rPr>
                <w:b/>
                <w:sz w:val="20"/>
              </w:rPr>
              <w:t>Why</w:t>
            </w:r>
          </w:p>
        </w:tc>
      </w:tr>
      <w:tr>
        <w:tc>
          <w:tcPr>
            <w:tcW w:type="dxa" w:w="2880"/>
          </w:tcPr>
          <w:p>
            <w:pPr>
              <w:jc w:val="center"/>
            </w:pPr>
            <w:r>
              <w:rPr>
                <w:sz w:val="20"/>
              </w:rPr>
              <w:t>Uniformly spread across map</w:t>
            </w:r>
          </w:p>
        </w:tc>
        <w:tc>
          <w:tcPr>
            <w:tcW w:type="dxa" w:w="2880"/>
          </w:tcPr>
          <w:p>
            <w:pPr>
              <w:jc w:val="center"/>
            </w:pPr>
            <w:r>
              <w:rPr>
                <w:sz w:val="20"/>
              </w:rPr>
              <w:t>KMeans v17</w:t>
            </w:r>
          </w:p>
        </w:tc>
        <w:tc>
          <w:tcPr>
            <w:tcW w:type="dxa" w:w="2880"/>
          </w:tcPr>
          <w:p>
            <w:pPr>
              <w:jc w:val="center"/>
            </w:pPr>
            <w:r>
              <w:rPr>
                <w:sz w:val="20"/>
              </w:rPr>
              <w:t>KMeans naturally creates equal-sized Voronoi cells for uniform data</w:t>
            </w:r>
          </w:p>
        </w:tc>
      </w:tr>
      <w:tr>
        <w:tc>
          <w:tcPr>
            <w:tcW w:type="dxa" w:w="2880"/>
          </w:tcPr>
          <w:p>
            <w:pPr>
              <w:jc w:val="center"/>
            </w:pPr>
            <w:r>
              <w:rPr>
                <w:sz w:val="20"/>
              </w:rPr>
              <w:t>Dense clusters with gaps</w:t>
            </w:r>
          </w:p>
        </w:tc>
        <w:tc>
          <w:tcPr>
            <w:tcW w:type="dxa" w:w="2880"/>
          </w:tcPr>
          <w:p>
            <w:pPr>
              <w:jc w:val="center"/>
            </w:pPr>
            <w:r>
              <w:rPr>
                <w:sz w:val="20"/>
              </w:rPr>
              <w:t>Compact v17</w:t>
            </w:r>
          </w:p>
        </w:tc>
        <w:tc>
          <w:tcPr>
            <w:tcW w:type="dxa" w:w="2880"/>
          </w:tcPr>
          <w:p>
            <w:pPr>
              <w:jc w:val="center"/>
            </w:pPr>
            <w:r>
              <w:rPr>
                <w:sz w:val="20"/>
              </w:rPr>
              <w:t>Compact assignment follows density, avoiding gaps between clusters</w:t>
            </w:r>
          </w:p>
        </w:tc>
      </w:tr>
      <w:tr>
        <w:tc>
          <w:tcPr>
            <w:tcW w:type="dxa" w:w="2880"/>
          </w:tcPr>
          <w:p>
            <w:pPr>
              <w:jc w:val="center"/>
            </w:pPr>
            <w:r>
              <w:rPr>
                <w:sz w:val="20"/>
              </w:rPr>
              <w:t>Regular grid pattern</w:t>
            </w:r>
          </w:p>
        </w:tc>
        <w:tc>
          <w:tcPr>
            <w:tcW w:type="dxa" w:w="2880"/>
          </w:tcPr>
          <w:p>
            <w:pPr>
              <w:jc w:val="center"/>
            </w:pPr>
            <w:r>
              <w:rPr>
                <w:sz w:val="20"/>
              </w:rPr>
              <w:t>HexGrid v17</w:t>
            </w:r>
          </w:p>
        </w:tc>
        <w:tc>
          <w:tcPr>
            <w:tcW w:type="dxa" w:w="2880"/>
          </w:tcPr>
          <w:p>
            <w:pPr>
              <w:jc w:val="center"/>
            </w:pPr>
            <w:r>
              <w:rPr>
                <w:sz w:val="20"/>
              </w:rPr>
              <w:t>Hexagonal grid aligns well with regular distributions</w:t>
            </w:r>
          </w:p>
        </w:tc>
      </w:tr>
      <w:tr>
        <w:tc>
          <w:tcPr>
            <w:tcW w:type="dxa" w:w="2880"/>
          </w:tcPr>
          <w:p>
            <w:pPr>
              <w:jc w:val="center"/>
            </w:pPr>
            <w:r>
              <w:rPr>
                <w:sz w:val="20"/>
              </w:rPr>
              <w:t>Mixed: some clusters + spread</w:t>
            </w:r>
          </w:p>
        </w:tc>
        <w:tc>
          <w:tcPr>
            <w:tcW w:type="dxa" w:w="2880"/>
          </w:tcPr>
          <w:p>
            <w:pPr>
              <w:jc w:val="center"/>
            </w:pPr>
            <w:r>
              <w:rPr>
                <w:sz w:val="20"/>
              </w:rPr>
              <w:t>Perturb30 v17</w:t>
            </w:r>
          </w:p>
        </w:tc>
        <w:tc>
          <w:tcPr>
            <w:tcW w:type="dxa" w:w="2880"/>
          </w:tcPr>
          <w:p>
            <w:pPr>
              <w:jc w:val="center"/>
            </w:pPr>
            <w:r>
              <w:rPr>
                <w:sz w:val="20"/>
              </w:rPr>
              <w:t>Random perturbation of the best base can discover better configurations</w:t>
            </w:r>
          </w:p>
        </w:tc>
      </w:tr>
    </w:tbl>
    <w:p/>
    <w:p>
      <w:r>
        <w:rPr>
          <w:b/>
          <w:color w:val="C0392B"/>
          <w:sz w:val="20"/>
        </w:rPr>
        <w:t xml:space="preserve">📌 Note: </w:t>
      </w:r>
      <w:r>
        <w:rPr>
          <w:i/>
          <w:sz w:val="20"/>
        </w:rPr>
        <w:t>📷 [INSERT: Map screenshots for each data distribution type]</w:t>
      </w:r>
    </w:p>
    <w:p>
      <w:pPr>
        <w:pStyle w:val="Heading2"/>
      </w:pPr>
      <w:r>
        <w:t>Example 4: Troubleshooting Common Issues</w:t>
      </w:r>
    </w:p>
    <w:tbl>
      <w:tblPr>
        <w:tblStyle w:val="MediumShading1-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Symptom</w:t>
            </w:r>
          </w:p>
        </w:tc>
        <w:tc>
          <w:tcPr>
            <w:tcW w:type="dxa" w:w="2880"/>
          </w:tcPr>
          <w:p>
            <w:pPr>
              <w:jc w:val="center"/>
            </w:pPr>
            <w:r>
              <w:rPr>
                <w:b/>
                <w:sz w:val="20"/>
              </w:rPr>
              <w:t>Likely Cause</w:t>
            </w:r>
          </w:p>
        </w:tc>
        <w:tc>
          <w:tcPr>
            <w:tcW w:type="dxa" w:w="2880"/>
          </w:tcPr>
          <w:p>
            <w:pPr>
              <w:jc w:val="center"/>
            </w:pPr>
            <w:r>
              <w:rPr>
                <w:b/>
                <w:sz w:val="20"/>
              </w:rPr>
              <w:t>Fix</w:t>
            </w:r>
          </w:p>
        </w:tc>
      </w:tr>
      <w:tr>
        <w:tc>
          <w:tcPr>
            <w:tcW w:type="dxa" w:w="2880"/>
          </w:tcPr>
          <w:p>
            <w:pPr>
              <w:jc w:val="center"/>
            </w:pPr>
            <w:r>
              <w:rPr>
                <w:sz w:val="20"/>
              </w:rPr>
              <w:t>Couriers stretch across map</w:t>
            </w:r>
          </w:p>
        </w:tc>
        <w:tc>
          <w:tcPr>
            <w:tcW w:type="dxa" w:w="2880"/>
          </w:tcPr>
          <w:p>
            <w:pPr>
              <w:jc w:val="center"/>
            </w:pPr>
            <w:r>
              <w:rPr>
                <w:sz w:val="20"/>
              </w:rPr>
              <w:t>Optimizer grabs distant points for area reduction</w:t>
            </w:r>
          </w:p>
        </w:tc>
        <w:tc>
          <w:tcPr>
            <w:tcW w:type="dxa" w:w="2880"/>
          </w:tcPr>
          <w:p>
            <w:pPr>
              <w:jc w:val="center"/>
            </w:pPr>
            <w:r>
              <w:rPr>
                <w:sz w:val="20"/>
              </w:rPr>
              <w:t>anti_elongation_pass should fix this.</w:t>
              <w:br/>
              <w:t>If persists, try delta=0.05</w:t>
            </w:r>
          </w:p>
        </w:tc>
      </w:tr>
      <w:tr>
        <w:tc>
          <w:tcPr>
            <w:tcW w:type="dxa" w:w="2880"/>
          </w:tcPr>
          <w:p>
            <w:pPr>
              <w:jc w:val="center"/>
            </w:pPr>
            <w:r>
              <w:rPr>
                <w:sz w:val="20"/>
              </w:rPr>
              <w:t>Two couriers overlap heavily</w:t>
            </w:r>
          </w:p>
        </w:tc>
        <w:tc>
          <w:tcPr>
            <w:tcW w:type="dxa" w:w="2880"/>
          </w:tcPr>
          <w:p>
            <w:pPr>
              <w:jc w:val="center"/>
            </w:pPr>
            <w:r>
              <w:rPr>
                <w:sz w:val="20"/>
              </w:rPr>
              <w:t>Points are interleaved between couriers</w:t>
            </w:r>
          </w:p>
        </w:tc>
        <w:tc>
          <w:tcPr>
            <w:tcW w:type="dxa" w:w="2880"/>
          </w:tcPr>
          <w:p>
            <w:pPr>
              <w:jc w:val="center"/>
            </w:pPr>
            <w:r>
              <w:rPr>
                <w:sz w:val="20"/>
              </w:rPr>
              <w:t>final_voronoi_reassignment should fix this.</w:t>
              <w:br/>
              <w:t>Check that it's enabled in pipeline</w:t>
            </w:r>
          </w:p>
        </w:tc>
      </w:tr>
      <w:tr>
        <w:tc>
          <w:tcPr>
            <w:tcW w:type="dxa" w:w="2880"/>
          </w:tcPr>
          <w:p>
            <w:pPr>
              <w:jc w:val="center"/>
            </w:pPr>
            <w:r>
              <w:rPr>
                <w:sz w:val="20"/>
              </w:rPr>
              <w:t>One courier has 5 deliveries</w:t>
            </w:r>
          </w:p>
        </w:tc>
        <w:tc>
          <w:tcPr>
            <w:tcW w:type="dxa" w:w="2880"/>
          </w:tcPr>
          <w:p>
            <w:pPr>
              <w:jc w:val="center"/>
            </w:pPr>
            <w:r>
              <w:rPr>
                <w:sz w:val="20"/>
              </w:rPr>
              <w:t>min_per_courier constraint violated</w:t>
            </w:r>
          </w:p>
        </w:tc>
        <w:tc>
          <w:tcPr>
            <w:tcW w:type="dxa" w:w="2880"/>
          </w:tcPr>
          <w:p>
            <w:pPr>
              <w:jc w:val="center"/>
            </w:pPr>
            <w:r>
              <w:rPr>
                <w:sz w:val="20"/>
              </w:rPr>
              <w:t>Check that min_per_courier is set correctly.</w:t>
              <w:br/>
              <w:t>Validation should catch this.</w:t>
            </w:r>
          </w:p>
        </w:tc>
      </w:tr>
      <w:tr>
        <w:tc>
          <w:tcPr>
            <w:tcW w:type="dxa" w:w="2880"/>
          </w:tcPr>
          <w:p>
            <w:pPr>
              <w:jc w:val="center"/>
            </w:pPr>
            <w:r>
              <w:rPr>
                <w:sz w:val="20"/>
              </w:rPr>
              <w:t>Solution looks random/bad</w:t>
            </w:r>
          </w:p>
        </w:tc>
        <w:tc>
          <w:tcPr>
            <w:tcW w:type="dxa" w:w="2880"/>
          </w:tcPr>
          <w:p>
            <w:pPr>
              <w:jc w:val="center"/>
            </w:pPr>
            <w:r>
              <w:rPr>
                <w:sz w:val="20"/>
              </w:rPr>
              <w:t>Seed may be unfavorable</w:t>
            </w:r>
          </w:p>
        </w:tc>
        <w:tc>
          <w:tcPr>
            <w:tcW w:type="dxa" w:w="2880"/>
          </w:tcPr>
          <w:p>
            <w:pPr>
              <w:jc w:val="center"/>
            </w:pPr>
            <w:r>
              <w:rPr>
                <w:sz w:val="20"/>
              </w:rPr>
              <w:t>Try different random_seed values (42, 123, 456).</w:t>
              <w:br/>
              <w:t>Or increase lns_iters.</w:t>
            </w:r>
          </w:p>
        </w:tc>
      </w:tr>
      <w:tr>
        <w:tc>
          <w:tcPr>
            <w:tcW w:type="dxa" w:w="2880"/>
          </w:tcPr>
          <w:p>
            <w:pPr>
              <w:jc w:val="center"/>
            </w:pPr>
            <w:r>
              <w:rPr>
                <w:sz w:val="20"/>
              </w:rPr>
              <w:t>Takes too long (&gt;1 hour)</w:t>
            </w:r>
          </w:p>
        </w:tc>
        <w:tc>
          <w:tcPr>
            <w:tcW w:type="dxa" w:w="2880"/>
          </w:tcPr>
          <w:p>
            <w:pPr>
              <w:jc w:val="center"/>
            </w:pPr>
            <w:r>
              <w:rPr>
                <w:sz w:val="20"/>
              </w:rPr>
              <w:t>Too many iterations or too many repair passes</w:t>
            </w:r>
          </w:p>
        </w:tc>
        <w:tc>
          <w:tcPr>
            <w:tcW w:type="dxa" w:w="2880"/>
          </w:tcPr>
          <w:p>
            <w:pPr>
              <w:jc w:val="center"/>
            </w:pPr>
            <w:r>
              <w:rPr>
                <w:sz w:val="20"/>
              </w:rPr>
              <w:t>Reduce lns_iters to 32, sa_iters to 6000.</w:t>
              <w:br/>
              <w:t>The quality difference is usually small.</w:t>
            </w:r>
          </w:p>
        </w:tc>
      </w:tr>
    </w:tbl>
    <w:p>
      <w:r>
        <w:br w:type="page"/>
      </w:r>
    </w:p>
    <w:p>
      <w:pPr>
        <w:pStyle w:val="Heading1"/>
      </w:pPr>
      <w:r>
        <w:t>Document Revision History</w:t>
      </w:r>
    </w:p>
    <w:tbl>
      <w:tblPr>
        <w:tblStyle w:val="MediumShading1-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Version</w:t>
            </w:r>
          </w:p>
        </w:tc>
        <w:tc>
          <w:tcPr>
            <w:tcW w:type="dxa" w:w="2880"/>
          </w:tcPr>
          <w:p>
            <w:pPr>
              <w:jc w:val="center"/>
            </w:pPr>
            <w:r>
              <w:rPr>
                <w:b/>
                <w:sz w:val="20"/>
              </w:rPr>
              <w:t>Date</w:t>
            </w:r>
          </w:p>
        </w:tc>
        <w:tc>
          <w:tcPr>
            <w:tcW w:type="dxa" w:w="2880"/>
          </w:tcPr>
          <w:p>
            <w:pPr>
              <w:jc w:val="center"/>
            </w:pPr>
            <w:r>
              <w:rPr>
                <w:b/>
                <w:sz w:val="20"/>
              </w:rPr>
              <w:t>Changes</w:t>
            </w:r>
          </w:p>
        </w:tc>
      </w:tr>
      <w:tr>
        <w:tc>
          <w:tcPr>
            <w:tcW w:type="dxa" w:w="2880"/>
          </w:tcPr>
          <w:p>
            <w:pPr>
              <w:jc w:val="center"/>
            </w:pPr>
            <w:r>
              <w:rPr>
                <w:sz w:val="20"/>
              </w:rPr>
              <w:t>4.0</w:t>
            </w:r>
          </w:p>
        </w:tc>
        <w:tc>
          <w:tcPr>
            <w:tcW w:type="dxa" w:w="2880"/>
          </w:tcPr>
          <w:p>
            <w:pPr>
              <w:jc w:val="center"/>
            </w:pPr>
            <w:r>
              <w:rPr>
                <w:sz w:val="20"/>
              </w:rPr>
              <w:t>April 2026</w:t>
            </w:r>
          </w:p>
        </w:tc>
        <w:tc>
          <w:tcPr>
            <w:tcW w:type="dxa" w:w="2880"/>
          </w:tcPr>
          <w:p>
            <w:pPr>
              <w:jc w:val="center"/>
            </w:pPr>
            <w:r>
              <w:rPr>
                <w:sz w:val="20"/>
              </w:rPr>
              <w:t>Initial comprehensive documentation</w:t>
            </w:r>
          </w:p>
        </w:tc>
      </w:tr>
      <w:tr>
        <w:tc>
          <w:tcPr>
            <w:tcW w:type="dxa" w:w="2880"/>
          </w:tcPr>
          <w:p>
            <w:pPr>
              <w:jc w:val="center"/>
            </w:pPr>
            <w:r>
              <w:rPr>
                <w:sz w:val="20"/>
              </w:rPr>
            </w:r>
          </w:p>
        </w:tc>
        <w:tc>
          <w:tcPr>
            <w:tcW w:type="dxa" w:w="2880"/>
          </w:tcPr>
          <w:p>
            <w:pPr>
              <w:jc w:val="center"/>
            </w:pPr>
            <w:r>
              <w:rPr>
                <w:sz w:val="20"/>
              </w:rPr>
            </w:r>
          </w:p>
        </w:tc>
        <w:tc>
          <w:tcPr>
            <w:tcW w:type="dxa" w:w="2880"/>
          </w:tcPr>
          <w:p>
            <w:pPr>
              <w:jc w:val="center"/>
            </w:pPr>
            <w:r>
              <w:rPr>
                <w:sz w:val="20"/>
              </w:rPr>
              <w:t>📷 [INSERT: Add revision notes as changes are made]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3A5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3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B3A5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