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User Guide for</w:t>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J.A.W.S. Procurement Software</w:t>
      </w:r>
    </w:p>
    <w:p w:rsidR="00000000" w:rsidDel="00000000" w:rsidP="00000000" w:rsidRDefault="00000000" w:rsidRPr="00000000" w14:paraId="00000004">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E">
      <w:pPr>
        <w:ind w:left="72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Version 1.0.0 - 11 November 2022</w:t>
      </w:r>
    </w:p>
    <w:p w:rsidR="00000000" w:rsidDel="00000000" w:rsidP="00000000" w:rsidRDefault="00000000" w:rsidRPr="00000000" w14:paraId="0000000F">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4"/>
          <w:szCs w:val="24"/>
          <w:rtl w:val="0"/>
        </w:rPr>
        <w:t xml:space="preserve">J.A.W.S. Procurement LTD || </w:t>
      </w:r>
      <w:hyperlink r:id="rId6">
        <w:r w:rsidDel="00000000" w:rsidR="00000000" w:rsidRPr="00000000">
          <w:rPr>
            <w:rFonts w:ascii="Times New Roman" w:cs="Times New Roman" w:eastAsia="Times New Roman" w:hAnsi="Times New Roman"/>
            <w:b w:val="1"/>
            <w:color w:val="1155cc"/>
            <w:sz w:val="24"/>
            <w:szCs w:val="24"/>
            <w:u w:val="single"/>
            <w:rtl w:val="0"/>
          </w:rPr>
          <w:t xml:space="preserve">inquiry.jaws@support.ca</w:t>
        </w:r>
      </w:hyperlink>
      <w:r w:rsidDel="00000000" w:rsidR="00000000" w:rsidRPr="00000000">
        <w:rPr>
          <w:rFonts w:ascii="Times New Roman" w:cs="Times New Roman" w:eastAsia="Times New Roman" w:hAnsi="Times New Roman"/>
          <w:b w:val="1"/>
          <w:sz w:val="24"/>
          <w:szCs w:val="24"/>
          <w:rtl w:val="0"/>
        </w:rPr>
        <w:t xml:space="preserve"> ||+1(800)-900-3001|| www.jawsltd.ca</w:t>
      </w: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leader="none" w:pos="9360"/>
            </w:tabs>
            <w:spacing w:before="80" w:line="480" w:lineRule="auto"/>
            <w:rPr>
              <w:b w:val="1"/>
            </w:rPr>
          </w:pPr>
          <w:r w:rsidDel="00000000" w:rsidR="00000000" w:rsidRPr="00000000">
            <w:fldChar w:fldCharType="begin"/>
            <w:instrText xml:space="preserve"> TOC \h \u \z \t "Heading 1,1,Heading 2,2,Heading 3,3,Heading 4,4,Heading 5,5,Heading 6,6,"</w:instrText>
            <w:fldChar w:fldCharType="separate"/>
          </w:r>
          <w:hyperlink r:id="rId7">
            <w:r w:rsidDel="00000000" w:rsidR="00000000" w:rsidRPr="00000000">
              <w:rPr>
                <w:b w:val="1"/>
                <w:rtl w:val="0"/>
              </w:rPr>
              <w:t xml:space="preserve">1. </w:t>
            </w:r>
          </w:hyperlink>
          <w:r w:rsidDel="00000000" w:rsidR="00000000" w:rsidRPr="00000000">
            <w:rPr>
              <w:b w:val="1"/>
              <w:rtl w:val="0"/>
            </w:rPr>
            <w:t xml:space="preserve">General</w:t>
            <w:tab/>
          </w:r>
          <w:hyperlink r:id="rId8">
            <w:r w:rsidDel="00000000" w:rsidR="00000000" w:rsidRPr="00000000">
              <w:rPr>
                <w:b w:val="1"/>
                <w:rtl w:val="0"/>
              </w:rPr>
              <w:t xml:space="preserve">1</w:t>
            </w:r>
          </w:hyperlink>
          <w:r w:rsidDel="00000000" w:rsidR="00000000" w:rsidRPr="00000000">
            <w:rPr>
              <w:rtl w:val="0"/>
            </w:rPr>
          </w:r>
        </w:p>
        <w:p w:rsidR="00000000" w:rsidDel="00000000" w:rsidP="00000000" w:rsidRDefault="00000000" w:rsidRPr="00000000" w14:paraId="0000001D">
          <w:pPr>
            <w:tabs>
              <w:tab w:val="right" w:leader="none" w:pos="9360"/>
            </w:tabs>
            <w:spacing w:before="60" w:line="480" w:lineRule="auto"/>
            <w:ind w:left="360" w:firstLine="0"/>
            <w:rPr/>
          </w:pPr>
          <w:hyperlink r:id="rId9">
            <w:r w:rsidDel="00000000" w:rsidR="00000000" w:rsidRPr="00000000">
              <w:rPr>
                <w:rtl w:val="0"/>
              </w:rPr>
              <w:t xml:space="preserve">1.1. </w:t>
            </w:r>
          </w:hyperlink>
          <w:r w:rsidDel="00000000" w:rsidR="00000000" w:rsidRPr="00000000">
            <w:rPr>
              <w:rtl w:val="0"/>
            </w:rPr>
            <w:t xml:space="preserve">Introduction and Purpose </w:t>
            <w:tab/>
            <w:t xml:space="preserve">1</w:t>
          </w:r>
        </w:p>
        <w:p w:rsidR="00000000" w:rsidDel="00000000" w:rsidP="00000000" w:rsidRDefault="00000000" w:rsidRPr="00000000" w14:paraId="0000001E">
          <w:pPr>
            <w:tabs>
              <w:tab w:val="right" w:leader="none" w:pos="9360"/>
            </w:tabs>
            <w:spacing w:before="60" w:line="480" w:lineRule="auto"/>
            <w:ind w:left="360" w:firstLine="0"/>
            <w:rPr/>
          </w:pPr>
          <w:hyperlink r:id="rId10">
            <w:r w:rsidDel="00000000" w:rsidR="00000000" w:rsidRPr="00000000">
              <w:rPr>
                <w:rtl w:val="0"/>
              </w:rPr>
              <w:t xml:space="preserve">1.2. </w:t>
            </w:r>
          </w:hyperlink>
          <w:r w:rsidDel="00000000" w:rsidR="00000000" w:rsidRPr="00000000">
            <w:rPr>
              <w:rtl w:val="0"/>
            </w:rPr>
            <w:t xml:space="preserve">Project References</w:t>
            <w:tab/>
            <w:t xml:space="preserve">1</w:t>
          </w:r>
        </w:p>
        <w:p w:rsidR="00000000" w:rsidDel="00000000" w:rsidP="00000000" w:rsidRDefault="00000000" w:rsidRPr="00000000" w14:paraId="0000001F">
          <w:pPr>
            <w:tabs>
              <w:tab w:val="right" w:leader="none" w:pos="9360"/>
            </w:tabs>
            <w:spacing w:before="60" w:line="480" w:lineRule="auto"/>
            <w:ind w:left="360" w:firstLine="0"/>
            <w:rPr/>
          </w:pPr>
          <w:hyperlink r:id="rId11">
            <w:r w:rsidDel="00000000" w:rsidR="00000000" w:rsidRPr="00000000">
              <w:rPr>
                <w:rtl w:val="0"/>
              </w:rPr>
              <w:t xml:space="preserve">1.3. </w:t>
            </w:r>
          </w:hyperlink>
          <w:r w:rsidDel="00000000" w:rsidR="00000000" w:rsidRPr="00000000">
            <w:rPr>
              <w:rtl w:val="0"/>
            </w:rPr>
            <w:t xml:space="preserve">Glossary</w:t>
            <w:tab/>
            <w:t xml:space="preserve">1</w:t>
          </w:r>
        </w:p>
        <w:p w:rsidR="00000000" w:rsidDel="00000000" w:rsidP="00000000" w:rsidRDefault="00000000" w:rsidRPr="00000000" w14:paraId="00000020">
          <w:pPr>
            <w:tabs>
              <w:tab w:val="right" w:leader="none" w:pos="9360"/>
            </w:tabs>
            <w:spacing w:before="200" w:line="480" w:lineRule="auto"/>
            <w:rPr>
              <w:b w:val="1"/>
            </w:rPr>
          </w:pPr>
          <w:hyperlink r:id="rId12">
            <w:r w:rsidDel="00000000" w:rsidR="00000000" w:rsidRPr="00000000">
              <w:rPr>
                <w:b w:val="1"/>
                <w:rtl w:val="0"/>
              </w:rPr>
              <w:t xml:space="preserve">2. </w:t>
            </w:r>
          </w:hyperlink>
          <w:r w:rsidDel="00000000" w:rsidR="00000000" w:rsidRPr="00000000">
            <w:rPr>
              <w:b w:val="1"/>
              <w:rtl w:val="0"/>
            </w:rPr>
            <w:t xml:space="preserve">System Overview </w:t>
            <w:tab/>
          </w:r>
          <w:hyperlink r:id="rId13">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14:paraId="00000021">
          <w:pPr>
            <w:tabs>
              <w:tab w:val="right" w:leader="none" w:pos="9360"/>
            </w:tabs>
            <w:spacing w:before="60" w:line="480" w:lineRule="auto"/>
            <w:ind w:left="360" w:firstLine="0"/>
            <w:rPr/>
          </w:pPr>
          <w:hyperlink r:id="rId14">
            <w:r w:rsidDel="00000000" w:rsidR="00000000" w:rsidRPr="00000000">
              <w:rPr>
                <w:rtl w:val="0"/>
              </w:rPr>
              <w:t xml:space="preserve">2.1. S</w:t>
            </w:r>
          </w:hyperlink>
          <w:r w:rsidDel="00000000" w:rsidR="00000000" w:rsidRPr="00000000">
            <w:rPr>
              <w:rtl w:val="0"/>
            </w:rPr>
            <w:t xml:space="preserve">ystem Application </w:t>
            <w:tab/>
            <w:t xml:space="preserve">2</w:t>
          </w:r>
        </w:p>
        <w:p w:rsidR="00000000" w:rsidDel="00000000" w:rsidP="00000000" w:rsidRDefault="00000000" w:rsidRPr="00000000" w14:paraId="00000022">
          <w:pPr>
            <w:tabs>
              <w:tab w:val="right" w:leader="none" w:pos="9360"/>
            </w:tabs>
            <w:spacing w:before="60" w:line="480" w:lineRule="auto"/>
            <w:ind w:left="360" w:firstLine="0"/>
            <w:rPr/>
          </w:pPr>
          <w:hyperlink r:id="rId15">
            <w:r w:rsidDel="00000000" w:rsidR="00000000" w:rsidRPr="00000000">
              <w:rPr>
                <w:rtl w:val="0"/>
              </w:rPr>
              <w:t xml:space="preserve">2.2. </w:t>
            </w:r>
          </w:hyperlink>
          <w:r w:rsidDel="00000000" w:rsidR="00000000" w:rsidRPr="00000000">
            <w:rPr>
              <w:rtl w:val="0"/>
            </w:rPr>
            <w:t xml:space="preserve">System Organization                                                                                                        2</w:t>
          </w:r>
        </w:p>
        <w:p w:rsidR="00000000" w:rsidDel="00000000" w:rsidP="00000000" w:rsidRDefault="00000000" w:rsidRPr="00000000" w14:paraId="00000023">
          <w:pPr>
            <w:tabs>
              <w:tab w:val="right" w:leader="none" w:pos="9360"/>
            </w:tabs>
            <w:spacing w:before="60" w:line="480" w:lineRule="auto"/>
            <w:ind w:left="360" w:firstLine="0"/>
            <w:rPr/>
          </w:pPr>
          <w:r w:rsidDel="00000000" w:rsidR="00000000" w:rsidRPr="00000000">
            <w:rPr>
              <w:rtl w:val="0"/>
            </w:rPr>
            <w:t xml:space="preserve">2.3. Software Inventory </w:t>
          </w:r>
        </w:p>
        <w:p w:rsidR="00000000" w:rsidDel="00000000" w:rsidP="00000000" w:rsidRDefault="00000000" w:rsidRPr="00000000" w14:paraId="00000024">
          <w:pPr>
            <w:tabs>
              <w:tab w:val="right" w:leader="none" w:pos="9360"/>
            </w:tabs>
            <w:spacing w:before="60" w:line="480" w:lineRule="auto"/>
            <w:ind w:left="360" w:firstLine="0"/>
            <w:rPr/>
          </w:pPr>
          <w:r w:rsidDel="00000000" w:rsidR="00000000" w:rsidRPr="00000000">
            <w:rPr>
              <w:rtl w:val="0"/>
            </w:rPr>
            <w:t xml:space="preserve">2.4. Information Inventory </w:t>
          </w:r>
        </w:p>
        <w:p w:rsidR="00000000" w:rsidDel="00000000" w:rsidP="00000000" w:rsidRDefault="00000000" w:rsidRPr="00000000" w14:paraId="00000025">
          <w:pPr>
            <w:tabs>
              <w:tab w:val="right" w:leader="none" w:pos="9360"/>
            </w:tabs>
            <w:spacing w:before="60" w:line="480" w:lineRule="auto"/>
            <w:ind w:left="360" w:firstLine="0"/>
            <w:rPr/>
          </w:pPr>
          <w:r w:rsidDel="00000000" w:rsidR="00000000" w:rsidRPr="00000000">
            <w:rPr>
              <w:rtl w:val="0"/>
            </w:rPr>
            <w:t xml:space="preserve">      2.4.1. Resource Inventory </w:t>
            <w:tab/>
          </w:r>
        </w:p>
        <w:p w:rsidR="00000000" w:rsidDel="00000000" w:rsidP="00000000" w:rsidRDefault="00000000" w:rsidRPr="00000000" w14:paraId="00000026">
          <w:pPr>
            <w:tabs>
              <w:tab w:val="right" w:leader="none" w:pos="9360"/>
            </w:tabs>
            <w:spacing w:after="80" w:before="200" w:line="480" w:lineRule="auto"/>
            <w:rPr>
              <w:b w:val="1"/>
            </w:rPr>
          </w:pPr>
          <w:r w:rsidDel="00000000" w:rsidR="00000000" w:rsidRPr="00000000">
            <w:rPr>
              <w:b w:val="1"/>
              <w:rtl w:val="0"/>
            </w:rPr>
            <w:tab/>
          </w:r>
          <w:r w:rsidDel="00000000" w:rsidR="00000000" w:rsidRPr="00000000">
            <w:fldChar w:fldCharType="end"/>
          </w:r>
        </w:p>
      </w:sdtContent>
    </w:sdt>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General</w:t>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Introduction and Purpose </w:t>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manual is to assist users in getting acquainted with the J.A.W.S. Procurement system. Otherwise put, it serves to provide instructions and guidelines for the usage of this software. </w:t>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Project References</w:t>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pertinent documents include the “Installation Guide for J.A.W.S. Procurement Software”. </w:t>
      </w:r>
    </w:p>
    <w:p w:rsidR="00000000" w:rsidDel="00000000" w:rsidP="00000000" w:rsidRDefault="00000000" w:rsidRPr="00000000" w14:paraId="00000041">
      <w:pPr>
        <w:tabs>
          <w:tab w:val="right" w:leader="none" w:pos="9360"/>
        </w:tabs>
        <w:spacing w:before="200" w:line="480" w:lineRule="auto"/>
        <w:rPr>
          <w:rFonts w:ascii="Times New Roman" w:cs="Times New Roman" w:eastAsia="Times New Roman" w:hAnsi="Times New Roman"/>
          <w:b w:val="1"/>
          <w:sz w:val="32"/>
          <w:szCs w:val="32"/>
        </w:rPr>
      </w:pPr>
      <w:hyperlink r:id="rId16">
        <w:r w:rsidDel="00000000" w:rsidR="00000000" w:rsidRPr="00000000">
          <w:rPr>
            <w:rFonts w:ascii="Times New Roman" w:cs="Times New Roman" w:eastAsia="Times New Roman" w:hAnsi="Times New Roman"/>
            <w:b w:val="1"/>
            <w:sz w:val="32"/>
            <w:szCs w:val="32"/>
            <w:rtl w:val="0"/>
          </w:rPr>
          <w:t xml:space="preserve">2. </w:t>
        </w:r>
      </w:hyperlink>
      <w:r w:rsidDel="00000000" w:rsidR="00000000" w:rsidRPr="00000000">
        <w:rPr>
          <w:rFonts w:ascii="Times New Roman" w:cs="Times New Roman" w:eastAsia="Times New Roman" w:hAnsi="Times New Roman"/>
          <w:b w:val="1"/>
          <w:sz w:val="32"/>
          <w:szCs w:val="32"/>
          <w:rtl w:val="0"/>
        </w:rPr>
        <w:t xml:space="preserve">System Overview </w:t>
      </w:r>
    </w:p>
    <w:p w:rsidR="00000000" w:rsidDel="00000000" w:rsidP="00000000" w:rsidRDefault="00000000" w:rsidRPr="00000000" w14:paraId="00000042">
      <w:pPr>
        <w:tabs>
          <w:tab w:val="right" w:leader="none" w:pos="9360"/>
        </w:tabs>
        <w:spacing w:before="60" w:line="480" w:lineRule="auto"/>
        <w:ind w:left="0" w:firstLine="0"/>
        <w:rPr>
          <w:rFonts w:ascii="Times New Roman" w:cs="Times New Roman" w:eastAsia="Times New Roman" w:hAnsi="Times New Roman"/>
          <w:b w:val="1"/>
          <w:sz w:val="38"/>
          <w:szCs w:val="38"/>
        </w:rPr>
      </w:pPr>
      <w:hyperlink r:id="rId17">
        <w:r w:rsidDel="00000000" w:rsidR="00000000" w:rsidRPr="00000000">
          <w:rPr>
            <w:rFonts w:ascii="Times New Roman" w:cs="Times New Roman" w:eastAsia="Times New Roman" w:hAnsi="Times New Roman"/>
            <w:sz w:val="28"/>
            <w:szCs w:val="28"/>
            <w:rtl w:val="0"/>
          </w:rPr>
          <w:t xml:space="preserve">2.1. S</w:t>
        </w:r>
      </w:hyperlink>
      <w:r w:rsidDel="00000000" w:rsidR="00000000" w:rsidRPr="00000000">
        <w:rPr>
          <w:rFonts w:ascii="Times New Roman" w:cs="Times New Roman" w:eastAsia="Times New Roman" w:hAnsi="Times New Roman"/>
          <w:sz w:val="28"/>
          <w:szCs w:val="28"/>
          <w:rtl w:val="0"/>
        </w:rPr>
        <w:t xml:space="preserve">ystem Application </w:t>
      </w: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J.A.W.S. Procurement Software is designed to automate material acquisition of all types of businesses. It serves as a middle ground between suppliers and businesses. The system allows end users to request item purchase which results in automatically requesting quotations  from suppliers of these items.In the case that the lowest quotation is below 5000$, the system will initiate the purchase. On the other hand, if the lowest quotation is above 5000$, the system will require at least 2 quotations before submitting the request to the user’s supervisor for approval. If approved, the system will commence the purchase, and if not, the end user will be informed and the procurement request will close. </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tabs>
          <w:tab w:val="right" w:leader="none" w:pos="9360"/>
        </w:tabs>
        <w:spacing w:before="60" w:line="480" w:lineRule="auto"/>
        <w:rPr>
          <w:rFonts w:ascii="Times New Roman" w:cs="Times New Roman" w:eastAsia="Times New Roman" w:hAnsi="Times New Roman"/>
          <w:i w:val="1"/>
          <w:sz w:val="24"/>
          <w:szCs w:val="24"/>
        </w:rPr>
      </w:pPr>
      <w:hyperlink r:id="rId18">
        <w:r w:rsidDel="00000000" w:rsidR="00000000" w:rsidRPr="00000000">
          <w:rPr>
            <w:rFonts w:ascii="Times New Roman" w:cs="Times New Roman" w:eastAsia="Times New Roman" w:hAnsi="Times New Roman"/>
            <w:sz w:val="28"/>
            <w:szCs w:val="28"/>
            <w:rtl w:val="0"/>
          </w:rPr>
          <w:t xml:space="preserve">2.2. </w:t>
        </w:r>
      </w:hyperlink>
      <w:r w:rsidDel="00000000" w:rsidR="00000000" w:rsidRPr="00000000">
        <w:rPr>
          <w:rFonts w:ascii="Times New Roman" w:cs="Times New Roman" w:eastAsia="Times New Roman" w:hAnsi="Times New Roman"/>
          <w:sz w:val="28"/>
          <w:szCs w:val="28"/>
          <w:rtl w:val="0"/>
        </w:rPr>
        <w:t xml:space="preserve">System Organization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381000</wp:posOffset>
            </wp:positionV>
            <wp:extent cx="3577507" cy="222844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577507" cy="2228447"/>
                    </a:xfrm>
                    <a:prstGeom prst="rect"/>
                    <a:ln/>
                  </pic:spPr>
                </pic:pic>
              </a:graphicData>
            </a:graphic>
          </wp:anchor>
        </w:drawing>
      </w:r>
    </w:p>
    <w:p w:rsidR="00000000" w:rsidDel="00000000" w:rsidP="00000000" w:rsidRDefault="00000000" w:rsidRPr="00000000" w14:paraId="00000046">
      <w:pPr>
        <w:tabs>
          <w:tab w:val="right" w:leader="none" w:pos="9360"/>
        </w:tabs>
        <w:spacing w:before="6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tabs>
          <w:tab w:val="right" w:leader="none" w:pos="9360"/>
        </w:tabs>
        <w:spacing w:before="6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tabs>
          <w:tab w:val="right" w:leader="none" w:pos="9360"/>
        </w:tabs>
        <w:spacing w:before="60" w:line="48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9">
      <w:pPr>
        <w:tabs>
          <w:tab w:val="right" w:leader="none" w:pos="9360"/>
        </w:tabs>
        <w:spacing w:before="60"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tabs>
          <w:tab w:val="right" w:leader="none" w:pos="9360"/>
        </w:tabs>
        <w:spacing w:before="60"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B">
      <w:pPr>
        <w:tabs>
          <w:tab w:val="right" w:leader="none" w:pos="9360"/>
        </w:tabs>
        <w:spacing w:before="60" w:line="48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C">
      <w:pPr>
        <w:tabs>
          <w:tab w:val="right" w:leader="none" w:pos="9360"/>
        </w:tabs>
        <w:spacing w:before="60"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4"/>
          <w:szCs w:val="24"/>
          <w:rtl w:val="0"/>
        </w:rPr>
        <w:t xml:space="preserve">Figure 1: Logic Diagram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zSVJa6TYadvH8PKt8u7CK32bYSWZ2lhucp-CRYvR9Dk/edit#heading=h.2z3u3fgn9sn5" TargetMode="External"/><Relationship Id="rId10" Type="http://schemas.openxmlformats.org/officeDocument/2006/relationships/hyperlink" Target="https://docs.google.com/document/d/1zSVJa6TYadvH8PKt8u7CK32bYSWZ2lhucp-CRYvR9Dk/edit#heading=h.b81h14tr86kc" TargetMode="External"/><Relationship Id="rId13" Type="http://schemas.openxmlformats.org/officeDocument/2006/relationships/hyperlink" Target="https://docs.google.com/document/d/1zSVJa6TYadvH8PKt8u7CK32bYSWZ2lhucp-CRYvR9Dk/edit#heading=h.1zl9pgjxfi7x" TargetMode="External"/><Relationship Id="rId12" Type="http://schemas.openxmlformats.org/officeDocument/2006/relationships/hyperlink" Target="https://docs.google.com/document/d/1zSVJa6TYadvH8PKt8u7CK32bYSWZ2lhucp-CRYvR9Dk/edit#heading=h.1zl9pgjxfi7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SVJa6TYadvH8PKt8u7CK32bYSWZ2lhucp-CRYvR9Dk/edit#heading=h.r0gle6rww91t" TargetMode="External"/><Relationship Id="rId15" Type="http://schemas.openxmlformats.org/officeDocument/2006/relationships/hyperlink" Target="https://docs.google.com/document/d/1zSVJa6TYadvH8PKt8u7CK32bYSWZ2lhucp-CRYvR9Dk/edit#heading=h.hqepaev8mrl1" TargetMode="External"/><Relationship Id="rId14" Type="http://schemas.openxmlformats.org/officeDocument/2006/relationships/hyperlink" Target="https://docs.google.com/document/d/1zSVJa6TYadvH8PKt8u7CK32bYSWZ2lhucp-CRYvR9Dk/edit#heading=h.b5of7wcpcfxi" TargetMode="External"/><Relationship Id="rId17" Type="http://schemas.openxmlformats.org/officeDocument/2006/relationships/hyperlink" Target="https://docs.google.com/document/d/1zSVJa6TYadvH8PKt8u7CK32bYSWZ2lhucp-CRYvR9Dk/edit#heading=h.b5of7wcpcfxi" TargetMode="External"/><Relationship Id="rId16" Type="http://schemas.openxmlformats.org/officeDocument/2006/relationships/hyperlink" Target="https://docs.google.com/document/d/1zSVJa6TYadvH8PKt8u7CK32bYSWZ2lhucp-CRYvR9Dk/edit#heading=h.1zl9pgjxfi7x"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mailto:support.jaws@inquiry.ca" TargetMode="External"/><Relationship Id="rId18" Type="http://schemas.openxmlformats.org/officeDocument/2006/relationships/hyperlink" Target="https://docs.google.com/document/d/1zSVJa6TYadvH8PKt8u7CK32bYSWZ2lhucp-CRYvR9Dk/edit#heading=h.hqepaev8mrl1" TargetMode="External"/><Relationship Id="rId7" Type="http://schemas.openxmlformats.org/officeDocument/2006/relationships/hyperlink" Target="https://docs.google.com/document/d/1zSVJa6TYadvH8PKt8u7CK32bYSWZ2lhucp-CRYvR9Dk/edit#heading=h.rf92mwf2og1v" TargetMode="External"/><Relationship Id="rId8" Type="http://schemas.openxmlformats.org/officeDocument/2006/relationships/hyperlink" Target="https://docs.google.com/document/d/1zSVJa6TYadvH8PKt8u7CK32bYSWZ2lhucp-CRYvR9Dk/edit#heading=h.rf92mwf2og1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