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Laravel + Vue Project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Job Board: employers register and post jobs, admins approve those ads, and candidates register and apply for the jobs - on the system, or just by getting the contact details.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Roles and Access: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and create an account.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job listings with detailed descriptions, requirements, and benefits 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Under category programming, management, …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remote/ onsite/ hybrid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and manage posted job listings.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and respond to applications. (accept/ reject)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Access analytics on their job postings. (bonus) 12 user apply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Comment on job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and create an account.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for jobs by keywords, location, category, etc.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for jobs by submitting their resume or directly obtaining contact details.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their profile information and applications.// cancel or apply for new job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Receive notifications about job applications (bonus).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or reject job postings submitted by employers.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overall platform activity and user behavior.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bad comments. (bonus)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Listing Management: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Employers can create detailed job postings with: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title, description, and responsibilities.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skills and qualifications.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Salary range and benefits offered.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and work type (remote, on-site, etc.).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deadline.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upload company logos or branding elements (optional).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Process: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Candidates can apply for jobs by: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their resume directly to the platform.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Providing contact information to be forwarded to the employer. Email, phone number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Filling out application forms within the platform (bonus). → connect profile with linkedin.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Employers can review applications and contact candidates directly.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Employers pay after appove the from the candidate (payment method PayPal,  stripe…..)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and Filtering: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Candidates can search for jobs based on various criteria: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Keywords in the job title or description.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category or industry.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 level.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Salary range.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posted.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Bonus Features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Resume database: Employers can search for specific skills or experience in a candidate pool (optional).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