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897C" w14:textId="77777777" w:rsidR="00433028" w:rsidRDefault="00433028" w:rsidP="00433028"/>
    <w:p w14:paraId="3C6E5E01" w14:textId="77777777" w:rsidR="00433028" w:rsidRDefault="00433028" w:rsidP="00433028">
      <w:pPr>
        <w:rPr>
          <w:noProof/>
        </w:rPr>
      </w:pPr>
    </w:p>
    <w:p w14:paraId="305F3089" w14:textId="3396D4CC" w:rsidR="00433028" w:rsidRDefault="00433028" w:rsidP="00433028">
      <w:pPr>
        <w:jc w:val="center"/>
      </w:pPr>
      <w:r>
        <w:rPr>
          <w:noProof/>
        </w:rPr>
        <w:drawing>
          <wp:inline distT="0" distB="0" distL="0" distR="0" wp14:anchorId="27C1E27F" wp14:editId="62A1C46F">
            <wp:extent cx="2181225" cy="2074460"/>
            <wp:effectExtent l="0" t="0" r="0" b="2540"/>
            <wp:docPr id="801072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
                      <a:extLst>
                        <a:ext uri="{28A0092B-C50C-407E-A947-70E740481C1C}">
                          <a14:useLocalDpi xmlns:a14="http://schemas.microsoft.com/office/drawing/2010/main" val="0"/>
                        </a:ext>
                      </a:extLst>
                    </a:blip>
                    <a:srcRect l="8922" t="20059" r="9350" b="19764"/>
                    <a:stretch/>
                  </pic:blipFill>
                  <pic:spPr bwMode="auto">
                    <a:xfrm>
                      <a:off x="0" y="0"/>
                      <a:ext cx="2199437" cy="2091781"/>
                    </a:xfrm>
                    <a:prstGeom prst="rect">
                      <a:avLst/>
                    </a:prstGeom>
                    <a:noFill/>
                    <a:ln>
                      <a:noFill/>
                    </a:ln>
                    <a:extLst>
                      <a:ext uri="{53640926-AAD7-44D8-BBD7-CCE9431645EC}">
                        <a14:shadowObscured xmlns:a14="http://schemas.microsoft.com/office/drawing/2010/main"/>
                      </a:ext>
                    </a:extLst>
                  </pic:spPr>
                </pic:pic>
              </a:graphicData>
            </a:graphic>
          </wp:inline>
        </w:drawing>
      </w:r>
    </w:p>
    <w:p w14:paraId="4F131805" w14:textId="77777777" w:rsidR="00433028" w:rsidRPr="00AA3F96" w:rsidRDefault="00433028" w:rsidP="00433028">
      <w:pPr>
        <w:rPr>
          <w:color w:val="000000" w:themeColor="text1"/>
        </w:rPr>
      </w:pPr>
    </w:p>
    <w:p w14:paraId="3A74D21A" w14:textId="77777777" w:rsidR="00AA3F96" w:rsidRPr="00AA3F96" w:rsidRDefault="00AA3F96" w:rsidP="00AA3F96">
      <w:pPr>
        <w:pBdr>
          <w:bottom w:val="single" w:sz="8" w:space="4" w:color="2E3A8C"/>
        </w:pBdr>
        <w:spacing w:after="120"/>
        <w:jc w:val="center"/>
        <w:rPr>
          <w:color w:val="000000" w:themeColor="text1"/>
        </w:rPr>
      </w:pPr>
      <w:r w:rsidRPr="00AA3F96">
        <w:rPr>
          <w:rFonts w:ascii="Arial" w:eastAsia="Arial" w:hAnsi="Arial" w:cs="Arial"/>
          <w:b/>
          <w:bCs/>
          <w:color w:val="000000" w:themeColor="text1"/>
          <w:sz w:val="40"/>
          <w:szCs w:val="40"/>
        </w:rPr>
        <w:t>Mini Compiler — Workflow Documentation</w:t>
      </w:r>
    </w:p>
    <w:p w14:paraId="0D1D4DB4" w14:textId="77777777" w:rsidR="00433028" w:rsidRPr="00AA3F96" w:rsidRDefault="00433028" w:rsidP="00433028">
      <w:pPr>
        <w:rPr>
          <w:color w:val="000000" w:themeColor="text1"/>
        </w:rPr>
      </w:pPr>
    </w:p>
    <w:p w14:paraId="37741A00" w14:textId="28D08707" w:rsidR="001E2613" w:rsidRDefault="00AA3F96" w:rsidP="00AA3F96">
      <w:pPr>
        <w:spacing w:before="40" w:after="200"/>
        <w:jc w:val="center"/>
      </w:pPr>
      <w:r>
        <w:rPr>
          <w:rFonts w:ascii="Arial" w:eastAsia="Arial" w:hAnsi="Arial" w:cs="Arial"/>
          <w:b/>
          <w:bCs/>
          <w:sz w:val="22"/>
          <w:szCs w:val="22"/>
        </w:rPr>
        <w:t xml:space="preserve">Course: </w:t>
      </w:r>
      <w:r>
        <w:rPr>
          <w:rFonts w:ascii="Arial" w:eastAsia="Arial" w:hAnsi="Arial" w:cs="Arial"/>
          <w:sz w:val="22"/>
          <w:szCs w:val="22"/>
        </w:rPr>
        <w:t>Compiler Construction (COMP338)</w:t>
      </w:r>
    </w:p>
    <w:p w14:paraId="369D1AB1" w14:textId="77777777" w:rsidR="00AA3F96" w:rsidRDefault="00AA3F96" w:rsidP="00AA3F96">
      <w:pPr>
        <w:spacing w:before="40" w:after="200"/>
        <w:jc w:val="center"/>
      </w:pPr>
    </w:p>
    <w:p w14:paraId="3BA6B0CB" w14:textId="77777777" w:rsidR="00AA3F96" w:rsidRDefault="00AA3F96" w:rsidP="00AA3F96">
      <w:pPr>
        <w:spacing w:before="100" w:after="40"/>
        <w:jc w:val="center"/>
      </w:pPr>
      <w:r>
        <w:rPr>
          <w:rFonts w:ascii="Arial" w:eastAsia="Arial" w:hAnsi="Arial" w:cs="Arial"/>
          <w:b/>
          <w:bCs/>
          <w:sz w:val="22"/>
          <w:szCs w:val="22"/>
        </w:rPr>
        <w:t>Group Members:</w:t>
      </w:r>
    </w:p>
    <w:p w14:paraId="029D10D4" w14:textId="77777777" w:rsidR="00AA3F96" w:rsidRDefault="00AA3F96" w:rsidP="00AA3F96">
      <w:pPr>
        <w:spacing w:after="60"/>
        <w:jc w:val="center"/>
        <w:rPr>
          <w:rFonts w:asciiTheme="minorBidi" w:eastAsia="Arial" w:hAnsiTheme="minorBidi"/>
          <w:b/>
          <w:bCs/>
        </w:rPr>
      </w:pPr>
    </w:p>
    <w:p w14:paraId="0358FC8F" w14:textId="77777777" w:rsidR="00AA3F96" w:rsidRDefault="00AA3F96" w:rsidP="00AA3F96">
      <w:pPr>
        <w:spacing w:after="60"/>
        <w:jc w:val="center"/>
        <w:rPr>
          <w:rFonts w:asciiTheme="minorBidi" w:eastAsia="Arial" w:hAnsiTheme="minorBidi"/>
          <w:b/>
          <w:bCs/>
        </w:rPr>
      </w:pPr>
    </w:p>
    <w:p w14:paraId="49BDF973" w14:textId="77777777" w:rsidR="00AA3F96" w:rsidRDefault="00AA3F96" w:rsidP="00AA3F96">
      <w:pPr>
        <w:spacing w:after="60"/>
        <w:jc w:val="center"/>
        <w:rPr>
          <w:rFonts w:asciiTheme="minorBidi" w:eastAsia="Arial" w:hAnsiTheme="minorBidi"/>
          <w:b/>
          <w:bCs/>
        </w:rPr>
        <w:sectPr w:rsidR="00AA3F96" w:rsidSect="00AA3F96">
          <w:headerReference w:type="default" r:id="rId8"/>
          <w:pgSz w:w="12240" w:h="15840"/>
          <w:pgMar w:top="1440" w:right="1440" w:bottom="1440" w:left="144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pPr>
    </w:p>
    <w:p w14:paraId="226596E8" w14:textId="0B8391B3" w:rsidR="00AA3F96" w:rsidRPr="00AA3F96" w:rsidRDefault="00AA3F96" w:rsidP="00AA3F96">
      <w:pPr>
        <w:spacing w:after="60"/>
        <w:jc w:val="center"/>
        <w:rPr>
          <w:rFonts w:asciiTheme="minorBidi" w:eastAsia="Arial" w:hAnsiTheme="minorBidi"/>
          <w:b/>
          <w:bCs/>
        </w:rPr>
      </w:pPr>
      <w:r w:rsidRPr="00AA3F96">
        <w:rPr>
          <w:rFonts w:asciiTheme="minorBidi" w:eastAsia="Arial" w:hAnsiTheme="minorBidi"/>
          <w:b/>
          <w:bCs/>
        </w:rPr>
        <w:t xml:space="preserve">Abdul Haseeb   </w:t>
      </w:r>
    </w:p>
    <w:p w14:paraId="7A831FF0" w14:textId="37964B98" w:rsidR="00AA3F96" w:rsidRPr="00AA3F96" w:rsidRDefault="00AA3F96" w:rsidP="00AA3F96">
      <w:pPr>
        <w:spacing w:after="60"/>
        <w:jc w:val="center"/>
        <w:rPr>
          <w:rFonts w:ascii="Arial" w:eastAsia="Arial" w:hAnsi="Arial" w:cs="Arial"/>
          <w:sz w:val="20"/>
          <w:szCs w:val="20"/>
        </w:rPr>
      </w:pPr>
      <w:r w:rsidRPr="00AA3F96">
        <w:rPr>
          <w:rFonts w:ascii="Arial" w:eastAsia="Arial" w:hAnsi="Arial" w:cs="Arial"/>
          <w:sz w:val="20"/>
          <w:szCs w:val="20"/>
        </w:rPr>
        <w:t>2023f-mulbscs-079</w:t>
      </w:r>
    </w:p>
    <w:p w14:paraId="73679B93" w14:textId="1E162AB2" w:rsidR="00AA3F96" w:rsidRPr="00AA3F96" w:rsidRDefault="00AA3F96" w:rsidP="00AA3F96">
      <w:pPr>
        <w:spacing w:after="60"/>
        <w:jc w:val="center"/>
        <w:rPr>
          <w:rFonts w:ascii="Arial" w:eastAsia="Arial" w:hAnsi="Arial" w:cs="Arial"/>
          <w:b/>
          <w:bCs/>
        </w:rPr>
      </w:pPr>
      <w:r w:rsidRPr="00AA3F96">
        <w:rPr>
          <w:rFonts w:ascii="Arial" w:eastAsia="Arial" w:hAnsi="Arial" w:cs="Arial"/>
          <w:b/>
          <w:bCs/>
        </w:rPr>
        <w:t xml:space="preserve">Roohan Ahmed </w:t>
      </w:r>
    </w:p>
    <w:p w14:paraId="7694358D" w14:textId="2A7A0DBB" w:rsidR="00AA3F96" w:rsidRPr="00AA3F96" w:rsidRDefault="00AA3F96" w:rsidP="00AA3F96">
      <w:pPr>
        <w:spacing w:after="60"/>
        <w:jc w:val="center"/>
        <w:rPr>
          <w:rFonts w:ascii="Arial" w:eastAsia="Arial" w:hAnsi="Arial" w:cs="Arial"/>
          <w:sz w:val="20"/>
          <w:szCs w:val="20"/>
        </w:rPr>
      </w:pPr>
      <w:r w:rsidRPr="00AA3F96">
        <w:rPr>
          <w:rFonts w:ascii="Arial" w:eastAsia="Arial" w:hAnsi="Arial" w:cs="Arial"/>
          <w:sz w:val="20"/>
          <w:szCs w:val="20"/>
        </w:rPr>
        <w:t>2023f-mulbscs-097</w:t>
      </w:r>
    </w:p>
    <w:p w14:paraId="31A86E50" w14:textId="10803B4B" w:rsidR="00AA3F96" w:rsidRPr="00AA3F96" w:rsidRDefault="00AA3F96" w:rsidP="00AA3F96">
      <w:pPr>
        <w:spacing w:after="60"/>
        <w:jc w:val="center"/>
        <w:rPr>
          <w:rFonts w:ascii="Arial" w:eastAsia="Arial" w:hAnsi="Arial" w:cs="Arial"/>
          <w:b/>
          <w:bCs/>
        </w:rPr>
      </w:pPr>
      <w:r w:rsidRPr="00AA3F96">
        <w:rPr>
          <w:rFonts w:ascii="Arial" w:eastAsia="Arial" w:hAnsi="Arial" w:cs="Arial"/>
          <w:b/>
          <w:bCs/>
        </w:rPr>
        <w:t>Muhammad Hamza</w:t>
      </w:r>
    </w:p>
    <w:p w14:paraId="68E8C777" w14:textId="17125161" w:rsidR="00AA3F96" w:rsidRPr="00AA3F96" w:rsidRDefault="00AA3F96" w:rsidP="00AA3F96">
      <w:pPr>
        <w:spacing w:after="60"/>
        <w:jc w:val="center"/>
        <w:rPr>
          <w:rFonts w:ascii="Arial" w:eastAsia="Arial" w:hAnsi="Arial" w:cs="Arial"/>
          <w:sz w:val="20"/>
          <w:szCs w:val="20"/>
        </w:rPr>
      </w:pPr>
      <w:r w:rsidRPr="00AA3F96">
        <w:rPr>
          <w:rFonts w:ascii="Arial" w:eastAsia="Arial" w:hAnsi="Arial" w:cs="Arial"/>
          <w:sz w:val="20"/>
          <w:szCs w:val="20"/>
        </w:rPr>
        <w:t xml:space="preserve">2023f-mulbscs-075   </w:t>
      </w:r>
    </w:p>
    <w:p w14:paraId="3BBDB293" w14:textId="324093A7" w:rsidR="00AA3F96" w:rsidRPr="00AA3F96" w:rsidRDefault="00AA3F96" w:rsidP="00AA3F96">
      <w:pPr>
        <w:spacing w:after="60"/>
        <w:jc w:val="center"/>
        <w:rPr>
          <w:rFonts w:ascii="Arial" w:eastAsia="Arial" w:hAnsi="Arial" w:cs="Arial"/>
          <w:b/>
          <w:bCs/>
        </w:rPr>
      </w:pPr>
      <w:r w:rsidRPr="00AA3F96">
        <w:rPr>
          <w:rFonts w:ascii="Arial" w:eastAsia="Arial" w:hAnsi="Arial" w:cs="Arial"/>
          <w:b/>
          <w:bCs/>
        </w:rPr>
        <w:t>Zain Ali</w:t>
      </w:r>
    </w:p>
    <w:p w14:paraId="63DBE93A" w14:textId="6916C2A1" w:rsidR="00AA3F96" w:rsidRPr="00AA3F96" w:rsidRDefault="00AA3F96" w:rsidP="00AA3F96">
      <w:pPr>
        <w:spacing w:after="60"/>
        <w:jc w:val="center"/>
        <w:rPr>
          <w:rFonts w:ascii="Arial" w:eastAsia="Arial" w:hAnsi="Arial" w:cs="Arial"/>
          <w:sz w:val="20"/>
          <w:szCs w:val="20"/>
        </w:rPr>
      </w:pPr>
      <w:r w:rsidRPr="00AA3F96">
        <w:rPr>
          <w:rFonts w:ascii="Arial" w:eastAsia="Arial" w:hAnsi="Arial" w:cs="Arial"/>
          <w:sz w:val="20"/>
          <w:szCs w:val="20"/>
        </w:rPr>
        <w:t>2023f-mulbscs-084</w:t>
      </w:r>
    </w:p>
    <w:p w14:paraId="04D935BD" w14:textId="1AF11600" w:rsidR="00AA3F96" w:rsidRPr="00AA3F96" w:rsidRDefault="00AA3F96" w:rsidP="00AA3F96">
      <w:pPr>
        <w:spacing w:after="60"/>
        <w:jc w:val="center"/>
        <w:rPr>
          <w:rFonts w:ascii="Arial" w:eastAsia="Arial" w:hAnsi="Arial" w:cs="Arial"/>
          <w:b/>
          <w:bCs/>
        </w:rPr>
      </w:pPr>
      <w:r w:rsidRPr="00AA3F96">
        <w:rPr>
          <w:rFonts w:ascii="Arial" w:eastAsia="Arial" w:hAnsi="Arial" w:cs="Arial"/>
          <w:b/>
          <w:bCs/>
        </w:rPr>
        <w:t>Abdullah Ahmed</w:t>
      </w:r>
    </w:p>
    <w:p w14:paraId="615795A9" w14:textId="378A0A2C" w:rsidR="00AA3F96" w:rsidRPr="00AA3F96" w:rsidRDefault="00AA3F96" w:rsidP="00AA3F96">
      <w:pPr>
        <w:spacing w:after="60"/>
        <w:jc w:val="center"/>
        <w:rPr>
          <w:rFonts w:ascii="Arial" w:eastAsia="Arial" w:hAnsi="Arial" w:cs="Arial"/>
          <w:sz w:val="20"/>
          <w:szCs w:val="20"/>
        </w:rPr>
      </w:pPr>
      <w:r w:rsidRPr="00AA3F96">
        <w:rPr>
          <w:rFonts w:ascii="Arial" w:eastAsia="Arial" w:hAnsi="Arial" w:cs="Arial"/>
          <w:sz w:val="20"/>
          <w:szCs w:val="20"/>
        </w:rPr>
        <w:t>2023f-mulbscs-166</w:t>
      </w:r>
    </w:p>
    <w:p w14:paraId="656607FF" w14:textId="4A44F5DB" w:rsidR="00AA3F96" w:rsidRPr="00AA3F96" w:rsidRDefault="00AA3F96" w:rsidP="00AA3F96">
      <w:pPr>
        <w:spacing w:after="60"/>
        <w:jc w:val="center"/>
        <w:rPr>
          <w:rFonts w:ascii="Arial" w:eastAsia="Arial" w:hAnsi="Arial" w:cs="Arial"/>
          <w:b/>
          <w:bCs/>
        </w:rPr>
      </w:pPr>
      <w:r w:rsidRPr="00AA3F96">
        <w:rPr>
          <w:rFonts w:ascii="Arial" w:eastAsia="Arial" w:hAnsi="Arial" w:cs="Arial"/>
          <w:b/>
          <w:bCs/>
        </w:rPr>
        <w:t>Shuaib Fakhar</w:t>
      </w:r>
    </w:p>
    <w:p w14:paraId="44B346E4" w14:textId="73648B14" w:rsidR="00AA3F96" w:rsidRPr="00AA3F96" w:rsidRDefault="00AA3F96" w:rsidP="00AA3F96">
      <w:pPr>
        <w:spacing w:after="60"/>
        <w:jc w:val="center"/>
        <w:rPr>
          <w:rFonts w:ascii="Arial" w:eastAsia="Arial" w:hAnsi="Arial" w:cs="Arial"/>
          <w:sz w:val="20"/>
          <w:szCs w:val="20"/>
        </w:rPr>
      </w:pPr>
      <w:r w:rsidRPr="00AA3F96">
        <w:rPr>
          <w:rFonts w:ascii="Arial" w:eastAsia="Arial" w:hAnsi="Arial" w:cs="Arial"/>
          <w:sz w:val="20"/>
          <w:szCs w:val="20"/>
        </w:rPr>
        <w:t>2023f-mulbscs-064</w:t>
      </w:r>
    </w:p>
    <w:p w14:paraId="18179C9A" w14:textId="77777777" w:rsidR="00AA3F96" w:rsidRDefault="00AA3F96" w:rsidP="00AA3F96">
      <w:pPr>
        <w:spacing w:before="40" w:after="200"/>
        <w:jc w:val="center"/>
        <w:rPr>
          <w:rFonts w:ascii="Arial" w:eastAsia="Arial" w:hAnsi="Arial" w:cs="Arial"/>
          <w:b/>
          <w:bCs/>
          <w:sz w:val="22"/>
          <w:szCs w:val="22"/>
        </w:rPr>
        <w:sectPr w:rsidR="00AA3F96" w:rsidSect="00AA3F96">
          <w:type w:val="continuous"/>
          <w:pgSz w:w="12240" w:h="15840"/>
          <w:pgMar w:top="1440" w:right="1440" w:bottom="1440" w:left="144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num="2" w:space="720"/>
          <w:docGrid w:linePitch="360"/>
        </w:sectPr>
      </w:pPr>
    </w:p>
    <w:p w14:paraId="5ED45A73" w14:textId="77777777" w:rsidR="00AA3F96" w:rsidRDefault="00AA3F96" w:rsidP="00AA3F96">
      <w:pPr>
        <w:spacing w:before="40" w:after="200"/>
        <w:jc w:val="center"/>
        <w:rPr>
          <w:rFonts w:ascii="Arial" w:eastAsia="Arial" w:hAnsi="Arial" w:cs="Arial"/>
          <w:b/>
          <w:bCs/>
          <w:sz w:val="22"/>
          <w:szCs w:val="22"/>
        </w:rPr>
      </w:pPr>
    </w:p>
    <w:p w14:paraId="4E3FDFDA" w14:textId="77777777" w:rsidR="00AA3F96" w:rsidRDefault="00AA3F96" w:rsidP="00AA3F96">
      <w:pPr>
        <w:spacing w:before="40" w:after="200"/>
        <w:jc w:val="center"/>
        <w:rPr>
          <w:rFonts w:ascii="Arial" w:eastAsia="Arial" w:hAnsi="Arial" w:cs="Arial"/>
          <w:b/>
          <w:bCs/>
          <w:sz w:val="22"/>
          <w:szCs w:val="22"/>
        </w:rPr>
      </w:pPr>
    </w:p>
    <w:p w14:paraId="11C70A36" w14:textId="77777777" w:rsidR="00AA3F96" w:rsidRDefault="00AA3F96" w:rsidP="002F1280">
      <w:pPr>
        <w:jc w:val="center"/>
        <w:rPr>
          <w:rFonts w:ascii="Andalus" w:hAnsi="Andalus" w:cs="Andalus"/>
          <w:b/>
          <w:bCs/>
          <w:sz w:val="28"/>
          <w:szCs w:val="28"/>
        </w:rPr>
      </w:pPr>
    </w:p>
    <w:p w14:paraId="682383F6" w14:textId="77777777" w:rsidR="00AA3F96" w:rsidRDefault="00AA3F96" w:rsidP="002F1280">
      <w:pPr>
        <w:jc w:val="center"/>
        <w:rPr>
          <w:rFonts w:ascii="Andalus" w:hAnsi="Andalus" w:cs="Andalus"/>
          <w:b/>
          <w:bCs/>
          <w:sz w:val="28"/>
          <w:szCs w:val="28"/>
        </w:rPr>
      </w:pPr>
    </w:p>
    <w:p w14:paraId="68CC9B71" w14:textId="5C4A7DC4" w:rsidR="00AA3F96" w:rsidRDefault="00AA3F96" w:rsidP="00AA3F96">
      <w:pPr>
        <w:pStyle w:val="Heading1"/>
        <w:pBdr>
          <w:bottom w:val="single" w:sz="6" w:space="1" w:color="2E3A8C"/>
        </w:pBdr>
      </w:pPr>
      <w:r>
        <w:rPr>
          <w:rFonts w:ascii="Arial" w:eastAsia="Arial" w:hAnsi="Arial" w:cs="Arial"/>
          <w:b/>
          <w:bCs/>
          <w:color w:val="2E3A8C"/>
          <w:sz w:val="32"/>
          <w:szCs w:val="32"/>
        </w:rPr>
        <w:lastRenderedPageBreak/>
        <w:t>1. Introduction</w:t>
      </w:r>
    </w:p>
    <w:p w14:paraId="3F859354" w14:textId="77777777" w:rsidR="00A41CDF" w:rsidRDefault="00A41CDF" w:rsidP="00A41CDF">
      <w:pPr>
        <w:spacing w:before="60" w:after="60"/>
        <w:jc w:val="both"/>
        <w:rPr>
          <w:rFonts w:ascii="Arial" w:eastAsia="Arial" w:hAnsi="Arial" w:cs="Arial"/>
          <w:sz w:val="22"/>
          <w:szCs w:val="22"/>
        </w:rPr>
      </w:pPr>
      <w:r w:rsidRPr="00A41CDF">
        <w:rPr>
          <w:rFonts w:ascii="Arial" w:eastAsia="Arial" w:hAnsi="Arial" w:cs="Arial"/>
          <w:sz w:val="22"/>
          <w:szCs w:val="22"/>
        </w:rPr>
        <w:t>A Mini Compiler is a simplified version of a compiler that translates source code written in a high-level language into a lower-level language such as assembly, bytecode, or machine code. It implements the core phases of compilation and serves as an educational tool for understanding compiler design and language processing concepts.</w:t>
      </w:r>
    </w:p>
    <w:p w14:paraId="5DE2E533" w14:textId="77777777" w:rsidR="00A41CDF" w:rsidRPr="00A41CDF" w:rsidRDefault="00A41CDF" w:rsidP="00A41CDF">
      <w:pPr>
        <w:spacing w:before="60" w:after="60"/>
        <w:jc w:val="both"/>
        <w:rPr>
          <w:rFonts w:ascii="Arial" w:eastAsia="Arial" w:hAnsi="Arial" w:cs="Arial"/>
          <w:sz w:val="22"/>
          <w:szCs w:val="22"/>
        </w:rPr>
      </w:pPr>
    </w:p>
    <w:p w14:paraId="14125841" w14:textId="15994B3B" w:rsidR="00A41CDF" w:rsidRDefault="00A41CDF" w:rsidP="00146537">
      <w:pPr>
        <w:spacing w:before="60" w:after="60"/>
        <w:jc w:val="both"/>
        <w:rPr>
          <w:rFonts w:ascii="Arial" w:eastAsia="Arial" w:hAnsi="Arial" w:cs="Arial"/>
          <w:b/>
          <w:bCs/>
          <w:color w:val="2E3A8C"/>
          <w:sz w:val="32"/>
          <w:szCs w:val="32"/>
        </w:rPr>
      </w:pPr>
      <w:r>
        <w:rPr>
          <w:rFonts w:ascii="Arial" w:eastAsia="Arial" w:hAnsi="Arial" w:cs="Arial"/>
          <w:b/>
          <w:bCs/>
          <w:noProof/>
          <w:color w:val="2E3A8C"/>
          <w:sz w:val="32"/>
          <w:szCs w:val="32"/>
        </w:rPr>
        <mc:AlternateContent>
          <mc:Choice Requires="wps">
            <w:drawing>
              <wp:anchor distT="0" distB="0" distL="114300" distR="114300" simplePos="0" relativeHeight="251660288" behindDoc="0" locked="0" layoutInCell="1" allowOverlap="1" wp14:anchorId="34E7DB72" wp14:editId="6D093666">
                <wp:simplePos x="0" y="0"/>
                <wp:positionH relativeFrom="margin">
                  <wp:align>right</wp:align>
                </wp:positionH>
                <wp:positionV relativeFrom="paragraph">
                  <wp:posOffset>233131</wp:posOffset>
                </wp:positionV>
                <wp:extent cx="5916304" cy="20472"/>
                <wp:effectExtent l="0" t="0" r="27305" b="36830"/>
                <wp:wrapNone/>
                <wp:docPr id="183095288" name="Straight Connector 8"/>
                <wp:cNvGraphicFramePr/>
                <a:graphic xmlns:a="http://schemas.openxmlformats.org/drawingml/2006/main">
                  <a:graphicData uri="http://schemas.microsoft.com/office/word/2010/wordprocessingShape">
                    <wps:wsp>
                      <wps:cNvCnPr/>
                      <wps:spPr>
                        <a:xfrm flipV="1">
                          <a:off x="0" y="0"/>
                          <a:ext cx="5916304" cy="20472"/>
                        </a:xfrm>
                        <a:prstGeom prst="line">
                          <a:avLst/>
                        </a:prstGeom>
                        <a:ln>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62B67E" id="Straight Connector 8"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65pt,18.35pt" to="880.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" strokecolor="#1f3763 [1604]" strokeweight=".5pt">
                <v:stroke joinstyle="miter"/>
                <w10:wrap anchorx="margin"/>
              </v:line>
            </w:pict>
          </mc:Fallback>
        </mc:AlternateContent>
      </w:r>
      <w:r>
        <w:rPr>
          <w:rFonts w:ascii="Arial" w:eastAsia="Arial" w:hAnsi="Arial" w:cs="Arial"/>
          <w:b/>
          <w:bCs/>
          <w:color w:val="2E3A8C"/>
          <w:sz w:val="32"/>
          <w:szCs w:val="32"/>
        </w:rPr>
        <w:t>2. Abstract:</w:t>
      </w:r>
    </w:p>
    <w:p w14:paraId="4DB6D847" w14:textId="77777777" w:rsidR="00A41CDF" w:rsidRPr="00A41CDF" w:rsidRDefault="00A41CDF" w:rsidP="00A41CDF">
      <w:pPr>
        <w:spacing w:before="60" w:after="60"/>
        <w:jc w:val="both"/>
        <w:rPr>
          <w:rFonts w:ascii="Arial" w:eastAsia="Arial" w:hAnsi="Arial" w:cs="Arial"/>
          <w:sz w:val="22"/>
          <w:szCs w:val="22"/>
        </w:rPr>
      </w:pPr>
      <w:r w:rsidRPr="00A41CDF">
        <w:rPr>
          <w:rFonts w:ascii="Arial" w:eastAsia="Arial" w:hAnsi="Arial" w:cs="Arial"/>
          <w:sz w:val="22"/>
          <w:szCs w:val="22"/>
        </w:rPr>
        <w:t>This project presents the design and implementation of a Mini Compiler that demonstrates the fundamental stages of the compilation process. The compiler processes source code through lexical analysis, syntax analysis, semantic analysis, intermediate code generation, code optimization, and target code generation. Error handling is incorporated throughout each phase to identify and report issues effectively. The project provides a practical understanding of compiler construction and the transformation of source code into executable output.</w:t>
      </w:r>
    </w:p>
    <w:p w14:paraId="7B74D0C5" w14:textId="77777777" w:rsidR="00A41CDF" w:rsidRPr="00A41CDF" w:rsidRDefault="00A41CDF" w:rsidP="00A41CDF">
      <w:pPr>
        <w:spacing w:before="60" w:after="60"/>
        <w:rPr>
          <w:rFonts w:ascii="Arial" w:eastAsia="Arial" w:hAnsi="Arial" w:cs="Arial"/>
          <w:sz w:val="22"/>
          <w:szCs w:val="22"/>
        </w:rPr>
      </w:pPr>
    </w:p>
    <w:p w14:paraId="529AF208" w14:textId="5B8FC443" w:rsidR="00AA3F96" w:rsidRPr="00146537" w:rsidRDefault="00A41CDF" w:rsidP="00146537">
      <w:pPr>
        <w:spacing w:before="60" w:after="60"/>
        <w:jc w:val="both"/>
        <w:rPr>
          <w:rFonts w:ascii="Arial" w:eastAsia="Arial" w:hAnsi="Arial" w:cs="Arial"/>
          <w:sz w:val="22"/>
          <w:szCs w:val="22"/>
        </w:rPr>
      </w:pPr>
      <w:r w:rsidRPr="00A41CDF">
        <w:rPr>
          <w:rFonts w:ascii="Arial" w:eastAsia="Arial" w:hAnsi="Arial" w:cs="Arial"/>
          <w:b/>
          <w:bCs/>
          <w:noProof/>
          <w:sz w:val="32"/>
          <w:szCs w:val="32"/>
        </w:rPr>
        <mc:AlternateContent>
          <mc:Choice Requires="wps">
            <w:drawing>
              <wp:anchor distT="0" distB="0" distL="114300" distR="114300" simplePos="0" relativeHeight="251659264" behindDoc="0" locked="0" layoutInCell="1" allowOverlap="1" wp14:anchorId="611F833D" wp14:editId="74A1522E">
                <wp:simplePos x="0" y="0"/>
                <wp:positionH relativeFrom="margin">
                  <wp:align>left</wp:align>
                </wp:positionH>
                <wp:positionV relativeFrom="paragraph">
                  <wp:posOffset>260731</wp:posOffset>
                </wp:positionV>
                <wp:extent cx="5969203" cy="0"/>
                <wp:effectExtent l="0" t="0" r="0" b="0"/>
                <wp:wrapNone/>
                <wp:docPr id="1433087921" name="Straight Connector 3"/>
                <wp:cNvGraphicFramePr/>
                <a:graphic xmlns:a="http://schemas.openxmlformats.org/drawingml/2006/main">
                  <a:graphicData uri="http://schemas.microsoft.com/office/word/2010/wordprocessingShape">
                    <wps:wsp>
                      <wps:cNvCnPr/>
                      <wps:spPr>
                        <a:xfrm flipV="1">
                          <a:off x="0" y="0"/>
                          <a:ext cx="5969203"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9405E6" id="Straight Connector 3"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55pt" to="470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" strokecolor="#2f5496 [2404]" strokeweight=".5pt">
                <v:stroke joinstyle="miter"/>
                <w10:wrap anchorx="margin"/>
              </v:line>
            </w:pict>
          </mc:Fallback>
        </mc:AlternateContent>
      </w:r>
      <w:r w:rsidR="00BB3835">
        <w:rPr>
          <w:rFonts w:ascii="Arial" w:eastAsia="Arial" w:hAnsi="Arial" w:cs="Arial"/>
          <w:b/>
          <w:bCs/>
          <w:color w:val="2E3A8C"/>
          <w:sz w:val="32"/>
          <w:szCs w:val="32"/>
        </w:rPr>
        <w:t>3</w:t>
      </w:r>
      <w:r w:rsidR="00AA3F96">
        <w:rPr>
          <w:rFonts w:ascii="Arial" w:eastAsia="Arial" w:hAnsi="Arial" w:cs="Arial"/>
          <w:b/>
          <w:bCs/>
          <w:color w:val="2E3A8C"/>
          <w:sz w:val="32"/>
          <w:szCs w:val="32"/>
        </w:rPr>
        <w:t xml:space="preserve">. Compiler </w:t>
      </w:r>
      <w:r w:rsidR="00146537">
        <w:rPr>
          <w:rFonts w:ascii="Arial" w:eastAsia="Arial" w:hAnsi="Arial" w:cs="Arial"/>
          <w:b/>
          <w:bCs/>
          <w:color w:val="2E3A8C"/>
          <w:sz w:val="32"/>
          <w:szCs w:val="32"/>
        </w:rPr>
        <w:t>Flow Chart</w:t>
      </w:r>
    </w:p>
    <w:p w14:paraId="1D440595" w14:textId="06C73A9F" w:rsidR="00AA3F96" w:rsidRDefault="00AA3F96" w:rsidP="00AA3F96">
      <w:pPr>
        <w:spacing w:before="60" w:after="60"/>
        <w:jc w:val="both"/>
        <w:rPr>
          <w:rFonts w:ascii="Arial" w:eastAsia="Arial" w:hAnsi="Arial" w:cs="Arial"/>
          <w:sz w:val="22"/>
          <w:szCs w:val="22"/>
        </w:rPr>
      </w:pPr>
      <w:r>
        <w:rPr>
          <w:rFonts w:ascii="Arial" w:eastAsia="Arial" w:hAnsi="Arial" w:cs="Arial"/>
          <w:sz w:val="22"/>
          <w:szCs w:val="22"/>
        </w:rPr>
        <w:t xml:space="preserve">The mini compiler processes source code through the following </w:t>
      </w:r>
      <w:r w:rsidR="00146537">
        <w:rPr>
          <w:rFonts w:ascii="Arial" w:eastAsia="Arial" w:hAnsi="Arial" w:cs="Arial"/>
          <w:sz w:val="22"/>
          <w:szCs w:val="22"/>
        </w:rPr>
        <w:t>chart</w:t>
      </w:r>
      <w:r>
        <w:rPr>
          <w:rFonts w:ascii="Arial" w:eastAsia="Arial" w:hAnsi="Arial" w:cs="Arial"/>
          <w:sz w:val="22"/>
          <w:szCs w:val="22"/>
        </w:rPr>
        <w:t>:</w:t>
      </w:r>
    </w:p>
    <w:p w14:paraId="1927079B" w14:textId="1194EC40" w:rsidR="00A41CDF" w:rsidRPr="00A41CDF" w:rsidRDefault="00A41CDF" w:rsidP="00A41CDF">
      <w:pPr>
        <w:spacing w:before="60" w:after="60"/>
        <w:jc w:val="center"/>
      </w:pPr>
      <w:r w:rsidRPr="00A41CDF">
        <w:rPr>
          <w:noProof/>
        </w:rPr>
        <w:drawing>
          <wp:inline distT="0" distB="0" distL="0" distR="0" wp14:anchorId="3B35C72E" wp14:editId="7BFC1A96">
            <wp:extent cx="5743575" cy="4638675"/>
            <wp:effectExtent l="0" t="0" r="9525" b="9525"/>
            <wp:docPr id="1411449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3575" cy="4638675"/>
                    </a:xfrm>
                    <a:prstGeom prst="rect">
                      <a:avLst/>
                    </a:prstGeom>
                    <a:noFill/>
                    <a:ln>
                      <a:noFill/>
                    </a:ln>
                  </pic:spPr>
                </pic:pic>
              </a:graphicData>
            </a:graphic>
          </wp:inline>
        </w:drawing>
      </w:r>
    </w:p>
    <w:p w14:paraId="23B4AE77" w14:textId="1BE2AD9C" w:rsidR="00AA3F96" w:rsidRDefault="00BB3835" w:rsidP="00AA3F96">
      <w:pPr>
        <w:pStyle w:val="Heading1"/>
        <w:pBdr>
          <w:bottom w:val="single" w:sz="6" w:space="1" w:color="2E3A8C"/>
        </w:pBdr>
      </w:pPr>
      <w:r>
        <w:rPr>
          <w:rFonts w:ascii="Arial" w:eastAsia="Arial" w:hAnsi="Arial" w:cs="Arial"/>
          <w:b/>
          <w:bCs/>
          <w:color w:val="2E3A8C"/>
          <w:sz w:val="32"/>
          <w:szCs w:val="32"/>
        </w:rPr>
        <w:lastRenderedPageBreak/>
        <w:t>4</w:t>
      </w:r>
      <w:r w:rsidR="00AA3F96">
        <w:rPr>
          <w:rFonts w:ascii="Arial" w:eastAsia="Arial" w:hAnsi="Arial" w:cs="Arial"/>
          <w:b/>
          <w:bCs/>
          <w:color w:val="2E3A8C"/>
          <w:sz w:val="32"/>
          <w:szCs w:val="32"/>
        </w:rPr>
        <w:t>. Detailed Phase Descriptions</w:t>
      </w:r>
    </w:p>
    <w:p w14:paraId="6595D94E" w14:textId="77777777" w:rsidR="00AA3F96" w:rsidRDefault="00AA3F96" w:rsidP="00AA3F9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A3F96" w14:paraId="63E2C12C" w14:textId="77777777" w:rsidTr="00E6012B">
        <w:tc>
          <w:tcPr>
            <w:tcW w:w="9360" w:type="dxa"/>
            <w:gridSpan w:val="2"/>
            <w:tcBorders>
              <w:top w:val="single" w:sz="1" w:space="0" w:color="AAAAAA"/>
              <w:left w:val="single" w:sz="1" w:space="0" w:color="AAAAAA"/>
              <w:bottom w:val="single" w:sz="1" w:space="0" w:color="AAAAAA"/>
              <w:right w:val="single" w:sz="1" w:space="0" w:color="AAAAAA"/>
            </w:tcBorders>
            <w:shd w:val="clear" w:color="auto" w:fill="2E3A8C"/>
            <w:tcMar>
              <w:top w:w="100" w:type="dxa"/>
              <w:left w:w="160" w:type="dxa"/>
              <w:bottom w:w="100" w:type="dxa"/>
              <w:right w:w="160" w:type="dxa"/>
            </w:tcMar>
          </w:tcPr>
          <w:p w14:paraId="40BE6984" w14:textId="77777777" w:rsidR="00AA3F96" w:rsidRDefault="00AA3F96" w:rsidP="00E6012B">
            <w:r>
              <w:rPr>
                <w:rFonts w:ascii="Arial" w:eastAsia="Arial" w:hAnsi="Arial" w:cs="Arial"/>
                <w:b/>
                <w:bCs/>
                <w:color w:val="FFFFFF"/>
              </w:rPr>
              <w:t>Phase 1 — Lexical Analysis (Lexer)</w:t>
            </w:r>
          </w:p>
        </w:tc>
      </w:tr>
      <w:tr w:rsidR="00AA3F96" w14:paraId="5ADF365B"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6DCF5"/>
            <w:tcMar>
              <w:top w:w="80" w:type="dxa"/>
              <w:left w:w="120" w:type="dxa"/>
              <w:bottom w:w="80" w:type="dxa"/>
              <w:right w:w="120" w:type="dxa"/>
            </w:tcMar>
            <w:vAlign w:val="center"/>
          </w:tcPr>
          <w:p w14:paraId="0D19951F" w14:textId="77777777" w:rsidR="00AA3F96" w:rsidRDefault="00AA3F96" w:rsidP="00E6012B">
            <w:r>
              <w:rPr>
                <w:rFonts w:ascii="Arial" w:eastAsia="Arial" w:hAnsi="Arial" w:cs="Arial"/>
                <w:b/>
                <w:bCs/>
                <w:color w:val="1A1A2E"/>
                <w:sz w:val="20"/>
                <w:szCs w:val="20"/>
              </w:rPr>
              <w:t>Input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A7B76" w14:textId="77777777" w:rsidR="00AA3F96" w:rsidRDefault="00AA3F96" w:rsidP="00E6012B">
            <w:r>
              <w:rPr>
                <w:rFonts w:ascii="Arial" w:eastAsia="Arial" w:hAnsi="Arial" w:cs="Arial"/>
                <w:sz w:val="20"/>
                <w:szCs w:val="20"/>
              </w:rPr>
              <w:t>Raw source code characters</w:t>
            </w:r>
          </w:p>
        </w:tc>
      </w:tr>
      <w:tr w:rsidR="00AA3F96" w14:paraId="2AE0167D"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6DCF5"/>
            <w:tcMar>
              <w:top w:w="80" w:type="dxa"/>
              <w:left w:w="120" w:type="dxa"/>
              <w:bottom w:w="80" w:type="dxa"/>
              <w:right w:w="120" w:type="dxa"/>
            </w:tcMar>
            <w:vAlign w:val="center"/>
          </w:tcPr>
          <w:p w14:paraId="40352EC1" w14:textId="77777777" w:rsidR="00AA3F96" w:rsidRDefault="00AA3F96" w:rsidP="00E6012B">
            <w:r>
              <w:rPr>
                <w:rFonts w:ascii="Arial" w:eastAsia="Arial" w:hAnsi="Arial" w:cs="Arial"/>
                <w:b/>
                <w:bCs/>
                <w:color w:val="1A1A2E"/>
                <w:sz w:val="20"/>
                <w:szCs w:val="20"/>
              </w:rPr>
              <w:t>Task</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4F78F4" w14:textId="77777777" w:rsidR="00AA3F96" w:rsidRDefault="00AA3F96" w:rsidP="00E6012B">
            <w:r>
              <w:rPr>
                <w:rFonts w:ascii="Arial" w:eastAsia="Arial" w:hAnsi="Arial" w:cs="Arial"/>
                <w:sz w:val="20"/>
                <w:szCs w:val="20"/>
              </w:rPr>
              <w:t>Scans the input character by character and groups them into meaningful tokens</w:t>
            </w:r>
          </w:p>
        </w:tc>
      </w:tr>
      <w:tr w:rsidR="00AA3F96" w14:paraId="6E760623"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6DCF5"/>
            <w:tcMar>
              <w:top w:w="80" w:type="dxa"/>
              <w:left w:w="120" w:type="dxa"/>
              <w:bottom w:w="80" w:type="dxa"/>
              <w:right w:w="120" w:type="dxa"/>
            </w:tcMar>
            <w:vAlign w:val="center"/>
          </w:tcPr>
          <w:p w14:paraId="71CB77D3" w14:textId="77777777" w:rsidR="00AA3F96" w:rsidRDefault="00AA3F96" w:rsidP="00E6012B">
            <w:r>
              <w:rPr>
                <w:rFonts w:ascii="Arial" w:eastAsia="Arial" w:hAnsi="Arial" w:cs="Arial"/>
                <w:b/>
                <w:bCs/>
                <w:color w:val="1A1A2E"/>
                <w:sz w:val="20"/>
                <w:szCs w:val="20"/>
              </w:rPr>
              <w:t>Output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C0BF42" w14:textId="77777777" w:rsidR="00AA3F96" w:rsidRDefault="00AA3F96" w:rsidP="00E6012B">
            <w:r>
              <w:rPr>
                <w:rFonts w:ascii="Arial" w:eastAsia="Arial" w:hAnsi="Arial" w:cs="Arial"/>
                <w:sz w:val="20"/>
                <w:szCs w:val="20"/>
              </w:rPr>
              <w:t xml:space="preserve">Token stream: INT, ID(x), EQ, </w:t>
            </w:r>
            <w:proofErr w:type="gramStart"/>
            <w:r>
              <w:rPr>
                <w:rFonts w:ascii="Arial" w:eastAsia="Arial" w:hAnsi="Arial" w:cs="Arial"/>
                <w:sz w:val="20"/>
                <w:szCs w:val="20"/>
              </w:rPr>
              <w:t>NUM(</w:t>
            </w:r>
            <w:proofErr w:type="gramEnd"/>
            <w:r>
              <w:rPr>
                <w:rFonts w:ascii="Arial" w:eastAsia="Arial" w:hAnsi="Arial" w:cs="Arial"/>
                <w:sz w:val="20"/>
                <w:szCs w:val="20"/>
              </w:rPr>
              <w:t xml:space="preserve">5), PLUS, </w:t>
            </w:r>
            <w:proofErr w:type="gramStart"/>
            <w:r>
              <w:rPr>
                <w:rFonts w:ascii="Arial" w:eastAsia="Arial" w:hAnsi="Arial" w:cs="Arial"/>
                <w:sz w:val="20"/>
                <w:szCs w:val="20"/>
              </w:rPr>
              <w:t>NUM(</w:t>
            </w:r>
            <w:proofErr w:type="gramEnd"/>
            <w:r>
              <w:rPr>
                <w:rFonts w:ascii="Arial" w:eastAsia="Arial" w:hAnsi="Arial" w:cs="Arial"/>
                <w:sz w:val="20"/>
                <w:szCs w:val="20"/>
              </w:rPr>
              <w:t>3), SEMI</w:t>
            </w:r>
          </w:p>
        </w:tc>
      </w:tr>
      <w:tr w:rsidR="00AA3F96" w14:paraId="0A485F3E"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6DCF5"/>
            <w:tcMar>
              <w:top w:w="80" w:type="dxa"/>
              <w:left w:w="120" w:type="dxa"/>
              <w:bottom w:w="80" w:type="dxa"/>
              <w:right w:w="120" w:type="dxa"/>
            </w:tcMar>
            <w:vAlign w:val="center"/>
          </w:tcPr>
          <w:p w14:paraId="40D671A3" w14:textId="77777777" w:rsidR="00AA3F96" w:rsidRDefault="00AA3F96" w:rsidP="00E6012B">
            <w:r>
              <w:rPr>
                <w:rFonts w:ascii="Arial" w:eastAsia="Arial" w:hAnsi="Arial" w:cs="Arial"/>
                <w:b/>
                <w:bCs/>
                <w:color w:val="1A1A2E"/>
                <w:sz w:val="20"/>
                <w:szCs w:val="20"/>
              </w:rPr>
              <w:t>Tools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25D0B" w14:textId="77777777" w:rsidR="00AA3F96" w:rsidRDefault="00AA3F96" w:rsidP="00E6012B">
            <w:r>
              <w:rPr>
                <w:rFonts w:ascii="Arial" w:eastAsia="Arial" w:hAnsi="Arial" w:cs="Arial"/>
                <w:sz w:val="20"/>
                <w:szCs w:val="20"/>
              </w:rPr>
              <w:t>Regular expressions, finite automata (DFA/NFA)</w:t>
            </w:r>
          </w:p>
        </w:tc>
      </w:tr>
      <w:tr w:rsidR="00AA3F96" w14:paraId="498E5830"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6DCF5"/>
            <w:tcMar>
              <w:top w:w="80" w:type="dxa"/>
              <w:left w:w="120" w:type="dxa"/>
              <w:bottom w:w="80" w:type="dxa"/>
              <w:right w:w="120" w:type="dxa"/>
            </w:tcMar>
            <w:vAlign w:val="center"/>
          </w:tcPr>
          <w:p w14:paraId="157A84E6" w14:textId="77777777" w:rsidR="00AA3F96" w:rsidRDefault="00AA3F96" w:rsidP="00E6012B">
            <w:r>
              <w:rPr>
                <w:rFonts w:ascii="Arial" w:eastAsia="Arial" w:hAnsi="Arial" w:cs="Arial"/>
                <w:b/>
                <w:bCs/>
                <w:color w:val="1A1A2E"/>
                <w:sz w:val="20"/>
                <w:szCs w:val="20"/>
              </w:rPr>
              <w:t>Errors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4927F3" w14:textId="77777777" w:rsidR="00AA3F96" w:rsidRDefault="00AA3F96" w:rsidP="00E6012B">
            <w:r>
              <w:rPr>
                <w:rFonts w:ascii="Arial" w:eastAsia="Arial" w:hAnsi="Arial" w:cs="Arial"/>
                <w:sz w:val="20"/>
                <w:szCs w:val="20"/>
              </w:rPr>
              <w:t>Illegal character error — e.g. using @ or # in an unsupported context</w:t>
            </w:r>
          </w:p>
        </w:tc>
      </w:tr>
      <w:tr w:rsidR="00AA3F96" w14:paraId="1946F938"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6DCF5"/>
            <w:tcMar>
              <w:top w:w="80" w:type="dxa"/>
              <w:left w:w="120" w:type="dxa"/>
              <w:bottom w:w="80" w:type="dxa"/>
              <w:right w:w="120" w:type="dxa"/>
            </w:tcMar>
            <w:vAlign w:val="center"/>
          </w:tcPr>
          <w:p w14:paraId="74DA0B24" w14:textId="77777777" w:rsidR="00AA3F96" w:rsidRDefault="00AA3F96" w:rsidP="00E6012B">
            <w:r>
              <w:rPr>
                <w:rFonts w:ascii="Arial" w:eastAsia="Arial" w:hAnsi="Arial" w:cs="Arial"/>
                <w:b/>
                <w:bCs/>
                <w:color w:val="1A1A2E"/>
                <w:sz w:val="20"/>
                <w:szCs w:val="20"/>
              </w:rPr>
              <w:t>Example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EA5EE2" w14:textId="77777777" w:rsidR="00AA3F96" w:rsidRDefault="00AA3F96" w:rsidP="00E6012B">
            <w:r>
              <w:rPr>
                <w:rFonts w:ascii="Arial" w:eastAsia="Arial" w:hAnsi="Arial" w:cs="Arial"/>
                <w:sz w:val="20"/>
                <w:szCs w:val="20"/>
              </w:rPr>
              <w:t xml:space="preserve">int x = 5 + </w:t>
            </w:r>
            <w:proofErr w:type="gramStart"/>
            <w:r>
              <w:rPr>
                <w:rFonts w:ascii="Arial" w:eastAsia="Arial" w:hAnsi="Arial" w:cs="Arial"/>
                <w:sz w:val="20"/>
                <w:szCs w:val="20"/>
              </w:rPr>
              <w:t>3;  →</w:t>
            </w:r>
            <w:proofErr w:type="gramEnd"/>
            <w:r>
              <w:rPr>
                <w:rFonts w:ascii="Arial" w:eastAsia="Arial" w:hAnsi="Arial" w:cs="Arial"/>
                <w:sz w:val="20"/>
                <w:szCs w:val="20"/>
              </w:rPr>
              <w:t xml:space="preserve">  [INT][</w:t>
            </w:r>
            <w:proofErr w:type="spellStart"/>
            <w:r>
              <w:rPr>
                <w:rFonts w:ascii="Arial" w:eastAsia="Arial" w:hAnsi="Arial" w:cs="Arial"/>
                <w:sz w:val="20"/>
                <w:szCs w:val="20"/>
              </w:rPr>
              <w:t>ID:</w:t>
            </w:r>
            <w:proofErr w:type="gramStart"/>
            <w:r>
              <w:rPr>
                <w:rFonts w:ascii="Arial" w:eastAsia="Arial" w:hAnsi="Arial" w:cs="Arial"/>
                <w:sz w:val="20"/>
                <w:szCs w:val="20"/>
              </w:rPr>
              <w:t>x</w:t>
            </w:r>
            <w:proofErr w:type="spellEnd"/>
            <w:r>
              <w:rPr>
                <w:rFonts w:ascii="Arial" w:eastAsia="Arial" w:hAnsi="Arial" w:cs="Arial"/>
                <w:sz w:val="20"/>
                <w:szCs w:val="20"/>
              </w:rPr>
              <w:t>][</w:t>
            </w:r>
            <w:proofErr w:type="gramEnd"/>
            <w:r>
              <w:rPr>
                <w:rFonts w:ascii="Arial" w:eastAsia="Arial" w:hAnsi="Arial" w:cs="Arial"/>
                <w:sz w:val="20"/>
                <w:szCs w:val="20"/>
              </w:rPr>
              <w:t>=][</w:t>
            </w:r>
            <w:proofErr w:type="gramStart"/>
            <w:r>
              <w:rPr>
                <w:rFonts w:ascii="Arial" w:eastAsia="Arial" w:hAnsi="Arial" w:cs="Arial"/>
                <w:sz w:val="20"/>
                <w:szCs w:val="20"/>
              </w:rPr>
              <w:t>5][</w:t>
            </w:r>
            <w:proofErr w:type="gramEnd"/>
            <w:r>
              <w:rPr>
                <w:rFonts w:ascii="Arial" w:eastAsia="Arial" w:hAnsi="Arial" w:cs="Arial"/>
                <w:sz w:val="20"/>
                <w:szCs w:val="20"/>
              </w:rPr>
              <w:t>+][</w:t>
            </w:r>
            <w:proofErr w:type="gramStart"/>
            <w:r>
              <w:rPr>
                <w:rFonts w:ascii="Arial" w:eastAsia="Arial" w:hAnsi="Arial" w:cs="Arial"/>
                <w:sz w:val="20"/>
                <w:szCs w:val="20"/>
              </w:rPr>
              <w:t>3][</w:t>
            </w:r>
            <w:proofErr w:type="gramEnd"/>
            <w:r>
              <w:rPr>
                <w:rFonts w:ascii="Arial" w:eastAsia="Arial" w:hAnsi="Arial" w:cs="Arial"/>
                <w:sz w:val="20"/>
                <w:szCs w:val="20"/>
              </w:rPr>
              <w:t>;]</w:t>
            </w:r>
          </w:p>
        </w:tc>
      </w:tr>
    </w:tbl>
    <w:p w14:paraId="52D38939" w14:textId="77777777" w:rsidR="00AA3F96" w:rsidRDefault="00AA3F96" w:rsidP="00AA3F9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A3F96" w14:paraId="0A5F4D02" w14:textId="77777777" w:rsidTr="00E6012B">
        <w:tc>
          <w:tcPr>
            <w:tcW w:w="9360" w:type="dxa"/>
            <w:gridSpan w:val="2"/>
            <w:tcBorders>
              <w:top w:val="single" w:sz="1" w:space="0" w:color="AAAAAA"/>
              <w:left w:val="single" w:sz="1" w:space="0" w:color="AAAAAA"/>
              <w:bottom w:val="single" w:sz="1" w:space="0" w:color="AAAAAA"/>
              <w:right w:val="single" w:sz="1" w:space="0" w:color="AAAAAA"/>
            </w:tcBorders>
            <w:shd w:val="clear" w:color="auto" w:fill="1A5276"/>
            <w:tcMar>
              <w:top w:w="100" w:type="dxa"/>
              <w:left w:w="160" w:type="dxa"/>
              <w:bottom w:w="100" w:type="dxa"/>
              <w:right w:w="160" w:type="dxa"/>
            </w:tcMar>
          </w:tcPr>
          <w:p w14:paraId="18442C2C" w14:textId="77777777" w:rsidR="00AA3F96" w:rsidRDefault="00AA3F96" w:rsidP="00E6012B">
            <w:r>
              <w:rPr>
                <w:rFonts w:ascii="Arial" w:eastAsia="Arial" w:hAnsi="Arial" w:cs="Arial"/>
                <w:b/>
                <w:bCs/>
                <w:color w:val="FFFFFF"/>
              </w:rPr>
              <w:t>Phase 2 — Syntax Analysis (Parser)</w:t>
            </w:r>
          </w:p>
        </w:tc>
      </w:tr>
      <w:tr w:rsidR="00AA3F96" w14:paraId="5C2EFFE8"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4E6F1"/>
            <w:tcMar>
              <w:top w:w="80" w:type="dxa"/>
              <w:left w:w="120" w:type="dxa"/>
              <w:bottom w:w="80" w:type="dxa"/>
              <w:right w:w="120" w:type="dxa"/>
            </w:tcMar>
            <w:vAlign w:val="center"/>
          </w:tcPr>
          <w:p w14:paraId="051A01F9" w14:textId="77777777" w:rsidR="00AA3F96" w:rsidRDefault="00AA3F96" w:rsidP="00E6012B">
            <w:r>
              <w:rPr>
                <w:rFonts w:ascii="Arial" w:eastAsia="Arial" w:hAnsi="Arial" w:cs="Arial"/>
                <w:b/>
                <w:bCs/>
                <w:color w:val="1A1A2E"/>
                <w:sz w:val="20"/>
                <w:szCs w:val="20"/>
              </w:rPr>
              <w:t>Input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CA626E" w14:textId="77777777" w:rsidR="00AA3F96" w:rsidRDefault="00AA3F96" w:rsidP="00E6012B">
            <w:r>
              <w:rPr>
                <w:rFonts w:ascii="Arial" w:eastAsia="Arial" w:hAnsi="Arial" w:cs="Arial"/>
                <w:sz w:val="20"/>
                <w:szCs w:val="20"/>
              </w:rPr>
              <w:t xml:space="preserve">Token stream from the </w:t>
            </w:r>
            <w:proofErr w:type="spellStart"/>
            <w:r>
              <w:rPr>
                <w:rFonts w:ascii="Arial" w:eastAsia="Arial" w:hAnsi="Arial" w:cs="Arial"/>
                <w:sz w:val="20"/>
                <w:szCs w:val="20"/>
              </w:rPr>
              <w:t>lexer</w:t>
            </w:r>
            <w:proofErr w:type="spellEnd"/>
          </w:p>
        </w:tc>
      </w:tr>
      <w:tr w:rsidR="00AA3F96" w14:paraId="557E6E33"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4E6F1"/>
            <w:tcMar>
              <w:top w:w="80" w:type="dxa"/>
              <w:left w:w="120" w:type="dxa"/>
              <w:bottom w:w="80" w:type="dxa"/>
              <w:right w:w="120" w:type="dxa"/>
            </w:tcMar>
            <w:vAlign w:val="center"/>
          </w:tcPr>
          <w:p w14:paraId="121C6158" w14:textId="77777777" w:rsidR="00AA3F96" w:rsidRDefault="00AA3F96" w:rsidP="00E6012B">
            <w:r>
              <w:rPr>
                <w:rFonts w:ascii="Arial" w:eastAsia="Arial" w:hAnsi="Arial" w:cs="Arial"/>
                <w:b/>
                <w:bCs/>
                <w:color w:val="1A1A2E"/>
                <w:sz w:val="20"/>
                <w:szCs w:val="20"/>
              </w:rPr>
              <w:t>Task</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CF1C52" w14:textId="77777777" w:rsidR="00AA3F96" w:rsidRDefault="00AA3F96" w:rsidP="00E6012B">
            <w:r>
              <w:rPr>
                <w:rFonts w:ascii="Arial" w:eastAsia="Arial" w:hAnsi="Arial" w:cs="Arial"/>
                <w:sz w:val="20"/>
                <w:szCs w:val="20"/>
              </w:rPr>
              <w:t>Checks that the token sequence conforms to the grammar rules of the language</w:t>
            </w:r>
          </w:p>
        </w:tc>
      </w:tr>
      <w:tr w:rsidR="00AA3F96" w14:paraId="1F2D648D"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4E6F1"/>
            <w:tcMar>
              <w:top w:w="80" w:type="dxa"/>
              <w:left w:w="120" w:type="dxa"/>
              <w:bottom w:w="80" w:type="dxa"/>
              <w:right w:w="120" w:type="dxa"/>
            </w:tcMar>
            <w:vAlign w:val="center"/>
          </w:tcPr>
          <w:p w14:paraId="6E567065" w14:textId="77777777" w:rsidR="00AA3F96" w:rsidRDefault="00AA3F96" w:rsidP="00E6012B">
            <w:r>
              <w:rPr>
                <w:rFonts w:ascii="Arial" w:eastAsia="Arial" w:hAnsi="Arial" w:cs="Arial"/>
                <w:b/>
                <w:bCs/>
                <w:color w:val="1A1A2E"/>
                <w:sz w:val="20"/>
                <w:szCs w:val="20"/>
              </w:rPr>
              <w:t>Output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2B2AE" w14:textId="77777777" w:rsidR="00AA3F96" w:rsidRDefault="00AA3F96" w:rsidP="00E6012B">
            <w:r>
              <w:rPr>
                <w:rFonts w:ascii="Arial" w:eastAsia="Arial" w:hAnsi="Arial" w:cs="Arial"/>
                <w:sz w:val="20"/>
                <w:szCs w:val="20"/>
              </w:rPr>
              <w:t>Abstract Syntax Tree (AST) representing the program structure</w:t>
            </w:r>
          </w:p>
        </w:tc>
      </w:tr>
      <w:tr w:rsidR="00AA3F96" w14:paraId="7CDF2E30"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4E6F1"/>
            <w:tcMar>
              <w:top w:w="80" w:type="dxa"/>
              <w:left w:w="120" w:type="dxa"/>
              <w:bottom w:w="80" w:type="dxa"/>
              <w:right w:w="120" w:type="dxa"/>
            </w:tcMar>
            <w:vAlign w:val="center"/>
          </w:tcPr>
          <w:p w14:paraId="2B773690" w14:textId="77777777" w:rsidR="00AA3F96" w:rsidRDefault="00AA3F96" w:rsidP="00E6012B">
            <w:r>
              <w:rPr>
                <w:rFonts w:ascii="Arial" w:eastAsia="Arial" w:hAnsi="Arial" w:cs="Arial"/>
                <w:b/>
                <w:bCs/>
                <w:color w:val="1A1A2E"/>
                <w:sz w:val="20"/>
                <w:szCs w:val="20"/>
              </w:rPr>
              <w:t>Tools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4F4C7" w14:textId="77777777" w:rsidR="00AA3F96" w:rsidRDefault="00AA3F96" w:rsidP="00E6012B">
            <w:r>
              <w:rPr>
                <w:rFonts w:ascii="Arial" w:eastAsia="Arial" w:hAnsi="Arial" w:cs="Arial"/>
                <w:sz w:val="20"/>
                <w:szCs w:val="20"/>
              </w:rPr>
              <w:t>Context-Free Grammar (CFG), BNF/EBNF, recursive descent or LR parsing</w:t>
            </w:r>
          </w:p>
        </w:tc>
      </w:tr>
      <w:tr w:rsidR="00AA3F96" w14:paraId="0B235049"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4E6F1"/>
            <w:tcMar>
              <w:top w:w="80" w:type="dxa"/>
              <w:left w:w="120" w:type="dxa"/>
              <w:bottom w:w="80" w:type="dxa"/>
              <w:right w:w="120" w:type="dxa"/>
            </w:tcMar>
            <w:vAlign w:val="center"/>
          </w:tcPr>
          <w:p w14:paraId="18FBD49C" w14:textId="77777777" w:rsidR="00AA3F96" w:rsidRDefault="00AA3F96" w:rsidP="00E6012B">
            <w:r>
              <w:rPr>
                <w:rFonts w:ascii="Arial" w:eastAsia="Arial" w:hAnsi="Arial" w:cs="Arial"/>
                <w:b/>
                <w:bCs/>
                <w:color w:val="1A1A2E"/>
                <w:sz w:val="20"/>
                <w:szCs w:val="20"/>
              </w:rPr>
              <w:t>Errors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18312D" w14:textId="77777777" w:rsidR="00AA3F96" w:rsidRDefault="00AA3F96" w:rsidP="00E6012B">
            <w:r>
              <w:rPr>
                <w:rFonts w:ascii="Arial" w:eastAsia="Arial" w:hAnsi="Arial" w:cs="Arial"/>
                <w:sz w:val="20"/>
                <w:szCs w:val="20"/>
              </w:rPr>
              <w:t>Syntax error — e.g. missing semicolon, unmatched parentheses</w:t>
            </w:r>
          </w:p>
        </w:tc>
      </w:tr>
      <w:tr w:rsidR="00AA3F96" w14:paraId="43504CF7"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4E6F1"/>
            <w:tcMar>
              <w:top w:w="80" w:type="dxa"/>
              <w:left w:w="120" w:type="dxa"/>
              <w:bottom w:w="80" w:type="dxa"/>
              <w:right w:w="120" w:type="dxa"/>
            </w:tcMar>
            <w:vAlign w:val="center"/>
          </w:tcPr>
          <w:p w14:paraId="64CBB830" w14:textId="77777777" w:rsidR="00AA3F96" w:rsidRDefault="00AA3F96" w:rsidP="00E6012B">
            <w:r>
              <w:rPr>
                <w:rFonts w:ascii="Arial" w:eastAsia="Arial" w:hAnsi="Arial" w:cs="Arial"/>
                <w:b/>
                <w:bCs/>
                <w:color w:val="1A1A2E"/>
                <w:sz w:val="20"/>
                <w:szCs w:val="20"/>
              </w:rPr>
              <w:t>Example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0810" w14:textId="77777777" w:rsidR="00AA3F96" w:rsidRDefault="00AA3F96" w:rsidP="00E6012B">
            <w:r>
              <w:rPr>
                <w:rFonts w:ascii="Arial" w:eastAsia="Arial" w:hAnsi="Arial" w:cs="Arial"/>
                <w:sz w:val="20"/>
                <w:szCs w:val="20"/>
              </w:rPr>
              <w:t xml:space="preserve">AST: Assignment → Identifier(x), </w:t>
            </w:r>
            <w:proofErr w:type="spellStart"/>
            <w:proofErr w:type="gramStart"/>
            <w:r>
              <w:rPr>
                <w:rFonts w:ascii="Arial" w:eastAsia="Arial" w:hAnsi="Arial" w:cs="Arial"/>
                <w:sz w:val="20"/>
                <w:szCs w:val="20"/>
              </w:rPr>
              <w:t>BinaryOp</w:t>
            </w:r>
            <w:proofErr w:type="spellEnd"/>
            <w:r>
              <w:rPr>
                <w:rFonts w:ascii="Arial" w:eastAsia="Arial" w:hAnsi="Arial" w:cs="Arial"/>
                <w:sz w:val="20"/>
                <w:szCs w:val="20"/>
              </w:rPr>
              <w:t>(</w:t>
            </w:r>
            <w:proofErr w:type="gramEnd"/>
            <w:r>
              <w:rPr>
                <w:rFonts w:ascii="Arial" w:eastAsia="Arial" w:hAnsi="Arial" w:cs="Arial"/>
                <w:sz w:val="20"/>
                <w:szCs w:val="20"/>
              </w:rPr>
              <w:t>+, 5, 3)</w:t>
            </w:r>
          </w:p>
        </w:tc>
      </w:tr>
    </w:tbl>
    <w:p w14:paraId="7AA58302" w14:textId="77777777" w:rsidR="00AA3F96" w:rsidRDefault="00AA3F96" w:rsidP="00AA3F9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A3F96" w14:paraId="2117E8BB" w14:textId="77777777" w:rsidTr="00E6012B">
        <w:tc>
          <w:tcPr>
            <w:tcW w:w="9360" w:type="dxa"/>
            <w:gridSpan w:val="2"/>
            <w:tcBorders>
              <w:top w:val="single" w:sz="1" w:space="0" w:color="AAAAAA"/>
              <w:left w:val="single" w:sz="1" w:space="0" w:color="AAAAAA"/>
              <w:bottom w:val="single" w:sz="1" w:space="0" w:color="AAAAAA"/>
              <w:right w:val="single" w:sz="1" w:space="0" w:color="AAAAAA"/>
            </w:tcBorders>
            <w:shd w:val="clear" w:color="auto" w:fill="0E7C5A"/>
            <w:tcMar>
              <w:top w:w="100" w:type="dxa"/>
              <w:left w:w="160" w:type="dxa"/>
              <w:bottom w:w="100" w:type="dxa"/>
              <w:right w:w="160" w:type="dxa"/>
            </w:tcMar>
          </w:tcPr>
          <w:p w14:paraId="3A9FD76B" w14:textId="77777777" w:rsidR="00AA3F96" w:rsidRDefault="00AA3F96" w:rsidP="00E6012B">
            <w:r>
              <w:rPr>
                <w:rFonts w:ascii="Arial" w:eastAsia="Arial" w:hAnsi="Arial" w:cs="Arial"/>
                <w:b/>
                <w:bCs/>
                <w:color w:val="FFFFFF"/>
              </w:rPr>
              <w:t>Phase 3 — Semantic Analysis</w:t>
            </w:r>
          </w:p>
        </w:tc>
      </w:tr>
      <w:tr w:rsidR="00AA3F96" w14:paraId="4365A761"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5F0E8"/>
            <w:tcMar>
              <w:top w:w="80" w:type="dxa"/>
              <w:left w:w="120" w:type="dxa"/>
              <w:bottom w:w="80" w:type="dxa"/>
              <w:right w:w="120" w:type="dxa"/>
            </w:tcMar>
            <w:vAlign w:val="center"/>
          </w:tcPr>
          <w:p w14:paraId="2D482500" w14:textId="77777777" w:rsidR="00AA3F96" w:rsidRDefault="00AA3F96" w:rsidP="00E6012B">
            <w:r>
              <w:rPr>
                <w:rFonts w:ascii="Arial" w:eastAsia="Arial" w:hAnsi="Arial" w:cs="Arial"/>
                <w:b/>
                <w:bCs/>
                <w:color w:val="1A1A2E"/>
                <w:sz w:val="20"/>
                <w:szCs w:val="20"/>
              </w:rPr>
              <w:t>Input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04D63" w14:textId="77777777" w:rsidR="00AA3F96" w:rsidRDefault="00AA3F96" w:rsidP="00E6012B">
            <w:r>
              <w:rPr>
                <w:rFonts w:ascii="Arial" w:eastAsia="Arial" w:hAnsi="Arial" w:cs="Arial"/>
                <w:sz w:val="20"/>
                <w:szCs w:val="20"/>
              </w:rPr>
              <w:t>Abstract Syntax Tree (AST)</w:t>
            </w:r>
          </w:p>
        </w:tc>
      </w:tr>
      <w:tr w:rsidR="00AA3F96" w14:paraId="1E2A83C6"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5F0E8"/>
            <w:tcMar>
              <w:top w:w="80" w:type="dxa"/>
              <w:left w:w="120" w:type="dxa"/>
              <w:bottom w:w="80" w:type="dxa"/>
              <w:right w:w="120" w:type="dxa"/>
            </w:tcMar>
            <w:vAlign w:val="center"/>
          </w:tcPr>
          <w:p w14:paraId="2DD31AF7" w14:textId="77777777" w:rsidR="00AA3F96" w:rsidRDefault="00AA3F96" w:rsidP="00E6012B">
            <w:r>
              <w:rPr>
                <w:rFonts w:ascii="Arial" w:eastAsia="Arial" w:hAnsi="Arial" w:cs="Arial"/>
                <w:b/>
                <w:bCs/>
                <w:color w:val="1A1A2E"/>
                <w:sz w:val="20"/>
                <w:szCs w:val="20"/>
              </w:rPr>
              <w:t>Task</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BE50B2" w14:textId="77777777" w:rsidR="00AA3F96" w:rsidRDefault="00AA3F96" w:rsidP="00E6012B">
            <w:r>
              <w:rPr>
                <w:rFonts w:ascii="Arial" w:eastAsia="Arial" w:hAnsi="Arial" w:cs="Arial"/>
                <w:sz w:val="20"/>
                <w:szCs w:val="20"/>
              </w:rPr>
              <w:t>Verifies the meaning of the program: type checking, scope resolution, declarations</w:t>
            </w:r>
          </w:p>
        </w:tc>
      </w:tr>
      <w:tr w:rsidR="00AA3F96" w14:paraId="1263A16E"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5F0E8"/>
            <w:tcMar>
              <w:top w:w="80" w:type="dxa"/>
              <w:left w:w="120" w:type="dxa"/>
              <w:bottom w:w="80" w:type="dxa"/>
              <w:right w:w="120" w:type="dxa"/>
            </w:tcMar>
            <w:vAlign w:val="center"/>
          </w:tcPr>
          <w:p w14:paraId="600E04DD" w14:textId="77777777" w:rsidR="00AA3F96" w:rsidRDefault="00AA3F96" w:rsidP="00E6012B">
            <w:r>
              <w:rPr>
                <w:rFonts w:ascii="Arial" w:eastAsia="Arial" w:hAnsi="Arial" w:cs="Arial"/>
                <w:b/>
                <w:bCs/>
                <w:color w:val="1A1A2E"/>
                <w:sz w:val="20"/>
                <w:szCs w:val="20"/>
              </w:rPr>
              <w:lastRenderedPageBreak/>
              <w:t>Output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D8C7F" w14:textId="77777777" w:rsidR="00AA3F96" w:rsidRDefault="00AA3F96" w:rsidP="00E6012B">
            <w:r>
              <w:rPr>
                <w:rFonts w:ascii="Arial" w:eastAsia="Arial" w:hAnsi="Arial" w:cs="Arial"/>
                <w:sz w:val="20"/>
                <w:szCs w:val="20"/>
              </w:rPr>
              <w:t>Annotated AST with type information; symbol table populated</w:t>
            </w:r>
          </w:p>
        </w:tc>
      </w:tr>
      <w:tr w:rsidR="00AA3F96" w14:paraId="0305E43C"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5F0E8"/>
            <w:tcMar>
              <w:top w:w="80" w:type="dxa"/>
              <w:left w:w="120" w:type="dxa"/>
              <w:bottom w:w="80" w:type="dxa"/>
              <w:right w:w="120" w:type="dxa"/>
            </w:tcMar>
            <w:vAlign w:val="center"/>
          </w:tcPr>
          <w:p w14:paraId="1334C2C5" w14:textId="77777777" w:rsidR="00AA3F96" w:rsidRDefault="00AA3F96" w:rsidP="00E6012B">
            <w:r>
              <w:rPr>
                <w:rFonts w:ascii="Arial" w:eastAsia="Arial" w:hAnsi="Arial" w:cs="Arial"/>
                <w:b/>
                <w:bCs/>
                <w:color w:val="1A1A2E"/>
                <w:sz w:val="20"/>
                <w:szCs w:val="20"/>
              </w:rPr>
              <w:t>Tools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20AFD1" w14:textId="77777777" w:rsidR="00AA3F96" w:rsidRDefault="00AA3F96" w:rsidP="00E6012B">
            <w:r>
              <w:rPr>
                <w:rFonts w:ascii="Arial" w:eastAsia="Arial" w:hAnsi="Arial" w:cs="Arial"/>
                <w:sz w:val="20"/>
                <w:szCs w:val="20"/>
              </w:rPr>
              <w:t>Symbol table (maps identifiers to type/scope), type inference rules</w:t>
            </w:r>
          </w:p>
        </w:tc>
      </w:tr>
      <w:tr w:rsidR="00AA3F96" w14:paraId="3EEBD1D1"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5F0E8"/>
            <w:tcMar>
              <w:top w:w="80" w:type="dxa"/>
              <w:left w:w="120" w:type="dxa"/>
              <w:bottom w:w="80" w:type="dxa"/>
              <w:right w:w="120" w:type="dxa"/>
            </w:tcMar>
            <w:vAlign w:val="center"/>
          </w:tcPr>
          <w:p w14:paraId="14117637" w14:textId="77777777" w:rsidR="00AA3F96" w:rsidRDefault="00AA3F96" w:rsidP="00E6012B">
            <w:r>
              <w:rPr>
                <w:rFonts w:ascii="Arial" w:eastAsia="Arial" w:hAnsi="Arial" w:cs="Arial"/>
                <w:b/>
                <w:bCs/>
                <w:color w:val="1A1A2E"/>
                <w:sz w:val="20"/>
                <w:szCs w:val="20"/>
              </w:rPr>
              <w:t>Errors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F0DA18" w14:textId="77777777" w:rsidR="00AA3F96" w:rsidRDefault="00AA3F96" w:rsidP="00E6012B">
            <w:r>
              <w:rPr>
                <w:rFonts w:ascii="Arial" w:eastAsia="Arial" w:hAnsi="Arial" w:cs="Arial"/>
                <w:sz w:val="20"/>
                <w:szCs w:val="20"/>
              </w:rPr>
              <w:t>Type mismatch, undeclared variable, re-declaration in same scope</w:t>
            </w:r>
          </w:p>
        </w:tc>
      </w:tr>
      <w:tr w:rsidR="00AA3F96" w14:paraId="3587CEE8"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5F0E8"/>
            <w:tcMar>
              <w:top w:w="80" w:type="dxa"/>
              <w:left w:w="120" w:type="dxa"/>
              <w:bottom w:w="80" w:type="dxa"/>
              <w:right w:w="120" w:type="dxa"/>
            </w:tcMar>
            <w:vAlign w:val="center"/>
          </w:tcPr>
          <w:p w14:paraId="77DD0595" w14:textId="77777777" w:rsidR="00AA3F96" w:rsidRDefault="00AA3F96" w:rsidP="00E6012B">
            <w:r>
              <w:rPr>
                <w:rFonts w:ascii="Arial" w:eastAsia="Arial" w:hAnsi="Arial" w:cs="Arial"/>
                <w:b/>
                <w:bCs/>
                <w:color w:val="1A1A2E"/>
                <w:sz w:val="20"/>
                <w:szCs w:val="20"/>
              </w:rPr>
              <w:t>Symbol Table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C09FB" w14:textId="77777777" w:rsidR="00AA3F96" w:rsidRDefault="00AA3F96" w:rsidP="00E6012B">
            <w:proofErr w:type="gramStart"/>
            <w:r>
              <w:rPr>
                <w:rFonts w:ascii="Arial" w:eastAsia="Arial" w:hAnsi="Arial" w:cs="Arial"/>
                <w:sz w:val="20"/>
                <w:szCs w:val="20"/>
              </w:rPr>
              <w:t>x  →</w:t>
            </w:r>
            <w:proofErr w:type="gramEnd"/>
            <w:r>
              <w:rPr>
                <w:rFonts w:ascii="Arial" w:eastAsia="Arial" w:hAnsi="Arial" w:cs="Arial"/>
                <w:sz w:val="20"/>
                <w:szCs w:val="20"/>
              </w:rPr>
              <w:t xml:space="preserve">  type: </w:t>
            </w:r>
            <w:proofErr w:type="gramStart"/>
            <w:r>
              <w:rPr>
                <w:rFonts w:ascii="Arial" w:eastAsia="Arial" w:hAnsi="Arial" w:cs="Arial"/>
                <w:sz w:val="20"/>
                <w:szCs w:val="20"/>
              </w:rPr>
              <w:t>int,  scope</w:t>
            </w:r>
            <w:proofErr w:type="gramEnd"/>
            <w:r>
              <w:rPr>
                <w:rFonts w:ascii="Arial" w:eastAsia="Arial" w:hAnsi="Arial" w:cs="Arial"/>
                <w:sz w:val="20"/>
                <w:szCs w:val="20"/>
              </w:rPr>
              <w:t xml:space="preserve">: </w:t>
            </w:r>
            <w:proofErr w:type="gramStart"/>
            <w:r>
              <w:rPr>
                <w:rFonts w:ascii="Arial" w:eastAsia="Arial" w:hAnsi="Arial" w:cs="Arial"/>
                <w:sz w:val="20"/>
                <w:szCs w:val="20"/>
              </w:rPr>
              <w:t>local,  value</w:t>
            </w:r>
            <w:proofErr w:type="gramEnd"/>
            <w:r>
              <w:rPr>
                <w:rFonts w:ascii="Arial" w:eastAsia="Arial" w:hAnsi="Arial" w:cs="Arial"/>
                <w:sz w:val="20"/>
                <w:szCs w:val="20"/>
              </w:rPr>
              <w:t>: uninitialized</w:t>
            </w:r>
          </w:p>
        </w:tc>
      </w:tr>
    </w:tbl>
    <w:p w14:paraId="36196356" w14:textId="77777777" w:rsidR="00AA3F96" w:rsidRDefault="00AA3F96" w:rsidP="00AA3F9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A3F96" w14:paraId="5B0FF4B4" w14:textId="77777777" w:rsidTr="00E6012B">
        <w:tc>
          <w:tcPr>
            <w:tcW w:w="9360" w:type="dxa"/>
            <w:gridSpan w:val="2"/>
            <w:tcBorders>
              <w:top w:val="single" w:sz="1" w:space="0" w:color="AAAAAA"/>
              <w:left w:val="single" w:sz="1" w:space="0" w:color="AAAAAA"/>
              <w:bottom w:val="single" w:sz="1" w:space="0" w:color="AAAAAA"/>
              <w:right w:val="single" w:sz="1" w:space="0" w:color="AAAAAA"/>
            </w:tcBorders>
            <w:shd w:val="clear" w:color="auto" w:fill="0D6E5E"/>
            <w:tcMar>
              <w:top w:w="100" w:type="dxa"/>
              <w:left w:w="160" w:type="dxa"/>
              <w:bottom w:w="100" w:type="dxa"/>
              <w:right w:w="160" w:type="dxa"/>
            </w:tcMar>
          </w:tcPr>
          <w:p w14:paraId="0704B7E8" w14:textId="77777777" w:rsidR="00AA3F96" w:rsidRDefault="00AA3F96" w:rsidP="00E6012B">
            <w:r>
              <w:rPr>
                <w:rFonts w:ascii="Arial" w:eastAsia="Arial" w:hAnsi="Arial" w:cs="Arial"/>
                <w:b/>
                <w:bCs/>
                <w:color w:val="FFFFFF"/>
              </w:rPr>
              <w:t>Phase 4 — Intermediate Representation (IR) Generation</w:t>
            </w:r>
          </w:p>
        </w:tc>
      </w:tr>
      <w:tr w:rsidR="00AA3F96" w14:paraId="16CAAEAA"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0EEE9"/>
            <w:tcMar>
              <w:top w:w="80" w:type="dxa"/>
              <w:left w:w="120" w:type="dxa"/>
              <w:bottom w:w="80" w:type="dxa"/>
              <w:right w:w="120" w:type="dxa"/>
            </w:tcMar>
            <w:vAlign w:val="center"/>
          </w:tcPr>
          <w:p w14:paraId="0E2B8ACA" w14:textId="77777777" w:rsidR="00AA3F96" w:rsidRDefault="00AA3F96" w:rsidP="00E6012B">
            <w:r>
              <w:rPr>
                <w:rFonts w:ascii="Arial" w:eastAsia="Arial" w:hAnsi="Arial" w:cs="Arial"/>
                <w:b/>
                <w:bCs/>
                <w:color w:val="1A1A2E"/>
                <w:sz w:val="20"/>
                <w:szCs w:val="20"/>
              </w:rPr>
              <w:t>Input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8225A" w14:textId="77777777" w:rsidR="00AA3F96" w:rsidRDefault="00AA3F96" w:rsidP="00E6012B">
            <w:r>
              <w:rPr>
                <w:rFonts w:ascii="Arial" w:eastAsia="Arial" w:hAnsi="Arial" w:cs="Arial"/>
                <w:sz w:val="20"/>
                <w:szCs w:val="20"/>
              </w:rPr>
              <w:t>Annotated AST</w:t>
            </w:r>
          </w:p>
        </w:tc>
      </w:tr>
      <w:tr w:rsidR="00AA3F96" w14:paraId="3C84E135"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0EEE9"/>
            <w:tcMar>
              <w:top w:w="80" w:type="dxa"/>
              <w:left w:w="120" w:type="dxa"/>
              <w:bottom w:w="80" w:type="dxa"/>
              <w:right w:w="120" w:type="dxa"/>
            </w:tcMar>
            <w:vAlign w:val="center"/>
          </w:tcPr>
          <w:p w14:paraId="789B6CAC" w14:textId="77777777" w:rsidR="00AA3F96" w:rsidRDefault="00AA3F96" w:rsidP="00E6012B">
            <w:r>
              <w:rPr>
                <w:rFonts w:ascii="Arial" w:eastAsia="Arial" w:hAnsi="Arial" w:cs="Arial"/>
                <w:b/>
                <w:bCs/>
                <w:color w:val="1A1A2E"/>
                <w:sz w:val="20"/>
                <w:szCs w:val="20"/>
              </w:rPr>
              <w:t>Task</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4F62C" w14:textId="77777777" w:rsidR="00AA3F96" w:rsidRDefault="00AA3F96" w:rsidP="00E6012B">
            <w:r>
              <w:rPr>
                <w:rFonts w:ascii="Arial" w:eastAsia="Arial" w:hAnsi="Arial" w:cs="Arial"/>
                <w:sz w:val="20"/>
                <w:szCs w:val="20"/>
              </w:rPr>
              <w:t>Flattens the AST into a simple, linear sequence of instructions</w:t>
            </w:r>
          </w:p>
        </w:tc>
      </w:tr>
      <w:tr w:rsidR="00AA3F96" w14:paraId="617A3BA7"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0EEE9"/>
            <w:tcMar>
              <w:top w:w="80" w:type="dxa"/>
              <w:left w:w="120" w:type="dxa"/>
              <w:bottom w:w="80" w:type="dxa"/>
              <w:right w:w="120" w:type="dxa"/>
            </w:tcMar>
            <w:vAlign w:val="center"/>
          </w:tcPr>
          <w:p w14:paraId="50C08565" w14:textId="77777777" w:rsidR="00AA3F96" w:rsidRDefault="00AA3F96" w:rsidP="00E6012B">
            <w:r>
              <w:rPr>
                <w:rFonts w:ascii="Arial" w:eastAsia="Arial" w:hAnsi="Arial" w:cs="Arial"/>
                <w:b/>
                <w:bCs/>
                <w:color w:val="1A1A2E"/>
                <w:sz w:val="20"/>
                <w:szCs w:val="20"/>
              </w:rPr>
              <w:t>Output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CA570D" w14:textId="77777777" w:rsidR="00AA3F96" w:rsidRDefault="00AA3F96" w:rsidP="00E6012B">
            <w:r>
              <w:rPr>
                <w:rFonts w:ascii="Arial" w:eastAsia="Arial" w:hAnsi="Arial" w:cs="Arial"/>
                <w:sz w:val="20"/>
                <w:szCs w:val="20"/>
              </w:rPr>
              <w:t>Three-Address Code (TAC) — each instruction has at most 3 operands</w:t>
            </w:r>
          </w:p>
        </w:tc>
      </w:tr>
      <w:tr w:rsidR="00AA3F96" w14:paraId="6D7A2A97"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0EEE9"/>
            <w:tcMar>
              <w:top w:w="80" w:type="dxa"/>
              <w:left w:w="120" w:type="dxa"/>
              <w:bottom w:w="80" w:type="dxa"/>
              <w:right w:w="120" w:type="dxa"/>
            </w:tcMar>
            <w:vAlign w:val="center"/>
          </w:tcPr>
          <w:p w14:paraId="294F5CC5" w14:textId="77777777" w:rsidR="00AA3F96" w:rsidRDefault="00AA3F96" w:rsidP="00E6012B">
            <w:r>
              <w:rPr>
                <w:rFonts w:ascii="Arial" w:eastAsia="Arial" w:hAnsi="Arial" w:cs="Arial"/>
                <w:b/>
                <w:bCs/>
                <w:color w:val="1A1A2E"/>
                <w:sz w:val="20"/>
                <w:szCs w:val="20"/>
              </w:rPr>
              <w:t>Format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6C901" w14:textId="77777777" w:rsidR="00AA3F96" w:rsidRDefault="00AA3F96" w:rsidP="00E6012B">
            <w:r>
              <w:rPr>
                <w:rFonts w:ascii="Arial" w:eastAsia="Arial" w:hAnsi="Arial" w:cs="Arial"/>
                <w:sz w:val="20"/>
                <w:szCs w:val="20"/>
              </w:rPr>
              <w:t>t1 = 5 + 3    |    x = t1</w:t>
            </w:r>
          </w:p>
        </w:tc>
      </w:tr>
      <w:tr w:rsidR="00AA3F96" w14:paraId="753F2AAB"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0EEE9"/>
            <w:tcMar>
              <w:top w:w="80" w:type="dxa"/>
              <w:left w:w="120" w:type="dxa"/>
              <w:bottom w:w="80" w:type="dxa"/>
              <w:right w:w="120" w:type="dxa"/>
            </w:tcMar>
            <w:vAlign w:val="center"/>
          </w:tcPr>
          <w:p w14:paraId="02C0CD08" w14:textId="77777777" w:rsidR="00AA3F96" w:rsidRDefault="00AA3F96" w:rsidP="00E6012B">
            <w:r>
              <w:rPr>
                <w:rFonts w:ascii="Arial" w:eastAsia="Arial" w:hAnsi="Arial" w:cs="Arial"/>
                <w:b/>
                <w:bCs/>
                <w:color w:val="1A1A2E"/>
                <w:sz w:val="20"/>
                <w:szCs w:val="20"/>
              </w:rPr>
              <w:t>Purpose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66E38" w14:textId="77777777" w:rsidR="00AA3F96" w:rsidRDefault="00AA3F96" w:rsidP="00E6012B">
            <w:r>
              <w:rPr>
                <w:rFonts w:ascii="Arial" w:eastAsia="Arial" w:hAnsi="Arial" w:cs="Arial"/>
                <w:sz w:val="20"/>
                <w:szCs w:val="20"/>
              </w:rPr>
              <w:t>Platform-independent; makes optimization and code generation easier</w:t>
            </w:r>
          </w:p>
        </w:tc>
      </w:tr>
      <w:tr w:rsidR="00AA3F96" w14:paraId="5385EAF1"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D0EEE9"/>
            <w:tcMar>
              <w:top w:w="80" w:type="dxa"/>
              <w:left w:w="120" w:type="dxa"/>
              <w:bottom w:w="80" w:type="dxa"/>
              <w:right w:w="120" w:type="dxa"/>
            </w:tcMar>
            <w:vAlign w:val="center"/>
          </w:tcPr>
          <w:p w14:paraId="1354C82D" w14:textId="77777777" w:rsidR="00AA3F96" w:rsidRDefault="00AA3F96" w:rsidP="00E6012B">
            <w:r>
              <w:rPr>
                <w:rFonts w:ascii="Arial" w:eastAsia="Arial" w:hAnsi="Arial" w:cs="Arial"/>
                <w:b/>
                <w:bCs/>
                <w:color w:val="1A1A2E"/>
                <w:sz w:val="20"/>
                <w:szCs w:val="20"/>
              </w:rPr>
              <w:t>Example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0291C" w14:textId="77777777" w:rsidR="00AA3F96" w:rsidRDefault="00AA3F96" w:rsidP="00E6012B">
            <w:r>
              <w:rPr>
                <w:rFonts w:ascii="Arial" w:eastAsia="Arial" w:hAnsi="Arial" w:cs="Arial"/>
                <w:sz w:val="20"/>
                <w:szCs w:val="20"/>
              </w:rPr>
              <w:t xml:space="preserve">t1 = 5 + </w:t>
            </w:r>
            <w:proofErr w:type="gramStart"/>
            <w:r>
              <w:rPr>
                <w:rFonts w:ascii="Arial" w:eastAsia="Arial" w:hAnsi="Arial" w:cs="Arial"/>
                <w:sz w:val="20"/>
                <w:szCs w:val="20"/>
              </w:rPr>
              <w:t>3  →</w:t>
            </w:r>
            <w:proofErr w:type="gramEnd"/>
            <w:r>
              <w:rPr>
                <w:rFonts w:ascii="Arial" w:eastAsia="Arial" w:hAnsi="Arial" w:cs="Arial"/>
                <w:sz w:val="20"/>
                <w:szCs w:val="20"/>
              </w:rPr>
              <w:t xml:space="preserve">  stored in temp register t1; then assigned to x</w:t>
            </w:r>
          </w:p>
        </w:tc>
      </w:tr>
    </w:tbl>
    <w:p w14:paraId="5392FC3C" w14:textId="77777777" w:rsidR="00AA3F96" w:rsidRDefault="00AA3F96" w:rsidP="00AA3F9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A3F96" w14:paraId="5A68E83C" w14:textId="77777777" w:rsidTr="00E6012B">
        <w:tc>
          <w:tcPr>
            <w:tcW w:w="9360" w:type="dxa"/>
            <w:gridSpan w:val="2"/>
            <w:tcBorders>
              <w:top w:val="single" w:sz="1" w:space="0" w:color="AAAAAA"/>
              <w:left w:val="single" w:sz="1" w:space="0" w:color="AAAAAA"/>
              <w:bottom w:val="single" w:sz="1" w:space="0" w:color="AAAAAA"/>
              <w:right w:val="single" w:sz="1" w:space="0" w:color="AAAAAA"/>
            </w:tcBorders>
            <w:shd w:val="clear" w:color="auto" w:fill="B7770D"/>
            <w:tcMar>
              <w:top w:w="100" w:type="dxa"/>
              <w:left w:w="160" w:type="dxa"/>
              <w:bottom w:w="100" w:type="dxa"/>
              <w:right w:w="160" w:type="dxa"/>
            </w:tcMar>
          </w:tcPr>
          <w:p w14:paraId="48E37E16" w14:textId="77777777" w:rsidR="00AA3F96" w:rsidRDefault="00AA3F96" w:rsidP="00E6012B">
            <w:r>
              <w:rPr>
                <w:rFonts w:ascii="Arial" w:eastAsia="Arial" w:hAnsi="Arial" w:cs="Arial"/>
                <w:b/>
                <w:bCs/>
                <w:color w:val="FFFFFF"/>
              </w:rPr>
              <w:t>Phase 5 — Optimization (Optional)</w:t>
            </w:r>
          </w:p>
        </w:tc>
      </w:tr>
      <w:tr w:rsidR="00AA3F96" w14:paraId="50B83507"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AF0D7"/>
            <w:tcMar>
              <w:top w:w="80" w:type="dxa"/>
              <w:left w:w="120" w:type="dxa"/>
              <w:bottom w:w="80" w:type="dxa"/>
              <w:right w:w="120" w:type="dxa"/>
            </w:tcMar>
            <w:vAlign w:val="center"/>
          </w:tcPr>
          <w:p w14:paraId="05A22243" w14:textId="77777777" w:rsidR="00AA3F96" w:rsidRDefault="00AA3F96" w:rsidP="00E6012B">
            <w:r>
              <w:rPr>
                <w:rFonts w:ascii="Arial" w:eastAsia="Arial" w:hAnsi="Arial" w:cs="Arial"/>
                <w:b/>
                <w:bCs/>
                <w:color w:val="1A1A2E"/>
                <w:sz w:val="20"/>
                <w:szCs w:val="20"/>
              </w:rPr>
              <w:t>Input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091D5C" w14:textId="77777777" w:rsidR="00AA3F96" w:rsidRDefault="00AA3F96" w:rsidP="00E6012B">
            <w:r>
              <w:rPr>
                <w:rFonts w:ascii="Arial" w:eastAsia="Arial" w:hAnsi="Arial" w:cs="Arial"/>
                <w:sz w:val="20"/>
                <w:szCs w:val="20"/>
              </w:rPr>
              <w:t>IR (three-address code)</w:t>
            </w:r>
          </w:p>
        </w:tc>
      </w:tr>
      <w:tr w:rsidR="00AA3F96" w14:paraId="6D7418A1"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AF0D7"/>
            <w:tcMar>
              <w:top w:w="80" w:type="dxa"/>
              <w:left w:w="120" w:type="dxa"/>
              <w:bottom w:w="80" w:type="dxa"/>
              <w:right w:w="120" w:type="dxa"/>
            </w:tcMar>
            <w:vAlign w:val="center"/>
          </w:tcPr>
          <w:p w14:paraId="45D728E1" w14:textId="77777777" w:rsidR="00AA3F96" w:rsidRDefault="00AA3F96" w:rsidP="00E6012B">
            <w:r>
              <w:rPr>
                <w:rFonts w:ascii="Arial" w:eastAsia="Arial" w:hAnsi="Arial" w:cs="Arial"/>
                <w:b/>
                <w:bCs/>
                <w:color w:val="1A1A2E"/>
                <w:sz w:val="20"/>
                <w:szCs w:val="20"/>
              </w:rPr>
              <w:t>Task</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829AF" w14:textId="77777777" w:rsidR="00AA3F96" w:rsidRDefault="00AA3F96" w:rsidP="00E6012B">
            <w:r>
              <w:rPr>
                <w:rFonts w:ascii="Arial" w:eastAsia="Arial" w:hAnsi="Arial" w:cs="Arial"/>
                <w:sz w:val="20"/>
                <w:szCs w:val="20"/>
              </w:rPr>
              <w:t>Improves efficiency of the IR without changing program behavior</w:t>
            </w:r>
          </w:p>
        </w:tc>
      </w:tr>
      <w:tr w:rsidR="00AA3F96" w14:paraId="55109CDC"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AF0D7"/>
            <w:tcMar>
              <w:top w:w="80" w:type="dxa"/>
              <w:left w:w="120" w:type="dxa"/>
              <w:bottom w:w="80" w:type="dxa"/>
              <w:right w:w="120" w:type="dxa"/>
            </w:tcMar>
            <w:vAlign w:val="center"/>
          </w:tcPr>
          <w:p w14:paraId="19E1D492" w14:textId="77777777" w:rsidR="00AA3F96" w:rsidRDefault="00AA3F96" w:rsidP="00E6012B">
            <w:r>
              <w:rPr>
                <w:rFonts w:ascii="Arial" w:eastAsia="Arial" w:hAnsi="Arial" w:cs="Arial"/>
                <w:b/>
                <w:bCs/>
                <w:color w:val="1A1A2E"/>
                <w:sz w:val="20"/>
                <w:szCs w:val="20"/>
              </w:rPr>
              <w:t>Technique 1</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4B717" w14:textId="77777777" w:rsidR="00AA3F96" w:rsidRDefault="00AA3F96" w:rsidP="00E6012B">
            <w:r>
              <w:rPr>
                <w:rFonts w:ascii="Arial" w:eastAsia="Arial" w:hAnsi="Arial" w:cs="Arial"/>
                <w:sz w:val="20"/>
                <w:szCs w:val="20"/>
              </w:rPr>
              <w:t>Constant folding: evaluate constant expressions at compile time (5+3 → 8)</w:t>
            </w:r>
          </w:p>
        </w:tc>
      </w:tr>
      <w:tr w:rsidR="00AA3F96" w14:paraId="59E92D03"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AF0D7"/>
            <w:tcMar>
              <w:top w:w="80" w:type="dxa"/>
              <w:left w:w="120" w:type="dxa"/>
              <w:bottom w:w="80" w:type="dxa"/>
              <w:right w:w="120" w:type="dxa"/>
            </w:tcMar>
            <w:vAlign w:val="center"/>
          </w:tcPr>
          <w:p w14:paraId="795E83E7" w14:textId="77777777" w:rsidR="00AA3F96" w:rsidRDefault="00AA3F96" w:rsidP="00E6012B">
            <w:r>
              <w:rPr>
                <w:rFonts w:ascii="Arial" w:eastAsia="Arial" w:hAnsi="Arial" w:cs="Arial"/>
                <w:b/>
                <w:bCs/>
                <w:color w:val="1A1A2E"/>
                <w:sz w:val="20"/>
                <w:szCs w:val="20"/>
              </w:rPr>
              <w:t>Technique 2</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728E8" w14:textId="77777777" w:rsidR="00AA3F96" w:rsidRDefault="00AA3F96" w:rsidP="00E6012B">
            <w:r>
              <w:rPr>
                <w:rFonts w:ascii="Arial" w:eastAsia="Arial" w:hAnsi="Arial" w:cs="Arial"/>
                <w:sz w:val="20"/>
                <w:szCs w:val="20"/>
              </w:rPr>
              <w:t>Dead code elimination: remove unreachable code</w:t>
            </w:r>
          </w:p>
        </w:tc>
      </w:tr>
      <w:tr w:rsidR="00AA3F96" w14:paraId="4C7D04DC"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AF0D7"/>
            <w:tcMar>
              <w:top w:w="80" w:type="dxa"/>
              <w:left w:w="120" w:type="dxa"/>
              <w:bottom w:w="80" w:type="dxa"/>
              <w:right w:w="120" w:type="dxa"/>
            </w:tcMar>
            <w:vAlign w:val="center"/>
          </w:tcPr>
          <w:p w14:paraId="6170B909" w14:textId="77777777" w:rsidR="00AA3F96" w:rsidRDefault="00AA3F96" w:rsidP="00E6012B">
            <w:r>
              <w:rPr>
                <w:rFonts w:ascii="Arial" w:eastAsia="Arial" w:hAnsi="Arial" w:cs="Arial"/>
                <w:b/>
                <w:bCs/>
                <w:color w:val="1A1A2E"/>
                <w:sz w:val="20"/>
                <w:szCs w:val="20"/>
              </w:rPr>
              <w:t>Technique 3</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76C28" w14:textId="77777777" w:rsidR="00AA3F96" w:rsidRDefault="00AA3F96" w:rsidP="00E6012B">
            <w:r>
              <w:rPr>
                <w:rFonts w:ascii="Arial" w:eastAsia="Arial" w:hAnsi="Arial" w:cs="Arial"/>
                <w:sz w:val="20"/>
                <w:szCs w:val="20"/>
              </w:rPr>
              <w:t>Common subexpression elimination: avoid recomputing the same value</w:t>
            </w:r>
          </w:p>
        </w:tc>
      </w:tr>
      <w:tr w:rsidR="00AA3F96" w14:paraId="2020FFA3"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AF0D7"/>
            <w:tcMar>
              <w:top w:w="80" w:type="dxa"/>
              <w:left w:w="120" w:type="dxa"/>
              <w:bottom w:w="80" w:type="dxa"/>
              <w:right w:w="120" w:type="dxa"/>
            </w:tcMar>
            <w:vAlign w:val="center"/>
          </w:tcPr>
          <w:p w14:paraId="73304CF4" w14:textId="77777777" w:rsidR="00AA3F96" w:rsidRDefault="00AA3F96" w:rsidP="00E6012B">
            <w:r>
              <w:rPr>
                <w:rFonts w:ascii="Arial" w:eastAsia="Arial" w:hAnsi="Arial" w:cs="Arial"/>
                <w:b/>
                <w:bCs/>
                <w:color w:val="1A1A2E"/>
                <w:sz w:val="20"/>
                <w:szCs w:val="20"/>
              </w:rPr>
              <w:t>Output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50F19" w14:textId="77777777" w:rsidR="00AA3F96" w:rsidRDefault="00AA3F96" w:rsidP="00E6012B">
            <w:r>
              <w:rPr>
                <w:rFonts w:ascii="Arial" w:eastAsia="Arial" w:hAnsi="Arial" w:cs="Arial"/>
                <w:sz w:val="20"/>
                <w:szCs w:val="20"/>
              </w:rPr>
              <w:t xml:space="preserve">Optimized IR: x = </w:t>
            </w:r>
            <w:proofErr w:type="gramStart"/>
            <w:r>
              <w:rPr>
                <w:rFonts w:ascii="Arial" w:eastAsia="Arial" w:hAnsi="Arial" w:cs="Arial"/>
                <w:sz w:val="20"/>
                <w:szCs w:val="20"/>
              </w:rPr>
              <w:t>8  (</w:t>
            </w:r>
            <w:proofErr w:type="gramEnd"/>
            <w:r>
              <w:rPr>
                <w:rFonts w:ascii="Arial" w:eastAsia="Arial" w:hAnsi="Arial" w:cs="Arial"/>
                <w:sz w:val="20"/>
                <w:szCs w:val="20"/>
              </w:rPr>
              <w:t>constant folded)</w:t>
            </w:r>
          </w:p>
        </w:tc>
      </w:tr>
    </w:tbl>
    <w:p w14:paraId="2CFBC39E" w14:textId="77777777" w:rsidR="00AA3F96" w:rsidRDefault="00AA3F96" w:rsidP="00AA3F9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A3F96" w14:paraId="0EC375F6" w14:textId="77777777" w:rsidTr="00E6012B">
        <w:tc>
          <w:tcPr>
            <w:tcW w:w="9360" w:type="dxa"/>
            <w:gridSpan w:val="2"/>
            <w:tcBorders>
              <w:top w:val="single" w:sz="1" w:space="0" w:color="AAAAAA"/>
              <w:left w:val="single" w:sz="1" w:space="0" w:color="AAAAAA"/>
              <w:bottom w:val="single" w:sz="1" w:space="0" w:color="AAAAAA"/>
              <w:right w:val="single" w:sz="1" w:space="0" w:color="AAAAAA"/>
            </w:tcBorders>
            <w:shd w:val="clear" w:color="auto" w:fill="8E2020"/>
            <w:tcMar>
              <w:top w:w="100" w:type="dxa"/>
              <w:left w:w="160" w:type="dxa"/>
              <w:bottom w:w="100" w:type="dxa"/>
              <w:right w:w="160" w:type="dxa"/>
            </w:tcMar>
          </w:tcPr>
          <w:p w14:paraId="518C4F1A" w14:textId="77777777" w:rsidR="00AA3F96" w:rsidRDefault="00AA3F96" w:rsidP="00E6012B">
            <w:r>
              <w:rPr>
                <w:rFonts w:ascii="Arial" w:eastAsia="Arial" w:hAnsi="Arial" w:cs="Arial"/>
                <w:b/>
                <w:bCs/>
                <w:color w:val="FFFFFF"/>
              </w:rPr>
              <w:lastRenderedPageBreak/>
              <w:t>Phase 6 — Code Generation</w:t>
            </w:r>
          </w:p>
        </w:tc>
      </w:tr>
      <w:tr w:rsidR="00AA3F96" w14:paraId="110DD91D"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5DADA"/>
            <w:tcMar>
              <w:top w:w="80" w:type="dxa"/>
              <w:left w:w="120" w:type="dxa"/>
              <w:bottom w:w="80" w:type="dxa"/>
              <w:right w:w="120" w:type="dxa"/>
            </w:tcMar>
            <w:vAlign w:val="center"/>
          </w:tcPr>
          <w:p w14:paraId="7B9105DA" w14:textId="77777777" w:rsidR="00AA3F96" w:rsidRDefault="00AA3F96" w:rsidP="00E6012B">
            <w:r>
              <w:rPr>
                <w:rFonts w:ascii="Arial" w:eastAsia="Arial" w:hAnsi="Arial" w:cs="Arial"/>
                <w:b/>
                <w:bCs/>
                <w:color w:val="1A1A2E"/>
                <w:sz w:val="20"/>
                <w:szCs w:val="20"/>
              </w:rPr>
              <w:t>Input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9A71D6" w14:textId="77777777" w:rsidR="00AA3F96" w:rsidRDefault="00AA3F96" w:rsidP="00E6012B">
            <w:r>
              <w:rPr>
                <w:rFonts w:ascii="Arial" w:eastAsia="Arial" w:hAnsi="Arial" w:cs="Arial"/>
                <w:sz w:val="20"/>
                <w:szCs w:val="20"/>
              </w:rPr>
              <w:t>Optimized IR (or plain IR if no optimization phase)</w:t>
            </w:r>
          </w:p>
        </w:tc>
      </w:tr>
      <w:tr w:rsidR="00AA3F96" w14:paraId="0B42E95A"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5DADA"/>
            <w:tcMar>
              <w:top w:w="80" w:type="dxa"/>
              <w:left w:w="120" w:type="dxa"/>
              <w:bottom w:w="80" w:type="dxa"/>
              <w:right w:w="120" w:type="dxa"/>
            </w:tcMar>
            <w:vAlign w:val="center"/>
          </w:tcPr>
          <w:p w14:paraId="5B4EF41E" w14:textId="77777777" w:rsidR="00AA3F96" w:rsidRDefault="00AA3F96" w:rsidP="00E6012B">
            <w:r>
              <w:rPr>
                <w:rFonts w:ascii="Arial" w:eastAsia="Arial" w:hAnsi="Arial" w:cs="Arial"/>
                <w:b/>
                <w:bCs/>
                <w:color w:val="1A1A2E"/>
                <w:sz w:val="20"/>
                <w:szCs w:val="20"/>
              </w:rPr>
              <w:t>Task</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800C8" w14:textId="77777777" w:rsidR="00AA3F96" w:rsidRDefault="00AA3F96" w:rsidP="00E6012B">
            <w:r>
              <w:rPr>
                <w:rFonts w:ascii="Arial" w:eastAsia="Arial" w:hAnsi="Arial" w:cs="Arial"/>
                <w:sz w:val="20"/>
                <w:szCs w:val="20"/>
              </w:rPr>
              <w:t>Translates IR instructions into target machine instructions or assembly</w:t>
            </w:r>
          </w:p>
        </w:tc>
      </w:tr>
      <w:tr w:rsidR="00AA3F96" w14:paraId="23871DED"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5DADA"/>
            <w:tcMar>
              <w:top w:w="80" w:type="dxa"/>
              <w:left w:w="120" w:type="dxa"/>
              <w:bottom w:w="80" w:type="dxa"/>
              <w:right w:w="120" w:type="dxa"/>
            </w:tcMar>
            <w:vAlign w:val="center"/>
          </w:tcPr>
          <w:p w14:paraId="20FEDC5E" w14:textId="77777777" w:rsidR="00AA3F96" w:rsidRDefault="00AA3F96" w:rsidP="00E6012B">
            <w:r>
              <w:rPr>
                <w:rFonts w:ascii="Arial" w:eastAsia="Arial" w:hAnsi="Arial" w:cs="Arial"/>
                <w:b/>
                <w:bCs/>
                <w:color w:val="1A1A2E"/>
                <w:sz w:val="20"/>
                <w:szCs w:val="20"/>
              </w:rPr>
              <w:t>Output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8BE3D" w14:textId="77777777" w:rsidR="00AA3F96" w:rsidRDefault="00AA3F96" w:rsidP="00E6012B">
            <w:r>
              <w:rPr>
                <w:rFonts w:ascii="Arial" w:eastAsia="Arial" w:hAnsi="Arial" w:cs="Arial"/>
                <w:sz w:val="20"/>
                <w:szCs w:val="20"/>
              </w:rPr>
              <w:t>Assembly code, bytecode, or machine code</w:t>
            </w:r>
          </w:p>
        </w:tc>
      </w:tr>
      <w:tr w:rsidR="00AA3F96" w14:paraId="325B1FA6"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5DADA"/>
            <w:tcMar>
              <w:top w:w="80" w:type="dxa"/>
              <w:left w:w="120" w:type="dxa"/>
              <w:bottom w:w="80" w:type="dxa"/>
              <w:right w:w="120" w:type="dxa"/>
            </w:tcMar>
            <w:vAlign w:val="center"/>
          </w:tcPr>
          <w:p w14:paraId="1193D901" w14:textId="77777777" w:rsidR="00AA3F96" w:rsidRDefault="00AA3F96" w:rsidP="00E6012B">
            <w:r>
              <w:rPr>
                <w:rFonts w:ascii="Arial" w:eastAsia="Arial" w:hAnsi="Arial" w:cs="Arial"/>
                <w:b/>
                <w:bCs/>
                <w:color w:val="1A1A2E"/>
                <w:sz w:val="20"/>
                <w:szCs w:val="20"/>
              </w:rPr>
              <w:t xml:space="preserve">Register </w:t>
            </w:r>
            <w:proofErr w:type="spellStart"/>
            <w:r>
              <w:rPr>
                <w:rFonts w:ascii="Arial" w:eastAsia="Arial" w:hAnsi="Arial" w:cs="Arial"/>
                <w:b/>
                <w:bCs/>
                <w:color w:val="1A1A2E"/>
                <w:sz w:val="20"/>
                <w:szCs w:val="20"/>
              </w:rPr>
              <w:t>Alloc</w:t>
            </w:r>
            <w:proofErr w:type="spellEnd"/>
            <w:r>
              <w:rPr>
                <w:rFonts w:ascii="Arial" w:eastAsia="Arial" w:hAnsi="Arial" w:cs="Arial"/>
                <w:b/>
                <w:bCs/>
                <w:color w:val="1A1A2E"/>
                <w:sz w:val="20"/>
                <w:szCs w:val="20"/>
              </w:rPr>
              <w: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F8AEE9" w14:textId="77777777" w:rsidR="00AA3F96" w:rsidRDefault="00AA3F96" w:rsidP="00E6012B">
            <w:r>
              <w:rPr>
                <w:rFonts w:ascii="Arial" w:eastAsia="Arial" w:hAnsi="Arial" w:cs="Arial"/>
                <w:sz w:val="20"/>
                <w:szCs w:val="20"/>
              </w:rPr>
              <w:t>Maps IR temporaries (t1, t2...) to real CPU registers</w:t>
            </w:r>
          </w:p>
        </w:tc>
      </w:tr>
      <w:tr w:rsidR="00AA3F96" w14:paraId="7BFACEA2"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5DADA"/>
            <w:tcMar>
              <w:top w:w="80" w:type="dxa"/>
              <w:left w:w="120" w:type="dxa"/>
              <w:bottom w:w="80" w:type="dxa"/>
              <w:right w:w="120" w:type="dxa"/>
            </w:tcMar>
            <w:vAlign w:val="center"/>
          </w:tcPr>
          <w:p w14:paraId="6CD9F8A5" w14:textId="77777777" w:rsidR="00AA3F96" w:rsidRDefault="00AA3F96" w:rsidP="00E6012B">
            <w:r>
              <w:rPr>
                <w:rFonts w:ascii="Arial" w:eastAsia="Arial" w:hAnsi="Arial" w:cs="Arial"/>
                <w:b/>
                <w:bCs/>
                <w:color w:val="1A1A2E"/>
                <w:sz w:val="20"/>
                <w:szCs w:val="20"/>
              </w:rPr>
              <w:t>Example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24CDE1" w14:textId="77777777" w:rsidR="00AA3F96" w:rsidRDefault="00AA3F96" w:rsidP="00E6012B">
            <w:r>
              <w:rPr>
                <w:rFonts w:ascii="Arial" w:eastAsia="Arial" w:hAnsi="Arial" w:cs="Arial"/>
                <w:sz w:val="20"/>
                <w:szCs w:val="20"/>
              </w:rPr>
              <w:t xml:space="preserve">MOV </w:t>
            </w:r>
            <w:proofErr w:type="spellStart"/>
            <w:r>
              <w:rPr>
                <w:rFonts w:ascii="Arial" w:eastAsia="Arial" w:hAnsi="Arial" w:cs="Arial"/>
                <w:sz w:val="20"/>
                <w:szCs w:val="20"/>
              </w:rPr>
              <w:t>eax</w:t>
            </w:r>
            <w:proofErr w:type="spellEnd"/>
            <w:r>
              <w:rPr>
                <w:rFonts w:ascii="Arial" w:eastAsia="Arial" w:hAnsi="Arial" w:cs="Arial"/>
                <w:sz w:val="20"/>
                <w:szCs w:val="20"/>
              </w:rPr>
              <w:t xml:space="preserve">, 8    |    MOV [x], </w:t>
            </w:r>
            <w:proofErr w:type="spellStart"/>
            <w:r>
              <w:rPr>
                <w:rFonts w:ascii="Arial" w:eastAsia="Arial" w:hAnsi="Arial" w:cs="Arial"/>
                <w:sz w:val="20"/>
                <w:szCs w:val="20"/>
              </w:rPr>
              <w:t>eax</w:t>
            </w:r>
            <w:proofErr w:type="spellEnd"/>
          </w:p>
        </w:tc>
      </w:tr>
      <w:tr w:rsidR="00AA3F96" w14:paraId="3D941A5D"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5DADA"/>
            <w:tcMar>
              <w:top w:w="80" w:type="dxa"/>
              <w:left w:w="120" w:type="dxa"/>
              <w:bottom w:w="80" w:type="dxa"/>
              <w:right w:w="120" w:type="dxa"/>
            </w:tcMar>
            <w:vAlign w:val="center"/>
          </w:tcPr>
          <w:p w14:paraId="5FD608E6" w14:textId="77777777" w:rsidR="00AA3F96" w:rsidRDefault="00AA3F96" w:rsidP="00E6012B">
            <w:r>
              <w:rPr>
                <w:rFonts w:ascii="Arial" w:eastAsia="Arial" w:hAnsi="Arial" w:cs="Arial"/>
                <w:b/>
                <w:bCs/>
                <w:color w:val="1A1A2E"/>
                <w:sz w:val="20"/>
                <w:szCs w:val="20"/>
              </w:rPr>
              <w:t>Target</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204216" w14:textId="77777777" w:rsidR="00AA3F96" w:rsidRDefault="00AA3F96" w:rsidP="00E6012B">
            <w:r>
              <w:rPr>
                <w:rFonts w:ascii="Arial" w:eastAsia="Arial" w:hAnsi="Arial" w:cs="Arial"/>
                <w:sz w:val="20"/>
                <w:szCs w:val="20"/>
              </w:rPr>
              <w:t>Can target x86, MIPS, or a custom virtual machine / stack machine</w:t>
            </w:r>
          </w:p>
        </w:tc>
      </w:tr>
    </w:tbl>
    <w:p w14:paraId="75C4297D" w14:textId="77777777" w:rsidR="00AA3F96" w:rsidRDefault="00AA3F96" w:rsidP="00AA3F96">
      <w:pPr>
        <w:spacing w:before="120" w:after="120"/>
      </w:pPr>
    </w:p>
    <w:p w14:paraId="01789A19" w14:textId="25D285B8" w:rsidR="00AA3F96" w:rsidRDefault="00BB3835" w:rsidP="00AA3F96">
      <w:pPr>
        <w:pStyle w:val="Heading1"/>
        <w:pBdr>
          <w:bottom w:val="single" w:sz="6" w:space="1" w:color="2E3A8C"/>
        </w:pBdr>
      </w:pPr>
      <w:r>
        <w:rPr>
          <w:rFonts w:ascii="Arial" w:eastAsia="Arial" w:hAnsi="Arial" w:cs="Arial"/>
          <w:b/>
          <w:bCs/>
          <w:color w:val="2E3A8C"/>
          <w:sz w:val="32"/>
          <w:szCs w:val="32"/>
        </w:rPr>
        <w:t>5</w:t>
      </w:r>
      <w:r w:rsidR="00AA3F96">
        <w:rPr>
          <w:rFonts w:ascii="Arial" w:eastAsia="Arial" w:hAnsi="Arial" w:cs="Arial"/>
          <w:b/>
          <w:bCs/>
          <w:color w:val="2E3A8C"/>
          <w:sz w:val="32"/>
          <w:szCs w:val="32"/>
        </w:rPr>
        <w:t>. Error Handling Summary</w:t>
      </w:r>
    </w:p>
    <w:p w14:paraId="0ABC63F6" w14:textId="77777777" w:rsidR="00AA3F96" w:rsidRDefault="00AA3F96" w:rsidP="00AA3F96">
      <w:pPr>
        <w:spacing w:before="60" w:after="60"/>
        <w:jc w:val="both"/>
      </w:pPr>
      <w:r>
        <w:rPr>
          <w:rFonts w:ascii="Arial" w:eastAsia="Arial" w:hAnsi="Arial" w:cs="Arial"/>
          <w:sz w:val="22"/>
          <w:szCs w:val="22"/>
        </w:rPr>
        <w:t>Each phase of the compiler is responsible for detecting and reporting a specific class of errors. The compiler should report as many errors as possible before stopping.</w:t>
      </w:r>
    </w:p>
    <w:p w14:paraId="785394A7" w14:textId="77777777" w:rsidR="00AA3F96" w:rsidRDefault="00AA3F96" w:rsidP="00AA3F9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AA3F96" w14:paraId="6C49B019"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8E2020"/>
            <w:tcMar>
              <w:top w:w="100" w:type="dxa"/>
              <w:left w:w="120" w:type="dxa"/>
              <w:bottom w:w="100" w:type="dxa"/>
              <w:right w:w="120" w:type="dxa"/>
            </w:tcMar>
          </w:tcPr>
          <w:p w14:paraId="397AD087" w14:textId="77777777" w:rsidR="00AA3F96" w:rsidRDefault="00AA3F96" w:rsidP="00E6012B">
            <w:r>
              <w:rPr>
                <w:rFonts w:ascii="Arial" w:eastAsia="Arial" w:hAnsi="Arial" w:cs="Arial"/>
                <w:b/>
                <w:bCs/>
                <w:color w:val="FFFFFF"/>
                <w:sz w:val="20"/>
                <w:szCs w:val="20"/>
              </w:rPr>
              <w:t>Phase</w:t>
            </w:r>
          </w:p>
        </w:tc>
        <w:tc>
          <w:tcPr>
            <w:tcW w:w="3000" w:type="dxa"/>
            <w:tcBorders>
              <w:top w:val="single" w:sz="1" w:space="0" w:color="AAAAAA"/>
              <w:left w:val="single" w:sz="1" w:space="0" w:color="AAAAAA"/>
              <w:bottom w:val="single" w:sz="1" w:space="0" w:color="AAAAAA"/>
              <w:right w:val="single" w:sz="1" w:space="0" w:color="AAAAAA"/>
            </w:tcBorders>
            <w:shd w:val="clear" w:color="auto" w:fill="8E2020"/>
            <w:tcMar>
              <w:top w:w="100" w:type="dxa"/>
              <w:left w:w="120" w:type="dxa"/>
              <w:bottom w:w="100" w:type="dxa"/>
              <w:right w:w="120" w:type="dxa"/>
            </w:tcMar>
          </w:tcPr>
          <w:p w14:paraId="379EA508" w14:textId="77777777" w:rsidR="00AA3F96" w:rsidRDefault="00AA3F96" w:rsidP="00E6012B">
            <w:r>
              <w:rPr>
                <w:rFonts w:ascii="Arial" w:eastAsia="Arial" w:hAnsi="Arial" w:cs="Arial"/>
                <w:b/>
                <w:bCs/>
                <w:color w:val="FFFFFF"/>
                <w:sz w:val="20"/>
                <w:szCs w:val="20"/>
              </w:rPr>
              <w:t>Error Type</w:t>
            </w:r>
          </w:p>
        </w:tc>
        <w:tc>
          <w:tcPr>
            <w:tcW w:w="4360" w:type="dxa"/>
            <w:tcBorders>
              <w:top w:val="single" w:sz="1" w:space="0" w:color="AAAAAA"/>
              <w:left w:val="single" w:sz="1" w:space="0" w:color="AAAAAA"/>
              <w:bottom w:val="single" w:sz="1" w:space="0" w:color="AAAAAA"/>
              <w:right w:val="single" w:sz="1" w:space="0" w:color="AAAAAA"/>
            </w:tcBorders>
            <w:shd w:val="clear" w:color="auto" w:fill="8E2020"/>
            <w:tcMar>
              <w:top w:w="100" w:type="dxa"/>
              <w:left w:w="120" w:type="dxa"/>
              <w:bottom w:w="100" w:type="dxa"/>
              <w:right w:w="120" w:type="dxa"/>
            </w:tcMar>
          </w:tcPr>
          <w:p w14:paraId="5C2E0383" w14:textId="77777777" w:rsidR="00AA3F96" w:rsidRDefault="00AA3F96" w:rsidP="00E6012B">
            <w:r>
              <w:rPr>
                <w:rFonts w:ascii="Arial" w:eastAsia="Arial" w:hAnsi="Arial" w:cs="Arial"/>
                <w:b/>
                <w:bCs/>
                <w:color w:val="FFFFFF"/>
                <w:sz w:val="20"/>
                <w:szCs w:val="20"/>
              </w:rPr>
              <w:t>Example</w:t>
            </w:r>
          </w:p>
        </w:tc>
      </w:tr>
      <w:tr w:rsidR="00AA3F96" w14:paraId="14691669"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DF0F0"/>
            <w:tcMar>
              <w:top w:w="80" w:type="dxa"/>
              <w:left w:w="120" w:type="dxa"/>
              <w:bottom w:w="80" w:type="dxa"/>
              <w:right w:w="120" w:type="dxa"/>
            </w:tcMar>
          </w:tcPr>
          <w:p w14:paraId="61F5A46B" w14:textId="77777777" w:rsidR="00AA3F96" w:rsidRDefault="00AA3F96" w:rsidP="00E6012B">
            <w:r>
              <w:rPr>
                <w:rFonts w:ascii="Arial" w:eastAsia="Arial" w:hAnsi="Arial" w:cs="Arial"/>
                <w:b/>
                <w:bCs/>
                <w:sz w:val="20"/>
                <w:szCs w:val="20"/>
              </w:rPr>
              <w:t>Lexer</w:t>
            </w:r>
          </w:p>
        </w:tc>
        <w:tc>
          <w:tcPr>
            <w:tcW w:w="3000" w:type="dxa"/>
            <w:tcBorders>
              <w:top w:val="single" w:sz="1" w:space="0" w:color="AAAAAA"/>
              <w:left w:val="single" w:sz="1" w:space="0" w:color="AAAAAA"/>
              <w:bottom w:val="single" w:sz="1" w:space="0" w:color="AAAAAA"/>
              <w:right w:val="single" w:sz="1" w:space="0" w:color="AAAAAA"/>
            </w:tcBorders>
            <w:shd w:val="clear" w:color="auto" w:fill="FDF0F0"/>
            <w:tcMar>
              <w:top w:w="80" w:type="dxa"/>
              <w:left w:w="120" w:type="dxa"/>
              <w:bottom w:w="80" w:type="dxa"/>
              <w:right w:w="120" w:type="dxa"/>
            </w:tcMar>
          </w:tcPr>
          <w:p w14:paraId="27B18818" w14:textId="77777777" w:rsidR="00AA3F96" w:rsidRDefault="00AA3F96" w:rsidP="00E6012B">
            <w:r>
              <w:rPr>
                <w:rFonts w:ascii="Arial" w:eastAsia="Arial" w:hAnsi="Arial" w:cs="Arial"/>
                <w:sz w:val="20"/>
                <w:szCs w:val="20"/>
              </w:rPr>
              <w:t>Lexical error</w:t>
            </w:r>
          </w:p>
        </w:tc>
        <w:tc>
          <w:tcPr>
            <w:tcW w:w="4360" w:type="dxa"/>
            <w:tcBorders>
              <w:top w:val="single" w:sz="1" w:space="0" w:color="AAAAAA"/>
              <w:left w:val="single" w:sz="1" w:space="0" w:color="AAAAAA"/>
              <w:bottom w:val="single" w:sz="1" w:space="0" w:color="AAAAAA"/>
              <w:right w:val="single" w:sz="1" w:space="0" w:color="AAAAAA"/>
            </w:tcBorders>
            <w:shd w:val="clear" w:color="auto" w:fill="FDF0F0"/>
            <w:tcMar>
              <w:top w:w="80" w:type="dxa"/>
              <w:left w:w="120" w:type="dxa"/>
              <w:bottom w:w="80" w:type="dxa"/>
              <w:right w:w="120" w:type="dxa"/>
            </w:tcMar>
          </w:tcPr>
          <w:p w14:paraId="60BED7C9" w14:textId="77777777" w:rsidR="00AA3F96" w:rsidRDefault="00AA3F96" w:rsidP="00E6012B">
            <w:r>
              <w:rPr>
                <w:rFonts w:ascii="Arial" w:eastAsia="Arial" w:hAnsi="Arial" w:cs="Arial"/>
                <w:sz w:val="20"/>
                <w:szCs w:val="20"/>
              </w:rPr>
              <w:t>Unrecognized character: @ # $</w:t>
            </w:r>
          </w:p>
        </w:tc>
      </w:tr>
      <w:tr w:rsidR="00AA3F96" w14:paraId="7BF7A3DA"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D6C33" w14:textId="77777777" w:rsidR="00AA3F96" w:rsidRDefault="00AA3F96" w:rsidP="00E6012B">
            <w:r>
              <w:rPr>
                <w:rFonts w:ascii="Arial" w:eastAsia="Arial" w:hAnsi="Arial" w:cs="Arial"/>
                <w:b/>
                <w:bCs/>
                <w:sz w:val="20"/>
                <w:szCs w:val="20"/>
              </w:rPr>
              <w:t>Parser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CA0E4" w14:textId="77777777" w:rsidR="00AA3F96" w:rsidRDefault="00AA3F96" w:rsidP="00E6012B">
            <w:r>
              <w:rPr>
                <w:rFonts w:ascii="Arial" w:eastAsia="Arial" w:hAnsi="Arial" w:cs="Arial"/>
                <w:sz w:val="20"/>
                <w:szCs w:val="20"/>
              </w:rPr>
              <w:t>Syntax error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525CA" w14:textId="77777777" w:rsidR="00AA3F96" w:rsidRDefault="00AA3F96" w:rsidP="00E6012B">
            <w:r>
              <w:rPr>
                <w:rFonts w:ascii="Arial" w:eastAsia="Arial" w:hAnsi="Arial" w:cs="Arial"/>
                <w:sz w:val="20"/>
                <w:szCs w:val="20"/>
              </w:rPr>
              <w:t>Missing semicolon or mismatched brackets</w:t>
            </w:r>
          </w:p>
        </w:tc>
      </w:tr>
      <w:tr w:rsidR="00AA3F96" w14:paraId="26472101"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DF0F0"/>
            <w:tcMar>
              <w:top w:w="80" w:type="dxa"/>
              <w:left w:w="120" w:type="dxa"/>
              <w:bottom w:w="80" w:type="dxa"/>
              <w:right w:w="120" w:type="dxa"/>
            </w:tcMar>
          </w:tcPr>
          <w:p w14:paraId="6655CA92" w14:textId="77777777" w:rsidR="00AA3F96" w:rsidRDefault="00AA3F96" w:rsidP="00E6012B">
            <w:r>
              <w:rPr>
                <w:rFonts w:ascii="Arial" w:eastAsia="Arial" w:hAnsi="Arial" w:cs="Arial"/>
                <w:b/>
                <w:bCs/>
                <w:sz w:val="20"/>
                <w:szCs w:val="20"/>
              </w:rPr>
              <w:t>Semantic</w:t>
            </w:r>
          </w:p>
        </w:tc>
        <w:tc>
          <w:tcPr>
            <w:tcW w:w="3000" w:type="dxa"/>
            <w:tcBorders>
              <w:top w:val="single" w:sz="1" w:space="0" w:color="AAAAAA"/>
              <w:left w:val="single" w:sz="1" w:space="0" w:color="AAAAAA"/>
              <w:bottom w:val="single" w:sz="1" w:space="0" w:color="AAAAAA"/>
              <w:right w:val="single" w:sz="1" w:space="0" w:color="AAAAAA"/>
            </w:tcBorders>
            <w:shd w:val="clear" w:color="auto" w:fill="FDF0F0"/>
            <w:tcMar>
              <w:top w:w="80" w:type="dxa"/>
              <w:left w:w="120" w:type="dxa"/>
              <w:bottom w:w="80" w:type="dxa"/>
              <w:right w:w="120" w:type="dxa"/>
            </w:tcMar>
          </w:tcPr>
          <w:p w14:paraId="04491DEE" w14:textId="77777777" w:rsidR="00AA3F96" w:rsidRDefault="00AA3F96" w:rsidP="00E6012B">
            <w:r>
              <w:rPr>
                <w:rFonts w:ascii="Arial" w:eastAsia="Arial" w:hAnsi="Arial" w:cs="Arial"/>
                <w:sz w:val="20"/>
                <w:szCs w:val="20"/>
              </w:rPr>
              <w:t>Semantic error</w:t>
            </w:r>
          </w:p>
        </w:tc>
        <w:tc>
          <w:tcPr>
            <w:tcW w:w="4360" w:type="dxa"/>
            <w:tcBorders>
              <w:top w:val="single" w:sz="1" w:space="0" w:color="AAAAAA"/>
              <w:left w:val="single" w:sz="1" w:space="0" w:color="AAAAAA"/>
              <w:bottom w:val="single" w:sz="1" w:space="0" w:color="AAAAAA"/>
              <w:right w:val="single" w:sz="1" w:space="0" w:color="AAAAAA"/>
            </w:tcBorders>
            <w:shd w:val="clear" w:color="auto" w:fill="FDF0F0"/>
            <w:tcMar>
              <w:top w:w="80" w:type="dxa"/>
              <w:left w:w="120" w:type="dxa"/>
              <w:bottom w:w="80" w:type="dxa"/>
              <w:right w:w="120" w:type="dxa"/>
            </w:tcMar>
          </w:tcPr>
          <w:p w14:paraId="040DF39B" w14:textId="77777777" w:rsidR="00AA3F96" w:rsidRDefault="00AA3F96" w:rsidP="00E6012B">
            <w:r>
              <w:rPr>
                <w:rFonts w:ascii="Arial" w:eastAsia="Arial" w:hAnsi="Arial" w:cs="Arial"/>
                <w:sz w:val="20"/>
                <w:szCs w:val="20"/>
              </w:rPr>
              <w:t>Type mismatch: int x = "hello"</w:t>
            </w:r>
          </w:p>
        </w:tc>
      </w:tr>
      <w:tr w:rsidR="00AA3F96" w14:paraId="06752C62" w14:textId="77777777" w:rsidTr="00E6012B">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9F6D6" w14:textId="77777777" w:rsidR="00AA3F96" w:rsidRDefault="00AA3F96" w:rsidP="00E6012B">
            <w:r>
              <w:rPr>
                <w:rFonts w:ascii="Arial" w:eastAsia="Arial" w:hAnsi="Arial" w:cs="Arial"/>
                <w:b/>
                <w:bCs/>
                <w:sz w:val="20"/>
                <w:szCs w:val="20"/>
              </w:rPr>
              <w:t>Code Gen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F308F" w14:textId="77777777" w:rsidR="00AA3F96" w:rsidRDefault="00AA3F96" w:rsidP="00E6012B">
            <w:r>
              <w:rPr>
                <w:rFonts w:ascii="Arial" w:eastAsia="Arial" w:hAnsi="Arial" w:cs="Arial"/>
                <w:sz w:val="20"/>
                <w:szCs w:val="20"/>
              </w:rPr>
              <w:t>Runtime error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695FF" w14:textId="77777777" w:rsidR="00AA3F96" w:rsidRDefault="00AA3F96" w:rsidP="00E6012B">
            <w:r>
              <w:rPr>
                <w:rFonts w:ascii="Arial" w:eastAsia="Arial" w:hAnsi="Arial" w:cs="Arial"/>
                <w:sz w:val="20"/>
                <w:szCs w:val="20"/>
              </w:rPr>
              <w:t>Division by zero (if checked)</w:t>
            </w:r>
          </w:p>
        </w:tc>
      </w:tr>
    </w:tbl>
    <w:p w14:paraId="14575659" w14:textId="77777777" w:rsidR="00AA3F96" w:rsidRDefault="00AA3F96" w:rsidP="00AA3F96"/>
    <w:p w14:paraId="37C3596D" w14:textId="77777777" w:rsidR="00AA3F96" w:rsidRDefault="00AA3F96" w:rsidP="00AA3F96"/>
    <w:p w14:paraId="6F88E78B" w14:textId="77777777" w:rsidR="00AA3F96" w:rsidRDefault="00AA3F96" w:rsidP="00AA3F96"/>
    <w:p w14:paraId="76433231" w14:textId="77777777" w:rsidR="00AA3F96" w:rsidRPr="00AA3F96" w:rsidRDefault="00AA3F96" w:rsidP="00AA3F96"/>
    <w:p w14:paraId="30584379" w14:textId="77777777" w:rsidR="00A41CDF" w:rsidRDefault="00A41CDF" w:rsidP="00AA3F96">
      <w:pPr>
        <w:pStyle w:val="Heading1"/>
        <w:pBdr>
          <w:bottom w:val="single" w:sz="6" w:space="1" w:color="2E3A8C"/>
        </w:pBdr>
        <w:rPr>
          <w:rFonts w:ascii="Arial" w:eastAsia="Arial" w:hAnsi="Arial" w:cs="Arial"/>
          <w:b/>
          <w:bCs/>
          <w:color w:val="2E3A8C"/>
          <w:sz w:val="32"/>
          <w:szCs w:val="32"/>
        </w:rPr>
      </w:pPr>
    </w:p>
    <w:p w14:paraId="452137BF" w14:textId="4D12B107" w:rsidR="00A41CDF" w:rsidRDefault="00BB3835" w:rsidP="00A41CDF">
      <w:pPr>
        <w:pStyle w:val="Heading1"/>
        <w:pBdr>
          <w:bottom w:val="single" w:sz="6" w:space="1" w:color="2E3A8C"/>
        </w:pBdr>
        <w:rPr>
          <w:rFonts w:ascii="Arial" w:eastAsia="Arial" w:hAnsi="Arial" w:cs="Arial"/>
          <w:b/>
          <w:bCs/>
          <w:color w:val="2E3A8C"/>
          <w:sz w:val="32"/>
          <w:szCs w:val="32"/>
        </w:rPr>
      </w:pPr>
      <w:r>
        <w:rPr>
          <w:rFonts w:ascii="Arial" w:eastAsia="Arial" w:hAnsi="Arial" w:cs="Arial"/>
          <w:b/>
          <w:bCs/>
          <w:color w:val="2E3A8C"/>
          <w:sz w:val="32"/>
          <w:szCs w:val="32"/>
        </w:rPr>
        <w:t>6</w:t>
      </w:r>
      <w:r w:rsidR="00A41CDF">
        <w:rPr>
          <w:rFonts w:ascii="Arial" w:eastAsia="Arial" w:hAnsi="Arial" w:cs="Arial"/>
          <w:b/>
          <w:bCs/>
          <w:color w:val="2E3A8C"/>
          <w:sz w:val="32"/>
          <w:szCs w:val="32"/>
        </w:rPr>
        <w:t>. Mini Compiler Workflow:</w:t>
      </w:r>
    </w:p>
    <w:p w14:paraId="1E81629E" w14:textId="705EDA8B" w:rsidR="00A41CDF" w:rsidRPr="00A41CDF" w:rsidRDefault="00A41CDF" w:rsidP="00A41CDF">
      <w:pPr>
        <w:jc w:val="center"/>
      </w:pPr>
      <w:r w:rsidRPr="00A41CDF">
        <w:rPr>
          <w:noProof/>
        </w:rPr>
        <w:drawing>
          <wp:inline distT="0" distB="0" distL="0" distR="0" wp14:anchorId="54C82D5E" wp14:editId="76B907E3">
            <wp:extent cx="2124434" cy="2040941"/>
            <wp:effectExtent l="0" t="0" r="9525" b="0"/>
            <wp:docPr id="614698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6048" cy="2042492"/>
                    </a:xfrm>
                    <a:prstGeom prst="rect">
                      <a:avLst/>
                    </a:prstGeom>
                    <a:noFill/>
                    <a:ln>
                      <a:noFill/>
                    </a:ln>
                  </pic:spPr>
                </pic:pic>
              </a:graphicData>
            </a:graphic>
          </wp:inline>
        </w:drawing>
      </w:r>
    </w:p>
    <w:p w14:paraId="4F1BABBF" w14:textId="77777777" w:rsidR="00A41CDF" w:rsidRPr="00A41CDF" w:rsidRDefault="00A41CDF" w:rsidP="00A41CDF"/>
    <w:p w14:paraId="54EB929A" w14:textId="616368B7" w:rsidR="00A41CDF" w:rsidRDefault="00BB3835" w:rsidP="00AA3F96">
      <w:pPr>
        <w:pStyle w:val="Heading1"/>
        <w:pBdr>
          <w:bottom w:val="single" w:sz="6" w:space="1" w:color="2E3A8C"/>
        </w:pBdr>
        <w:rPr>
          <w:rFonts w:ascii="Arial" w:eastAsia="Arial" w:hAnsi="Arial" w:cs="Arial"/>
          <w:b/>
          <w:bCs/>
          <w:color w:val="2E3A8C"/>
          <w:sz w:val="32"/>
          <w:szCs w:val="32"/>
        </w:rPr>
      </w:pPr>
      <w:r>
        <w:rPr>
          <w:rFonts w:ascii="Arial" w:eastAsia="Arial" w:hAnsi="Arial" w:cs="Arial"/>
          <w:b/>
          <w:bCs/>
          <w:color w:val="2E3A8C"/>
          <w:sz w:val="32"/>
          <w:szCs w:val="32"/>
        </w:rPr>
        <w:t>7</w:t>
      </w:r>
      <w:r w:rsidR="00A41CDF">
        <w:rPr>
          <w:rFonts w:ascii="Arial" w:eastAsia="Arial" w:hAnsi="Arial" w:cs="Arial"/>
          <w:b/>
          <w:bCs/>
          <w:color w:val="2E3A8C"/>
          <w:sz w:val="32"/>
          <w:szCs w:val="32"/>
        </w:rPr>
        <w:t>. Data Flow Diagram:</w:t>
      </w:r>
    </w:p>
    <w:p w14:paraId="47038D60" w14:textId="77777777" w:rsidR="00A41CDF" w:rsidRPr="00A41CDF" w:rsidRDefault="00A41CDF" w:rsidP="00A41CDF"/>
    <w:p w14:paraId="47D20465" w14:textId="2408E0DC" w:rsidR="00A41CDF" w:rsidRPr="00A41CDF" w:rsidRDefault="00A41CDF" w:rsidP="00A41CDF">
      <w:pPr>
        <w:jc w:val="center"/>
      </w:pPr>
      <w:r w:rsidRPr="00A41CDF">
        <w:rPr>
          <w:noProof/>
        </w:rPr>
        <w:drawing>
          <wp:inline distT="0" distB="0" distL="0" distR="0" wp14:anchorId="70F37B67" wp14:editId="6AB7B0DC">
            <wp:extent cx="4400550" cy="2343150"/>
            <wp:effectExtent l="0" t="0" r="0" b="0"/>
            <wp:docPr id="701859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550" cy="2343150"/>
                    </a:xfrm>
                    <a:prstGeom prst="rect">
                      <a:avLst/>
                    </a:prstGeom>
                    <a:noFill/>
                    <a:ln>
                      <a:noFill/>
                    </a:ln>
                  </pic:spPr>
                </pic:pic>
              </a:graphicData>
            </a:graphic>
          </wp:inline>
        </w:drawing>
      </w:r>
    </w:p>
    <w:p w14:paraId="3EA4A969" w14:textId="77777777" w:rsidR="00A41CDF" w:rsidRPr="00A41CDF" w:rsidRDefault="00A41CDF" w:rsidP="00A41CDF"/>
    <w:p w14:paraId="6A88A31F" w14:textId="77777777" w:rsidR="00A41CDF" w:rsidRDefault="00A41CDF" w:rsidP="00A41CDF"/>
    <w:p w14:paraId="2F48EE10" w14:textId="77777777" w:rsidR="00A41CDF" w:rsidRPr="00A41CDF" w:rsidRDefault="00A41CDF" w:rsidP="00A41CDF"/>
    <w:p w14:paraId="6EB15718" w14:textId="6A6B3DFD" w:rsidR="00AA3F96" w:rsidRDefault="00BB3835" w:rsidP="00AA3F96">
      <w:pPr>
        <w:pStyle w:val="Heading1"/>
        <w:pBdr>
          <w:bottom w:val="single" w:sz="6" w:space="1" w:color="2E3A8C"/>
        </w:pBdr>
      </w:pPr>
      <w:r>
        <w:rPr>
          <w:rFonts w:ascii="Arial" w:eastAsia="Arial" w:hAnsi="Arial" w:cs="Arial"/>
          <w:b/>
          <w:bCs/>
          <w:color w:val="2E3A8C"/>
          <w:sz w:val="32"/>
          <w:szCs w:val="32"/>
        </w:rPr>
        <w:lastRenderedPageBreak/>
        <w:t>8</w:t>
      </w:r>
      <w:r w:rsidR="00AA3F96">
        <w:rPr>
          <w:rFonts w:ascii="Arial" w:eastAsia="Arial" w:hAnsi="Arial" w:cs="Arial"/>
          <w:b/>
          <w:bCs/>
          <w:color w:val="2E3A8C"/>
          <w:sz w:val="32"/>
          <w:szCs w:val="32"/>
        </w:rPr>
        <w:t>. Conclusion</w:t>
      </w:r>
    </w:p>
    <w:p w14:paraId="24673532" w14:textId="77777777" w:rsidR="00AA3F96" w:rsidRDefault="00AA3F96" w:rsidP="00AA3F96">
      <w:pPr>
        <w:spacing w:before="60" w:after="60"/>
        <w:jc w:val="both"/>
      </w:pPr>
      <w:r>
        <w:rPr>
          <w:rFonts w:ascii="Arial" w:eastAsia="Arial" w:hAnsi="Arial" w:cs="Arial"/>
          <w:sz w:val="22"/>
          <w:szCs w:val="22"/>
        </w:rPr>
        <w:t>A mini compiler is an excellent project for understanding the full lifecycle of program translation. By implementing all six phases — from lexical analysis to code generation — students gain hands-on experience with formal languages, grammars, data structures (AST, symbol tables), and low-level code generation principles.</w:t>
      </w:r>
    </w:p>
    <w:p w14:paraId="26709436" w14:textId="77777777" w:rsidR="00AA3F96" w:rsidRDefault="00AA3F96" w:rsidP="00AA3F96">
      <w:pPr>
        <w:spacing w:before="120" w:after="120"/>
      </w:pPr>
    </w:p>
    <w:p w14:paraId="47F29550" w14:textId="77777777" w:rsidR="00AA3F96" w:rsidRDefault="00AA3F96" w:rsidP="00AA3F96">
      <w:pPr>
        <w:spacing w:before="60" w:after="60"/>
        <w:jc w:val="both"/>
      </w:pPr>
      <w:r>
        <w:rPr>
          <w:rFonts w:ascii="Arial" w:eastAsia="Arial" w:hAnsi="Arial" w:cs="Arial"/>
          <w:sz w:val="22"/>
          <w:szCs w:val="22"/>
        </w:rPr>
        <w:t>Each phase is a well-defined module with a clear input, transformation, and output, making a mini compiler both modular and testable. The techniques used in each phase — regular expressions, CFGs, type systems, three-address code — form the foundation of all modern programming language tools.</w:t>
      </w:r>
    </w:p>
    <w:p w14:paraId="2EB236A3" w14:textId="77777777" w:rsidR="00AA3F96" w:rsidRPr="00AA3F96" w:rsidRDefault="00AA3F96" w:rsidP="00AA3F96">
      <w:pPr>
        <w:rPr>
          <w:rFonts w:ascii="Andalus" w:hAnsi="Andalus" w:cs="Andalus"/>
          <w:sz w:val="22"/>
          <w:szCs w:val="22"/>
        </w:rPr>
      </w:pPr>
    </w:p>
    <w:sectPr w:rsidR="00AA3F96" w:rsidRPr="00AA3F96" w:rsidSect="00AA3F96">
      <w:type w:val="continuous"/>
      <w:pgSz w:w="12240" w:h="15840"/>
      <w:pgMar w:top="1440" w:right="1440" w:bottom="1440" w:left="144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BF52F" w14:textId="77777777" w:rsidR="008D72CC" w:rsidRDefault="008D72CC" w:rsidP="00433028">
      <w:pPr>
        <w:spacing w:after="0" w:line="240" w:lineRule="auto"/>
      </w:pPr>
      <w:r>
        <w:separator/>
      </w:r>
    </w:p>
  </w:endnote>
  <w:endnote w:type="continuationSeparator" w:id="0">
    <w:p w14:paraId="6787FE06" w14:textId="77777777" w:rsidR="008D72CC" w:rsidRDefault="008D72CC" w:rsidP="00433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E4171" w14:textId="77777777" w:rsidR="008D72CC" w:rsidRDefault="008D72CC" w:rsidP="00433028">
      <w:pPr>
        <w:spacing w:after="0" w:line="240" w:lineRule="auto"/>
      </w:pPr>
      <w:r>
        <w:separator/>
      </w:r>
    </w:p>
  </w:footnote>
  <w:footnote w:type="continuationSeparator" w:id="0">
    <w:p w14:paraId="5BD11B65" w14:textId="77777777" w:rsidR="008D72CC" w:rsidRDefault="008D72CC" w:rsidP="004330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B82A" w14:textId="3B678BB8" w:rsidR="00433028" w:rsidRPr="00FC6880" w:rsidRDefault="00433028" w:rsidP="00433028">
    <w:pPr>
      <w:pStyle w:val="Header"/>
      <w:jc w:val="center"/>
      <w:rPr>
        <w:rFonts w:ascii="Baskerville Old Face" w:hAnsi="Baskerville Old Face" w:cs="Andalus"/>
        <w:sz w:val="44"/>
        <w:szCs w:val="44"/>
      </w:rPr>
    </w:pPr>
    <w:r w:rsidRPr="00FC6880">
      <w:rPr>
        <w:rFonts w:ascii="Baskerville Old Face" w:hAnsi="Baskerville Old Face" w:cs="Andalus"/>
        <w:sz w:val="44"/>
        <w:szCs w:val="44"/>
      </w:rPr>
      <w:t>MINHAJ UNIVERSITY LAHORE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4685"/>
    <w:multiLevelType w:val="hybridMultilevel"/>
    <w:tmpl w:val="2F8EC99E"/>
    <w:lvl w:ilvl="0" w:tplc="988CE260">
      <w:start w:val="1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FD3ECE"/>
    <w:multiLevelType w:val="multilevel"/>
    <w:tmpl w:val="57FA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07D07"/>
    <w:multiLevelType w:val="hybridMultilevel"/>
    <w:tmpl w:val="03A8AF12"/>
    <w:lvl w:ilvl="0" w:tplc="97E25332">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C24C1D"/>
    <w:multiLevelType w:val="multilevel"/>
    <w:tmpl w:val="595C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F74B9E"/>
    <w:multiLevelType w:val="multilevel"/>
    <w:tmpl w:val="5E78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E2FF9"/>
    <w:multiLevelType w:val="multilevel"/>
    <w:tmpl w:val="5BB0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D052C"/>
    <w:multiLevelType w:val="hybridMultilevel"/>
    <w:tmpl w:val="1C6A6E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6B6B45EB"/>
    <w:multiLevelType w:val="hybridMultilevel"/>
    <w:tmpl w:val="66043F8C"/>
    <w:lvl w:ilvl="0" w:tplc="CFE072C4">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A979E4"/>
    <w:multiLevelType w:val="multilevel"/>
    <w:tmpl w:val="F50C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5761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2361694">
    <w:abstractNumId w:val="2"/>
  </w:num>
  <w:num w:numId="3" w16cid:durableId="653531129">
    <w:abstractNumId w:val="7"/>
  </w:num>
  <w:num w:numId="4" w16cid:durableId="1861239770">
    <w:abstractNumId w:val="0"/>
  </w:num>
  <w:num w:numId="5" w16cid:durableId="2124498036">
    <w:abstractNumId w:val="8"/>
  </w:num>
  <w:num w:numId="6" w16cid:durableId="453326081">
    <w:abstractNumId w:val="5"/>
  </w:num>
  <w:num w:numId="7" w16cid:durableId="610362515">
    <w:abstractNumId w:val="3"/>
  </w:num>
  <w:num w:numId="8" w16cid:durableId="840435582">
    <w:abstractNumId w:val="4"/>
  </w:num>
  <w:num w:numId="9" w16cid:durableId="1433479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028"/>
    <w:rsid w:val="000766A6"/>
    <w:rsid w:val="00146537"/>
    <w:rsid w:val="00156DCD"/>
    <w:rsid w:val="00182806"/>
    <w:rsid w:val="001E2613"/>
    <w:rsid w:val="00214D51"/>
    <w:rsid w:val="002451F8"/>
    <w:rsid w:val="002F1280"/>
    <w:rsid w:val="00402D23"/>
    <w:rsid w:val="00433028"/>
    <w:rsid w:val="00477D42"/>
    <w:rsid w:val="004F532A"/>
    <w:rsid w:val="00775CCB"/>
    <w:rsid w:val="007B5770"/>
    <w:rsid w:val="00812039"/>
    <w:rsid w:val="008616DD"/>
    <w:rsid w:val="008D72CC"/>
    <w:rsid w:val="00914600"/>
    <w:rsid w:val="00A41CDF"/>
    <w:rsid w:val="00A43E2D"/>
    <w:rsid w:val="00AA3F96"/>
    <w:rsid w:val="00AC46CB"/>
    <w:rsid w:val="00B32B04"/>
    <w:rsid w:val="00B61AF5"/>
    <w:rsid w:val="00B90C6E"/>
    <w:rsid w:val="00BB3835"/>
    <w:rsid w:val="00C163F2"/>
    <w:rsid w:val="00CE3554"/>
    <w:rsid w:val="00CE3DDB"/>
    <w:rsid w:val="00DE1565"/>
    <w:rsid w:val="00E324A9"/>
    <w:rsid w:val="00F25A1C"/>
    <w:rsid w:val="00F6751D"/>
    <w:rsid w:val="00FC68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E066B"/>
  <w15:chartTrackingRefBased/>
  <w15:docId w15:val="{5F0FB5AF-0D8C-4394-BF0C-5193742A8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F96"/>
  </w:style>
  <w:style w:type="paragraph" w:styleId="Heading1">
    <w:name w:val="heading 1"/>
    <w:basedOn w:val="Normal"/>
    <w:next w:val="Normal"/>
    <w:link w:val="Heading1Char"/>
    <w:uiPriority w:val="9"/>
    <w:qFormat/>
    <w:rsid w:val="004330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0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0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0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0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0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0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0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0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0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028"/>
    <w:rPr>
      <w:rFonts w:eastAsiaTheme="majorEastAsia" w:cstheme="majorBidi"/>
      <w:color w:val="272727" w:themeColor="text1" w:themeTint="D8"/>
    </w:rPr>
  </w:style>
  <w:style w:type="paragraph" w:styleId="Title">
    <w:name w:val="Title"/>
    <w:basedOn w:val="Normal"/>
    <w:next w:val="Normal"/>
    <w:link w:val="TitleChar"/>
    <w:uiPriority w:val="10"/>
    <w:qFormat/>
    <w:rsid w:val="00433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028"/>
    <w:pPr>
      <w:spacing w:before="160"/>
      <w:jc w:val="center"/>
    </w:pPr>
    <w:rPr>
      <w:i/>
      <w:iCs/>
      <w:color w:val="404040" w:themeColor="text1" w:themeTint="BF"/>
    </w:rPr>
  </w:style>
  <w:style w:type="character" w:customStyle="1" w:styleId="QuoteChar">
    <w:name w:val="Quote Char"/>
    <w:basedOn w:val="DefaultParagraphFont"/>
    <w:link w:val="Quote"/>
    <w:uiPriority w:val="29"/>
    <w:rsid w:val="00433028"/>
    <w:rPr>
      <w:i/>
      <w:iCs/>
      <w:color w:val="404040" w:themeColor="text1" w:themeTint="BF"/>
    </w:rPr>
  </w:style>
  <w:style w:type="paragraph" w:styleId="ListParagraph">
    <w:name w:val="List Paragraph"/>
    <w:basedOn w:val="Normal"/>
    <w:uiPriority w:val="34"/>
    <w:qFormat/>
    <w:rsid w:val="00433028"/>
    <w:pPr>
      <w:ind w:left="720"/>
      <w:contextualSpacing/>
    </w:pPr>
  </w:style>
  <w:style w:type="character" w:styleId="IntenseEmphasis">
    <w:name w:val="Intense Emphasis"/>
    <w:basedOn w:val="DefaultParagraphFont"/>
    <w:uiPriority w:val="21"/>
    <w:qFormat/>
    <w:rsid w:val="00433028"/>
    <w:rPr>
      <w:i/>
      <w:iCs/>
      <w:color w:val="2F5496" w:themeColor="accent1" w:themeShade="BF"/>
    </w:rPr>
  </w:style>
  <w:style w:type="paragraph" w:styleId="IntenseQuote">
    <w:name w:val="Intense Quote"/>
    <w:basedOn w:val="Normal"/>
    <w:next w:val="Normal"/>
    <w:link w:val="IntenseQuoteChar"/>
    <w:uiPriority w:val="30"/>
    <w:qFormat/>
    <w:rsid w:val="004330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028"/>
    <w:rPr>
      <w:i/>
      <w:iCs/>
      <w:color w:val="2F5496" w:themeColor="accent1" w:themeShade="BF"/>
    </w:rPr>
  </w:style>
  <w:style w:type="character" w:styleId="IntenseReference">
    <w:name w:val="Intense Reference"/>
    <w:basedOn w:val="DefaultParagraphFont"/>
    <w:uiPriority w:val="32"/>
    <w:qFormat/>
    <w:rsid w:val="00433028"/>
    <w:rPr>
      <w:b/>
      <w:bCs/>
      <w:smallCaps/>
      <w:color w:val="2F5496" w:themeColor="accent1" w:themeShade="BF"/>
      <w:spacing w:val="5"/>
    </w:rPr>
  </w:style>
  <w:style w:type="paragraph" w:styleId="Header">
    <w:name w:val="header"/>
    <w:basedOn w:val="Normal"/>
    <w:link w:val="HeaderChar"/>
    <w:uiPriority w:val="99"/>
    <w:unhideWhenUsed/>
    <w:rsid w:val="00433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028"/>
  </w:style>
  <w:style w:type="paragraph" w:styleId="Footer">
    <w:name w:val="footer"/>
    <w:basedOn w:val="Normal"/>
    <w:link w:val="FooterChar"/>
    <w:uiPriority w:val="99"/>
    <w:unhideWhenUsed/>
    <w:rsid w:val="00433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29129">
      <w:bodyDiv w:val="1"/>
      <w:marLeft w:val="0"/>
      <w:marRight w:val="0"/>
      <w:marTop w:val="0"/>
      <w:marBottom w:val="0"/>
      <w:divBdr>
        <w:top w:val="none" w:sz="0" w:space="0" w:color="auto"/>
        <w:left w:val="none" w:sz="0" w:space="0" w:color="auto"/>
        <w:bottom w:val="none" w:sz="0" w:space="0" w:color="auto"/>
        <w:right w:val="none" w:sz="0" w:space="0" w:color="auto"/>
      </w:divBdr>
    </w:div>
    <w:div w:id="202180637">
      <w:bodyDiv w:val="1"/>
      <w:marLeft w:val="0"/>
      <w:marRight w:val="0"/>
      <w:marTop w:val="0"/>
      <w:marBottom w:val="0"/>
      <w:divBdr>
        <w:top w:val="none" w:sz="0" w:space="0" w:color="auto"/>
        <w:left w:val="none" w:sz="0" w:space="0" w:color="auto"/>
        <w:bottom w:val="none" w:sz="0" w:space="0" w:color="auto"/>
        <w:right w:val="none" w:sz="0" w:space="0" w:color="auto"/>
      </w:divBdr>
    </w:div>
    <w:div w:id="565578951">
      <w:bodyDiv w:val="1"/>
      <w:marLeft w:val="0"/>
      <w:marRight w:val="0"/>
      <w:marTop w:val="0"/>
      <w:marBottom w:val="0"/>
      <w:divBdr>
        <w:top w:val="none" w:sz="0" w:space="0" w:color="auto"/>
        <w:left w:val="none" w:sz="0" w:space="0" w:color="auto"/>
        <w:bottom w:val="none" w:sz="0" w:space="0" w:color="auto"/>
        <w:right w:val="none" w:sz="0" w:space="0" w:color="auto"/>
      </w:divBdr>
    </w:div>
    <w:div w:id="195783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742</Words>
  <Characters>4231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Ali</dc:creator>
  <cp:keywords/>
  <dc:description/>
  <cp:lastModifiedBy>Abdullah Ahmed</cp:lastModifiedBy>
  <cp:revision>4</cp:revision>
  <cp:lastPrinted>2025-12-06T14:18:00Z</cp:lastPrinted>
  <dcterms:created xsi:type="dcterms:W3CDTF">2026-06-11T10:18:00Z</dcterms:created>
  <dcterms:modified xsi:type="dcterms:W3CDTF">2026-06-16T04:53:00Z</dcterms:modified>
</cp:coreProperties>
</file>