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DATABASE DESIGN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Entity–Relationship Diagrams, Relational Mapping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&amp; Normalization</w:t>
      </w:r>
    </w:p>
    <w:p>
      <w:pPr>
        <w:pBdr>
          <w:bottom w:val="single" w:color="2C5F8A" w:sz="8" w:space="8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Case Study 1 – Company Database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Case Study 2 – Hospital / Clinic Database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CASE STUDY 1 — COMPANY DATABASE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 Requirements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company stores information about its employees, departments, projects, and dependents. The business rules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employee has an SSN (unique identifier), Birth Date, Gender, First Name, and Last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company is organised into Departments; each Department has a DName, a unique DNUM, and one or more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Department is managed by exactly one Employee. The Mgr_Start_Date records when that manager was 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Employee belongs to exactly one Department; a Department may have many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Department controls one or more Projects; each Project belongs to exactly one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Project has a PName, a unique PNumber, a Location, and a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Employee can work on several Projects; a Project can involve several Employees. The number of hours each Employee spends on each Project is 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Employee may have zero or more Dependents. If the Employee leaves the company the Dependents are deleted (existence dependency). Each Dependent has a DependentName (unique within that employee), Gender, and BirthDate.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Employee may have one Supervisor (another Employee). This is a recursive relationship.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 ERD — Entities, Attributes &amp; Relationships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Entities &amp; Attributes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 (PK), FName, LName, BirthDate, Gender, Salary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 is the key attribute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DNUM (PK), DName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Multi-valued: Locations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PNumber (PK), PName, Location, City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PNumber is the key attribute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DependentName (PK within owner), Gender, BirthDate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entity — existence depends on EMPLOYEE</w:t>
            </w:r>
          </w:p>
        </w:tc>
      </w:tr>
    </w:tbl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Relationships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100"/>
        <w:gridCol w:w="3100"/>
      </w:tblGrid>
      <w:tr>
        <w:trPr>
          <w:tblHeader/>
        </w:trPr>
        <w:tc>
          <w:tcPr>
            <w:tcW w:type="dxa" w:w="1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 Involved</w:t>
            </w:r>
          </w:p>
        </w:tc>
        <w:tc>
          <w:tcPr>
            <w:tcW w:type="dxa" w:w="21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1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↔ DEPARTMENT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 (one mgr per dept)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Mgr_Start_Date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WORKS_FOR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↔ DEPARTMENT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 (many emps, one dept)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↔ PROJECT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 (one dept, many proj)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WORKS_ON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↔ PROJECT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: 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↔ EMPLOYEE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 (recursive)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DEPENDENTS_OF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↔ DEPENDENT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 (identifying)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 ERD Diagram (Chen Notation)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Chen ERD for the Company database is described below. In Chen notation: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Rectangles = Entities (strong); Double-rectangle = Weak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Ellipses = Attributes; Dashed-ellipse = Derived; Double-ellipse = Multi-valued; Composite attributes branch into sub-ellipses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Diamonds = Relationships; Double-diamond = Identifying relationship (for weak entity)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Lines with 1 / N / M = Structural cardinality ratios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Chen ERD — Company Database (Textual Representation)</w:t>
            </w:r>
          </w:p>
          <w:p>
            <w:pPr>
              <w:spacing w:after="0"/>
            </w:pP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[SSN]─[FName]─[LName]─[BirthDate]─[Gender]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│ 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┌────┴─────┐     ◇SUPERVISION◇ (1:N, recursive)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│ EMPLOYEE │────────────────────────────┐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└────┬─────┘        1                  │N  (Supervisor ← Employee)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│ N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◇WORKS_FOR◇ ─── 1 ─── ┌────────────┐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│ DEPARTMENT │──[DNUM]─[DName]─((Locations))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◇MANAGES◇ ─── 1 ─── ──└─────┬──────┘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[Mgr_Start_Date]               │ 1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◇CONTROLS◇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│ N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┌──────┴──────┐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│   PROJECT   │──[PNumber]─[PName]─[Location]─[City]│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└──────┬──────┘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│ M    N ─── EMPLOYEE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◇WORKS_ON◇ ── [Hours]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EMPLOYEE ─1─ ◇◇DEPENDENTS_OF◇◇ ─N─ ┌──DEPENDENT──┐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[DepName][Gender][BirthDate]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1.4  Relational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Applying the seven standard ER-to-Relational mapping rules: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1 — Strong Entities → Relations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strong entity becomes a table; its key attribute becomes the primary key.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(</w:t>
      </w:r>
      <w:r>
        <w:rPr>
          <w:rFonts w:ascii="Arial" w:cs="Arial" w:eastAsia="Arial" w:hAnsi="Arial"/>
          <w:sz w:val="22"/>
          <w:szCs w:val="22"/>
          <w:u w:val="single"/>
        </w:rPr>
        <w:t xml:space="preserve">SSN</w:t>
      </w:r>
      <w:r>
        <w:rPr>
          <w:rFonts w:ascii="Arial" w:cs="Arial" w:eastAsia="Arial" w:hAnsi="Arial"/>
          <w:sz w:val="22"/>
          <w:szCs w:val="22"/>
        </w:rPr>
        <w:t xml:space="preserve">, FName, LName, BirthDate, Gender, Salary)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DEPARTMENT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DNUM</w:t>
      </w:r>
      <w:r>
        <w:rPr>
          <w:rFonts w:ascii="Arial" w:cs="Arial" w:eastAsia="Arial" w:hAnsi="Arial"/>
          <w:sz w:val="22"/>
          <w:szCs w:val="22"/>
        </w:rPr>
        <w:t xml:space="preserve">, DName, Mgr_SSN, Mgr_Start_Date)       -- Mgr_SSN is FK → EMPLOYEE.SSN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PNumber</w:t>
      </w:r>
      <w:r>
        <w:rPr>
          <w:rFonts w:ascii="Arial" w:cs="Arial" w:eastAsia="Arial" w:hAnsi="Arial"/>
          <w:sz w:val="22"/>
          <w:szCs w:val="22"/>
        </w:rPr>
        <w:t xml:space="preserve">, PName, Location, City, Dept_DNUM)     -- Dept_DNUM is FK → DEPARTMENT.DNUM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2 — Weak Entity → Relation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Emp_SSN, DependentName</w:t>
      </w:r>
      <w:r>
        <w:rPr>
          <w:rFonts w:ascii="Arial" w:cs="Arial" w:eastAsia="Arial" w:hAnsi="Arial"/>
          <w:sz w:val="22"/>
          <w:szCs w:val="22"/>
        </w:rPr>
        <w:t xml:space="preserve">, Gender, BirthDate)     -- PK = (Emp_SSN, DependentName); Emp_SSN is FK → EMPLOYEE.SSN; ON DELETE CASCADE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3 — 1:1 Relationship (MANAGES) — merged into DEPARTMENT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Mgr_SSN and Mgr_Start_Date are added as columns to DEPARTMENT (already included above).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4 — 1:N Relationship (WORKS_FOR) — FK in EMPLOYEE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column Dept_DNUM (FK → DEPARTMENT.DNUM) to EMPLOYEE: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(</w:t>
      </w:r>
      <w:r>
        <w:rPr>
          <w:rFonts w:ascii="Arial" w:cs="Arial" w:eastAsia="Arial" w:hAnsi="Arial"/>
          <w:sz w:val="22"/>
          <w:szCs w:val="22"/>
          <w:u w:val="single"/>
        </w:rPr>
        <w:t xml:space="preserve">SSN</w:t>
      </w:r>
      <w:r>
        <w:rPr>
          <w:rFonts w:ascii="Arial" w:cs="Arial" w:eastAsia="Arial" w:hAnsi="Arial"/>
          <w:sz w:val="22"/>
          <w:szCs w:val="22"/>
        </w:rPr>
        <w:t xml:space="preserve">, FName, LName, BirthDate, Gender, Salary, Dept_DNUM, Super_SSN)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5 — Recursive Relationship (SUPERVISION) — Self-referencing FK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Super_SSN (FK → EMPLOYEE.SSN) already included in EMPLOYEE above.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6 — M:N Relationship (WORKS_ON) → New Relation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WORKS_ON (</w:t>
      </w:r>
      <w:r>
        <w:rPr>
          <w:rFonts w:ascii="Arial" w:cs="Arial" w:eastAsia="Arial" w:hAnsi="Arial"/>
          <w:sz w:val="22"/>
          <w:szCs w:val="22"/>
          <w:u w:val="single"/>
        </w:rPr>
        <w:t xml:space="preserve">Emp_SSN, PNumber</w:t>
      </w:r>
      <w:r>
        <w:rPr>
          <w:rFonts w:ascii="Arial" w:cs="Arial" w:eastAsia="Arial" w:hAnsi="Arial"/>
          <w:sz w:val="22"/>
          <w:szCs w:val="22"/>
        </w:rPr>
        <w:t xml:space="preserve">, Hours)     -- Emp_SSN FK → EMPLOYEE.SSN; PNumber FK → PROJECT.PNumber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7 — Multi-Valued Attribute (Locations) → New Relation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DEPT_LOCATIONS (</w:t>
      </w:r>
      <w:r>
        <w:rPr>
          <w:rFonts w:ascii="Arial" w:cs="Arial" w:eastAsia="Arial" w:hAnsi="Arial"/>
          <w:sz w:val="22"/>
          <w:szCs w:val="22"/>
          <w:u w:val="single"/>
        </w:rPr>
        <w:t xml:space="preserve">Dept_DNUM, Location</w:t>
      </w:r>
      <w:r>
        <w:rPr>
          <w:rFonts w:ascii="Arial" w:cs="Arial" w:eastAsia="Arial" w:hAnsi="Arial"/>
          <w:sz w:val="22"/>
          <w:szCs w:val="22"/>
        </w:rPr>
        <w:t xml:space="preserve">)     -- Dept_DNUM FK → DEPARTMENT.DNUM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1.5  Final Relational Schema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SSN, FName, LName, BirthDate, Gender, Salary, Dept_DNUM, Super_SSN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Dept_DNUM → DEPARTMENT; Super_SSN → EMPLOYEE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DNUM, DName, Mgr_SSN, Mgr_Start_Date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DNUM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Mgr_SSN → EMPLOYEE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PNumber, PName, Location, City, Dept_DNUM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PNumber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Dept_DNUM → DEPARTMENT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WORKS_ON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Emp_SSN, PNumber, Hours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 + PNumber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 → EMPLOYEE; PNumber → PROJECT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Emp_SSN, DependentName, Gender, BirthDate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 + DependentName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Emp_SSN → EMPLOYEE (CASCADE)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DEPT_LOCATIONS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Dept_DNUM, Location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Dept_DNUM + Location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Dept_DNUM → DEPARTMENT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1.6 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relations are analysed up to Third Normal Form (3NF) / Boyce–Codd Normal Form (BCNF).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all columns are atomic; no repeating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PK is single-column (SSN); every non-key attribute is fully functionally dependent on SSN.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no transitive dependencies; Dept_DNUM and Super_SSN are FKs, not derivable from each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BCNF ✔ — the only non-trivial FD is SSN → all other attributes.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Locations extracted to DEPT_LOCATIONS; remaining columns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PK is DNUM (single column).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DName and Mgr details depend only on DNUM; Mgr_Start_Date depends on Mgr_SSN AND DNUM (composite business rule), stored correctly.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WORKS_ON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Hours is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Hours depends on the full composite PK (Emp_SSN, PNumber); no partial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no transitive dependency exists.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DEPENDENT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all attributes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Gender and BirthDate depend on the full composite PK (Emp_SSN, DependentName).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no transitive dependencies.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PROJECT &amp; DEPT_LOCATIONS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are in 3NF: PROJECT has single-column PK (PNumber) with all non-key attributes fully dependent on it; DEPT_LOCATIONS has composite PK with no partial/transitive dependencies.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All Company relations are in BCNF (and therefore also 1NF, 2NF, and 3NF) with no further decomposition required.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CASE STUDY 2 — HOSPITAL / CLINIC DATABASE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 Entities &amp; Attributes (from ERD Image)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Type 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 (PK), Name, License_no, Specialization, Phone_no, Qualification, Years_experience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 = key; Name, License_no, Specialization, Phone_no = simple; Qualification &amp; Years_experience = simple; recursive 'Supervises' relationship on DOCTOR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 (PK), Dept_name, Location, Contact_number, No_of_doctors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 = key; No_of_doctors = derived (dashed ellipse)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 (PK), Service_name, Service_type, Unit_price, Quantity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 = key; Quantity = multi-valued (double ellipse)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 (PK), Date, Time, Status, Appointment_type, Reason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 = key; Appointment_type = derived (dashed ellipse)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(PK), Name (composite: F_name, L_name), Phone_no, Email, Address, DOB, Blood_group, Age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= composite; Age = derived from DOB (dashed ellipse); Blood_group = multi-valued (double ellipse)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 (PK), Visit_date, Diagnosis, Treatment_plan, Doctor_notes, Follow_up_required, Patient_id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 = key; Patient_id is FK from 'Has_Record' relationship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 (PK), Bill_date, Payment_method, Payment_status, Total_amount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 = key; Total_amount = derived (dashed ellipse)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 Relationships &amp; Cardinalities (from ERD Image)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600"/>
        <w:gridCol w:w="3400"/>
      </w:tblGrid>
      <w:tr>
        <w:trPr>
          <w:tblHeader/>
        </w:trPr>
        <w:tc>
          <w:tcPr>
            <w:tcW w:type="dxa" w:w="1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↔ DOCTOR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 (recursive)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Works_In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↔ DEPARTMENT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↔ DEPARTMENT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↔ APPOINTMENT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↔ MEDICAL RECORD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↔ SERVICE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↔ SERVICE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Appointment_type (derived)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↔ PATIENT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↔ BILLING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Has_Record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↔ MEDICAL RECORD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Results_In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↔ MEDICAL REC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↔ BILLING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 ERD Diagram (Chen Notation — Hospital Database)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textual representation mirrors the uploaded ERD image in Chen notation: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Chen ERD — Hospital/Clinic Database (Textual Representation)</w:t>
            </w:r>
          </w:p>
          <w:p>
            <w:pPr>
              <w:spacing w:after="0"/>
            </w:pP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[Doctor_id]─[Name]─[License_no]─[Specialization]─[Phone_no]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[Qualification]─[Years_experience]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↓ Supervises (1:N recursive)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┌──────────┐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DOCTOR  │──◇Works_In◇──N──┌────────────┐──[Dept_id][Dept_name][Location]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└────┬─────┘               │ DEPARTMENT │──[Contact_number]──((No_of_doctors))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│ ◇Manages◇─1─────────└────┬───────┘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│ ◇Conducts◇              │1 ◇Offers◇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│ 1:N ↓                  N↓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┌─────────────┐          ┌─────────┐──[Service_id][Service_name]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APPOINTMENT │──M──◇Includes◇──N──│  SERVICE │──[Service_type]─[Unit_price]──((Quantity))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└────┬────────┘                └─────────┘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[Appt_id][Date][Time][Status]((Appt_type))[Reason]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↓ Schedules N:1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┌─────────┐──[Patient_id]─[Phone_no]─[Email]─[Address]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PATIENT │──[Name (F_name, L_name)]──((Blood_group))──(Age)──[DOB]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└────┬────┘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│1 ◇Has_Record◇ 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┌────────────────┐──[Record_id]─[Visit_date]─[Diagnosis]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MEDICAL RECORD │──[Treatment_plan]─[Doctor_notes]─[Follow_up_required]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└────────────────┘  ↑ Results_In (1:1 from APPOINTMENT)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APPOINTMENT──◇Generates◇──1:1──┌──────────┐──[Bill_id][Bill_date]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PATIENT──◇Receives◇──1:N────────│  BILLING │──[Payment_method][Payment_status]──(Total_amount)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└──────────┘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 Relational Mapping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1 — Strong Entities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 (</w:t>
      </w:r>
      <w:r>
        <w:rPr>
          <w:rFonts w:ascii="Arial" w:cs="Arial" w:eastAsia="Arial" w:hAnsi="Arial"/>
          <w:sz w:val="22"/>
          <w:szCs w:val="22"/>
          <w:u w:val="single"/>
        </w:rPr>
        <w:t xml:space="preserve">Doctor_id</w:t>
      </w:r>
      <w:r>
        <w:rPr>
          <w:rFonts w:ascii="Arial" w:cs="Arial" w:eastAsia="Arial" w:hAnsi="Arial"/>
          <w:sz w:val="22"/>
          <w:szCs w:val="22"/>
        </w:rPr>
        <w:t xml:space="preserve">, Name, License_no, Specialization, Phone_no, Qualification, Years_experience, Supervisor_id, Dept_id)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Supervisor_id is FK → DOCTOR.Doctor_id (recursive Supervises)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Dept_id is FK → DEPARTMENT.Dept_id (Works_In N:1)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DEPARTMENT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Dept_id</w:t>
      </w:r>
      <w:r>
        <w:rPr>
          <w:rFonts w:ascii="Arial" w:cs="Arial" w:eastAsia="Arial" w:hAnsi="Arial"/>
          <w:sz w:val="22"/>
          <w:szCs w:val="22"/>
        </w:rPr>
        <w:t xml:space="preserve">, Dept_name, Location, Contact_number, Manager_Doctor_id)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Manager_Doctor_id is FK → DOCTOR.Doctor_id (Manages 1:1); No_of_doctors is derived — omitted from schema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(</w:t>
      </w:r>
      <w:r>
        <w:rPr>
          <w:rFonts w:ascii="Arial" w:cs="Arial" w:eastAsia="Arial" w:hAnsi="Arial"/>
          <w:sz w:val="22"/>
          <w:szCs w:val="22"/>
          <w:u w:val="single"/>
        </w:rPr>
        <w:t xml:space="preserve">Service_id</w:t>
      </w:r>
      <w:r>
        <w:rPr>
          <w:rFonts w:ascii="Arial" w:cs="Arial" w:eastAsia="Arial" w:hAnsi="Arial"/>
          <w:sz w:val="22"/>
          <w:szCs w:val="22"/>
        </w:rPr>
        <w:t xml:space="preserve">, Service_name, Service_type, Unit_price, Dept_id)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Dept_id is FK → DEPARTMENT.Dept_id (Offers 1:N); Quantity is multi-valued → separate table SERVICE_QUANTITY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APPOINTMENT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Appointment_id</w:t>
      </w:r>
      <w:r>
        <w:rPr>
          <w:rFonts w:ascii="Arial" w:cs="Arial" w:eastAsia="Arial" w:hAnsi="Arial"/>
          <w:sz w:val="22"/>
          <w:szCs w:val="22"/>
        </w:rPr>
        <w:t xml:space="preserve">, Date, Time, Status, Reason, Doctor_id, Patient_id)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Doctor_id FK → DOCTOR.Doctor_id (Conducts); Patient_id FK → PATIENT.Patient_id (Schedules); Appointment_type is derived — omitted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 (</w:t>
      </w:r>
      <w:r>
        <w:rPr>
          <w:rFonts w:ascii="Arial" w:cs="Arial" w:eastAsia="Arial" w:hAnsi="Arial"/>
          <w:sz w:val="22"/>
          <w:szCs w:val="22"/>
          <w:u w:val="single"/>
        </w:rPr>
        <w:t xml:space="preserve">Patient_id</w:t>
      </w:r>
      <w:r>
        <w:rPr>
          <w:rFonts w:ascii="Arial" w:cs="Arial" w:eastAsia="Arial" w:hAnsi="Arial"/>
          <w:sz w:val="22"/>
          <w:szCs w:val="22"/>
        </w:rPr>
        <w:t xml:space="preserve">, F_name, L_name, Phone_no, Email, Address, DOB)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Name decomposed to F_name, L_name (composite attribute); Age is derived from DOB — omitted; Blood_group is multi-valued → PATIENT_BLOOD_GROUP table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MEDICAL_RECORD (</w:t>
      </w:r>
      <w:r>
        <w:rPr>
          <w:rFonts w:ascii="Arial" w:cs="Arial" w:eastAsia="Arial" w:hAnsi="Arial"/>
          <w:sz w:val="22"/>
          <w:szCs w:val="22"/>
          <w:u w:val="single"/>
        </w:rPr>
        <w:t xml:space="preserve">Record_id</w:t>
      </w:r>
      <w:r>
        <w:rPr>
          <w:rFonts w:ascii="Arial" w:cs="Arial" w:eastAsia="Arial" w:hAnsi="Arial"/>
          <w:sz w:val="22"/>
          <w:szCs w:val="22"/>
        </w:rPr>
        <w:t xml:space="preserve">, Visit_date, Diagnosis, Treatment_plan, Doctor_notes, Follow_up_required, Patient_id, Appointment_id)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Patient_id FK → PATIENT.Patient_id (Has_Record); Appointment_id FK → APPOINTMENT.Appointment_id (Results_In 1:1)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(</w:t>
      </w:r>
      <w:r>
        <w:rPr>
          <w:rFonts w:ascii="Arial" w:cs="Arial" w:eastAsia="Arial" w:hAnsi="Arial"/>
          <w:sz w:val="22"/>
          <w:szCs w:val="22"/>
          <w:u w:val="single"/>
        </w:rPr>
        <w:t xml:space="preserve">Bill_id</w:t>
      </w:r>
      <w:r>
        <w:rPr>
          <w:rFonts w:ascii="Arial" w:cs="Arial" w:eastAsia="Arial" w:hAnsi="Arial"/>
          <w:sz w:val="22"/>
          <w:szCs w:val="22"/>
        </w:rPr>
        <w:t xml:space="preserve">, Bill_date, Payment_method, Payment_status, Patient_id, Appointment_id)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Total_amount is derived — omitted; Patient_id FK → PATIENT; Appointment_id FK → APPOINTMENT (Generates 1:1)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2 — M:N Relationship → Junction Table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APPOINTMENT_SERVICE (</w:t>
      </w:r>
      <w:r>
        <w:rPr>
          <w:rFonts w:ascii="Arial" w:cs="Arial" w:eastAsia="Arial" w:hAnsi="Arial"/>
          <w:sz w:val="22"/>
          <w:szCs w:val="22"/>
          <w:u w:val="single"/>
        </w:rPr>
        <w:t xml:space="preserve">Appointment_id, Service_id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Both columns are FK (Includes M:N). Composite PK.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Step 3 — Multi-Valued Attributes → Separate Tables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PATIENT_BLOOD_GROUP (</w:t>
      </w:r>
      <w:r>
        <w:rPr>
          <w:rFonts w:ascii="Arial" w:cs="Arial" w:eastAsia="Arial" w:hAnsi="Arial"/>
          <w:sz w:val="22"/>
          <w:szCs w:val="22"/>
          <w:u w:val="single"/>
        </w:rPr>
        <w:t xml:space="preserve">Patient_id, Blood_group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SERVICE_QUANTITY (</w:t>
      </w:r>
      <w:r>
        <w:rPr>
          <w:rFonts w:ascii="Arial" w:cs="Arial" w:eastAsia="Arial" w:hAnsi="Arial"/>
          <w:sz w:val="22"/>
          <w:szCs w:val="22"/>
          <w:u w:val="single"/>
        </w:rPr>
        <w:t xml:space="preserve">Service_id, Quantity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2.5  Final Relational Schema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5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Name, License_no, Specialization, Phone_no, Qualification, Years_experience, Supervisor_id, Dept_id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Supervisor_id → DOCTOR; Dept_id → DEPARTMENT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Dept_id, Dept_name, Location, Contact_number, Manager_Doctor_id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Manager_Doctor_id → DOCTOR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Service_id, Service_name, Service_type, Unit_price, Dept_id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 → DEPARTMENT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Appointment_id, Date, Time, Status, Reason, Doctor_id, Patient_id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 → DOCTOR; Patient_id → PATIENT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F_name, L_name, Phone_no, Email, Address, DOB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MEDICAL_RECORD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Record_id, Visit_date, Diagnosis, Treatment_plan, Doctor_notes, Follow_up_required, Patient_id, Appointment_id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→ PATIENT; Appointment_id → APPOINTMENT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Bill_id, Bill_date, Payment_method, Payment_status, Patient_id, Appointment_id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→ PATIENT; Appointment_id → APPOINTMENT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Appointment_id, Service_id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 + Service_id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PATIENT_BLOOD_GROUP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Blood_group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+ Blood_group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→ PATIENT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SERVICE_QUANTITY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Service_id, Quantity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 + Quantity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 → SERVICE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2.6  Normalization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DOCTOR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Name (composite) decomposed; all columns atomic; multi-valued Quantity handled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Single-column PK (Doctor_id); no partial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Dept_id and Supervisor_id are FKs; no non-key attribute transitively depends on another non-key attribute.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BCNF ✔ — Only FD: Doctor_id → all attributes.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PATIENT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Composite Name split into F_name, L_name; Age (derived) removed; Blood_group moved to separate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PK is Patient_id (single); all attributes fully dependent.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No transitive FDs.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all columns atomic; Appointment_type (derived) excluded.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PK is Appointment_id (single).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Date, Time, Status, Reason depend only on Appointment_id; Doctor_id and Patient_id are FKs.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MEDICAL_RECORD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atomic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Record_id is single-column 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all non-key attributes depend only on Record_id; no transitive FDs.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1NF ✔ — Total_amount (derived) excluded; remaining columns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2NF ✔ — Bill_id is single-column 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3NF ✔ — Payment_method and Payment_status depend only on Bill_id.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6FA0"/>
          <w:sz w:val="22"/>
          <w:szCs w:val="22"/>
        </w:rPr>
        <w:t xml:space="preserve">Junction &amp; Multi-Valued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APPOINTMENT_SERVICE: Composite PK (Appointment_id, Service_id); 2NF ✔ — no non-key attributes; 3NF 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PATIENT_BLOOD_GROUP &amp; SERVICE_QUANTITY: Composite PKs; no non-key attributes → trivially in BCNF.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All Hospital/Clinic relations satisfy BCNF. Derived attributes (Age, Total_amount, No_of_doctors, Appointment_type) are excluded from the physical schema, as they can be computed at query time.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COMPARATIVE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1 — Company</w:t>
            </w:r>
          </w:p>
        </w:tc>
        <w:tc>
          <w:tcPr>
            <w:tcW w:type="dxa" w:w="3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2 — Hospital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(EMPLOYEE, DEPARTMENT, PROJECT, DEPENDENT)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(DOCTOR, DEPARTMENT, SERVICE, APPOINTMENT, PATIENT, MEDICAL RECORD, BILLING)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Entity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(existence depends on EMPLOYEE)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Relationship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(Employee supervises Employee)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Supervises (Doctor supervises Doctor)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M:N Relationship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WORKS_ON (Employee ↔ Project, + Hours)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(Appointment ↔ Service)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Multi-valued Attribute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 (Department)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Blood_group (Patient), Quantity (Service)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Attributes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Total_amount, No_of_doctors, Appointment_type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Attribute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(F_name, L_name) on Patient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Relations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Form Achieved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BCNF for all relations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BCNF for all relations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Database Design — ERD, Mapping &amp; Normalization</w:t>
    </w:r>
    <w:r>
      <w:rPr>
        <w:sz w:val="20"/>
        <w:szCs w:val="20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2026-06-04T11:03:54.824Z</dcterms:created>
  <dcterms:modified xsi:type="dcterms:W3CDTF">2026-06-04T11:03:54.824Z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