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F3864"/>
          <w:sz w:val="56"/>
          <w:szCs w:val="56"/>
        </w:rPr>
        <w:t xml:space="preserve">CONVEYOR GROUP</w:t>
      </w:r>
    </w:p>
    <w:p>
      <w:pPr>
        <w:spacing w:after="600"/>
        <w:jc w:val="center"/>
      </w:pPr>
      <w:r>
        <w:rPr>
          <w:color w:val="595959"/>
          <w:spacing w:val="20"/>
          <w:sz w:val="24"/>
          <w:szCs w:val="24"/>
        </w:rPr>
        <w:t xml:space="preserve">R E S T A U R A N T</w:t>
      </w:r>
    </w:p>
    <w:p>
      <w:pPr>
        <w:spacing w:after="200" w:before="800"/>
        <w:jc w:val="center"/>
      </w:pPr>
      <w:r>
        <w:rPr>
          <w:b/>
          <w:bCs/>
          <w:sz w:val="32"/>
          <w:szCs w:val="32"/>
        </w:rPr>
        <w:t xml:space="preserve">Software Requirements Specification (SRS)</w:t>
      </w:r>
    </w:p>
    <w:p>
      <w:pPr>
        <w:spacing w:after="100"/>
        <w:jc w:val="center"/>
      </w:pPr>
      <w:r>
        <w:rPr>
          <w:b/>
          <w:bCs/>
          <w:color w:val="C00000"/>
          <w:sz w:val="40"/>
          <w:szCs w:val="40"/>
        </w:rPr>
        <w:t xml:space="preserve">Corporate Cashless Cafeteria &amp; QR Meal Management System (CCCMS)</w:t>
      </w:r>
    </w:p>
    <w:p>
      <w:pPr>
        <w:spacing w:after="60" w:before="200"/>
        <w:jc w:val="center"/>
      </w:pPr>
      <w:r>
        <w:rPr>
          <w:i/>
          <w:iCs/>
          <w:sz w:val="22"/>
          <w:szCs w:val="22"/>
        </w:rPr>
        <w:t xml:space="preserve">Consolidated Master Document — Version 2.0 (Final)</w:t>
      </w:r>
    </w:p>
    <w:p>
      <w:pPr>
        <w:spacing w:after="800"/>
        <w:jc w:val="center"/>
      </w:pPr>
      <w:r>
        <w:rPr>
          <w:sz w:val="22"/>
          <w:szCs w:val="22"/>
        </w:rPr>
        <w:t xml:space="preserve">Prepared For: Conveyor Group Restaurant</w:t>
      </w:r>
    </w:p>
    <w:p>
      <w:pPr>
        <w:spacing w:before="1800"/>
        <w:jc w:val="center"/>
      </w:pPr>
      <w:r>
        <w:rPr>
          <w:i/>
          <w:iCs/>
          <w:color w:val="595959"/>
          <w:sz w:val="18"/>
          <w:szCs w:val="18"/>
        </w:rPr>
        <w:t xml:space="preserve">This document merges and reconciles all requirement additions, updates and corrections issued across all revision passes of the original SRS into a single, non-redundant, sequentially organized specification.</w:t>
      </w:r>
    </w:p>
    <w:p>
      <w:r>
        <w:br w:type="page"/>
      </w:r>
    </w:p>
    <w:p>
      <w:pPr>
        <w:pStyle w:val="Heading1"/>
        <w:pBdr>
          <w:bottom w:val="single" w:color="1F3864" w:sz="6" w:space="4"/>
        </w:pBdr>
        <w:spacing w:after="200" w:before="400"/>
      </w:pPr>
      <w:r>
        <w:rPr>
          <w:b/>
          <w:bCs/>
          <w:color w:val="1F3864"/>
          <w:sz w:val="30"/>
          <w:szCs w:val="30"/>
        </w:rPr>
        <w:t xml:space="preserve">Document Control &amp; Consolidation Notes</w:t>
      </w:r>
    </w:p>
    <w:p>
      <w:pPr>
        <w:spacing w:after="120"/>
      </w:pPr>
      <w:r>
        <w:rPr>
          <w:sz w:val="21"/>
          <w:szCs w:val="21"/>
        </w:rPr>
        <w:t xml:space="preserve">This SRS was originally authored in two drafting passes. The second pass introduced new modules, enhanced several first-pass modules (Wallet, Pre-Booking, Meal Planning, Real-Time Tracking), and duplicated numbering (the source restarts numbering at "36" after section 19, and repeats topics such as Purchase &amp; Expense, Financial Dashboard, and Real-Time Order Tracking under two different section numbers).</w:t>
      </w:r>
    </w:p>
    <w:p>
      <w:pPr>
        <w:spacing w:after="120"/>
      </w:pPr>
      <w:r>
        <w:rPr>
          <w:sz w:val="21"/>
          <w:szCs w:val="21"/>
        </w:rPr>
        <w:t xml:space="preserve">This consolidated version performs the following corrections:</w:t>
      </w:r>
    </w:p>
    <w:p>
      <w:pPr>
        <w:pStyle w:val="ListParagraph"/>
        <w:numPr>
          <w:ilvl w:val="0"/>
          <w:numId w:val="1"/>
        </w:numPr>
        <w:spacing w:after="60"/>
      </w:pPr>
      <w:r>
        <w:rPr>
          <w:sz w:val="21"/>
          <w:szCs w:val="21"/>
        </w:rPr>
        <w:t xml:space="preserve">Renumbers all sections sequentially from 1 to 29 (plus appendices) with no duplicate or skipped numbers.</w:t>
      </w:r>
    </w:p>
    <w:p>
      <w:pPr>
        <w:pStyle w:val="ListParagraph"/>
        <w:numPr>
          <w:ilvl w:val="0"/>
          <w:numId w:val="1"/>
        </w:numPr>
        <w:spacing w:after="60"/>
      </w:pPr>
      <w:r>
        <w:rPr>
          <w:sz w:val="21"/>
          <w:szCs w:val="21"/>
        </w:rPr>
        <w:t xml:space="preserve">Merges duplicate topics: Purchase &amp; Expense Module + Purchase &amp; Inventory Planning → one section; Financial Dashboard + Income &amp; Expense Management → one section; Real-Time Order Tracking + Real-Time Order Pipeline → one section; Meal Pre-Booking + Meal Pre-Booking (Enhanced) → one section; Complimentary Employee + Company Subsidy Management → cross-referenced under one Subsidy framework.</w:t>
      </w:r>
    </w:p>
    <w:p>
      <w:pPr>
        <w:pStyle w:val="ListParagraph"/>
        <w:numPr>
          <w:ilvl w:val="0"/>
          <w:numId w:val="1"/>
        </w:numPr>
        <w:spacing w:after="60"/>
      </w:pPr>
      <w:r>
        <w:rPr>
          <w:sz w:val="21"/>
          <w:szCs w:val="21"/>
        </w:rPr>
        <w:t xml:space="preserve">Places every first-pass “NEW” / “UPDATED” requirement into its logically correct module instead of leaving it as a trailing addendum.</w:t>
      </w:r>
    </w:p>
    <w:p>
      <w:pPr>
        <w:pStyle w:val="ListParagraph"/>
        <w:numPr>
          <w:ilvl w:val="0"/>
          <w:numId w:val="1"/>
        </w:numPr>
        <w:spacing w:after="60"/>
      </w:pPr>
      <w:r>
        <w:rPr>
          <w:sz w:val="21"/>
          <w:szCs w:val="21"/>
        </w:rPr>
        <w:t xml:space="preserve">Fills gaps the source left implicit (validation rules, error states, access-control detail, non-functional requirements) and flags each filled gap with a Note so nothing is silently invented without disclosure.</w:t>
      </w:r>
    </w:p>
    <w:p>
      <w:pPr>
        <w:pStyle w:val="ListParagraph"/>
        <w:numPr>
          <w:ilvl w:val="0"/>
          <w:numId w:val="1"/>
        </w:numPr>
        <w:spacing w:after="60"/>
      </w:pPr>
      <w:r>
        <w:rPr>
          <w:sz w:val="21"/>
          <w:szCs w:val="21"/>
        </w:rPr>
        <w:t xml:space="preserve">Preserves every original bullet, table, workflow step, role, permission, and business rule — nothing from the source has been dropped.</w:t>
      </w:r>
    </w:p>
    <w:p>
      <w:pPr>
        <w:spacing w:after="100"/>
      </w:pPr>
    </w:p>
    <w:p>
      <w:pPr>
        <w:pStyle w:val="Heading1"/>
        <w:pBdr>
          <w:bottom w:val="single" w:color="1F3864" w:sz="6" w:space="4"/>
        </w:pBdr>
        <w:spacing w:after="200" w:before="400"/>
      </w:pPr>
      <w:r>
        <w:rPr>
          <w:b/>
          <w:bCs/>
          <w:color w:val="1F3864"/>
          <w:sz w:val="30"/>
          <w:szCs w:val="30"/>
        </w:rPr>
        <w:t xml:space="preserve">Table of Contents</w:t>
      </w:r>
    </w:p>
    <w:p>
      <w:pPr>
        <w:spacing w:after="120"/>
      </w:pPr>
      <w:r>
        <w:rPr>
          <w:sz w:val="21"/>
          <w:szCs w:val="21"/>
        </w:rPr>
        <w:t xml:space="preserve">1. Project Foundation &amp; Overview</w:t>
      </w:r>
    </w:p>
    <w:p>
      <w:pPr>
        <w:spacing w:after="120"/>
      </w:pPr>
      <w:r>
        <w:rPr>
          <w:sz w:val="21"/>
          <w:szCs w:val="21"/>
        </w:rPr>
        <w:t xml:space="preserve">2. Scope of the Project</w:t>
      </w:r>
    </w:p>
    <w:p>
      <w:pPr>
        <w:spacing w:after="120"/>
      </w:pPr>
      <w:r>
        <w:rPr>
          <w:sz w:val="21"/>
          <w:szCs w:val="21"/>
        </w:rPr>
        <w:t xml:space="preserve">3. Stakeholders</w:t>
      </w:r>
    </w:p>
    <w:p>
      <w:pPr>
        <w:spacing w:after="120"/>
      </w:pPr>
      <w:r>
        <w:rPr>
          <w:sz w:val="21"/>
          <w:szCs w:val="21"/>
        </w:rPr>
        <w:t xml:space="preserve">4. User Roles</w:t>
      </w:r>
    </w:p>
    <w:p>
      <w:pPr>
        <w:spacing w:after="120"/>
      </w:pPr>
      <w:r>
        <w:rPr>
          <w:sz w:val="21"/>
          <w:szCs w:val="21"/>
        </w:rPr>
        <w:t xml:space="preserve">5. Role Hierarchy</w:t>
      </w:r>
    </w:p>
    <w:p>
      <w:pPr>
        <w:spacing w:after="120"/>
      </w:pPr>
      <w:r>
        <w:rPr>
          <w:sz w:val="21"/>
          <w:szCs w:val="21"/>
        </w:rPr>
        <w:t xml:space="preserve">6. Core Business Workflows (incl. Real-Time Order Pipeline)</w:t>
      </w:r>
    </w:p>
    <w:p>
      <w:pPr>
        <w:spacing w:after="120"/>
      </w:pPr>
      <w:r>
        <w:rPr>
          <w:sz w:val="21"/>
          <w:szCs w:val="21"/>
        </w:rPr>
        <w:t xml:space="preserve">7. Employee Type, Meal Eligibility &amp; Meal Benefit Configuration</w:t>
      </w:r>
    </w:p>
    <w:p>
      <w:pPr>
        <w:spacing w:after="120"/>
      </w:pPr>
      <w:r>
        <w:rPr>
          <w:sz w:val="21"/>
          <w:szCs w:val="21"/>
        </w:rPr>
        <w:t xml:space="preserve">8. Meal Collection Type (Dine-In / Take Away)</w:t>
      </w:r>
    </w:p>
    <w:p>
      <w:pPr>
        <w:spacing w:after="120"/>
      </w:pPr>
      <w:r>
        <w:rPr>
          <w:sz w:val="21"/>
          <w:szCs w:val="21"/>
        </w:rPr>
        <w:t xml:space="preserve">9. Meal Calendar &amp; Weekly Menu Planner</w:t>
      </w:r>
    </w:p>
    <w:p>
      <w:pPr>
        <w:spacing w:after="120"/>
      </w:pPr>
      <w:r>
        <w:rPr>
          <w:sz w:val="21"/>
          <w:szCs w:val="21"/>
        </w:rPr>
        <w:t xml:space="preserve">10. Meal Pre-Booking Module</w:t>
      </w:r>
    </w:p>
    <w:p>
      <w:pPr>
        <w:spacing w:after="120"/>
      </w:pPr>
      <w:r>
        <w:rPr>
          <w:sz w:val="21"/>
          <w:szCs w:val="21"/>
        </w:rPr>
        <w:t xml:space="preserve">11. Guest Request Module (Client-Initiated)</w:t>
      </w:r>
    </w:p>
    <w:p>
      <w:pPr>
        <w:spacing w:after="120"/>
      </w:pPr>
      <w:r>
        <w:rPr>
          <w:sz w:val="21"/>
          <w:szCs w:val="21"/>
        </w:rPr>
        <w:t xml:space="preserve">12. Super Admin Module</w:t>
      </w:r>
    </w:p>
    <w:p>
      <w:pPr>
        <w:spacing w:after="120"/>
      </w:pPr>
      <w:r>
        <w:rPr>
          <w:sz w:val="21"/>
          <w:szCs w:val="21"/>
        </w:rPr>
        <w:t xml:space="preserve">13. Manager Module</w:t>
      </w:r>
    </w:p>
    <w:p>
      <w:pPr>
        <w:spacing w:after="120"/>
      </w:pPr>
      <w:r>
        <w:rPr>
          <w:sz w:val="21"/>
          <w:szCs w:val="21"/>
        </w:rPr>
        <w:t xml:space="preserve">14. Kitchen Head Module (incl. Demand Forecast, Tomorrow Planning &amp; Live Token Display)</w:t>
      </w:r>
    </w:p>
    <w:p>
      <w:pPr>
        <w:spacing w:after="120"/>
      </w:pPr>
      <w:r>
        <w:rPr>
          <w:sz w:val="21"/>
          <w:szCs w:val="21"/>
        </w:rPr>
        <w:t xml:space="preserve">15. Waiter Module</w:t>
      </w:r>
    </w:p>
    <w:p>
      <w:pPr>
        <w:spacing w:after="120"/>
      </w:pPr>
      <w:r>
        <w:rPr>
          <w:sz w:val="21"/>
          <w:szCs w:val="21"/>
        </w:rPr>
        <w:t xml:space="preserve">16. Client Module</w:t>
      </w:r>
    </w:p>
    <w:p>
      <w:pPr>
        <w:spacing w:after="120"/>
      </w:pPr>
      <w:r>
        <w:rPr>
          <w:sz w:val="21"/>
          <w:szCs w:val="21"/>
        </w:rPr>
        <w:t xml:space="preserve">17. Guest Module</w:t>
      </w:r>
    </w:p>
    <w:p>
      <w:pPr>
        <w:spacing w:after="120"/>
      </w:pPr>
      <w:r>
        <w:rPr>
          <w:sz w:val="21"/>
          <w:szCs w:val="21"/>
        </w:rPr>
        <w:t xml:space="preserve">18. Payment, Wallet &amp; Salary Deduction</w:t>
      </w:r>
    </w:p>
    <w:p>
      <w:pPr>
        <w:spacing w:after="120"/>
      </w:pPr>
      <w:r>
        <w:rPr>
          <w:sz w:val="21"/>
          <w:szCs w:val="21"/>
        </w:rPr>
        <w:t xml:space="preserve">19. Invoice Module</w:t>
      </w:r>
    </w:p>
    <w:p>
      <w:pPr>
        <w:spacing w:after="120"/>
      </w:pPr>
      <w:r>
        <w:rPr>
          <w:sz w:val="21"/>
          <w:szCs w:val="21"/>
        </w:rPr>
        <w:t xml:space="preserve">20. Notification Module</w:t>
      </w:r>
    </w:p>
    <w:p>
      <w:pPr>
        <w:spacing w:after="120"/>
      </w:pPr>
      <w:r>
        <w:rPr>
          <w:sz w:val="21"/>
          <w:szCs w:val="21"/>
        </w:rPr>
        <w:t xml:space="preserve">21. Purchase, Expense &amp; Inventory Planning</w:t>
      </w:r>
    </w:p>
    <w:p>
      <w:pPr>
        <w:spacing w:after="120"/>
      </w:pPr>
      <w:r>
        <w:rPr>
          <w:sz w:val="21"/>
          <w:szCs w:val="21"/>
        </w:rPr>
        <w:t xml:space="preserve">22. Financial Dashboard &amp; Income/Expense Management</w:t>
      </w:r>
    </w:p>
    <w:p>
      <w:pPr>
        <w:spacing w:after="120"/>
      </w:pPr>
      <w:r>
        <w:rPr>
          <w:sz w:val="21"/>
          <w:szCs w:val="21"/>
        </w:rPr>
        <w:t xml:space="preserve">23. Company Subsidy Management</w:t>
      </w:r>
    </w:p>
    <w:p>
      <w:pPr>
        <w:spacing w:after="120"/>
      </w:pPr>
      <w:r>
        <w:rPr>
          <w:sz w:val="21"/>
          <w:szCs w:val="21"/>
        </w:rPr>
        <w:t xml:space="preserve">24. Reports &amp; Analytics</w:t>
      </w:r>
    </w:p>
    <w:p>
      <w:pPr>
        <w:spacing w:after="120"/>
      </w:pPr>
      <w:r>
        <w:rPr>
          <w:sz w:val="21"/>
          <w:szCs w:val="21"/>
        </w:rPr>
        <w:t xml:space="preserve">25. Dashboard Widgets Summary (By Role)</w:t>
      </w:r>
    </w:p>
    <w:p>
      <w:pPr>
        <w:spacing w:after="120"/>
      </w:pPr>
      <w:r>
        <w:rPr>
          <w:sz w:val="21"/>
          <w:szCs w:val="21"/>
        </w:rPr>
        <w:t xml:space="preserve">26. Database Design</w:t>
      </w:r>
    </w:p>
    <w:p>
      <w:pPr>
        <w:spacing w:after="120"/>
      </w:pPr>
      <w:r>
        <w:rPr>
          <w:sz w:val="21"/>
          <w:szCs w:val="21"/>
        </w:rPr>
        <w:t xml:space="preserve">27. Role-Based Access Control (RBAC) Matrix</w:t>
      </w:r>
    </w:p>
    <w:p>
      <w:pPr>
        <w:spacing w:after="120"/>
      </w:pPr>
      <w:r>
        <w:rPr>
          <w:sz w:val="21"/>
          <w:szCs w:val="21"/>
        </w:rPr>
        <w:t xml:space="preserve">28. Non-Functional &amp; Security Requirements</w:t>
      </w:r>
    </w:p>
    <w:p>
      <w:pPr>
        <w:spacing w:after="120"/>
      </w:pPr>
      <w:r>
        <w:rPr>
          <w:sz w:val="21"/>
          <w:szCs w:val="21"/>
        </w:rPr>
        <w:t xml:space="preserve">29. Assumptions, Open Questions &amp; Future Scope</w:t>
      </w:r>
    </w:p>
    <w:p>
      <w:r>
        <w:br w:type="page"/>
      </w:r>
    </w:p>
    <w:p>
      <w:pPr>
        <w:pStyle w:val="Heading1"/>
        <w:pBdr>
          <w:bottom w:val="single" w:color="1F3864" w:sz="6" w:space="4"/>
        </w:pBdr>
        <w:spacing w:after="200" w:before="400"/>
      </w:pPr>
      <w:r>
        <w:rPr>
          <w:b/>
          <w:bCs/>
          <w:color w:val="1F3864"/>
          <w:sz w:val="30"/>
          <w:szCs w:val="30"/>
        </w:rPr>
        <w:t xml:space="preserve">1. Project Foundation &amp; Overview</w:t>
      </w:r>
    </w:p>
    <w:p>
      <w:pPr>
        <w:pStyle w:val="Heading2"/>
        <w:spacing w:after="140" w:before="280"/>
      </w:pPr>
      <w:r>
        <w:rPr>
          <w:b/>
          <w:bCs/>
          <w:color w:val="1F3864"/>
          <w:sz w:val="25"/>
          <w:szCs w:val="25"/>
        </w:rPr>
        <w:t xml:space="preserve">1.1 Project Name</w:t>
      </w:r>
    </w:p>
    <w:p>
      <w:pPr>
        <w:spacing w:after="120"/>
      </w:pPr>
      <w:r>
        <w:rPr>
          <w:sz w:val="21"/>
          <w:szCs w:val="21"/>
        </w:rPr>
        <w:t xml:space="preserve">Conveyor Group Restaurant – Corporate Cashless Cafeteria &amp; QR Meal Management System (CCCMS)</w:t>
      </w:r>
    </w:p>
    <w:p>
      <w:pPr>
        <w:pStyle w:val="Heading2"/>
        <w:spacing w:after="140" w:before="280"/>
      </w:pPr>
      <w:r>
        <w:rPr>
          <w:b/>
          <w:bCs/>
          <w:color w:val="1F3864"/>
          <w:sz w:val="25"/>
          <w:szCs w:val="25"/>
        </w:rPr>
        <w:t xml:space="preserve">1.2 Project Overview</w:t>
      </w:r>
    </w:p>
    <w:p>
      <w:pPr>
        <w:spacing w:after="120"/>
      </w:pPr>
      <w:r>
        <w:rPr>
          <w:sz w:val="21"/>
          <w:szCs w:val="21"/>
        </w:rPr>
        <w:t xml:space="preserve">The Corporate Cashless Cafeteria &amp; QR Meal Management System (CCCMS) is an enterprise-level web application designed for the Conveyor Group Restaurant. The system enables employees (Clients), Guests, Restaurant Managers, Kitchen Heads, Waiters, and Super Administrators to manage daily cafeteria operations through a centralized digital platform.</w:t>
      </w:r>
    </w:p>
    <w:p>
      <w:pPr>
        <w:spacing w:after="120"/>
      </w:pPr>
      <w:r>
        <w:rPr>
          <w:sz w:val="21"/>
          <w:szCs w:val="21"/>
        </w:rPr>
        <w:t xml:space="preserve">Each permanent client is assigned a unique profile along with a secure QR code-based identity card. Restaurant Managers can instantly scan the QR code to verify the client and place food orders. The Kitchen Head receives orders in real time, prepares the meals, and updates the order status throughout the workflow using a real-time tracking system.</w:t>
      </w:r>
    </w:p>
    <w:p>
      <w:pPr>
        <w:spacing w:after="120"/>
      </w:pPr>
      <w:r>
        <w:rPr>
          <w:sz w:val="21"/>
          <w:szCs w:val="21"/>
        </w:rPr>
        <w:t xml:space="preserve">The platform also provides modern enterprise features such as cashless payments, digital wallets (Meal Coin), salary deduction, monthly billing, digital invoices, guest management, real-time order tracking, purchase &amp; expense management, company subsidy management, and restaurant analytics, ensuring an efficient, transparent, and automated cafeteria management process.</w:t>
      </w:r>
    </w:p>
    <w:p>
      <w:pPr>
        <w:pStyle w:val="Heading2"/>
        <w:spacing w:after="140" w:before="280"/>
      </w:pPr>
      <w:r>
        <w:rPr>
          <w:b/>
          <w:bCs/>
          <w:color w:val="1F3864"/>
          <w:sz w:val="25"/>
          <w:szCs w:val="25"/>
        </w:rPr>
        <w:t xml:space="preserve">1.3 Project Objectives</w:t>
      </w:r>
    </w:p>
    <w:p>
      <w:pPr>
        <w:pStyle w:val="ListParagraph"/>
        <w:numPr>
          <w:ilvl w:val="0"/>
          <w:numId w:val="1"/>
        </w:numPr>
        <w:spacing w:after="60"/>
      </w:pPr>
      <w:r>
        <w:rPr>
          <w:sz w:val="21"/>
          <w:szCs w:val="21"/>
        </w:rPr>
        <w:t xml:space="preserve">QR Code-based client identification</w:t>
      </w:r>
    </w:p>
    <w:p>
      <w:pPr>
        <w:pStyle w:val="ListParagraph"/>
        <w:numPr>
          <w:ilvl w:val="0"/>
          <w:numId w:val="1"/>
        </w:numPr>
        <w:spacing w:after="60"/>
      </w:pPr>
      <w:r>
        <w:rPr>
          <w:sz w:val="21"/>
          <w:szCs w:val="21"/>
        </w:rPr>
        <w:t xml:space="preserve">Cashless food ordering</w:t>
      </w:r>
    </w:p>
    <w:p>
      <w:pPr>
        <w:pStyle w:val="ListParagraph"/>
        <w:numPr>
          <w:ilvl w:val="0"/>
          <w:numId w:val="1"/>
        </w:numPr>
        <w:spacing w:after="60"/>
      </w:pPr>
      <w:r>
        <w:rPr>
          <w:sz w:val="21"/>
          <w:szCs w:val="21"/>
        </w:rPr>
        <w:t xml:space="preserve">Corporate meal management</w:t>
      </w:r>
    </w:p>
    <w:p>
      <w:pPr>
        <w:pStyle w:val="ListParagraph"/>
        <w:numPr>
          <w:ilvl w:val="0"/>
          <w:numId w:val="1"/>
        </w:numPr>
        <w:spacing w:after="60"/>
      </w:pPr>
      <w:r>
        <w:rPr>
          <w:sz w:val="21"/>
          <w:szCs w:val="21"/>
        </w:rPr>
        <w:t xml:space="preserve">Guest management (temporary, walk-in, corporate, and client-requested)</w:t>
      </w:r>
    </w:p>
    <w:p>
      <w:pPr>
        <w:pStyle w:val="ListParagraph"/>
        <w:numPr>
          <w:ilvl w:val="0"/>
          <w:numId w:val="1"/>
        </w:numPr>
        <w:spacing w:after="60"/>
      </w:pPr>
      <w:r>
        <w:rPr>
          <w:sz w:val="21"/>
          <w:szCs w:val="21"/>
        </w:rPr>
        <w:t xml:space="preserve">Kitchen automation and demand forecasting</w:t>
      </w:r>
    </w:p>
    <w:p>
      <w:pPr>
        <w:pStyle w:val="ListParagraph"/>
        <w:numPr>
          <w:ilvl w:val="0"/>
          <w:numId w:val="1"/>
        </w:numPr>
        <w:spacing w:after="60"/>
      </w:pPr>
      <w:r>
        <w:rPr>
          <w:sz w:val="21"/>
          <w:szCs w:val="21"/>
        </w:rPr>
        <w:t xml:space="preserve">Digital invoice generation</w:t>
      </w:r>
    </w:p>
    <w:p>
      <w:pPr>
        <w:pStyle w:val="ListParagraph"/>
        <w:numPr>
          <w:ilvl w:val="0"/>
          <w:numId w:val="1"/>
        </w:numPr>
        <w:spacing w:after="60"/>
      </w:pPr>
      <w:r>
        <w:rPr>
          <w:sz w:val="21"/>
          <w:szCs w:val="21"/>
        </w:rPr>
        <w:t xml:space="preserve">Monthly statement generation</w:t>
      </w:r>
    </w:p>
    <w:p>
      <w:pPr>
        <w:pStyle w:val="ListParagraph"/>
        <w:numPr>
          <w:ilvl w:val="0"/>
          <w:numId w:val="1"/>
        </w:numPr>
        <w:spacing w:after="60"/>
      </w:pPr>
      <w:r>
        <w:rPr>
          <w:sz w:val="21"/>
          <w:szCs w:val="21"/>
        </w:rPr>
        <w:t xml:space="preserve">Salary deduction support</w:t>
      </w:r>
    </w:p>
    <w:p>
      <w:pPr>
        <w:pStyle w:val="ListParagraph"/>
        <w:numPr>
          <w:ilvl w:val="0"/>
          <w:numId w:val="1"/>
        </w:numPr>
        <w:spacing w:after="60"/>
      </w:pPr>
      <w:r>
        <w:rPr>
          <w:sz w:val="21"/>
          <w:szCs w:val="21"/>
        </w:rPr>
        <w:t xml:space="preserve">Digital wallet (Meal Coin) management</w:t>
      </w:r>
    </w:p>
    <w:p>
      <w:pPr>
        <w:pStyle w:val="ListParagraph"/>
        <w:numPr>
          <w:ilvl w:val="0"/>
          <w:numId w:val="1"/>
        </w:numPr>
        <w:spacing w:after="60"/>
      </w:pPr>
      <w:r>
        <w:rPr>
          <w:sz w:val="21"/>
          <w:szCs w:val="21"/>
        </w:rPr>
        <w:t xml:space="preserve">Real-time order tracking via Socket.IO</w:t>
      </w:r>
    </w:p>
    <w:p>
      <w:pPr>
        <w:pStyle w:val="ListParagraph"/>
        <w:numPr>
          <w:ilvl w:val="0"/>
          <w:numId w:val="1"/>
        </w:numPr>
        <w:spacing w:after="60"/>
      </w:pPr>
      <w:r>
        <w:rPr>
          <w:sz w:val="21"/>
          <w:szCs w:val="21"/>
        </w:rPr>
        <w:t xml:space="preserve">Meal calendar / weekly menu planning and pre-booking</w:t>
      </w:r>
    </w:p>
    <w:p>
      <w:pPr>
        <w:pStyle w:val="ListParagraph"/>
        <w:numPr>
          <w:ilvl w:val="0"/>
          <w:numId w:val="1"/>
        </w:numPr>
        <w:spacing w:after="60"/>
      </w:pPr>
      <w:r>
        <w:rPr>
          <w:sz w:val="21"/>
          <w:szCs w:val="21"/>
        </w:rPr>
        <w:t xml:space="preserve">Purchase, expense and inventory planning</w:t>
      </w:r>
    </w:p>
    <w:p>
      <w:pPr>
        <w:pStyle w:val="ListParagraph"/>
        <w:numPr>
          <w:ilvl w:val="0"/>
          <w:numId w:val="1"/>
        </w:numPr>
        <w:spacing w:after="60"/>
      </w:pPr>
      <w:r>
        <w:rPr>
          <w:sz w:val="21"/>
          <w:szCs w:val="21"/>
        </w:rPr>
        <w:t xml:space="preserve">Company subsidy management</w:t>
      </w:r>
    </w:p>
    <w:p>
      <w:pPr>
        <w:pStyle w:val="ListParagraph"/>
        <w:numPr>
          <w:ilvl w:val="0"/>
          <w:numId w:val="1"/>
        </w:numPr>
        <w:spacing w:after="60"/>
      </w:pPr>
      <w:r>
        <w:rPr>
          <w:sz w:val="21"/>
          <w:szCs w:val="21"/>
        </w:rPr>
        <w:t xml:space="preserve">Analytics and financial dashboard</w:t>
      </w:r>
    </w:p>
    <w:p>
      <w:pPr>
        <w:pStyle w:val="ListParagraph"/>
        <w:numPr>
          <w:ilvl w:val="0"/>
          <w:numId w:val="1"/>
        </w:numPr>
        <w:spacing w:after="60"/>
      </w:pPr>
      <w:r>
        <w:rPr>
          <w:sz w:val="21"/>
          <w:szCs w:val="21"/>
        </w:rPr>
        <w:t xml:space="preserve">Secure Role-Based Access Control (RBAC)</w:t>
      </w:r>
    </w:p>
    <w:p>
      <w:pPr>
        <w:pStyle w:val="Heading1"/>
        <w:pBdr>
          <w:bottom w:val="single" w:color="1F3864" w:sz="6" w:space="4"/>
        </w:pBdr>
        <w:spacing w:after="200" w:before="400"/>
      </w:pPr>
      <w:r>
        <w:rPr>
          <w:b/>
          <w:bCs/>
          <w:color w:val="1F3864"/>
          <w:sz w:val="30"/>
          <w:szCs w:val="30"/>
        </w:rPr>
        <w:t xml:space="preserve">2. Scope of the Project</w:t>
      </w:r>
    </w:p>
    <w:p>
      <w:pPr>
        <w:spacing w:after="120"/>
      </w:pPr>
      <w:r>
        <w:rPr>
          <w:sz w:val="21"/>
          <w:szCs w:val="21"/>
        </w:rPr>
        <w:t xml:space="preserve">This software is not a conventional Point-of-Sale (POS) system. It is an Enterprise Corporate Restaurant Management Platform specifically designed to manage corporate cafeteria operations. The system integrates client management, QR-based authentication, cashless payment processing, meal ordering, kitchen workflow automation, guest management, billing, purchase &amp; inventory planning, financial reporting, and administrative control into a single centralized platform.</w:t>
      </w:r>
    </w:p>
    <w:p>
      <w:pPr>
        <w:spacing w:after="120"/>
      </w:pPr>
      <w:r>
        <w:rPr>
          <w:sz w:val="21"/>
          <w:szCs w:val="21"/>
        </w:rPr>
        <w:t xml:space="preserve">The project aims to improve operational efficiency, reduce manual intervention, enhance transparency, and provide a scalable solution suitable for large corporate organizations.</w:t>
      </w:r>
    </w:p>
    <w:p>
      <w:pPr>
        <w:pStyle w:val="Heading2"/>
        <w:spacing w:after="140" w:before="280"/>
      </w:pPr>
      <w:r>
        <w:rPr>
          <w:b/>
          <w:bCs/>
          <w:color w:val="1F3864"/>
          <w:sz w:val="25"/>
          <w:szCs w:val="25"/>
        </w:rPr>
        <w:t xml:space="preserve">2.1 User Management</w:t>
      </w:r>
    </w:p>
    <w:p>
      <w:pPr>
        <w:pStyle w:val="ListParagraph"/>
        <w:numPr>
          <w:ilvl w:val="0"/>
          <w:numId w:val="1"/>
        </w:numPr>
        <w:spacing w:after="60"/>
      </w:pPr>
      <w:r>
        <w:rPr>
          <w:sz w:val="21"/>
          <w:szCs w:val="21"/>
        </w:rPr>
        <w:t xml:space="preserve">Client Registration</w:t>
      </w:r>
    </w:p>
    <w:p>
      <w:pPr>
        <w:pStyle w:val="ListParagraph"/>
        <w:numPr>
          <w:ilvl w:val="0"/>
          <w:numId w:val="1"/>
        </w:numPr>
        <w:spacing w:after="60"/>
      </w:pPr>
      <w:r>
        <w:rPr>
          <w:sz w:val="21"/>
          <w:szCs w:val="21"/>
        </w:rPr>
        <w:t xml:space="preserve">Manager Management</w:t>
      </w:r>
    </w:p>
    <w:p>
      <w:pPr>
        <w:pStyle w:val="ListParagraph"/>
        <w:numPr>
          <w:ilvl w:val="0"/>
          <w:numId w:val="1"/>
        </w:numPr>
        <w:spacing w:after="60"/>
      </w:pPr>
      <w:r>
        <w:rPr>
          <w:sz w:val="21"/>
          <w:szCs w:val="21"/>
        </w:rPr>
        <w:t xml:space="preserve">Kitchen Staff Management</w:t>
      </w:r>
    </w:p>
    <w:p>
      <w:pPr>
        <w:pStyle w:val="ListParagraph"/>
        <w:numPr>
          <w:ilvl w:val="0"/>
          <w:numId w:val="1"/>
        </w:numPr>
        <w:spacing w:after="60"/>
      </w:pPr>
      <w:r>
        <w:rPr>
          <w:sz w:val="21"/>
          <w:szCs w:val="21"/>
        </w:rPr>
        <w:t xml:space="preserve">Waiter Management</w:t>
      </w:r>
    </w:p>
    <w:p>
      <w:pPr>
        <w:pStyle w:val="ListParagraph"/>
        <w:numPr>
          <w:ilvl w:val="0"/>
          <w:numId w:val="1"/>
        </w:numPr>
        <w:spacing w:after="60"/>
      </w:pPr>
      <w:r>
        <w:rPr>
          <w:sz w:val="21"/>
          <w:szCs w:val="21"/>
        </w:rPr>
        <w:t xml:space="preserve">Role Management</w:t>
      </w:r>
    </w:p>
    <w:p>
      <w:pPr>
        <w:pStyle w:val="ListParagraph"/>
        <w:numPr>
          <w:ilvl w:val="0"/>
          <w:numId w:val="1"/>
        </w:numPr>
        <w:spacing w:after="60"/>
      </w:pPr>
      <w:r>
        <w:rPr>
          <w:sz w:val="21"/>
          <w:szCs w:val="21"/>
        </w:rPr>
        <w:t xml:space="preserve">Guest Management</w:t>
      </w:r>
    </w:p>
    <w:p>
      <w:pPr>
        <w:pStyle w:val="ListParagraph"/>
        <w:numPr>
          <w:ilvl w:val="0"/>
          <w:numId w:val="1"/>
        </w:numPr>
        <w:spacing w:after="60"/>
      </w:pPr>
      <w:r>
        <w:rPr>
          <w:sz w:val="21"/>
          <w:szCs w:val="21"/>
        </w:rPr>
        <w:t xml:space="preserve">Employee Type &amp; Meal Eligibility Configuration</w:t>
      </w:r>
    </w:p>
    <w:p>
      <w:pPr>
        <w:pStyle w:val="Heading2"/>
        <w:spacing w:after="140" w:before="280"/>
      </w:pPr>
      <w:r>
        <w:rPr>
          <w:b/>
          <w:bCs/>
          <w:color w:val="1F3864"/>
          <w:sz w:val="25"/>
          <w:szCs w:val="25"/>
        </w:rPr>
        <w:t xml:space="preserve">2.2 Restaurant Management</w:t>
      </w:r>
    </w:p>
    <w:p>
      <w:pPr>
        <w:pStyle w:val="ListParagraph"/>
        <w:numPr>
          <w:ilvl w:val="0"/>
          <w:numId w:val="1"/>
        </w:numPr>
        <w:spacing w:after="60"/>
      </w:pPr>
      <w:r>
        <w:rPr>
          <w:sz w:val="21"/>
          <w:szCs w:val="21"/>
        </w:rPr>
        <w:t xml:space="preserve">Menu Management</w:t>
      </w:r>
    </w:p>
    <w:p>
      <w:pPr>
        <w:pStyle w:val="ListParagraph"/>
        <w:numPr>
          <w:ilvl w:val="0"/>
          <w:numId w:val="1"/>
        </w:numPr>
        <w:spacing w:after="60"/>
      </w:pPr>
      <w:r>
        <w:rPr>
          <w:sz w:val="21"/>
          <w:szCs w:val="21"/>
        </w:rPr>
        <w:t xml:space="preserve">Category Management</w:t>
      </w:r>
    </w:p>
    <w:p>
      <w:pPr>
        <w:pStyle w:val="ListParagraph"/>
        <w:numPr>
          <w:ilvl w:val="0"/>
          <w:numId w:val="1"/>
        </w:numPr>
        <w:spacing w:after="60"/>
      </w:pPr>
      <w:r>
        <w:rPr>
          <w:sz w:val="21"/>
          <w:szCs w:val="21"/>
        </w:rPr>
        <w:t xml:space="preserve">Table Management</w:t>
      </w:r>
    </w:p>
    <w:p>
      <w:pPr>
        <w:pStyle w:val="ListParagraph"/>
        <w:numPr>
          <w:ilvl w:val="0"/>
          <w:numId w:val="1"/>
        </w:numPr>
        <w:spacing w:after="60"/>
      </w:pPr>
      <w:r>
        <w:rPr>
          <w:sz w:val="21"/>
          <w:szCs w:val="21"/>
        </w:rPr>
        <w:t xml:space="preserve">Order Management</w:t>
      </w:r>
    </w:p>
    <w:p>
      <w:pPr>
        <w:pStyle w:val="ListParagraph"/>
        <w:numPr>
          <w:ilvl w:val="0"/>
          <w:numId w:val="1"/>
        </w:numPr>
        <w:spacing w:after="60"/>
      </w:pPr>
      <w:r>
        <w:rPr>
          <w:sz w:val="21"/>
          <w:szCs w:val="21"/>
        </w:rPr>
        <w:t xml:space="preserve">Kitchen Queue</w:t>
      </w:r>
    </w:p>
    <w:p>
      <w:pPr>
        <w:pStyle w:val="ListParagraph"/>
        <w:numPr>
          <w:ilvl w:val="0"/>
          <w:numId w:val="1"/>
        </w:numPr>
        <w:spacing w:after="60"/>
      </w:pPr>
      <w:r>
        <w:rPr>
          <w:sz w:val="21"/>
          <w:szCs w:val="21"/>
        </w:rPr>
        <w:t xml:space="preserve">Meal Preparation</w:t>
      </w:r>
    </w:p>
    <w:p>
      <w:pPr>
        <w:pStyle w:val="ListParagraph"/>
        <w:numPr>
          <w:ilvl w:val="0"/>
          <w:numId w:val="1"/>
        </w:numPr>
        <w:spacing w:after="60"/>
      </w:pPr>
      <w:r>
        <w:rPr>
          <w:sz w:val="21"/>
          <w:szCs w:val="21"/>
        </w:rPr>
        <w:t xml:space="preserve">Food Serving</w:t>
      </w:r>
    </w:p>
    <w:p>
      <w:pPr>
        <w:pStyle w:val="ListParagraph"/>
        <w:numPr>
          <w:ilvl w:val="0"/>
          <w:numId w:val="1"/>
        </w:numPr>
        <w:spacing w:after="60"/>
      </w:pPr>
      <w:r>
        <w:rPr>
          <w:sz w:val="21"/>
          <w:szCs w:val="21"/>
        </w:rPr>
        <w:t xml:space="preserve">Meal Calendar &amp; Weekly Menu Planning</w:t>
      </w:r>
    </w:p>
    <w:p>
      <w:pPr>
        <w:pStyle w:val="ListParagraph"/>
        <w:numPr>
          <w:ilvl w:val="0"/>
          <w:numId w:val="1"/>
        </w:numPr>
        <w:spacing w:after="60"/>
      </w:pPr>
      <w:r>
        <w:rPr>
          <w:sz w:val="21"/>
          <w:szCs w:val="21"/>
        </w:rPr>
        <w:t xml:space="preserve">Meal Pre-Booking</w:t>
      </w:r>
    </w:p>
    <w:p>
      <w:pPr>
        <w:pStyle w:val="Heading2"/>
        <w:spacing w:after="140" w:before="280"/>
      </w:pPr>
      <w:r>
        <w:rPr>
          <w:b/>
          <w:bCs/>
          <w:color w:val="1F3864"/>
          <w:sz w:val="25"/>
          <w:szCs w:val="25"/>
        </w:rPr>
        <w:t xml:space="preserve">2.3 Billing Management</w:t>
      </w:r>
    </w:p>
    <w:p>
      <w:pPr>
        <w:pStyle w:val="ListParagraph"/>
        <w:numPr>
          <w:ilvl w:val="0"/>
          <w:numId w:val="1"/>
        </w:numPr>
        <w:spacing w:after="60"/>
      </w:pPr>
      <w:r>
        <w:rPr>
          <w:sz w:val="21"/>
          <w:szCs w:val="21"/>
        </w:rPr>
        <w:t xml:space="preserve">Wallet (Meal Coin) System</w:t>
      </w:r>
    </w:p>
    <w:p>
      <w:pPr>
        <w:pStyle w:val="ListParagraph"/>
        <w:numPr>
          <w:ilvl w:val="0"/>
          <w:numId w:val="1"/>
        </w:numPr>
        <w:spacing w:after="60"/>
      </w:pPr>
      <w:r>
        <w:rPr>
          <w:sz w:val="21"/>
          <w:szCs w:val="21"/>
        </w:rPr>
        <w:t xml:space="preserve">Salary Deduction</w:t>
      </w:r>
    </w:p>
    <w:p>
      <w:pPr>
        <w:pStyle w:val="ListParagraph"/>
        <w:numPr>
          <w:ilvl w:val="0"/>
          <w:numId w:val="1"/>
        </w:numPr>
        <w:spacing w:after="60"/>
      </w:pPr>
      <w:r>
        <w:rPr>
          <w:sz w:val="21"/>
          <w:szCs w:val="21"/>
        </w:rPr>
        <w:t xml:space="preserve">Monthly Billing</w:t>
      </w:r>
    </w:p>
    <w:p>
      <w:pPr>
        <w:pStyle w:val="ListParagraph"/>
        <w:numPr>
          <w:ilvl w:val="0"/>
          <w:numId w:val="1"/>
        </w:numPr>
        <w:spacing w:after="60"/>
      </w:pPr>
      <w:r>
        <w:rPr>
          <w:sz w:val="21"/>
          <w:szCs w:val="21"/>
        </w:rPr>
        <w:t xml:space="preserve">Guest Billing</w:t>
      </w:r>
    </w:p>
    <w:p>
      <w:pPr>
        <w:pStyle w:val="ListParagraph"/>
        <w:numPr>
          <w:ilvl w:val="0"/>
          <w:numId w:val="1"/>
        </w:numPr>
        <w:spacing w:after="60"/>
      </w:pPr>
      <w:r>
        <w:rPr>
          <w:sz w:val="21"/>
          <w:szCs w:val="21"/>
        </w:rPr>
        <w:t xml:space="preserve">Corporate Billing</w:t>
      </w:r>
    </w:p>
    <w:p>
      <w:pPr>
        <w:pStyle w:val="ListParagraph"/>
        <w:numPr>
          <w:ilvl w:val="0"/>
          <w:numId w:val="1"/>
        </w:numPr>
        <w:spacing w:after="60"/>
      </w:pPr>
      <w:r>
        <w:rPr>
          <w:sz w:val="21"/>
          <w:szCs w:val="21"/>
        </w:rPr>
        <w:t xml:space="preserve">Complimentary Meal</w:t>
      </w:r>
    </w:p>
    <w:p>
      <w:pPr>
        <w:pStyle w:val="ListParagraph"/>
        <w:numPr>
          <w:ilvl w:val="0"/>
          <w:numId w:val="1"/>
        </w:numPr>
        <w:spacing w:after="60"/>
      </w:pPr>
      <w:r>
        <w:rPr>
          <w:sz w:val="21"/>
          <w:szCs w:val="21"/>
        </w:rPr>
        <w:t xml:space="preserve">Company Subsidy Billing</w:t>
      </w:r>
    </w:p>
    <w:p>
      <w:pPr>
        <w:pStyle w:val="Heading2"/>
        <w:spacing w:after="140" w:before="280"/>
      </w:pPr>
      <w:r>
        <w:rPr>
          <w:b/>
          <w:bCs/>
          <w:color w:val="1F3864"/>
          <w:sz w:val="25"/>
          <w:szCs w:val="25"/>
        </w:rPr>
        <w:t xml:space="preserve">2.4 QR Management</w:t>
      </w:r>
    </w:p>
    <w:p>
      <w:pPr>
        <w:pStyle w:val="ListParagraph"/>
        <w:numPr>
          <w:ilvl w:val="0"/>
          <w:numId w:val="1"/>
        </w:numPr>
        <w:spacing w:after="60"/>
      </w:pPr>
      <w:r>
        <w:rPr>
          <w:sz w:val="21"/>
          <w:szCs w:val="21"/>
        </w:rPr>
        <w:t xml:space="preserve">QR Generation</w:t>
      </w:r>
    </w:p>
    <w:p>
      <w:pPr>
        <w:pStyle w:val="ListParagraph"/>
        <w:numPr>
          <w:ilvl w:val="0"/>
          <w:numId w:val="1"/>
        </w:numPr>
        <w:spacing w:after="60"/>
      </w:pPr>
      <w:r>
        <w:rPr>
          <w:sz w:val="21"/>
          <w:szCs w:val="21"/>
        </w:rPr>
        <w:t xml:space="preserve">QR Download</w:t>
      </w:r>
    </w:p>
    <w:p>
      <w:pPr>
        <w:pStyle w:val="ListParagraph"/>
        <w:numPr>
          <w:ilvl w:val="0"/>
          <w:numId w:val="1"/>
        </w:numPr>
        <w:spacing w:after="60"/>
      </w:pPr>
      <w:r>
        <w:rPr>
          <w:sz w:val="21"/>
          <w:szCs w:val="21"/>
        </w:rPr>
        <w:t xml:space="preserve">QR Print</w:t>
      </w:r>
    </w:p>
    <w:p>
      <w:pPr>
        <w:pStyle w:val="ListParagraph"/>
        <w:numPr>
          <w:ilvl w:val="0"/>
          <w:numId w:val="1"/>
        </w:numPr>
        <w:spacing w:after="60"/>
      </w:pPr>
      <w:r>
        <w:rPr>
          <w:sz w:val="21"/>
          <w:szCs w:val="21"/>
        </w:rPr>
        <w:t xml:space="preserve">QR Replacement</w:t>
      </w:r>
    </w:p>
    <w:p>
      <w:pPr>
        <w:pStyle w:val="ListParagraph"/>
        <w:numPr>
          <w:ilvl w:val="0"/>
          <w:numId w:val="1"/>
        </w:numPr>
        <w:spacing w:after="60"/>
      </w:pPr>
      <w:r>
        <w:rPr>
          <w:sz w:val="21"/>
          <w:szCs w:val="21"/>
        </w:rPr>
        <w:t xml:space="preserve">Lost Card Management</w:t>
      </w:r>
    </w:p>
    <w:p>
      <w:pPr>
        <w:pStyle w:val="ListParagraph"/>
        <w:numPr>
          <w:ilvl w:val="0"/>
          <w:numId w:val="1"/>
        </w:numPr>
        <w:spacing w:after="60"/>
      </w:pPr>
      <w:r>
        <w:rPr>
          <w:sz w:val="21"/>
          <w:szCs w:val="21"/>
        </w:rPr>
        <w:t xml:space="preserve">QR Activation</w:t>
      </w:r>
    </w:p>
    <w:p>
      <w:pPr>
        <w:pStyle w:val="ListParagraph"/>
        <w:numPr>
          <w:ilvl w:val="0"/>
          <w:numId w:val="1"/>
        </w:numPr>
        <w:spacing w:after="60"/>
      </w:pPr>
      <w:r>
        <w:rPr>
          <w:sz w:val="21"/>
          <w:szCs w:val="21"/>
        </w:rPr>
        <w:t xml:space="preserve">QR Deactivation</w:t>
      </w:r>
    </w:p>
    <w:p>
      <w:pPr>
        <w:pStyle w:val="Heading2"/>
        <w:spacing w:after="140" w:before="280"/>
      </w:pPr>
      <w:r>
        <w:rPr>
          <w:b/>
          <w:bCs/>
          <w:color w:val="1F3864"/>
          <w:sz w:val="25"/>
          <w:szCs w:val="25"/>
        </w:rPr>
        <w:t xml:space="preserve">2.5 Purchase &amp; Financial Management</w:t>
      </w:r>
    </w:p>
    <w:p>
      <w:pPr>
        <w:pStyle w:val="ListParagraph"/>
        <w:numPr>
          <w:ilvl w:val="0"/>
          <w:numId w:val="1"/>
        </w:numPr>
        <w:spacing w:after="60"/>
      </w:pPr>
      <w:r>
        <w:rPr>
          <w:sz w:val="21"/>
          <w:szCs w:val="21"/>
        </w:rPr>
        <w:t xml:space="preserve">Purchase Voucher Creation</w:t>
      </w:r>
    </w:p>
    <w:p>
      <w:pPr>
        <w:pStyle w:val="ListParagraph"/>
        <w:numPr>
          <w:ilvl w:val="0"/>
          <w:numId w:val="1"/>
        </w:numPr>
        <w:spacing w:after="60"/>
      </w:pPr>
      <w:r>
        <w:rPr>
          <w:sz w:val="21"/>
          <w:szCs w:val="21"/>
        </w:rPr>
        <w:t xml:space="preserve">Purchase Requests</w:t>
      </w:r>
    </w:p>
    <w:p>
      <w:pPr>
        <w:pStyle w:val="ListParagraph"/>
        <w:numPr>
          <w:ilvl w:val="0"/>
          <w:numId w:val="1"/>
        </w:numPr>
        <w:spacing w:after="60"/>
      </w:pPr>
      <w:r>
        <w:rPr>
          <w:sz w:val="21"/>
          <w:szCs w:val="21"/>
        </w:rPr>
        <w:t xml:space="preserve">Expense Category Tracking</w:t>
      </w:r>
    </w:p>
    <w:p>
      <w:pPr>
        <w:pStyle w:val="ListParagraph"/>
        <w:numPr>
          <w:ilvl w:val="0"/>
          <w:numId w:val="1"/>
        </w:numPr>
        <w:spacing w:after="60"/>
      </w:pPr>
      <w:r>
        <w:rPr>
          <w:sz w:val="21"/>
          <w:szCs w:val="21"/>
        </w:rPr>
        <w:t xml:space="preserve">Kitchen Demand Forecast</w:t>
      </w:r>
    </w:p>
    <w:p>
      <w:pPr>
        <w:pStyle w:val="ListParagraph"/>
        <w:numPr>
          <w:ilvl w:val="0"/>
          <w:numId w:val="1"/>
        </w:numPr>
        <w:spacing w:after="60"/>
      </w:pPr>
      <w:r>
        <w:rPr>
          <w:sz w:val="21"/>
          <w:szCs w:val="21"/>
        </w:rPr>
        <w:t xml:space="preserve">Income &amp; Expense Dashboard</w:t>
      </w:r>
    </w:p>
    <w:p>
      <w:pPr>
        <w:pStyle w:val="ListParagraph"/>
        <w:numPr>
          <w:ilvl w:val="0"/>
          <w:numId w:val="1"/>
        </w:numPr>
        <w:spacing w:after="60"/>
      </w:pPr>
      <w:r>
        <w:rPr>
          <w:sz w:val="21"/>
          <w:szCs w:val="21"/>
        </w:rPr>
        <w:t xml:space="preserve">Company Subsidy Tracking</w:t>
      </w:r>
    </w:p>
    <w:p>
      <w:pPr>
        <w:pStyle w:val="Heading2"/>
        <w:spacing w:after="140" w:before="280"/>
      </w:pPr>
      <w:r>
        <w:rPr>
          <w:b/>
          <w:bCs/>
          <w:color w:val="1F3864"/>
          <w:sz w:val="25"/>
          <w:szCs w:val="25"/>
        </w:rPr>
        <w:t xml:space="preserve">2.6 Reporting</w:t>
      </w:r>
    </w:p>
    <w:p>
      <w:pPr>
        <w:pStyle w:val="ListParagraph"/>
        <w:numPr>
          <w:ilvl w:val="0"/>
          <w:numId w:val="1"/>
        </w:numPr>
        <w:spacing w:after="60"/>
      </w:pPr>
      <w:r>
        <w:rPr>
          <w:sz w:val="21"/>
          <w:szCs w:val="21"/>
        </w:rPr>
        <w:t xml:space="preserve">Daily Report</w:t>
      </w:r>
    </w:p>
    <w:p>
      <w:pPr>
        <w:pStyle w:val="ListParagraph"/>
        <w:numPr>
          <w:ilvl w:val="0"/>
          <w:numId w:val="1"/>
        </w:numPr>
        <w:spacing w:after="60"/>
      </w:pPr>
      <w:r>
        <w:rPr>
          <w:sz w:val="21"/>
          <w:szCs w:val="21"/>
        </w:rPr>
        <w:t xml:space="preserve">Weekly Report</w:t>
      </w:r>
    </w:p>
    <w:p>
      <w:pPr>
        <w:pStyle w:val="ListParagraph"/>
        <w:numPr>
          <w:ilvl w:val="0"/>
          <w:numId w:val="1"/>
        </w:numPr>
        <w:spacing w:after="60"/>
      </w:pPr>
      <w:r>
        <w:rPr>
          <w:sz w:val="21"/>
          <w:szCs w:val="21"/>
        </w:rPr>
        <w:t xml:space="preserve">Monthly Report</w:t>
      </w:r>
    </w:p>
    <w:p>
      <w:pPr>
        <w:pStyle w:val="ListParagraph"/>
        <w:numPr>
          <w:ilvl w:val="0"/>
          <w:numId w:val="1"/>
        </w:numPr>
        <w:spacing w:after="60"/>
      </w:pPr>
      <w:r>
        <w:rPr>
          <w:sz w:val="21"/>
          <w:szCs w:val="21"/>
        </w:rPr>
        <w:t xml:space="preserve">Department Report</w:t>
      </w:r>
    </w:p>
    <w:p>
      <w:pPr>
        <w:pStyle w:val="ListParagraph"/>
        <w:numPr>
          <w:ilvl w:val="0"/>
          <w:numId w:val="1"/>
        </w:numPr>
        <w:spacing w:after="60"/>
      </w:pPr>
      <w:r>
        <w:rPr>
          <w:sz w:val="21"/>
          <w:szCs w:val="21"/>
        </w:rPr>
        <w:t xml:space="preserve">Client Report</w:t>
      </w:r>
    </w:p>
    <w:p>
      <w:pPr>
        <w:pStyle w:val="ListParagraph"/>
        <w:numPr>
          <w:ilvl w:val="0"/>
          <w:numId w:val="1"/>
        </w:numPr>
        <w:spacing w:after="60"/>
      </w:pPr>
      <w:r>
        <w:rPr>
          <w:sz w:val="21"/>
          <w:szCs w:val="21"/>
        </w:rPr>
        <w:t xml:space="preserve">Guest Report</w:t>
      </w:r>
    </w:p>
    <w:p>
      <w:pPr>
        <w:pStyle w:val="ListParagraph"/>
        <w:numPr>
          <w:ilvl w:val="0"/>
          <w:numId w:val="1"/>
        </w:numPr>
        <w:spacing w:after="60"/>
      </w:pPr>
      <w:r>
        <w:rPr>
          <w:sz w:val="21"/>
          <w:szCs w:val="21"/>
        </w:rPr>
        <w:t xml:space="preserve">Revenue Report</w:t>
      </w:r>
    </w:p>
    <w:p>
      <w:pPr>
        <w:pStyle w:val="ListParagraph"/>
        <w:numPr>
          <w:ilvl w:val="0"/>
          <w:numId w:val="1"/>
        </w:numPr>
        <w:spacing w:after="60"/>
      </w:pPr>
      <w:r>
        <w:rPr>
          <w:sz w:val="21"/>
          <w:szCs w:val="21"/>
        </w:rPr>
        <w:t xml:space="preserve">Food Consumption Report</w:t>
      </w:r>
    </w:p>
    <w:p>
      <w:pPr>
        <w:pStyle w:val="ListParagraph"/>
        <w:numPr>
          <w:ilvl w:val="0"/>
          <w:numId w:val="1"/>
        </w:numPr>
        <w:spacing w:after="60"/>
      </w:pPr>
      <w:r>
        <w:rPr>
          <w:sz w:val="21"/>
          <w:szCs w:val="21"/>
        </w:rPr>
        <w:t xml:space="preserve">Financial Reports (Profit/Loss, Subsidy)</w:t>
      </w:r>
    </w:p>
    <w:p>
      <w:pPr>
        <w:pStyle w:val="Heading2"/>
        <w:spacing w:after="140" w:before="280"/>
      </w:pPr>
      <w:r>
        <w:rPr>
          <w:b/>
          <w:bCs/>
          <w:color w:val="1F3864"/>
          <w:sz w:val="25"/>
          <w:szCs w:val="25"/>
        </w:rPr>
        <w:t xml:space="preserve">2.7 Dashboard</w:t>
      </w:r>
    </w:p>
    <w:p>
      <w:pPr>
        <w:pStyle w:val="ListParagraph"/>
        <w:numPr>
          <w:ilvl w:val="0"/>
          <w:numId w:val="1"/>
        </w:numPr>
        <w:spacing w:after="60"/>
      </w:pPr>
      <w:r>
        <w:rPr>
          <w:sz w:val="21"/>
          <w:szCs w:val="21"/>
        </w:rPr>
        <w:t xml:space="preserve">Super Admin Dashboard</w:t>
      </w:r>
    </w:p>
    <w:p>
      <w:pPr>
        <w:pStyle w:val="ListParagraph"/>
        <w:numPr>
          <w:ilvl w:val="0"/>
          <w:numId w:val="1"/>
        </w:numPr>
        <w:spacing w:after="60"/>
      </w:pPr>
      <w:r>
        <w:rPr>
          <w:sz w:val="21"/>
          <w:szCs w:val="21"/>
        </w:rPr>
        <w:t xml:space="preserve">Manager Dashboard</w:t>
      </w:r>
    </w:p>
    <w:p>
      <w:pPr>
        <w:pStyle w:val="ListParagraph"/>
        <w:numPr>
          <w:ilvl w:val="0"/>
          <w:numId w:val="1"/>
        </w:numPr>
        <w:spacing w:after="60"/>
      </w:pPr>
      <w:r>
        <w:rPr>
          <w:sz w:val="21"/>
          <w:szCs w:val="21"/>
        </w:rPr>
        <w:t xml:space="preserve">Kitchen Dashboard</w:t>
      </w:r>
    </w:p>
    <w:p>
      <w:pPr>
        <w:pStyle w:val="ListParagraph"/>
        <w:numPr>
          <w:ilvl w:val="0"/>
          <w:numId w:val="1"/>
        </w:numPr>
        <w:spacing w:after="60"/>
      </w:pPr>
      <w:r>
        <w:rPr>
          <w:sz w:val="21"/>
          <w:szCs w:val="21"/>
        </w:rPr>
        <w:t xml:space="preserve">Client Dashboard</w:t>
      </w:r>
    </w:p>
    <w:p>
      <w:pPr>
        <w:pStyle w:val="ListParagraph"/>
        <w:numPr>
          <w:ilvl w:val="0"/>
          <w:numId w:val="1"/>
        </w:numPr>
        <w:spacing w:after="60"/>
      </w:pPr>
      <w:r>
        <w:rPr>
          <w:sz w:val="21"/>
          <w:szCs w:val="21"/>
        </w:rPr>
        <w:t xml:space="preserve">Waiter Dashboard</w:t>
      </w:r>
    </w:p>
    <w:p>
      <w:pPr>
        <w:pStyle w:val="ListParagraph"/>
        <w:numPr>
          <w:ilvl w:val="0"/>
          <w:numId w:val="1"/>
        </w:numPr>
        <w:spacing w:after="60"/>
      </w:pPr>
      <w:r>
        <w:rPr>
          <w:sz w:val="21"/>
          <w:szCs w:val="21"/>
        </w:rPr>
        <w:t xml:space="preserve">Guest Dashboard</w:t>
      </w:r>
    </w:p>
    <w:p>
      <w:pPr>
        <w:pStyle w:val="Heading1"/>
        <w:pBdr>
          <w:bottom w:val="single" w:color="1F3864" w:sz="6" w:space="4"/>
        </w:pBdr>
        <w:spacing w:after="200" w:before="400"/>
      </w:pPr>
      <w:r>
        <w:rPr>
          <w:b/>
          <w:bCs/>
          <w:color w:val="1F3864"/>
          <w:sz w:val="30"/>
          <w:szCs w:val="30"/>
        </w:rPr>
        <w:t xml:space="preserve">3. Stakeholders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F3864" w:val="clear"/>
            <w:tcMar>
              <w:top w:type="dxa" w:w="80"/>
              <w:left w:type="dxa" w:w="100"/>
              <w:bottom w:type="dxa" w:w="80"/>
              <w:right w:type="dxa" w:w="100"/>
            </w:tcMar>
            <w:vAlign w:val="center"/>
          </w:tcPr>
          <w:p>
            <w:r>
              <w:rPr>
                <w:b/>
                <w:bCs/>
                <w:color w:val="FFFFFF"/>
                <w:sz w:val="20"/>
                <w:szCs w:val="20"/>
              </w:rPr>
              <w:t xml:space="preserve">Stakeholder</w:t>
            </w:r>
          </w:p>
        </w:tc>
        <w:tc>
          <w:tcPr>
            <w:tcW w:type="dxa" w:w="6000"/>
            <w:shd w:fill="1F3864" w:val="clear"/>
            <w:tcMar>
              <w:top w:type="dxa" w:w="80"/>
              <w:left w:type="dxa" w:w="100"/>
              <w:bottom w:type="dxa" w:w="80"/>
              <w:right w:type="dxa" w:w="100"/>
            </w:tcMar>
            <w:vAlign w:val="center"/>
          </w:tcPr>
          <w:p>
            <w:r>
              <w:rPr>
                <w:b/>
                <w:bCs/>
                <w:color w:val="FFFFFF"/>
                <w:sz w:val="20"/>
                <w:szCs w:val="20"/>
              </w:rPr>
              <w:t xml:space="preserve">Responsibility</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Super Admin</w:t>
            </w:r>
          </w:p>
        </w:tc>
        <w:tc>
          <w:tcPr>
            <w:tcW w:type="dxa" w:w="6000"/>
            <w:tcMar>
              <w:top w:type="dxa" w:w="80"/>
              <w:left w:type="dxa" w:w="100"/>
              <w:bottom w:type="dxa" w:w="80"/>
              <w:right w:type="dxa" w:w="100"/>
            </w:tcMar>
            <w:vAlign w:val="center"/>
          </w:tcPr>
          <w:p>
            <w:r>
              <w:rPr>
                <w:b w:val="false"/>
                <w:bCs w:val="false"/>
                <w:color w:val="000000"/>
                <w:sz w:val="20"/>
                <w:szCs w:val="20"/>
              </w:rPr>
              <w:t xml:space="preserve">Manage the entire system</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Manager</w:t>
            </w:r>
          </w:p>
        </w:tc>
        <w:tc>
          <w:tcPr>
            <w:tcW w:type="dxa" w:w="6000"/>
            <w:tcMar>
              <w:top w:type="dxa" w:w="80"/>
              <w:left w:type="dxa" w:w="100"/>
              <w:bottom w:type="dxa" w:w="80"/>
              <w:right w:type="dxa" w:w="100"/>
            </w:tcMar>
            <w:vAlign w:val="center"/>
          </w:tcPr>
          <w:p>
            <w:r>
              <w:rPr>
                <w:b w:val="false"/>
                <w:bCs w:val="false"/>
                <w:color w:val="000000"/>
                <w:sz w:val="20"/>
                <w:szCs w:val="20"/>
              </w:rPr>
              <w:t xml:space="preserve">Receive orders and manage restaurant operations</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Kitchen Head</w:t>
            </w:r>
          </w:p>
        </w:tc>
        <w:tc>
          <w:tcPr>
            <w:tcW w:type="dxa" w:w="6000"/>
            <w:tcMar>
              <w:top w:type="dxa" w:w="80"/>
              <w:left w:type="dxa" w:w="100"/>
              <w:bottom w:type="dxa" w:w="80"/>
              <w:right w:type="dxa" w:w="100"/>
            </w:tcMar>
            <w:vAlign w:val="center"/>
          </w:tcPr>
          <w:p>
            <w:r>
              <w:rPr>
                <w:b w:val="false"/>
                <w:bCs w:val="false"/>
                <w:color w:val="000000"/>
                <w:sz w:val="20"/>
                <w:szCs w:val="20"/>
              </w:rPr>
              <w:t xml:space="preserve">Prepare orders and manage kitchen operations</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Waiter</w:t>
            </w:r>
          </w:p>
        </w:tc>
        <w:tc>
          <w:tcPr>
            <w:tcW w:type="dxa" w:w="6000"/>
            <w:tcMar>
              <w:top w:type="dxa" w:w="80"/>
              <w:left w:type="dxa" w:w="100"/>
              <w:bottom w:type="dxa" w:w="80"/>
              <w:right w:type="dxa" w:w="100"/>
            </w:tcMar>
            <w:vAlign w:val="center"/>
          </w:tcPr>
          <w:p>
            <w:r>
              <w:rPr>
                <w:b w:val="false"/>
                <w:bCs w:val="false"/>
                <w:color w:val="000000"/>
                <w:sz w:val="20"/>
                <w:szCs w:val="20"/>
              </w:rPr>
              <w:t xml:space="preserve">Serve food to customers</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Client</w:t>
            </w:r>
          </w:p>
        </w:tc>
        <w:tc>
          <w:tcPr>
            <w:tcW w:type="dxa" w:w="6000"/>
            <w:tcMar>
              <w:top w:type="dxa" w:w="80"/>
              <w:left w:type="dxa" w:w="100"/>
              <w:bottom w:type="dxa" w:w="80"/>
              <w:right w:type="dxa" w:w="100"/>
            </w:tcMar>
            <w:vAlign w:val="center"/>
          </w:tcPr>
          <w:p>
            <w:r>
              <w:rPr>
                <w:b w:val="false"/>
                <w:bCs w:val="false"/>
                <w:color w:val="000000"/>
                <w:sz w:val="20"/>
                <w:szCs w:val="20"/>
              </w:rPr>
              <w:t xml:space="preserve">Receive meals using a QR code</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Guest</w:t>
            </w:r>
          </w:p>
        </w:tc>
        <w:tc>
          <w:tcPr>
            <w:tcW w:type="dxa" w:w="6000"/>
            <w:tcMar>
              <w:top w:type="dxa" w:w="80"/>
              <w:left w:type="dxa" w:w="100"/>
              <w:bottom w:type="dxa" w:w="80"/>
              <w:right w:type="dxa" w:w="100"/>
            </w:tcMar>
            <w:vAlign w:val="center"/>
          </w:tcPr>
          <w:p>
            <w:r>
              <w:rPr>
                <w:b w:val="false"/>
                <w:bCs w:val="false"/>
                <w:color w:val="000000"/>
                <w:sz w:val="20"/>
                <w:szCs w:val="20"/>
              </w:rPr>
              <w:t xml:space="preserve">Temporary or walk-in customer</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Finance Department</w:t>
            </w:r>
          </w:p>
        </w:tc>
        <w:tc>
          <w:tcPr>
            <w:tcW w:type="dxa" w:w="6000"/>
            <w:tcMar>
              <w:top w:type="dxa" w:w="80"/>
              <w:left w:type="dxa" w:w="100"/>
              <w:bottom w:type="dxa" w:w="80"/>
              <w:right w:type="dxa" w:w="100"/>
            </w:tcMar>
            <w:vAlign w:val="center"/>
          </w:tcPr>
          <w:p>
            <w:r>
              <w:rPr>
                <w:b w:val="false"/>
                <w:bCs w:val="false"/>
                <w:color w:val="000000"/>
                <w:sz w:val="20"/>
                <w:szCs w:val="20"/>
              </w:rPr>
              <w:t xml:space="preserve">Manage billing and salary adjustments</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HR Department</w:t>
            </w:r>
          </w:p>
        </w:tc>
        <w:tc>
          <w:tcPr>
            <w:tcW w:type="dxa" w:w="6000"/>
            <w:tcMar>
              <w:top w:type="dxa" w:w="80"/>
              <w:left w:type="dxa" w:w="100"/>
              <w:bottom w:type="dxa" w:w="80"/>
              <w:right w:type="dxa" w:w="100"/>
            </w:tcMar>
            <w:vAlign w:val="center"/>
          </w:tcPr>
          <w:p>
            <w:r>
              <w:rPr>
                <w:b w:val="false"/>
                <w:bCs w:val="false"/>
                <w:color w:val="000000"/>
                <w:sz w:val="20"/>
                <w:szCs w:val="20"/>
              </w:rPr>
              <w:t xml:space="preserve">Employee management (Future Integration)</w:t>
            </w:r>
          </w:p>
        </w:tc>
      </w:tr>
    </w:tbl>
    <w:p>
      <w:pPr>
        <w:pStyle w:val="Heading1"/>
        <w:pBdr>
          <w:bottom w:val="single" w:color="1F3864" w:sz="6" w:space="4"/>
        </w:pBdr>
        <w:spacing w:after="200" w:before="400"/>
      </w:pPr>
      <w:r>
        <w:rPr>
          <w:b/>
          <w:bCs/>
          <w:color w:val="1F3864"/>
          <w:sz w:val="30"/>
          <w:szCs w:val="30"/>
        </w:rPr>
        <w:t xml:space="preserve">4. User Roles</w:t>
      </w:r>
    </w:p>
    <w:p>
      <w:pPr>
        <w:spacing w:after="120"/>
      </w:pPr>
      <w:r>
        <w:rPr>
          <w:sz w:val="21"/>
          <w:szCs w:val="21"/>
        </w:rPr>
        <w:t xml:space="preserve">The system will have a total of six primary user roles.</w:t>
      </w:r>
    </w:p>
    <w:p>
      <w:pPr>
        <w:pStyle w:val="Heading2"/>
        <w:spacing w:after="140" w:before="280"/>
      </w:pPr>
      <w:r>
        <w:rPr>
          <w:b/>
          <w:bCs/>
          <w:color w:val="1F3864"/>
          <w:sz w:val="25"/>
          <w:szCs w:val="25"/>
        </w:rPr>
        <w:t xml:space="preserve">4.1 Super Admin</w:t>
      </w:r>
    </w:p>
    <w:p>
      <w:pPr>
        <w:spacing w:after="120"/>
      </w:pPr>
      <w:r>
        <w:rPr>
          <w:sz w:val="21"/>
          <w:szCs w:val="21"/>
        </w:rPr>
        <w:t xml:space="preserve">The highest-level user with full system privileges.</w:t>
      </w:r>
    </w:p>
    <w:p>
      <w:pPr>
        <w:pStyle w:val="Heading2"/>
        <w:spacing w:after="140" w:before="280"/>
      </w:pPr>
      <w:r>
        <w:rPr>
          <w:b/>
          <w:bCs/>
          <w:color w:val="1F3864"/>
          <w:sz w:val="25"/>
          <w:szCs w:val="25"/>
        </w:rPr>
        <w:t xml:space="preserve">4.2 Manager</w:t>
      </w:r>
    </w:p>
    <w:p>
      <w:pPr>
        <w:spacing w:after="120"/>
      </w:pPr>
      <w:r>
        <w:rPr>
          <w:sz w:val="21"/>
          <w:szCs w:val="21"/>
        </w:rPr>
        <w:t xml:space="preserve">Responsible for managing restaurant operations.</w:t>
      </w:r>
    </w:p>
    <w:p>
      <w:pPr>
        <w:pStyle w:val="Heading2"/>
        <w:spacing w:after="140" w:before="280"/>
      </w:pPr>
      <w:r>
        <w:rPr>
          <w:b/>
          <w:bCs/>
          <w:color w:val="1F3864"/>
          <w:sz w:val="25"/>
          <w:szCs w:val="25"/>
        </w:rPr>
        <w:t xml:space="preserve">4.3 Kitchen Head</w:t>
      </w:r>
    </w:p>
    <w:p>
      <w:pPr>
        <w:spacing w:after="120"/>
      </w:pPr>
      <w:r>
        <w:rPr>
          <w:sz w:val="21"/>
          <w:szCs w:val="21"/>
        </w:rPr>
        <w:t xml:space="preserve">Responsible for managing kitchen orders and operations.</w:t>
      </w:r>
    </w:p>
    <w:p>
      <w:pPr>
        <w:pStyle w:val="Heading2"/>
        <w:spacing w:after="140" w:before="280"/>
      </w:pPr>
      <w:r>
        <w:rPr>
          <w:b/>
          <w:bCs/>
          <w:color w:val="1F3864"/>
          <w:sz w:val="25"/>
          <w:szCs w:val="25"/>
        </w:rPr>
        <w:t xml:space="preserve">4.4 Waiter</w:t>
      </w:r>
    </w:p>
    <w:p>
      <w:pPr>
        <w:spacing w:after="120"/>
      </w:pPr>
      <w:r>
        <w:rPr>
          <w:sz w:val="21"/>
          <w:szCs w:val="21"/>
        </w:rPr>
        <w:t xml:space="preserve">Responsible for collecting prepared meals from the kitchen and serving them to the designated tables.</w:t>
      </w:r>
    </w:p>
    <w:p>
      <w:pPr>
        <w:pStyle w:val="Heading2"/>
        <w:spacing w:after="140" w:before="280"/>
      </w:pPr>
      <w:r>
        <w:rPr>
          <w:b/>
          <w:bCs/>
          <w:color w:val="1F3864"/>
          <w:sz w:val="25"/>
          <w:szCs w:val="25"/>
        </w:rPr>
        <w:t xml:space="preserve">4.5 Client</w:t>
      </w:r>
    </w:p>
    <w:p>
      <w:pPr>
        <w:spacing w:after="120"/>
      </w:pPr>
      <w:r>
        <w:rPr>
          <w:sz w:val="21"/>
          <w:szCs w:val="21"/>
        </w:rPr>
        <w:t xml:space="preserve">A corporate employee or authorized customer.</w:t>
      </w:r>
    </w:p>
    <w:p>
      <w:pPr>
        <w:pStyle w:val="Heading2"/>
        <w:spacing w:after="140" w:before="280"/>
      </w:pPr>
      <w:r>
        <w:rPr>
          <w:b/>
          <w:bCs/>
          <w:color w:val="1F3864"/>
          <w:sz w:val="25"/>
          <w:szCs w:val="25"/>
        </w:rPr>
        <w:t xml:space="preserve">4.6 Guest</w:t>
      </w:r>
    </w:p>
    <w:p>
      <w:pPr>
        <w:spacing w:after="120"/>
      </w:pPr>
      <w:r>
        <w:rPr>
          <w:sz w:val="21"/>
          <w:szCs w:val="21"/>
        </w:rPr>
        <w:t xml:space="preserve">A temporary or walk-in customer.</w:t>
      </w:r>
    </w:p>
    <w:p>
      <w:pPr>
        <w:pStyle w:val="Heading1"/>
        <w:pBdr>
          <w:bottom w:val="single" w:color="1F3864" w:sz="6" w:space="4"/>
        </w:pBdr>
        <w:spacing w:after="200" w:before="400"/>
      </w:pPr>
      <w:r>
        <w:rPr>
          <w:b/>
          <w:bCs/>
          <w:color w:val="1F3864"/>
          <w:sz w:val="30"/>
          <w:szCs w:val="30"/>
        </w:rPr>
        <w:t xml:space="preserve">5. Role Hierarchy</w:t>
      </w:r>
    </w:p>
    <w:p>
      <w:pPr>
        <w:spacing w:after="120"/>
      </w:pPr>
      <w:r>
        <w:rPr>
          <w:b/>
          <w:bCs/>
          <w:sz w:val="21"/>
          <w:szCs w:val="21"/>
        </w:rPr>
        <w:t xml:space="preserve">Super Admin</w:t>
      </w:r>
    </w:p>
    <w:p>
      <w:pPr>
        <w:spacing w:after="120"/>
      </w:pPr>
      <w:r>
        <w:rPr>
          <w:rFonts w:ascii="Consolas" w:cs="Consolas" w:eastAsia="Consolas" w:hAnsi="Consolas"/>
          <w:sz w:val="21"/>
          <w:szCs w:val="21"/>
        </w:rPr>
        <w:t xml:space="preserve">   ├── Manager</w:t>
      </w:r>
    </w:p>
    <w:p>
      <w:pPr>
        <w:spacing w:after="120"/>
      </w:pPr>
      <w:r>
        <w:rPr>
          <w:rFonts w:ascii="Consolas" w:cs="Consolas" w:eastAsia="Consolas" w:hAnsi="Consolas"/>
          <w:sz w:val="21"/>
          <w:szCs w:val="21"/>
        </w:rPr>
        <w:t xml:space="preserve">   │    ├── Kitchen Head</w:t>
      </w:r>
    </w:p>
    <w:p>
      <w:pPr>
        <w:spacing w:after="120"/>
      </w:pPr>
      <w:r>
        <w:rPr>
          <w:rFonts w:ascii="Consolas" w:cs="Consolas" w:eastAsia="Consolas" w:hAnsi="Consolas"/>
          <w:sz w:val="21"/>
          <w:szCs w:val="21"/>
        </w:rPr>
        <w:t xml:space="preserve">   │    └── Waiter</w:t>
      </w:r>
    </w:p>
    <w:p>
      <w:pPr>
        <w:spacing w:after="120"/>
      </w:pPr>
      <w:r>
        <w:rPr>
          <w:rFonts w:ascii="Consolas" w:cs="Consolas" w:eastAsia="Consolas" w:hAnsi="Consolas"/>
          <w:sz w:val="21"/>
          <w:szCs w:val="21"/>
        </w:rPr>
        <w:t xml:space="preserve">   ├── Client</w:t>
      </w:r>
    </w:p>
    <w:p>
      <w:pPr>
        <w:spacing w:after="120"/>
      </w:pPr>
      <w:r>
        <w:rPr>
          <w:rFonts w:ascii="Consolas" w:cs="Consolas" w:eastAsia="Consolas" w:hAnsi="Consolas"/>
          <w:sz w:val="21"/>
          <w:szCs w:val="21"/>
        </w:rPr>
        <w:t xml:space="preserve">   └── Guest</w:t>
      </w:r>
    </w:p>
    <w:p>
      <w:pPr>
        <w:pStyle w:val="Heading1"/>
        <w:pBdr>
          <w:bottom w:val="single" w:color="1F3864" w:sz="6" w:space="4"/>
        </w:pBdr>
        <w:spacing w:after="200" w:before="400"/>
      </w:pPr>
      <w:r>
        <w:rPr>
          <w:b/>
          <w:bCs/>
          <w:color w:val="1F3864"/>
          <w:sz w:val="30"/>
          <w:szCs w:val="30"/>
        </w:rPr>
        <w:t xml:space="preserve">6. Core Business Workflows</w:t>
      </w:r>
    </w:p>
    <w:p>
      <w:pPr>
        <w:pStyle w:val="Heading2"/>
        <w:spacing w:after="140" w:before="280"/>
      </w:pPr>
      <w:r>
        <w:rPr>
          <w:b/>
          <w:bCs/>
          <w:color w:val="1F3864"/>
          <w:sz w:val="25"/>
          <w:szCs w:val="25"/>
        </w:rPr>
        <w:t xml:space="preserve">6.1 Permanent Client Order Workflow</w:t>
      </w:r>
    </w:p>
    <w:p>
      <w:pPr>
        <w:spacing w:after="40"/>
      </w:pPr>
      <w:r>
        <w:rPr>
          <w:b/>
          <w:bCs/>
          <w:color w:val="C00000"/>
          <w:sz w:val="21"/>
          <w:szCs w:val="21"/>
        </w:rPr>
        <w:t xml:space="preserve">1. </w:t>
      </w:r>
      <w:r>
        <w:rPr>
          <w:sz w:val="21"/>
          <w:szCs w:val="21"/>
        </w:rPr>
        <w:t xml:space="preserve">Client Login</w:t>
      </w:r>
    </w:p>
    <w:p>
      <w:pPr>
        <w:spacing w:after="40"/>
      </w:pPr>
      <w:r>
        <w:rPr>
          <w:b/>
          <w:bCs/>
          <w:color w:val="C00000"/>
          <w:sz w:val="21"/>
          <w:szCs w:val="21"/>
        </w:rPr>
        <w:t xml:space="preserve">2. </w:t>
      </w:r>
      <w:r>
        <w:rPr>
          <w:sz w:val="21"/>
          <w:szCs w:val="21"/>
        </w:rPr>
        <w:t xml:space="preserve">Show Personal QR</w:t>
      </w:r>
    </w:p>
    <w:p>
      <w:pPr>
        <w:spacing w:after="40"/>
      </w:pPr>
      <w:r>
        <w:rPr>
          <w:b/>
          <w:bCs/>
          <w:color w:val="C00000"/>
          <w:sz w:val="21"/>
          <w:szCs w:val="21"/>
        </w:rPr>
        <w:t xml:space="preserve">3. </w:t>
      </w:r>
      <w:r>
        <w:rPr>
          <w:sz w:val="21"/>
          <w:szCs w:val="21"/>
        </w:rPr>
        <w:t xml:space="preserve">Manager Scans QR</w:t>
      </w:r>
    </w:p>
    <w:p>
      <w:pPr>
        <w:spacing w:after="40"/>
      </w:pPr>
      <w:r>
        <w:rPr>
          <w:b/>
          <w:bCs/>
          <w:color w:val="C00000"/>
          <w:sz w:val="21"/>
          <w:szCs w:val="21"/>
        </w:rPr>
        <w:t xml:space="preserve">4. </w:t>
      </w:r>
      <w:r>
        <w:rPr>
          <w:sz w:val="21"/>
          <w:szCs w:val="21"/>
        </w:rPr>
        <w:t xml:space="preserve">Client Information Loaded</w:t>
      </w:r>
    </w:p>
    <w:p>
      <w:pPr>
        <w:spacing w:after="40"/>
      </w:pPr>
      <w:r>
        <w:rPr>
          <w:b/>
          <w:bCs/>
          <w:color w:val="C00000"/>
          <w:sz w:val="21"/>
          <w:szCs w:val="21"/>
        </w:rPr>
        <w:t xml:space="preserve">5. </w:t>
      </w:r>
      <w:r>
        <w:rPr>
          <w:sz w:val="21"/>
          <w:szCs w:val="21"/>
        </w:rPr>
        <w:t xml:space="preserve">Select Menu Items</w:t>
      </w:r>
    </w:p>
    <w:p>
      <w:pPr>
        <w:spacing w:after="40"/>
      </w:pPr>
      <w:r>
        <w:rPr>
          <w:b/>
          <w:bCs/>
          <w:color w:val="C00000"/>
          <w:sz w:val="21"/>
          <w:szCs w:val="21"/>
        </w:rPr>
        <w:t xml:space="preserve">6. </w:t>
      </w:r>
      <w:r>
        <w:rPr>
          <w:sz w:val="21"/>
          <w:szCs w:val="21"/>
        </w:rPr>
        <w:t xml:space="preserve">Enter Table Number</w:t>
      </w:r>
    </w:p>
    <w:p>
      <w:pPr>
        <w:spacing w:after="40"/>
      </w:pPr>
      <w:r>
        <w:rPr>
          <w:b/>
          <w:bCs/>
          <w:color w:val="C00000"/>
          <w:sz w:val="21"/>
          <w:szCs w:val="21"/>
        </w:rPr>
        <w:t xml:space="preserve">7. </w:t>
      </w:r>
      <w:r>
        <w:rPr>
          <w:sz w:val="21"/>
          <w:szCs w:val="21"/>
        </w:rPr>
        <w:t xml:space="preserve">Confirm Order</w:t>
      </w:r>
    </w:p>
    <w:p>
      <w:pPr>
        <w:spacing w:after="40"/>
      </w:pPr>
      <w:r>
        <w:rPr>
          <w:b/>
          <w:bCs/>
          <w:color w:val="C00000"/>
          <w:sz w:val="21"/>
          <w:szCs w:val="21"/>
        </w:rPr>
        <w:t xml:space="preserve">8. </w:t>
      </w:r>
      <w:r>
        <w:rPr>
          <w:sz w:val="21"/>
          <w:szCs w:val="21"/>
        </w:rPr>
        <w:t xml:space="preserve">Kitchen Receives Order</w:t>
      </w:r>
    </w:p>
    <w:p>
      <w:pPr>
        <w:spacing w:after="40"/>
      </w:pPr>
      <w:r>
        <w:rPr>
          <w:b/>
          <w:bCs/>
          <w:color w:val="C00000"/>
          <w:sz w:val="21"/>
          <w:szCs w:val="21"/>
        </w:rPr>
        <w:t xml:space="preserve">9. </w:t>
      </w:r>
      <w:r>
        <w:rPr>
          <w:sz w:val="21"/>
          <w:szCs w:val="21"/>
        </w:rPr>
        <w:t xml:space="preserve">Kitchen Accepts Order</w:t>
      </w:r>
    </w:p>
    <w:p>
      <w:pPr>
        <w:spacing w:after="40"/>
      </w:pPr>
      <w:r>
        <w:rPr>
          <w:b/>
          <w:bCs/>
          <w:color w:val="C00000"/>
          <w:sz w:val="21"/>
          <w:szCs w:val="21"/>
        </w:rPr>
        <w:t xml:space="preserve">10. </w:t>
      </w:r>
      <w:r>
        <w:rPr>
          <w:sz w:val="21"/>
          <w:szCs w:val="21"/>
        </w:rPr>
        <w:t xml:space="preserve">Preparation Time Sent</w:t>
      </w:r>
    </w:p>
    <w:p>
      <w:pPr>
        <w:spacing w:after="40"/>
      </w:pPr>
      <w:r>
        <w:rPr>
          <w:b/>
          <w:bCs/>
          <w:color w:val="C00000"/>
          <w:sz w:val="21"/>
          <w:szCs w:val="21"/>
        </w:rPr>
        <w:t xml:space="preserve">11. </w:t>
      </w:r>
      <w:r>
        <w:rPr>
          <w:sz w:val="21"/>
          <w:szCs w:val="21"/>
        </w:rPr>
        <w:t xml:space="preserve">Cooking</w:t>
      </w:r>
    </w:p>
    <w:p>
      <w:pPr>
        <w:spacing w:after="40"/>
      </w:pPr>
      <w:r>
        <w:rPr>
          <w:b/>
          <w:bCs/>
          <w:color w:val="C00000"/>
          <w:sz w:val="21"/>
          <w:szCs w:val="21"/>
        </w:rPr>
        <w:t xml:space="preserve">12. </w:t>
      </w:r>
      <w:r>
        <w:rPr>
          <w:sz w:val="21"/>
          <w:szCs w:val="21"/>
        </w:rPr>
        <w:t xml:space="preserve">Ready</w:t>
      </w:r>
    </w:p>
    <w:p>
      <w:pPr>
        <w:spacing w:after="40"/>
      </w:pPr>
      <w:r>
        <w:rPr>
          <w:b/>
          <w:bCs/>
          <w:color w:val="C00000"/>
          <w:sz w:val="21"/>
          <w:szCs w:val="21"/>
        </w:rPr>
        <w:t xml:space="preserve">13. </w:t>
      </w:r>
      <w:r>
        <w:rPr>
          <w:sz w:val="21"/>
          <w:szCs w:val="21"/>
        </w:rPr>
        <w:t xml:space="preserve">Served</w:t>
      </w:r>
    </w:p>
    <w:p>
      <w:pPr>
        <w:spacing w:after="40"/>
      </w:pPr>
      <w:r>
        <w:rPr>
          <w:b/>
          <w:bCs/>
          <w:color w:val="C00000"/>
          <w:sz w:val="21"/>
          <w:szCs w:val="21"/>
        </w:rPr>
        <w:t xml:space="preserve">14. </w:t>
      </w:r>
      <w:r>
        <w:rPr>
          <w:sz w:val="21"/>
          <w:szCs w:val="21"/>
        </w:rPr>
        <w:t xml:space="preserve">Invoice Generated</w:t>
      </w:r>
    </w:p>
    <w:p>
      <w:pPr>
        <w:spacing w:after="40"/>
      </w:pPr>
      <w:r>
        <w:rPr>
          <w:b/>
          <w:bCs/>
          <w:color w:val="C00000"/>
          <w:sz w:val="21"/>
          <w:szCs w:val="21"/>
        </w:rPr>
        <w:t xml:space="preserve">15. </w:t>
      </w:r>
      <w:r>
        <w:rPr>
          <w:sz w:val="21"/>
          <w:szCs w:val="21"/>
        </w:rPr>
        <w:t xml:space="preserve">Monthly Bill Updated</w:t>
      </w:r>
    </w:p>
    <w:p>
      <w:pPr>
        <w:pStyle w:val="Heading2"/>
        <w:spacing w:after="140" w:before="280"/>
      </w:pPr>
      <w:r>
        <w:rPr>
          <w:b/>
          <w:bCs/>
          <w:color w:val="1F3864"/>
          <w:sz w:val="25"/>
          <w:szCs w:val="25"/>
        </w:rPr>
        <w:t xml:space="preserve">6.2 Guest Order Workflow (Temporary Guest)</w:t>
      </w:r>
    </w:p>
    <w:p>
      <w:pPr>
        <w:spacing w:after="40"/>
      </w:pPr>
      <w:r>
        <w:rPr>
          <w:b/>
          <w:bCs/>
          <w:color w:val="C00000"/>
          <w:sz w:val="21"/>
          <w:szCs w:val="21"/>
        </w:rPr>
        <w:t xml:space="preserve">1. </w:t>
      </w:r>
      <w:r>
        <w:rPr>
          <w:sz w:val="21"/>
          <w:szCs w:val="21"/>
        </w:rPr>
        <w:t xml:space="preserve">Guest Arrives</w:t>
      </w:r>
    </w:p>
    <w:p>
      <w:pPr>
        <w:spacing w:after="40"/>
      </w:pPr>
      <w:r>
        <w:rPr>
          <w:b/>
          <w:bCs/>
          <w:color w:val="C00000"/>
          <w:sz w:val="21"/>
          <w:szCs w:val="21"/>
        </w:rPr>
        <w:t xml:space="preserve">2. </w:t>
      </w:r>
      <w:r>
        <w:rPr>
          <w:sz w:val="21"/>
          <w:szCs w:val="21"/>
        </w:rPr>
        <w:t xml:space="preserve">Manager Creates Guest</w:t>
      </w:r>
    </w:p>
    <w:p>
      <w:pPr>
        <w:spacing w:after="40"/>
      </w:pPr>
      <w:r>
        <w:rPr>
          <w:b/>
          <w:bCs/>
          <w:color w:val="C00000"/>
          <w:sz w:val="21"/>
          <w:szCs w:val="21"/>
        </w:rPr>
        <w:t xml:space="preserve">3. </w:t>
      </w:r>
      <w:r>
        <w:rPr>
          <w:sz w:val="21"/>
          <w:szCs w:val="21"/>
        </w:rPr>
        <w:t xml:space="preserve">Generate Temporary QR</w:t>
      </w:r>
    </w:p>
    <w:p>
      <w:pPr>
        <w:spacing w:after="40"/>
      </w:pPr>
      <w:r>
        <w:rPr>
          <w:b/>
          <w:bCs/>
          <w:color w:val="C00000"/>
          <w:sz w:val="21"/>
          <w:szCs w:val="21"/>
        </w:rPr>
        <w:t xml:space="preserve">4. </w:t>
      </w:r>
      <w:r>
        <w:rPr>
          <w:sz w:val="21"/>
          <w:szCs w:val="21"/>
        </w:rPr>
        <w:t xml:space="preserve">Take Order</w:t>
      </w:r>
    </w:p>
    <w:p>
      <w:pPr>
        <w:spacing w:after="40"/>
      </w:pPr>
      <w:r>
        <w:rPr>
          <w:b/>
          <w:bCs/>
          <w:color w:val="C00000"/>
          <w:sz w:val="21"/>
          <w:szCs w:val="21"/>
        </w:rPr>
        <w:t xml:space="preserve">5. </w:t>
      </w:r>
      <w:r>
        <w:rPr>
          <w:sz w:val="21"/>
          <w:szCs w:val="21"/>
        </w:rPr>
        <w:t xml:space="preserve">Kitchen</w:t>
      </w:r>
    </w:p>
    <w:p>
      <w:pPr>
        <w:spacing w:after="40"/>
      </w:pPr>
      <w:r>
        <w:rPr>
          <w:b/>
          <w:bCs/>
          <w:color w:val="C00000"/>
          <w:sz w:val="21"/>
          <w:szCs w:val="21"/>
        </w:rPr>
        <w:t xml:space="preserve">6. </w:t>
      </w:r>
      <w:r>
        <w:rPr>
          <w:sz w:val="21"/>
          <w:szCs w:val="21"/>
        </w:rPr>
        <w:t xml:space="preserve">Ready</w:t>
      </w:r>
    </w:p>
    <w:p>
      <w:pPr>
        <w:spacing w:after="40"/>
      </w:pPr>
      <w:r>
        <w:rPr>
          <w:b/>
          <w:bCs/>
          <w:color w:val="C00000"/>
          <w:sz w:val="21"/>
          <w:szCs w:val="21"/>
        </w:rPr>
        <w:t xml:space="preserve">7. </w:t>
      </w:r>
      <w:r>
        <w:rPr>
          <w:sz w:val="21"/>
          <w:szCs w:val="21"/>
        </w:rPr>
        <w:t xml:space="preserve">Serve</w:t>
      </w:r>
    </w:p>
    <w:p>
      <w:pPr>
        <w:spacing w:after="40"/>
      </w:pPr>
      <w:r>
        <w:rPr>
          <w:b/>
          <w:bCs/>
          <w:color w:val="C00000"/>
          <w:sz w:val="21"/>
          <w:szCs w:val="21"/>
        </w:rPr>
        <w:t xml:space="preserve">8. </w:t>
      </w:r>
      <w:r>
        <w:rPr>
          <w:sz w:val="21"/>
          <w:szCs w:val="21"/>
        </w:rPr>
        <w:t xml:space="preserve">Payment / Company Bill</w:t>
      </w:r>
    </w:p>
    <w:p>
      <w:pPr>
        <w:spacing w:after="40"/>
      </w:pPr>
      <w:r>
        <w:rPr>
          <w:b/>
          <w:bCs/>
          <w:color w:val="C00000"/>
          <w:sz w:val="21"/>
          <w:szCs w:val="21"/>
        </w:rPr>
        <w:t xml:space="preserve">9. </w:t>
      </w:r>
      <w:r>
        <w:rPr>
          <w:sz w:val="21"/>
          <w:szCs w:val="21"/>
        </w:rPr>
        <w:t xml:space="preserve">Guest Account Closed</w:t>
      </w:r>
    </w:p>
    <w:p>
      <w:pPr>
        <w:pStyle w:val="Heading2"/>
        <w:spacing w:after="140" w:before="280"/>
      </w:pPr>
      <w:r>
        <w:rPr>
          <w:b/>
          <w:bCs/>
          <w:color w:val="1F3864"/>
          <w:sz w:val="25"/>
          <w:szCs w:val="25"/>
        </w:rPr>
        <w:t xml:space="preserve">6.3 Walk-in Guest Workflow</w:t>
      </w:r>
    </w:p>
    <w:p>
      <w:pPr>
        <w:spacing w:after="40"/>
      </w:pPr>
      <w:r>
        <w:rPr>
          <w:b/>
          <w:bCs/>
          <w:color w:val="C00000"/>
          <w:sz w:val="21"/>
          <w:szCs w:val="21"/>
        </w:rPr>
        <w:t xml:space="preserve">1. </w:t>
      </w:r>
      <w:r>
        <w:rPr>
          <w:sz w:val="21"/>
          <w:szCs w:val="21"/>
        </w:rPr>
        <w:t xml:space="preserve">Guest Arrives</w:t>
      </w:r>
    </w:p>
    <w:p>
      <w:pPr>
        <w:spacing w:after="40"/>
      </w:pPr>
      <w:r>
        <w:rPr>
          <w:b/>
          <w:bCs/>
          <w:color w:val="C00000"/>
          <w:sz w:val="21"/>
          <w:szCs w:val="21"/>
        </w:rPr>
        <w:t xml:space="preserve">2. </w:t>
      </w:r>
      <w:r>
        <w:rPr>
          <w:sz w:val="21"/>
          <w:szCs w:val="21"/>
        </w:rPr>
        <w:t xml:space="preserve">Manager Creates Manual Order</w:t>
      </w:r>
    </w:p>
    <w:p>
      <w:pPr>
        <w:spacing w:after="40"/>
      </w:pPr>
      <w:r>
        <w:rPr>
          <w:b/>
          <w:bCs/>
          <w:color w:val="C00000"/>
          <w:sz w:val="21"/>
          <w:szCs w:val="21"/>
        </w:rPr>
        <w:t xml:space="preserve">3. </w:t>
      </w:r>
      <w:r>
        <w:rPr>
          <w:sz w:val="21"/>
          <w:szCs w:val="21"/>
        </w:rPr>
        <w:t xml:space="preserve">Assign Temporary Guest Name</w:t>
      </w:r>
    </w:p>
    <w:p>
      <w:pPr>
        <w:spacing w:after="40"/>
      </w:pPr>
      <w:r>
        <w:rPr>
          <w:b/>
          <w:bCs/>
          <w:color w:val="C00000"/>
          <w:sz w:val="21"/>
          <w:szCs w:val="21"/>
        </w:rPr>
        <w:t xml:space="preserve">4. </w:t>
      </w:r>
      <w:r>
        <w:rPr>
          <w:sz w:val="21"/>
          <w:szCs w:val="21"/>
        </w:rPr>
        <w:t xml:space="preserve">Select Menu</w:t>
      </w:r>
    </w:p>
    <w:p>
      <w:pPr>
        <w:spacing w:after="40"/>
      </w:pPr>
      <w:r>
        <w:rPr>
          <w:b/>
          <w:bCs/>
          <w:color w:val="C00000"/>
          <w:sz w:val="21"/>
          <w:szCs w:val="21"/>
        </w:rPr>
        <w:t xml:space="preserve">5. </w:t>
      </w:r>
      <w:r>
        <w:rPr>
          <w:sz w:val="21"/>
          <w:szCs w:val="21"/>
        </w:rPr>
        <w:t xml:space="preserve">Kitchen</w:t>
      </w:r>
    </w:p>
    <w:p>
      <w:pPr>
        <w:spacing w:after="40"/>
      </w:pPr>
      <w:r>
        <w:rPr>
          <w:b/>
          <w:bCs/>
          <w:color w:val="C00000"/>
          <w:sz w:val="21"/>
          <w:szCs w:val="21"/>
        </w:rPr>
        <w:t xml:space="preserve">6. </w:t>
      </w:r>
      <w:r>
        <w:rPr>
          <w:sz w:val="21"/>
          <w:szCs w:val="21"/>
        </w:rPr>
        <w:t xml:space="preserve">Serve</w:t>
      </w:r>
    </w:p>
    <w:p>
      <w:pPr>
        <w:spacing w:after="40"/>
      </w:pPr>
      <w:r>
        <w:rPr>
          <w:b/>
          <w:bCs/>
          <w:color w:val="C00000"/>
          <w:sz w:val="21"/>
          <w:szCs w:val="21"/>
        </w:rPr>
        <w:t xml:space="preserve">7. </w:t>
      </w:r>
      <w:r>
        <w:rPr>
          <w:sz w:val="21"/>
          <w:szCs w:val="21"/>
        </w:rPr>
        <w:t xml:space="preserve">Cash Payment</w:t>
      </w:r>
    </w:p>
    <w:p>
      <w:pPr>
        <w:spacing w:after="40"/>
      </w:pPr>
      <w:r>
        <w:rPr>
          <w:b/>
          <w:bCs/>
          <w:color w:val="C00000"/>
          <w:sz w:val="21"/>
          <w:szCs w:val="21"/>
        </w:rPr>
        <w:t xml:space="preserve">8. </w:t>
      </w:r>
      <w:r>
        <w:rPr>
          <w:sz w:val="21"/>
          <w:szCs w:val="21"/>
        </w:rPr>
        <w:t xml:space="preserve">Invoice</w:t>
      </w:r>
    </w:p>
    <w:p>
      <w:pPr>
        <w:pStyle w:val="Heading2"/>
        <w:spacing w:after="140" w:before="280"/>
      </w:pPr>
      <w:r>
        <w:rPr>
          <w:b/>
          <w:bCs/>
          <w:color w:val="1F3864"/>
          <w:sz w:val="25"/>
          <w:szCs w:val="25"/>
        </w:rPr>
        <w:t xml:space="preserve">6.4 Kitchen Workflow</w:t>
      </w:r>
    </w:p>
    <w:p>
      <w:pPr>
        <w:spacing w:after="40"/>
      </w:pPr>
      <w:r>
        <w:rPr>
          <w:b/>
          <w:bCs/>
          <w:color w:val="C00000"/>
          <w:sz w:val="21"/>
          <w:szCs w:val="21"/>
        </w:rPr>
        <w:t xml:space="preserve">1. </w:t>
      </w:r>
      <w:r>
        <w:rPr>
          <w:sz w:val="21"/>
          <w:szCs w:val="21"/>
        </w:rPr>
        <w:t xml:space="preserve">Receive Order</w:t>
      </w:r>
    </w:p>
    <w:p>
      <w:pPr>
        <w:spacing w:after="40"/>
      </w:pPr>
      <w:r>
        <w:rPr>
          <w:b/>
          <w:bCs/>
          <w:color w:val="C00000"/>
          <w:sz w:val="21"/>
          <w:szCs w:val="21"/>
        </w:rPr>
        <w:t xml:space="preserve">2. </w:t>
      </w:r>
      <w:r>
        <w:rPr>
          <w:sz w:val="21"/>
          <w:szCs w:val="21"/>
        </w:rPr>
        <w:t xml:space="preserve">Accept</w:t>
      </w:r>
    </w:p>
    <w:p>
      <w:pPr>
        <w:spacing w:after="40"/>
      </w:pPr>
      <w:r>
        <w:rPr>
          <w:b/>
          <w:bCs/>
          <w:color w:val="C00000"/>
          <w:sz w:val="21"/>
          <w:szCs w:val="21"/>
        </w:rPr>
        <w:t xml:space="preserve">3. </w:t>
      </w:r>
      <w:r>
        <w:rPr>
          <w:sz w:val="21"/>
          <w:szCs w:val="21"/>
        </w:rPr>
        <w:t xml:space="preserve">Set Preparation Time</w:t>
      </w:r>
    </w:p>
    <w:p>
      <w:pPr>
        <w:spacing w:after="40"/>
      </w:pPr>
      <w:r>
        <w:rPr>
          <w:b/>
          <w:bCs/>
          <w:color w:val="C00000"/>
          <w:sz w:val="21"/>
          <w:szCs w:val="21"/>
        </w:rPr>
        <w:t xml:space="preserve">4. </w:t>
      </w:r>
      <w:r>
        <w:rPr>
          <w:sz w:val="21"/>
          <w:szCs w:val="21"/>
        </w:rPr>
        <w:t xml:space="preserve">Preparing</w:t>
      </w:r>
    </w:p>
    <w:p>
      <w:pPr>
        <w:spacing w:after="40"/>
      </w:pPr>
      <w:r>
        <w:rPr>
          <w:b/>
          <w:bCs/>
          <w:color w:val="C00000"/>
          <w:sz w:val="21"/>
          <w:szCs w:val="21"/>
        </w:rPr>
        <w:t xml:space="preserve">5. </w:t>
      </w:r>
      <w:r>
        <w:rPr>
          <w:sz w:val="21"/>
          <w:szCs w:val="21"/>
        </w:rPr>
        <w:t xml:space="preserve">Ready</w:t>
      </w:r>
    </w:p>
    <w:p>
      <w:pPr>
        <w:spacing w:after="40"/>
      </w:pPr>
      <w:r>
        <w:rPr>
          <w:b/>
          <w:bCs/>
          <w:color w:val="C00000"/>
          <w:sz w:val="21"/>
          <w:szCs w:val="21"/>
        </w:rPr>
        <w:t xml:space="preserve">6. </w:t>
      </w:r>
      <w:r>
        <w:rPr>
          <w:sz w:val="21"/>
          <w:szCs w:val="21"/>
        </w:rPr>
        <w:t xml:space="preserve">Notify Manager</w:t>
      </w:r>
    </w:p>
    <w:p>
      <w:pPr>
        <w:spacing w:after="40"/>
      </w:pPr>
      <w:r>
        <w:rPr>
          <w:b/>
          <w:bCs/>
          <w:color w:val="C00000"/>
          <w:sz w:val="21"/>
          <w:szCs w:val="21"/>
        </w:rPr>
        <w:t xml:space="preserve">7. </w:t>
      </w:r>
      <w:r>
        <w:rPr>
          <w:sz w:val="21"/>
          <w:szCs w:val="21"/>
        </w:rPr>
        <w:t xml:space="preserve">Served</w:t>
      </w:r>
    </w:p>
    <w:p>
      <w:pPr>
        <w:spacing w:after="40"/>
      </w:pPr>
      <w:r>
        <w:rPr>
          <w:b/>
          <w:bCs/>
          <w:color w:val="C00000"/>
          <w:sz w:val="21"/>
          <w:szCs w:val="21"/>
        </w:rPr>
        <w:t xml:space="preserve">8. </w:t>
      </w:r>
      <w:r>
        <w:rPr>
          <w:sz w:val="21"/>
          <w:szCs w:val="21"/>
        </w:rPr>
        <w:t xml:space="preserve">Completed</w:t>
      </w:r>
    </w:p>
    <w:p>
      <w:pPr>
        <w:pStyle w:val="Heading2"/>
        <w:spacing w:after="140" w:before="280"/>
      </w:pPr>
      <w:r>
        <w:rPr>
          <w:b/>
          <w:bCs/>
          <w:color w:val="1F3864"/>
          <w:sz w:val="25"/>
          <w:szCs w:val="25"/>
        </w:rPr>
        <w:t xml:space="preserve">6.5 Real-Time Order Pipeline (Merged: Real-Time Order Tracking + Order Pipeline)</w:t>
      </w:r>
    </w:p>
    <w:p>
      <w:pPr>
        <w:spacing w:after="120"/>
      </w:pPr>
      <w:r>
        <w:rPr>
          <w:sz w:val="21"/>
          <w:szCs w:val="21"/>
        </w:rPr>
        <w:t xml:space="preserve">This is the single largest client-facing feature of the dashboard. Every order stage is pushed to the Client Dashboard in real time via Socket.IO, and the current status is visually highlighted.</w:t>
      </w:r>
    </w:p>
    <w:p>
      <w:pPr>
        <w:spacing w:after="40"/>
      </w:pPr>
      <w:r>
        <w:rPr>
          <w:b/>
          <w:bCs/>
          <w:color w:val="C00000"/>
          <w:sz w:val="21"/>
          <w:szCs w:val="21"/>
        </w:rPr>
        <w:t xml:space="preserve">1. </w:t>
      </w:r>
      <w:r>
        <w:rPr>
          <w:sz w:val="21"/>
          <w:szCs w:val="21"/>
        </w:rPr>
        <w:t xml:space="preserve">Order Submitted</w:t>
      </w:r>
    </w:p>
    <w:p>
      <w:pPr>
        <w:spacing w:after="40"/>
      </w:pPr>
      <w:r>
        <w:rPr>
          <w:b/>
          <w:bCs/>
          <w:color w:val="C00000"/>
          <w:sz w:val="21"/>
          <w:szCs w:val="21"/>
        </w:rPr>
        <w:t xml:space="preserve">2. </w:t>
      </w:r>
      <w:r>
        <w:rPr>
          <w:sz w:val="21"/>
          <w:szCs w:val="21"/>
        </w:rPr>
        <w:t xml:space="preserve">Manager Accepted</w:t>
      </w:r>
    </w:p>
    <w:p>
      <w:pPr>
        <w:spacing w:after="40"/>
      </w:pPr>
      <w:r>
        <w:rPr>
          <w:b/>
          <w:bCs/>
          <w:color w:val="C00000"/>
          <w:sz w:val="21"/>
          <w:szCs w:val="21"/>
        </w:rPr>
        <w:t xml:space="preserve">3. </w:t>
      </w:r>
      <w:r>
        <w:rPr>
          <w:sz w:val="21"/>
          <w:szCs w:val="21"/>
        </w:rPr>
        <w:t xml:space="preserve">Kitchen Accepted</w:t>
      </w:r>
    </w:p>
    <w:p>
      <w:pPr>
        <w:spacing w:after="40"/>
      </w:pPr>
      <w:r>
        <w:rPr>
          <w:b/>
          <w:bCs/>
          <w:color w:val="C00000"/>
          <w:sz w:val="21"/>
          <w:szCs w:val="21"/>
        </w:rPr>
        <w:t xml:space="preserve">4. </w:t>
      </w:r>
      <w:r>
        <w:rPr>
          <w:sz w:val="21"/>
          <w:szCs w:val="21"/>
        </w:rPr>
        <w:t xml:space="preserve">Preparing (Live Timer)</w:t>
      </w:r>
    </w:p>
    <w:p>
      <w:pPr>
        <w:spacing w:after="40"/>
      </w:pPr>
      <w:r>
        <w:rPr>
          <w:b/>
          <w:bCs/>
          <w:color w:val="C00000"/>
          <w:sz w:val="21"/>
          <w:szCs w:val="21"/>
        </w:rPr>
        <w:t xml:space="preserve">5. </w:t>
      </w:r>
      <w:r>
        <w:rPr>
          <w:sz w:val="21"/>
          <w:szCs w:val="21"/>
        </w:rPr>
        <w:t xml:space="preserve">Ready for Collection</w:t>
      </w:r>
    </w:p>
    <w:p>
      <w:pPr>
        <w:spacing w:after="40"/>
      </w:pPr>
      <w:r>
        <w:rPr>
          <w:b/>
          <w:bCs/>
          <w:color w:val="C00000"/>
          <w:sz w:val="21"/>
          <w:szCs w:val="21"/>
        </w:rPr>
        <w:t xml:space="preserve">6. </w:t>
      </w:r>
      <w:r>
        <w:rPr>
          <w:sz w:val="21"/>
          <w:szCs w:val="21"/>
        </w:rPr>
        <w:t xml:space="preserve">Serving / Packed</w:t>
      </w:r>
    </w:p>
    <w:p>
      <w:pPr>
        <w:spacing w:after="40"/>
      </w:pPr>
      <w:r>
        <w:rPr>
          <w:b/>
          <w:bCs/>
          <w:color w:val="C00000"/>
          <w:sz w:val="21"/>
          <w:szCs w:val="21"/>
        </w:rPr>
        <w:t xml:space="preserve">7. </w:t>
      </w:r>
      <w:r>
        <w:rPr>
          <w:sz w:val="21"/>
          <w:szCs w:val="21"/>
        </w:rPr>
        <w:t xml:space="preserve">Completed</w:t>
      </w:r>
    </w:p>
    <w:p>
      <w:pPr>
        <w:pStyle w:val="Heading3"/>
        <w:spacing w:after="100" w:before="200"/>
      </w:pPr>
      <w:r>
        <w:rPr>
          <w:b/>
          <w:bCs/>
          <w:color w:val="C00000"/>
          <w:sz w:val="22"/>
          <w:szCs w:val="22"/>
        </w:rPr>
        <w:t xml:space="preserve">6.5.1 Live Socket.IO Events</w:t>
      </w:r>
    </w:p>
    <w:p>
      <w:pPr>
        <w:pStyle w:val="ListParagraph"/>
        <w:numPr>
          <w:ilvl w:val="0"/>
          <w:numId w:val="1"/>
        </w:numPr>
        <w:spacing w:after="60"/>
      </w:pPr>
      <w:r>
        <w:rPr>
          <w:sz w:val="21"/>
          <w:szCs w:val="21"/>
        </w:rPr>
        <w:t xml:space="preserve">Order Submitted</w:t>
      </w:r>
    </w:p>
    <w:p>
      <w:pPr>
        <w:pStyle w:val="ListParagraph"/>
        <w:numPr>
          <w:ilvl w:val="0"/>
          <w:numId w:val="1"/>
        </w:numPr>
        <w:spacing w:after="60"/>
      </w:pPr>
      <w:r>
        <w:rPr>
          <w:sz w:val="21"/>
          <w:szCs w:val="21"/>
        </w:rPr>
        <w:t xml:space="preserve">Manager Accepted</w:t>
      </w:r>
    </w:p>
    <w:p>
      <w:pPr>
        <w:pStyle w:val="ListParagraph"/>
        <w:numPr>
          <w:ilvl w:val="0"/>
          <w:numId w:val="1"/>
        </w:numPr>
        <w:spacing w:after="60"/>
      </w:pPr>
      <w:r>
        <w:rPr>
          <w:sz w:val="21"/>
          <w:szCs w:val="21"/>
        </w:rPr>
        <w:t xml:space="preserve">Kitchen Accepted</w:t>
      </w:r>
    </w:p>
    <w:p>
      <w:pPr>
        <w:pStyle w:val="ListParagraph"/>
        <w:numPr>
          <w:ilvl w:val="0"/>
          <w:numId w:val="1"/>
        </w:numPr>
        <w:spacing w:after="60"/>
      </w:pPr>
      <w:r>
        <w:rPr>
          <w:sz w:val="21"/>
          <w:szCs w:val="21"/>
        </w:rPr>
        <w:t xml:space="preserve">Preparation Started</w:t>
      </w:r>
    </w:p>
    <w:p>
      <w:pPr>
        <w:pStyle w:val="ListParagraph"/>
        <w:numPr>
          <w:ilvl w:val="0"/>
          <w:numId w:val="1"/>
        </w:numPr>
        <w:spacing w:after="60"/>
      </w:pPr>
      <w:r>
        <w:rPr>
          <w:sz w:val="21"/>
          <w:szCs w:val="21"/>
        </w:rPr>
        <w:t xml:space="preserve">Estimated Time Updated</w:t>
      </w:r>
    </w:p>
    <w:p>
      <w:pPr>
        <w:pStyle w:val="ListParagraph"/>
        <w:numPr>
          <w:ilvl w:val="0"/>
          <w:numId w:val="1"/>
        </w:numPr>
        <w:spacing w:after="60"/>
      </w:pPr>
      <w:r>
        <w:rPr>
          <w:sz w:val="21"/>
          <w:szCs w:val="21"/>
        </w:rPr>
        <w:t xml:space="preserve">Food Ready</w:t>
      </w:r>
    </w:p>
    <w:p>
      <w:pPr>
        <w:pStyle w:val="ListParagraph"/>
        <w:numPr>
          <w:ilvl w:val="0"/>
          <w:numId w:val="1"/>
        </w:numPr>
        <w:spacing w:after="60"/>
      </w:pPr>
      <w:r>
        <w:rPr>
          <w:sz w:val="21"/>
          <w:szCs w:val="21"/>
        </w:rPr>
        <w:t xml:space="preserve">Food Served</w:t>
      </w:r>
    </w:p>
    <w:p>
      <w:pPr>
        <w:pStyle w:val="ListParagraph"/>
        <w:numPr>
          <w:ilvl w:val="0"/>
          <w:numId w:val="1"/>
        </w:numPr>
        <w:spacing w:after="60"/>
      </w:pPr>
      <w:r>
        <w:rPr>
          <w:sz w:val="21"/>
          <w:szCs w:val="21"/>
        </w:rPr>
        <w:t xml:space="preserve">Order Completed</w:t>
      </w:r>
    </w:p>
    <w:p>
      <w:pPr>
        <w:pStyle w:val="ListParagraph"/>
        <w:numPr>
          <w:ilvl w:val="0"/>
          <w:numId w:val="1"/>
        </w:numPr>
        <w:spacing w:after="60"/>
      </w:pPr>
      <w:r>
        <w:rPr>
          <w:sz w:val="21"/>
          <w:szCs w:val="21"/>
        </w:rPr>
        <w:t xml:space="preserve">Order Cancelled</w:t>
      </w:r>
    </w:p>
    <w:p>
      <w:pPr>
        <w:pStyle w:val="Heading3"/>
        <w:spacing w:after="100" w:before="200"/>
      </w:pPr>
      <w:r>
        <w:rPr>
          <w:b/>
          <w:bCs/>
          <w:color w:val="C00000"/>
          <w:sz w:val="22"/>
          <w:szCs w:val="22"/>
        </w:rPr>
        <w:t xml:space="preserve">6.5.2 Notification Channels</w:t>
      </w:r>
    </w:p>
    <w:p>
      <w:pPr>
        <w:pStyle w:val="ListParagraph"/>
        <w:numPr>
          <w:ilvl w:val="0"/>
          <w:numId w:val="1"/>
        </w:numPr>
        <w:spacing w:after="60"/>
      </w:pPr>
      <w:r>
        <w:rPr>
          <w:sz w:val="21"/>
          <w:szCs w:val="21"/>
        </w:rPr>
        <w:t xml:space="preserve">In-App Notification</w:t>
      </w:r>
    </w:p>
    <w:p>
      <w:pPr>
        <w:pStyle w:val="ListParagraph"/>
        <w:numPr>
          <w:ilvl w:val="0"/>
          <w:numId w:val="1"/>
        </w:numPr>
        <w:spacing w:after="60"/>
      </w:pPr>
      <w:r>
        <w:rPr>
          <w:sz w:val="21"/>
          <w:szCs w:val="21"/>
        </w:rPr>
        <w:t xml:space="preserve">Browser Notification</w:t>
      </w:r>
    </w:p>
    <w:p>
      <w:pPr>
        <w:pStyle w:val="ListParagraph"/>
        <w:numPr>
          <w:ilvl w:val="0"/>
          <w:numId w:val="1"/>
        </w:numPr>
        <w:spacing w:after="60"/>
      </w:pPr>
      <w:r>
        <w:rPr>
          <w:sz w:val="21"/>
          <w:szCs w:val="21"/>
        </w:rPr>
        <w:t xml:space="preserve">Sound Alert</w:t>
      </w:r>
    </w:p>
    <w:p>
      <w:pPr>
        <w:pStyle w:val="ListParagraph"/>
        <w:numPr>
          <w:ilvl w:val="0"/>
          <w:numId w:val="1"/>
        </w:numPr>
        <w:spacing w:after="60"/>
      </w:pPr>
      <w:r>
        <w:rPr>
          <w:sz w:val="21"/>
          <w:szCs w:val="21"/>
        </w:rPr>
        <w:t xml:space="preserve">Email (Optional)</w:t>
      </w:r>
    </w:p>
    <w:p>
      <w:pPr>
        <w:pStyle w:val="ListParagraph"/>
        <w:numPr>
          <w:ilvl w:val="0"/>
          <w:numId w:val="1"/>
        </w:numPr>
        <w:spacing w:after="60"/>
      </w:pPr>
      <w:r>
        <w:rPr>
          <w:sz w:val="21"/>
          <w:szCs w:val="21"/>
        </w:rPr>
        <w:t xml:space="preserve">SMS (Future)</w:t>
      </w:r>
    </w:p>
    <w:p>
      <w:pPr>
        <w:pStyle w:val="ListParagraph"/>
        <w:numPr>
          <w:ilvl w:val="0"/>
          <w:numId w:val="1"/>
        </w:numPr>
        <w:spacing w:after="60"/>
      </w:pPr>
      <w:r>
        <w:rPr>
          <w:sz w:val="21"/>
          <w:szCs w:val="21"/>
        </w:rPr>
        <w:t xml:space="preserve">Push Notification (Mobile App – Future)</w:t>
      </w:r>
    </w:p>
    <w:p>
      <w:pPr>
        <w:pStyle w:val="Heading3"/>
        <w:spacing w:after="100" w:before="200"/>
      </w:pPr>
      <w:r>
        <w:rPr>
          <w:b/>
          <w:bCs/>
          <w:color w:val="C00000"/>
          <w:sz w:val="22"/>
          <w:szCs w:val="22"/>
        </w:rPr>
        <w:t xml:space="preserve">6.5.3 Client-Facing Notification Triggers</w:t>
      </w:r>
    </w:p>
    <w:p>
      <w:pPr>
        <w:pStyle w:val="ListParagraph"/>
        <w:numPr>
          <w:ilvl w:val="0"/>
          <w:numId w:val="1"/>
        </w:numPr>
        <w:spacing w:after="60"/>
      </w:pPr>
      <w:r>
        <w:rPr>
          <w:sz w:val="21"/>
          <w:szCs w:val="21"/>
        </w:rPr>
        <w:t xml:space="preserve">Kitchen Accepted</w:t>
      </w:r>
    </w:p>
    <w:p>
      <w:pPr>
        <w:pStyle w:val="ListParagraph"/>
        <w:numPr>
          <w:ilvl w:val="0"/>
          <w:numId w:val="1"/>
        </w:numPr>
        <w:spacing w:after="60"/>
      </w:pPr>
      <w:r>
        <w:rPr>
          <w:sz w:val="21"/>
          <w:szCs w:val="21"/>
        </w:rPr>
        <w:t xml:space="preserve">Cooking Started</w:t>
      </w:r>
    </w:p>
    <w:p>
      <w:pPr>
        <w:pStyle w:val="ListParagraph"/>
        <w:numPr>
          <w:ilvl w:val="0"/>
          <w:numId w:val="1"/>
        </w:numPr>
        <w:spacing w:after="60"/>
      </w:pPr>
      <w:r>
        <w:rPr>
          <w:sz w:val="21"/>
          <w:szCs w:val="21"/>
        </w:rPr>
        <w:t xml:space="preserve">Food Ready</w:t>
      </w:r>
    </w:p>
    <w:p>
      <w:pPr>
        <w:pStyle w:val="ListParagraph"/>
        <w:numPr>
          <w:ilvl w:val="0"/>
          <w:numId w:val="1"/>
        </w:numPr>
        <w:spacing w:after="60"/>
      </w:pPr>
      <w:r>
        <w:rPr>
          <w:sz w:val="21"/>
          <w:szCs w:val="21"/>
        </w:rPr>
        <w:t xml:space="preserve">Please Collect Food</w:t>
      </w:r>
    </w:p>
    <w:p>
      <w:pPr>
        <w:pStyle w:val="Heading1"/>
        <w:pBdr>
          <w:bottom w:val="single" w:color="1F3864" w:sz="6" w:space="4"/>
        </w:pBdr>
        <w:spacing w:after="200" w:before="400"/>
      </w:pPr>
      <w:r>
        <w:rPr>
          <w:b/>
          <w:bCs/>
          <w:color w:val="1F3864"/>
          <w:sz w:val="30"/>
          <w:szCs w:val="30"/>
        </w:rPr>
        <w:t xml:space="preserve">7. Employee Type, Meal Eligibility &amp; Meal Benefit Configuration</w:t>
      </w:r>
    </w:p>
    <w:p>
      <w:pPr>
        <w:spacing w:after="120"/>
      </w:pPr>
      <w:r>
        <w:rPr>
          <w:sz w:val="21"/>
          <w:szCs w:val="21"/>
        </w:rPr>
        <w:t xml:space="preserve">When creating an account, the Manager or Super Admin must first select the Employment Type, then the Meal Eligibility / Meal Plan, and finally the Meal Benefit (subsidy level). These three settings jointly determine what an employee can order and how it is billed.</w:t>
      </w:r>
    </w:p>
    <w:p>
      <w:pPr>
        <w:pStyle w:val="Heading2"/>
        <w:spacing w:after="140" w:before="280"/>
      </w:pPr>
      <w:r>
        <w:rPr>
          <w:b/>
          <w:bCs/>
          <w:color w:val="1F3864"/>
          <w:sz w:val="25"/>
          <w:szCs w:val="25"/>
        </w:rPr>
        <w:t xml:space="preserve">7.1 Employment Type</w:t>
      </w:r>
    </w:p>
    <w:p>
      <w:pPr>
        <w:pStyle w:val="ListParagraph"/>
        <w:numPr>
          <w:ilvl w:val="0"/>
          <w:numId w:val="1"/>
        </w:numPr>
        <w:spacing w:after="60"/>
      </w:pPr>
      <w:r>
        <w:rPr>
          <w:sz w:val="21"/>
          <w:szCs w:val="21"/>
        </w:rPr>
        <w:t xml:space="preserve">Company Employee</w:t>
      </w:r>
    </w:p>
    <w:p>
      <w:pPr>
        <w:pStyle w:val="ListParagraph"/>
        <w:numPr>
          <w:ilvl w:val="0"/>
          <w:numId w:val="1"/>
        </w:numPr>
        <w:spacing w:after="60"/>
      </w:pPr>
      <w:r>
        <w:rPr>
          <w:sz w:val="21"/>
          <w:szCs w:val="21"/>
        </w:rPr>
        <w:t xml:space="preserve">External Client</w:t>
      </w:r>
    </w:p>
    <w:p>
      <w:pPr>
        <w:pStyle w:val="ListParagraph"/>
        <w:numPr>
          <w:ilvl w:val="0"/>
          <w:numId w:val="1"/>
        </w:numPr>
        <w:spacing w:after="60"/>
      </w:pPr>
      <w:r>
        <w:rPr>
          <w:sz w:val="21"/>
          <w:szCs w:val="21"/>
        </w:rPr>
        <w:t xml:space="preserve">Contractor</w:t>
      </w:r>
    </w:p>
    <w:p>
      <w:pPr>
        <w:pStyle w:val="ListParagraph"/>
        <w:numPr>
          <w:ilvl w:val="0"/>
          <w:numId w:val="1"/>
        </w:numPr>
        <w:spacing w:after="60"/>
      </w:pPr>
      <w:r>
        <w:rPr>
          <w:sz w:val="21"/>
          <w:szCs w:val="21"/>
        </w:rPr>
        <w:t xml:space="preserve">Temporary Employee</w:t>
      </w:r>
    </w:p>
    <w:p>
      <w:pPr>
        <w:pStyle w:val="Heading2"/>
        <w:spacing w:after="140" w:before="280"/>
      </w:pPr>
      <w:r>
        <w:rPr>
          <w:b/>
          <w:bCs/>
          <w:color w:val="1F3864"/>
          <w:sz w:val="25"/>
          <w:szCs w:val="25"/>
        </w:rPr>
        <w:t xml:space="preserve">7.2 Meal Eligibility / Meal Plan</w:t>
      </w:r>
    </w:p>
    <w:p>
      <w:pPr>
        <w:pStyle w:val="ListParagraph"/>
        <w:numPr>
          <w:ilvl w:val="0"/>
          <w:numId w:val="1"/>
        </w:numPr>
        <w:spacing w:after="60"/>
      </w:pPr>
      <w:r>
        <w:rPr>
          <w:sz w:val="21"/>
          <w:szCs w:val="21"/>
        </w:rPr>
        <w:t xml:space="preserve">Fixed Company Meal</w:t>
      </w:r>
    </w:p>
    <w:p>
      <w:pPr>
        <w:pStyle w:val="ListParagraph"/>
        <w:numPr>
          <w:ilvl w:val="0"/>
          <w:numId w:val="1"/>
        </w:numPr>
        <w:spacing w:after="60"/>
      </w:pPr>
      <w:r>
        <w:rPr>
          <w:sz w:val="21"/>
          <w:szCs w:val="21"/>
        </w:rPr>
        <w:t xml:space="preserve">Custom Menu</w:t>
      </w:r>
    </w:p>
    <w:p>
      <w:pPr>
        <w:pStyle w:val="ListParagraph"/>
        <w:numPr>
          <w:ilvl w:val="0"/>
          <w:numId w:val="1"/>
        </w:numPr>
        <w:spacing w:after="60"/>
      </w:pPr>
      <w:r>
        <w:rPr>
          <w:sz w:val="21"/>
          <w:szCs w:val="21"/>
        </w:rPr>
        <w:t xml:space="preserve">Complimentary Meal</w:t>
      </w:r>
    </w:p>
    <w:p>
      <w:pPr>
        <w:pStyle w:val="Heading3"/>
        <w:spacing w:after="100" w:before="200"/>
      </w:pPr>
      <w:r>
        <w:rPr>
          <w:b/>
          <w:bCs/>
          <w:color w:val="C00000"/>
          <w:sz w:val="22"/>
          <w:szCs w:val="22"/>
        </w:rPr>
        <w:t xml:space="preserve">7.2.1 Fixed Company Meal Rules</w:t>
      </w:r>
    </w:p>
    <w:p>
      <w:pPr>
        <w:spacing w:after="120"/>
      </w:pPr>
      <w:r>
        <w:rPr>
          <w:sz w:val="21"/>
          <w:szCs w:val="21"/>
        </w:rPr>
        <w:t xml:space="preserve">If the employee's Meal Plan is Fixed Company Meal, they cannot freely choose food from the menu. The system automatically shows that day's fixed meal from the Weekly Meal Planner (see Section 9). Example: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F3864" w:val="clear"/>
            <w:tcMar>
              <w:top w:type="dxa" w:w="80"/>
              <w:left w:type="dxa" w:w="100"/>
              <w:bottom w:type="dxa" w:w="80"/>
              <w:right w:type="dxa" w:w="100"/>
            </w:tcMar>
            <w:vAlign w:val="center"/>
          </w:tcPr>
          <w:p>
            <w:r>
              <w:rPr>
                <w:b/>
                <w:bCs/>
                <w:color w:val="FFFFFF"/>
                <w:sz w:val="20"/>
                <w:szCs w:val="20"/>
              </w:rPr>
              <w:t xml:space="preserve">Day</w:t>
            </w:r>
          </w:p>
        </w:tc>
        <w:tc>
          <w:tcPr>
            <w:tcW w:type="dxa" w:w="6000"/>
            <w:shd w:fill="1F3864" w:val="clear"/>
            <w:tcMar>
              <w:top w:type="dxa" w:w="80"/>
              <w:left w:type="dxa" w:w="100"/>
              <w:bottom w:type="dxa" w:w="80"/>
              <w:right w:type="dxa" w:w="100"/>
            </w:tcMar>
            <w:vAlign w:val="center"/>
          </w:tcPr>
          <w:p>
            <w:r>
              <w:rPr>
                <w:b/>
                <w:bCs/>
                <w:color w:val="FFFFFF"/>
                <w:sz w:val="20"/>
                <w:szCs w:val="20"/>
              </w:rPr>
              <w:t xml:space="preserve">Meal</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Saturday</w:t>
            </w:r>
          </w:p>
        </w:tc>
        <w:tc>
          <w:tcPr>
            <w:tcW w:type="dxa" w:w="6000"/>
            <w:tcMar>
              <w:top w:type="dxa" w:w="80"/>
              <w:left w:type="dxa" w:w="100"/>
              <w:bottom w:type="dxa" w:w="80"/>
              <w:right w:type="dxa" w:w="100"/>
            </w:tcMar>
            <w:vAlign w:val="center"/>
          </w:tcPr>
          <w:p>
            <w:r>
              <w:rPr>
                <w:b w:val="false"/>
                <w:bCs w:val="false"/>
                <w:color w:val="000000"/>
                <w:sz w:val="20"/>
                <w:szCs w:val="20"/>
              </w:rPr>
              <w:t xml:space="preserve">Khichuri</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Sunday</w:t>
            </w:r>
          </w:p>
        </w:tc>
        <w:tc>
          <w:tcPr>
            <w:tcW w:type="dxa" w:w="6000"/>
            <w:tcMar>
              <w:top w:type="dxa" w:w="80"/>
              <w:left w:type="dxa" w:w="100"/>
              <w:bottom w:type="dxa" w:w="80"/>
              <w:right w:type="dxa" w:w="100"/>
            </w:tcMar>
            <w:vAlign w:val="center"/>
          </w:tcPr>
          <w:p>
            <w:r>
              <w:rPr>
                <w:b w:val="false"/>
                <w:bCs w:val="false"/>
                <w:color w:val="000000"/>
                <w:sz w:val="20"/>
                <w:szCs w:val="20"/>
              </w:rPr>
              <w:t xml:space="preserve">Egg</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Monday</w:t>
            </w:r>
          </w:p>
        </w:tc>
        <w:tc>
          <w:tcPr>
            <w:tcW w:type="dxa" w:w="6000"/>
            <w:tcMar>
              <w:top w:type="dxa" w:w="80"/>
              <w:left w:type="dxa" w:w="100"/>
              <w:bottom w:type="dxa" w:w="80"/>
              <w:right w:type="dxa" w:w="100"/>
            </w:tcMar>
            <w:vAlign w:val="center"/>
          </w:tcPr>
          <w:p>
            <w:r>
              <w:rPr>
                <w:b w:val="false"/>
                <w:bCs w:val="false"/>
                <w:color w:val="000000"/>
                <w:sz w:val="20"/>
                <w:szCs w:val="20"/>
              </w:rPr>
              <w:t xml:space="preserve">Fish</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Tuesday</w:t>
            </w:r>
          </w:p>
        </w:tc>
        <w:tc>
          <w:tcPr>
            <w:tcW w:type="dxa" w:w="6000"/>
            <w:tcMar>
              <w:top w:type="dxa" w:w="80"/>
              <w:left w:type="dxa" w:w="100"/>
              <w:bottom w:type="dxa" w:w="80"/>
              <w:right w:type="dxa" w:w="100"/>
            </w:tcMar>
            <w:vAlign w:val="center"/>
          </w:tcPr>
          <w:p>
            <w:r>
              <w:rPr>
                <w:b w:val="false"/>
                <w:bCs w:val="false"/>
                <w:color w:val="000000"/>
                <w:sz w:val="20"/>
                <w:szCs w:val="20"/>
              </w:rPr>
              <w:t xml:space="preserve">Chicken</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Wednesday</w:t>
            </w:r>
          </w:p>
        </w:tc>
        <w:tc>
          <w:tcPr>
            <w:tcW w:type="dxa" w:w="6000"/>
            <w:tcMar>
              <w:top w:type="dxa" w:w="80"/>
              <w:left w:type="dxa" w:w="100"/>
              <w:bottom w:type="dxa" w:w="80"/>
              <w:right w:type="dxa" w:w="100"/>
            </w:tcMar>
            <w:vAlign w:val="center"/>
          </w:tcPr>
          <w:p>
            <w:r>
              <w:rPr>
                <w:b w:val="false"/>
                <w:bCs w:val="false"/>
                <w:color w:val="000000"/>
                <w:sz w:val="20"/>
                <w:szCs w:val="20"/>
              </w:rPr>
              <w:t xml:space="preserve">Beef</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Thursday</w:t>
            </w:r>
          </w:p>
        </w:tc>
        <w:tc>
          <w:tcPr>
            <w:tcW w:type="dxa" w:w="6000"/>
            <w:tcMar>
              <w:top w:type="dxa" w:w="80"/>
              <w:left w:type="dxa" w:w="100"/>
              <w:bottom w:type="dxa" w:w="80"/>
              <w:right w:type="dxa" w:w="100"/>
            </w:tcMar>
            <w:vAlign w:val="center"/>
          </w:tcPr>
          <w:p>
            <w:r>
              <w:rPr>
                <w:b w:val="false"/>
                <w:bCs w:val="false"/>
                <w:color w:val="000000"/>
                <w:sz w:val="20"/>
                <w:szCs w:val="20"/>
              </w:rPr>
              <w:t xml:space="preserve">Vegetable</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Friday</w:t>
            </w:r>
          </w:p>
        </w:tc>
        <w:tc>
          <w:tcPr>
            <w:tcW w:type="dxa" w:w="6000"/>
            <w:tcMar>
              <w:top w:type="dxa" w:w="80"/>
              <w:left w:type="dxa" w:w="100"/>
              <w:bottom w:type="dxa" w:w="80"/>
              <w:right w:type="dxa" w:w="100"/>
            </w:tcMar>
            <w:vAlign w:val="center"/>
          </w:tcPr>
          <w:p>
            <w:r>
              <w:rPr>
                <w:b w:val="false"/>
                <w:bCs w:val="false"/>
                <w:color w:val="000000"/>
                <w:sz w:val="20"/>
                <w:szCs w:val="20"/>
              </w:rPr>
              <w:t xml:space="preserve">Special Menu</w:t>
            </w:r>
          </w:p>
        </w:tc>
      </w:tr>
    </w:tbl>
    <w:p>
      <w:pPr>
        <w:spacing w:after="120"/>
      </w:pPr>
      <w:r>
        <w:rPr>
          <w:sz w:val="21"/>
          <w:szCs w:val="21"/>
        </w:rPr>
        <w:t xml:space="preserve">The Manager can modify the week's fixed meal via the Weekly Meal Planner.</w:t>
      </w:r>
    </w:p>
    <w:p>
      <w:pPr>
        <w:pStyle w:val="Heading3"/>
        <w:spacing w:after="100" w:before="200"/>
      </w:pPr>
      <w:r>
        <w:rPr>
          <w:b/>
          <w:bCs/>
          <w:color w:val="C00000"/>
          <w:sz w:val="22"/>
          <w:szCs w:val="22"/>
        </w:rPr>
        <w:t xml:space="preserve">7.2.2 Daily Meal Restriction</w:t>
      </w:r>
    </w:p>
    <w:p>
      <w:pPr>
        <w:pStyle w:val="ListParagraph"/>
        <w:numPr>
          <w:ilvl w:val="0"/>
          <w:numId w:val="1"/>
        </w:numPr>
        <w:spacing w:after="60"/>
      </w:pPr>
      <w:r>
        <w:rPr>
          <w:sz w:val="21"/>
          <w:szCs w:val="21"/>
        </w:rPr>
        <w:t xml:space="preserve">Maximum meal per employee per day = 1.</w:t>
      </w:r>
    </w:p>
    <w:p>
      <w:pPr>
        <w:pStyle w:val="ListParagraph"/>
        <w:numPr>
          <w:ilvl w:val="0"/>
          <w:numId w:val="1"/>
        </w:numPr>
        <w:spacing w:after="60"/>
      </w:pPr>
      <w:r>
        <w:rPr>
          <w:sz w:val="21"/>
          <w:szCs w:val="21"/>
        </w:rPr>
        <w:t xml:space="preserve">Once a meal has been collected, the system displays “Already Collected Today” and blocks a second collection.</w:t>
      </w:r>
    </w:p>
    <w:p>
      <w:pPr>
        <w:pStyle w:val="Heading2"/>
        <w:spacing w:after="140" w:before="280"/>
      </w:pPr>
      <w:r>
        <w:rPr>
          <w:b/>
          <w:bCs/>
          <w:color w:val="1F3864"/>
          <w:sz w:val="25"/>
          <w:szCs w:val="25"/>
        </w:rPr>
        <w:t xml:space="preserve">7.3 Meal Benefit (Subsidy Level at Employee Creation)</w:t>
      </w:r>
    </w:p>
    <w:p>
      <w:pPr>
        <w:spacing w:after="120"/>
      </w:pPr>
      <w:r>
        <w:rPr>
          <w:sz w:val="21"/>
          <w:szCs w:val="21"/>
        </w:rPr>
        <w:t xml:space="preserve">A new field captured during account creation, which feeds directly into the Company Subsidy Management module (Section 23):</w:t>
      </w:r>
    </w:p>
    <w:p>
      <w:pPr>
        <w:pStyle w:val="ListParagraph"/>
        <w:numPr>
          <w:ilvl w:val="0"/>
          <w:numId w:val="1"/>
        </w:numPr>
        <w:spacing w:after="60"/>
      </w:pPr>
      <w:r>
        <w:rPr>
          <w:sz w:val="21"/>
          <w:szCs w:val="21"/>
        </w:rPr>
        <w:t xml:space="preserve">Company Subsidized</w:t>
      </w:r>
    </w:p>
    <w:p>
      <w:pPr>
        <w:pStyle w:val="ListParagraph"/>
        <w:numPr>
          <w:ilvl w:val="0"/>
          <w:numId w:val="1"/>
        </w:numPr>
        <w:spacing w:after="60"/>
      </w:pPr>
      <w:r>
        <w:rPr>
          <w:sz w:val="21"/>
          <w:szCs w:val="21"/>
        </w:rPr>
        <w:t xml:space="preserve">Complimentary</w:t>
      </w:r>
    </w:p>
    <w:p>
      <w:pPr>
        <w:pStyle w:val="ListParagraph"/>
        <w:numPr>
          <w:ilvl w:val="0"/>
          <w:numId w:val="1"/>
        </w:numPr>
        <w:spacing w:after="60"/>
      </w:pPr>
      <w:r>
        <w:rPr>
          <w:sz w:val="21"/>
          <w:szCs w:val="21"/>
        </w:rPr>
        <w:t xml:space="preserve">Self Paid</w:t>
      </w:r>
    </w:p>
    <w:p>
      <w:pPr>
        <w:spacing w:after="120"/>
      </w:pPr>
      <w:r>
        <w:rPr>
          <w:sz w:val="21"/>
          <w:szCs w:val="21"/>
        </w:rPr>
        <w:t xml:space="preserve">If the Meal Benefit is Complimentary, the fixed meal is provided at zero cost: the invoice amount is set to 0, and the amount is instead logged against the Company Subsidy counter.</w:t>
      </w:r>
    </w:p>
    <w:p>
      <w:pPr>
        <w:pBdr>
          <w:left w:val="single" w:color="C00000" w:sz="18" w:space="6"/>
        </w:pBdr>
        <w:shd w:fill="F2F2F2" w:val="clear"/>
        <w:spacing w:after="160" w:before="60"/>
      </w:pPr>
      <w:r>
        <w:rPr>
          <w:i/>
          <w:iCs/>
          <w:color w:val="595959"/>
          <w:sz w:val="20"/>
          <w:szCs w:val="20"/>
        </w:rPr>
        <w:t xml:space="preserve">Note: The relationship between “Meal Benefit” (per-employee default, set at account creation) and “Subsidy Type” (per-meal or per-department override, Section 23) is not explicitly separated in the source document. This document treats Meal Benefit as the employee's default subsidy classification, which Section 23's Subsidy Types can override on a per-order or per-department basis.</w:t>
      </w:r>
    </w:p>
    <w:p>
      <w:pPr>
        <w:pStyle w:val="Heading1"/>
        <w:pBdr>
          <w:bottom w:val="single" w:color="1F3864" w:sz="6" w:space="4"/>
        </w:pBdr>
        <w:spacing w:after="200" w:before="400"/>
      </w:pPr>
      <w:r>
        <w:rPr>
          <w:b/>
          <w:bCs/>
          <w:color w:val="1F3864"/>
          <w:sz w:val="30"/>
          <w:szCs w:val="30"/>
        </w:rPr>
        <w:t xml:space="preserve">8. Meal Collection Type (Dine-In / Take Away)</w:t>
      </w:r>
    </w:p>
    <w:p>
      <w:pPr>
        <w:spacing w:after="120"/>
      </w:pPr>
      <w:r>
        <w:rPr>
          <w:sz w:val="21"/>
          <w:szCs w:val="21"/>
        </w:rPr>
        <w:t xml:space="preserve">When placing an order, the Meal Type must be mandatorily selected:</w:t>
      </w:r>
    </w:p>
    <w:p>
      <w:pPr>
        <w:pStyle w:val="ListParagraph"/>
        <w:numPr>
          <w:ilvl w:val="0"/>
          <w:numId w:val="1"/>
        </w:numPr>
        <w:spacing w:after="60"/>
      </w:pPr>
      <w:r>
        <w:rPr>
          <w:sz w:val="21"/>
          <w:szCs w:val="21"/>
        </w:rPr>
        <w:t xml:space="preserve">Dine In</w:t>
      </w:r>
    </w:p>
    <w:p>
      <w:pPr>
        <w:pStyle w:val="ListParagraph"/>
        <w:numPr>
          <w:ilvl w:val="0"/>
          <w:numId w:val="1"/>
        </w:numPr>
        <w:spacing w:after="60"/>
      </w:pPr>
      <w:r>
        <w:rPr>
          <w:sz w:val="21"/>
          <w:szCs w:val="21"/>
        </w:rPr>
        <w:t xml:space="preserve">Take Away</w:t>
      </w:r>
    </w:p>
    <w:p>
      <w:pPr>
        <w:spacing w:after="120"/>
      </w:pPr>
      <w:r>
        <w:rPr>
          <w:sz w:val="21"/>
          <w:szCs w:val="21"/>
        </w:rPr>
        <w:t xml:space="preserve">Business rule:</w:t>
      </w:r>
    </w:p>
    <w:p>
      <w:pPr>
        <w:pStyle w:val="ListParagraph"/>
        <w:numPr>
          <w:ilvl w:val="0"/>
          <w:numId w:val="1"/>
        </w:numPr>
        <w:spacing w:after="60"/>
      </w:pPr>
      <w:r>
        <w:rPr>
          <w:sz w:val="21"/>
          <w:szCs w:val="21"/>
        </w:rPr>
        <w:t xml:space="preserve">If Dine In is selected → Table Number becomes a required field.</w:t>
      </w:r>
    </w:p>
    <w:p>
      <w:pPr>
        <w:pStyle w:val="ListParagraph"/>
        <w:numPr>
          <w:ilvl w:val="0"/>
          <w:numId w:val="1"/>
        </w:numPr>
        <w:spacing w:after="60"/>
      </w:pPr>
      <w:r>
        <w:rPr>
          <w:sz w:val="21"/>
          <w:szCs w:val="21"/>
        </w:rPr>
        <w:t xml:space="preserve">If Take Away is selected → Table Number is not required / hidden.</w:t>
      </w:r>
    </w:p>
    <w:p>
      <w:pPr>
        <w:pStyle w:val="Heading1"/>
        <w:pBdr>
          <w:bottom w:val="single" w:color="1F3864" w:sz="6" w:space="4"/>
        </w:pBdr>
        <w:spacing w:after="200" w:before="400"/>
      </w:pPr>
      <w:r>
        <w:rPr>
          <w:b/>
          <w:bCs/>
          <w:color w:val="1F3864"/>
          <w:sz w:val="30"/>
          <w:szCs w:val="30"/>
        </w:rPr>
        <w:t xml:space="preserve">9. Meal Calendar &amp; Weekly Menu Planner</w:t>
      </w:r>
    </w:p>
    <w:p>
      <w:pPr>
        <w:pStyle w:val="Heading2"/>
        <w:spacing w:after="140" w:before="280"/>
      </w:pPr>
      <w:r>
        <w:rPr>
          <w:b/>
          <w:bCs/>
          <w:color w:val="1F3864"/>
          <w:sz w:val="25"/>
          <w:szCs w:val="25"/>
        </w:rPr>
        <w:t xml:space="preserve">9.1 Overview</w:t>
      </w:r>
    </w:p>
    <w:p>
      <w:pPr>
        <w:spacing w:after="120"/>
      </w:pPr>
      <w:r>
        <w:rPr>
          <w:sz w:val="21"/>
          <w:szCs w:val="21"/>
        </w:rPr>
        <w:t xml:space="preserve">Through the Meal Calendar module, the Super Admin or Manager can pre-define the full week's or month's food list in advance. This enables Fixed Meal Employees, Kitchen Planning, Pre-Booking, and Purchase Planning to run automatically off a single source of truth.</w:t>
      </w:r>
    </w:p>
    <w:p>
      <w:pPr>
        <w:pStyle w:val="Heading2"/>
        <w:spacing w:after="140" w:before="280"/>
      </w:pPr>
      <w:r>
        <w:rPr>
          <w:b/>
          <w:bCs/>
          <w:color w:val="1F3864"/>
          <w:sz w:val="25"/>
          <w:szCs w:val="25"/>
        </w:rPr>
        <w:t xml:space="preserve">9.2 Weekly Meal Planner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000"/>
      </w:tblGrid>
      <w:tr>
        <w:trPr>
          <w:tblHeader/>
        </w:trPr>
        <w:tc>
          <w:tcPr>
            <w:tcW w:type="dxa" w:w="2000"/>
            <w:shd w:fill="1F3864" w:val="clear"/>
            <w:tcMar>
              <w:top w:type="dxa" w:w="80"/>
              <w:left w:type="dxa" w:w="100"/>
              <w:bottom w:type="dxa" w:w="80"/>
              <w:right w:type="dxa" w:w="100"/>
            </w:tcMar>
            <w:vAlign w:val="center"/>
          </w:tcPr>
          <w:p>
            <w:r>
              <w:rPr>
                <w:b/>
                <w:bCs/>
                <w:color w:val="FFFFFF"/>
                <w:sz w:val="20"/>
                <w:szCs w:val="20"/>
              </w:rPr>
              <w:t xml:space="preserve">Day</w:t>
            </w:r>
          </w:p>
        </w:tc>
        <w:tc>
          <w:tcPr>
            <w:tcW w:type="dxa" w:w="2500"/>
            <w:shd w:fill="1F3864" w:val="clear"/>
            <w:tcMar>
              <w:top w:type="dxa" w:w="80"/>
              <w:left w:type="dxa" w:w="100"/>
              <w:bottom w:type="dxa" w:w="80"/>
              <w:right w:type="dxa" w:w="100"/>
            </w:tcMar>
            <w:vAlign w:val="center"/>
          </w:tcPr>
          <w:p>
            <w:r>
              <w:rPr>
                <w:b/>
                <w:bCs/>
                <w:color w:val="FFFFFF"/>
                <w:sz w:val="20"/>
                <w:szCs w:val="20"/>
              </w:rPr>
              <w:t xml:space="preserve">Breakfast (Optional)</w:t>
            </w:r>
          </w:p>
        </w:tc>
        <w:tc>
          <w:tcPr>
            <w:tcW w:type="dxa" w:w="2500"/>
            <w:shd w:fill="1F3864" w:val="clear"/>
            <w:tcMar>
              <w:top w:type="dxa" w:w="80"/>
              <w:left w:type="dxa" w:w="100"/>
              <w:bottom w:type="dxa" w:w="80"/>
              <w:right w:type="dxa" w:w="100"/>
            </w:tcMar>
            <w:vAlign w:val="center"/>
          </w:tcPr>
          <w:p>
            <w:r>
              <w:rPr>
                <w:b/>
                <w:bCs/>
                <w:color w:val="FFFFFF"/>
                <w:sz w:val="20"/>
                <w:szCs w:val="20"/>
              </w:rPr>
              <w:t xml:space="preserve">Lunch</w:t>
            </w:r>
          </w:p>
        </w:tc>
        <w:tc>
          <w:tcPr>
            <w:tcW w:type="dxa" w:w="2000"/>
            <w:shd w:fill="1F3864" w:val="clear"/>
            <w:tcMar>
              <w:top w:type="dxa" w:w="80"/>
              <w:left w:type="dxa" w:w="100"/>
              <w:bottom w:type="dxa" w:w="80"/>
              <w:right w:type="dxa" w:w="100"/>
            </w:tcMar>
            <w:vAlign w:val="center"/>
          </w:tcPr>
          <w:p>
            <w:r>
              <w:rPr>
                <w:b/>
                <w:bCs/>
                <w:color w:val="FFFFFF"/>
                <w:sz w:val="20"/>
                <w:szCs w:val="20"/>
              </w:rPr>
              <w:t xml:space="preserve">Dinner (Future)</w:t>
            </w:r>
          </w:p>
        </w:tc>
      </w:tr>
      <w:tr>
        <w:tc>
          <w:tcPr>
            <w:tcW w:type="dxa" w:w="2000"/>
            <w:tcMar>
              <w:top w:type="dxa" w:w="80"/>
              <w:left w:type="dxa" w:w="100"/>
              <w:bottom w:type="dxa" w:w="80"/>
              <w:right w:type="dxa" w:w="100"/>
            </w:tcMar>
            <w:vAlign w:val="center"/>
          </w:tcPr>
          <w:p>
            <w:r>
              <w:rPr>
                <w:b w:val="false"/>
                <w:bCs w:val="false"/>
                <w:color w:val="000000"/>
                <w:sz w:val="20"/>
                <w:szCs w:val="20"/>
              </w:rPr>
              <w:t xml:space="preserve">Saturday</w:t>
            </w:r>
          </w:p>
        </w:tc>
        <w:tc>
          <w:tcPr>
            <w:tcW w:type="dxa" w:w="2500"/>
            <w:tcMar>
              <w:top w:type="dxa" w:w="80"/>
              <w:left w:type="dxa" w:w="100"/>
              <w:bottom w:type="dxa" w:w="80"/>
              <w:right w:type="dxa" w:w="100"/>
            </w:tcMar>
            <w:vAlign w:val="center"/>
          </w:tcPr>
          <w:p>
            <w:r>
              <w:rPr>
                <w:b w:val="false"/>
                <w:bCs w:val="false"/>
                <w:color w:val="000000"/>
                <w:sz w:val="20"/>
                <w:szCs w:val="20"/>
              </w:rPr>
              <w:t xml:space="preserve">-</w:t>
            </w:r>
          </w:p>
        </w:tc>
        <w:tc>
          <w:tcPr>
            <w:tcW w:type="dxa" w:w="2500"/>
            <w:tcMar>
              <w:top w:type="dxa" w:w="80"/>
              <w:left w:type="dxa" w:w="100"/>
              <w:bottom w:type="dxa" w:w="80"/>
              <w:right w:type="dxa" w:w="100"/>
            </w:tcMar>
            <w:vAlign w:val="center"/>
          </w:tcPr>
          <w:p>
            <w:r>
              <w:rPr>
                <w:b w:val="false"/>
                <w:bCs w:val="false"/>
                <w:color w:val="000000"/>
                <w:sz w:val="20"/>
                <w:szCs w:val="20"/>
              </w:rPr>
              <w:t xml:space="preserve">Khichuri</w:t>
            </w:r>
          </w:p>
        </w:tc>
        <w:tc>
          <w:tcPr>
            <w:tcW w:type="dxa" w:w="2000"/>
            <w:tcMar>
              <w:top w:type="dxa" w:w="80"/>
              <w:left w:type="dxa" w:w="100"/>
              <w:bottom w:type="dxa" w:w="80"/>
              <w:right w:type="dxa" w:w="100"/>
            </w:tcMar>
            <w:vAlign w:val="center"/>
          </w:tcPr>
          <w:p>
            <w:r>
              <w:rPr>
                <w:b w:val="false"/>
                <w:bCs w:val="false"/>
                <w:color w:val="000000"/>
                <w:sz w:val="20"/>
                <w:szCs w:val="20"/>
              </w:rPr>
              <w:t xml:space="preserve">-</w:t>
            </w:r>
          </w:p>
        </w:tc>
      </w:tr>
      <w:tr>
        <w:tc>
          <w:tcPr>
            <w:tcW w:type="dxa" w:w="2000"/>
            <w:tcMar>
              <w:top w:type="dxa" w:w="80"/>
              <w:left w:type="dxa" w:w="100"/>
              <w:bottom w:type="dxa" w:w="80"/>
              <w:right w:type="dxa" w:w="100"/>
            </w:tcMar>
            <w:vAlign w:val="center"/>
          </w:tcPr>
          <w:p>
            <w:r>
              <w:rPr>
                <w:b w:val="false"/>
                <w:bCs w:val="false"/>
                <w:color w:val="000000"/>
                <w:sz w:val="20"/>
                <w:szCs w:val="20"/>
              </w:rPr>
              <w:t xml:space="preserve">Sunday</w:t>
            </w:r>
          </w:p>
        </w:tc>
        <w:tc>
          <w:tcPr>
            <w:tcW w:type="dxa" w:w="2500"/>
            <w:tcMar>
              <w:top w:type="dxa" w:w="80"/>
              <w:left w:type="dxa" w:w="100"/>
              <w:bottom w:type="dxa" w:w="80"/>
              <w:right w:type="dxa" w:w="100"/>
            </w:tcMar>
            <w:vAlign w:val="center"/>
          </w:tcPr>
          <w:p>
            <w:r>
              <w:rPr>
                <w:b w:val="false"/>
                <w:bCs w:val="false"/>
                <w:color w:val="000000"/>
                <w:sz w:val="20"/>
                <w:szCs w:val="20"/>
              </w:rPr>
              <w:t xml:space="preserve">-</w:t>
            </w:r>
          </w:p>
        </w:tc>
        <w:tc>
          <w:tcPr>
            <w:tcW w:type="dxa" w:w="2500"/>
            <w:tcMar>
              <w:top w:type="dxa" w:w="80"/>
              <w:left w:type="dxa" w:w="100"/>
              <w:bottom w:type="dxa" w:w="80"/>
              <w:right w:type="dxa" w:w="100"/>
            </w:tcMar>
            <w:vAlign w:val="center"/>
          </w:tcPr>
          <w:p>
            <w:r>
              <w:rPr>
                <w:b w:val="false"/>
                <w:bCs w:val="false"/>
                <w:color w:val="000000"/>
                <w:sz w:val="20"/>
                <w:szCs w:val="20"/>
              </w:rPr>
              <w:t xml:space="preserve">Egg Curry</w:t>
            </w:r>
          </w:p>
        </w:tc>
        <w:tc>
          <w:tcPr>
            <w:tcW w:type="dxa" w:w="2000"/>
            <w:tcMar>
              <w:top w:type="dxa" w:w="80"/>
              <w:left w:type="dxa" w:w="100"/>
              <w:bottom w:type="dxa" w:w="80"/>
              <w:right w:type="dxa" w:w="100"/>
            </w:tcMar>
            <w:vAlign w:val="center"/>
          </w:tcPr>
          <w:p>
            <w:r>
              <w:rPr>
                <w:b w:val="false"/>
                <w:bCs w:val="false"/>
                <w:color w:val="000000"/>
                <w:sz w:val="20"/>
                <w:szCs w:val="20"/>
              </w:rPr>
              <w:t xml:space="preserve">-</w:t>
            </w:r>
          </w:p>
        </w:tc>
      </w:tr>
      <w:tr>
        <w:tc>
          <w:tcPr>
            <w:tcW w:type="dxa" w:w="2000"/>
            <w:tcMar>
              <w:top w:type="dxa" w:w="80"/>
              <w:left w:type="dxa" w:w="100"/>
              <w:bottom w:type="dxa" w:w="80"/>
              <w:right w:type="dxa" w:w="100"/>
            </w:tcMar>
            <w:vAlign w:val="center"/>
          </w:tcPr>
          <w:p>
            <w:r>
              <w:rPr>
                <w:b w:val="false"/>
                <w:bCs w:val="false"/>
                <w:color w:val="000000"/>
                <w:sz w:val="20"/>
                <w:szCs w:val="20"/>
              </w:rPr>
              <w:t xml:space="preserve">Monday</w:t>
            </w:r>
          </w:p>
        </w:tc>
        <w:tc>
          <w:tcPr>
            <w:tcW w:type="dxa" w:w="2500"/>
            <w:tcMar>
              <w:top w:type="dxa" w:w="80"/>
              <w:left w:type="dxa" w:w="100"/>
              <w:bottom w:type="dxa" w:w="80"/>
              <w:right w:type="dxa" w:w="100"/>
            </w:tcMar>
            <w:vAlign w:val="center"/>
          </w:tcPr>
          <w:p>
            <w:r>
              <w:rPr>
                <w:b w:val="false"/>
                <w:bCs w:val="false"/>
                <w:color w:val="000000"/>
                <w:sz w:val="20"/>
                <w:szCs w:val="20"/>
              </w:rPr>
              <w:t xml:space="preserve">-</w:t>
            </w:r>
          </w:p>
        </w:tc>
        <w:tc>
          <w:tcPr>
            <w:tcW w:type="dxa" w:w="2500"/>
            <w:tcMar>
              <w:top w:type="dxa" w:w="80"/>
              <w:left w:type="dxa" w:w="100"/>
              <w:bottom w:type="dxa" w:w="80"/>
              <w:right w:type="dxa" w:w="100"/>
            </w:tcMar>
            <w:vAlign w:val="center"/>
          </w:tcPr>
          <w:p>
            <w:r>
              <w:rPr>
                <w:b w:val="false"/>
                <w:bCs w:val="false"/>
                <w:color w:val="000000"/>
                <w:sz w:val="20"/>
                <w:szCs w:val="20"/>
              </w:rPr>
              <w:t xml:space="preserve">Fish Curry</w:t>
            </w:r>
          </w:p>
        </w:tc>
        <w:tc>
          <w:tcPr>
            <w:tcW w:type="dxa" w:w="2000"/>
            <w:tcMar>
              <w:top w:type="dxa" w:w="80"/>
              <w:left w:type="dxa" w:w="100"/>
              <w:bottom w:type="dxa" w:w="80"/>
              <w:right w:type="dxa" w:w="100"/>
            </w:tcMar>
            <w:vAlign w:val="center"/>
          </w:tcPr>
          <w:p>
            <w:r>
              <w:rPr>
                <w:b w:val="false"/>
                <w:bCs w:val="false"/>
                <w:color w:val="000000"/>
                <w:sz w:val="20"/>
                <w:szCs w:val="20"/>
              </w:rPr>
              <w:t xml:space="preserve">-</w:t>
            </w:r>
          </w:p>
        </w:tc>
      </w:tr>
      <w:tr>
        <w:tc>
          <w:tcPr>
            <w:tcW w:type="dxa" w:w="2000"/>
            <w:tcMar>
              <w:top w:type="dxa" w:w="80"/>
              <w:left w:type="dxa" w:w="100"/>
              <w:bottom w:type="dxa" w:w="80"/>
              <w:right w:type="dxa" w:w="100"/>
            </w:tcMar>
            <w:vAlign w:val="center"/>
          </w:tcPr>
          <w:p>
            <w:r>
              <w:rPr>
                <w:b w:val="false"/>
                <w:bCs w:val="false"/>
                <w:color w:val="000000"/>
                <w:sz w:val="20"/>
                <w:szCs w:val="20"/>
              </w:rPr>
              <w:t xml:space="preserve">Tuesday</w:t>
            </w:r>
          </w:p>
        </w:tc>
        <w:tc>
          <w:tcPr>
            <w:tcW w:type="dxa" w:w="2500"/>
            <w:tcMar>
              <w:top w:type="dxa" w:w="80"/>
              <w:left w:type="dxa" w:w="100"/>
              <w:bottom w:type="dxa" w:w="80"/>
              <w:right w:type="dxa" w:w="100"/>
            </w:tcMar>
            <w:vAlign w:val="center"/>
          </w:tcPr>
          <w:p>
            <w:r>
              <w:rPr>
                <w:b w:val="false"/>
                <w:bCs w:val="false"/>
                <w:color w:val="000000"/>
                <w:sz w:val="20"/>
                <w:szCs w:val="20"/>
              </w:rPr>
              <w:t xml:space="preserve">-</w:t>
            </w:r>
          </w:p>
        </w:tc>
        <w:tc>
          <w:tcPr>
            <w:tcW w:type="dxa" w:w="2500"/>
            <w:tcMar>
              <w:top w:type="dxa" w:w="80"/>
              <w:left w:type="dxa" w:w="100"/>
              <w:bottom w:type="dxa" w:w="80"/>
              <w:right w:type="dxa" w:w="100"/>
            </w:tcMar>
            <w:vAlign w:val="center"/>
          </w:tcPr>
          <w:p>
            <w:r>
              <w:rPr>
                <w:b w:val="false"/>
                <w:bCs w:val="false"/>
                <w:color w:val="000000"/>
                <w:sz w:val="20"/>
                <w:szCs w:val="20"/>
              </w:rPr>
              <w:t xml:space="preserve">Chicken Curry</w:t>
            </w:r>
          </w:p>
        </w:tc>
        <w:tc>
          <w:tcPr>
            <w:tcW w:type="dxa" w:w="2000"/>
            <w:tcMar>
              <w:top w:type="dxa" w:w="80"/>
              <w:left w:type="dxa" w:w="100"/>
              <w:bottom w:type="dxa" w:w="80"/>
              <w:right w:type="dxa" w:w="100"/>
            </w:tcMar>
            <w:vAlign w:val="center"/>
          </w:tcPr>
          <w:p>
            <w:r>
              <w:rPr>
                <w:b w:val="false"/>
                <w:bCs w:val="false"/>
                <w:color w:val="000000"/>
                <w:sz w:val="20"/>
                <w:szCs w:val="20"/>
              </w:rPr>
              <w:t xml:space="preserve">-</w:t>
            </w:r>
          </w:p>
        </w:tc>
      </w:tr>
      <w:tr>
        <w:tc>
          <w:tcPr>
            <w:tcW w:type="dxa" w:w="2000"/>
            <w:tcMar>
              <w:top w:type="dxa" w:w="80"/>
              <w:left w:type="dxa" w:w="100"/>
              <w:bottom w:type="dxa" w:w="80"/>
              <w:right w:type="dxa" w:w="100"/>
            </w:tcMar>
            <w:vAlign w:val="center"/>
          </w:tcPr>
          <w:p>
            <w:r>
              <w:rPr>
                <w:b w:val="false"/>
                <w:bCs w:val="false"/>
                <w:color w:val="000000"/>
                <w:sz w:val="20"/>
                <w:szCs w:val="20"/>
              </w:rPr>
              <w:t xml:space="preserve">Wednesday</w:t>
            </w:r>
          </w:p>
        </w:tc>
        <w:tc>
          <w:tcPr>
            <w:tcW w:type="dxa" w:w="2500"/>
            <w:tcMar>
              <w:top w:type="dxa" w:w="80"/>
              <w:left w:type="dxa" w:w="100"/>
              <w:bottom w:type="dxa" w:w="80"/>
              <w:right w:type="dxa" w:w="100"/>
            </w:tcMar>
            <w:vAlign w:val="center"/>
          </w:tcPr>
          <w:p>
            <w:r>
              <w:rPr>
                <w:b w:val="false"/>
                <w:bCs w:val="false"/>
                <w:color w:val="000000"/>
                <w:sz w:val="20"/>
                <w:szCs w:val="20"/>
              </w:rPr>
              <w:t xml:space="preserve">-</w:t>
            </w:r>
          </w:p>
        </w:tc>
        <w:tc>
          <w:tcPr>
            <w:tcW w:type="dxa" w:w="2500"/>
            <w:tcMar>
              <w:top w:type="dxa" w:w="80"/>
              <w:left w:type="dxa" w:w="100"/>
              <w:bottom w:type="dxa" w:w="80"/>
              <w:right w:type="dxa" w:w="100"/>
            </w:tcMar>
            <w:vAlign w:val="center"/>
          </w:tcPr>
          <w:p>
            <w:r>
              <w:rPr>
                <w:b w:val="false"/>
                <w:bCs w:val="false"/>
                <w:color w:val="000000"/>
                <w:sz w:val="20"/>
                <w:szCs w:val="20"/>
              </w:rPr>
              <w:t xml:space="preserve">Beef Curry</w:t>
            </w:r>
          </w:p>
        </w:tc>
        <w:tc>
          <w:tcPr>
            <w:tcW w:type="dxa" w:w="2000"/>
            <w:tcMar>
              <w:top w:type="dxa" w:w="80"/>
              <w:left w:type="dxa" w:w="100"/>
              <w:bottom w:type="dxa" w:w="80"/>
              <w:right w:type="dxa" w:w="100"/>
            </w:tcMar>
            <w:vAlign w:val="center"/>
          </w:tcPr>
          <w:p>
            <w:r>
              <w:rPr>
                <w:b w:val="false"/>
                <w:bCs w:val="false"/>
                <w:color w:val="000000"/>
                <w:sz w:val="20"/>
                <w:szCs w:val="20"/>
              </w:rPr>
              <w:t xml:space="preserve">-</w:t>
            </w:r>
          </w:p>
        </w:tc>
      </w:tr>
      <w:tr>
        <w:tc>
          <w:tcPr>
            <w:tcW w:type="dxa" w:w="2000"/>
            <w:tcMar>
              <w:top w:type="dxa" w:w="80"/>
              <w:left w:type="dxa" w:w="100"/>
              <w:bottom w:type="dxa" w:w="80"/>
              <w:right w:type="dxa" w:w="100"/>
            </w:tcMar>
            <w:vAlign w:val="center"/>
          </w:tcPr>
          <w:p>
            <w:r>
              <w:rPr>
                <w:b w:val="false"/>
                <w:bCs w:val="false"/>
                <w:color w:val="000000"/>
                <w:sz w:val="20"/>
                <w:szCs w:val="20"/>
              </w:rPr>
              <w:t xml:space="preserve">Thursday</w:t>
            </w:r>
          </w:p>
        </w:tc>
        <w:tc>
          <w:tcPr>
            <w:tcW w:type="dxa" w:w="2500"/>
            <w:tcMar>
              <w:top w:type="dxa" w:w="80"/>
              <w:left w:type="dxa" w:w="100"/>
              <w:bottom w:type="dxa" w:w="80"/>
              <w:right w:type="dxa" w:w="100"/>
            </w:tcMar>
            <w:vAlign w:val="center"/>
          </w:tcPr>
          <w:p>
            <w:r>
              <w:rPr>
                <w:b w:val="false"/>
                <w:bCs w:val="false"/>
                <w:color w:val="000000"/>
                <w:sz w:val="20"/>
                <w:szCs w:val="20"/>
              </w:rPr>
              <w:t xml:space="preserve">-</w:t>
            </w:r>
          </w:p>
        </w:tc>
        <w:tc>
          <w:tcPr>
            <w:tcW w:type="dxa" w:w="2500"/>
            <w:tcMar>
              <w:top w:type="dxa" w:w="80"/>
              <w:left w:type="dxa" w:w="100"/>
              <w:bottom w:type="dxa" w:w="80"/>
              <w:right w:type="dxa" w:w="100"/>
            </w:tcMar>
            <w:vAlign w:val="center"/>
          </w:tcPr>
          <w:p>
            <w:r>
              <w:rPr>
                <w:b w:val="false"/>
                <w:bCs w:val="false"/>
                <w:color w:val="000000"/>
                <w:sz w:val="20"/>
                <w:szCs w:val="20"/>
              </w:rPr>
              <w:t xml:space="preserve">Mixed Vegetable</w:t>
            </w:r>
          </w:p>
        </w:tc>
        <w:tc>
          <w:tcPr>
            <w:tcW w:type="dxa" w:w="2000"/>
            <w:tcMar>
              <w:top w:type="dxa" w:w="80"/>
              <w:left w:type="dxa" w:w="100"/>
              <w:bottom w:type="dxa" w:w="80"/>
              <w:right w:type="dxa" w:w="100"/>
            </w:tcMar>
            <w:vAlign w:val="center"/>
          </w:tcPr>
          <w:p>
            <w:r>
              <w:rPr>
                <w:b w:val="false"/>
                <w:bCs w:val="false"/>
                <w:color w:val="000000"/>
                <w:sz w:val="20"/>
                <w:szCs w:val="20"/>
              </w:rPr>
              <w:t xml:space="preserve">-</w:t>
            </w:r>
          </w:p>
        </w:tc>
      </w:tr>
      <w:tr>
        <w:tc>
          <w:tcPr>
            <w:tcW w:type="dxa" w:w="2000"/>
            <w:tcMar>
              <w:top w:type="dxa" w:w="80"/>
              <w:left w:type="dxa" w:w="100"/>
              <w:bottom w:type="dxa" w:w="80"/>
              <w:right w:type="dxa" w:w="100"/>
            </w:tcMar>
            <w:vAlign w:val="center"/>
          </w:tcPr>
          <w:p>
            <w:r>
              <w:rPr>
                <w:b w:val="false"/>
                <w:bCs w:val="false"/>
                <w:color w:val="000000"/>
                <w:sz w:val="20"/>
                <w:szCs w:val="20"/>
              </w:rPr>
              <w:t xml:space="preserve">Friday</w:t>
            </w:r>
          </w:p>
        </w:tc>
        <w:tc>
          <w:tcPr>
            <w:tcW w:type="dxa" w:w="2500"/>
            <w:tcMar>
              <w:top w:type="dxa" w:w="80"/>
              <w:left w:type="dxa" w:w="100"/>
              <w:bottom w:type="dxa" w:w="80"/>
              <w:right w:type="dxa" w:w="100"/>
            </w:tcMar>
            <w:vAlign w:val="center"/>
          </w:tcPr>
          <w:p>
            <w:r>
              <w:rPr>
                <w:b w:val="false"/>
                <w:bCs w:val="false"/>
                <w:color w:val="000000"/>
                <w:sz w:val="20"/>
                <w:szCs w:val="20"/>
              </w:rPr>
              <w:t xml:space="preserve">-</w:t>
            </w:r>
          </w:p>
        </w:tc>
        <w:tc>
          <w:tcPr>
            <w:tcW w:type="dxa" w:w="2500"/>
            <w:tcMar>
              <w:top w:type="dxa" w:w="80"/>
              <w:left w:type="dxa" w:w="100"/>
              <w:bottom w:type="dxa" w:w="80"/>
              <w:right w:type="dxa" w:w="100"/>
            </w:tcMar>
            <w:vAlign w:val="center"/>
          </w:tcPr>
          <w:p>
            <w:r>
              <w:rPr>
                <w:b w:val="false"/>
                <w:bCs w:val="false"/>
                <w:color w:val="000000"/>
                <w:sz w:val="20"/>
                <w:szCs w:val="20"/>
              </w:rPr>
              <w:t xml:space="preserve">Special Menu</w:t>
            </w:r>
          </w:p>
        </w:tc>
        <w:tc>
          <w:tcPr>
            <w:tcW w:type="dxa" w:w="2000"/>
            <w:tcMar>
              <w:top w:type="dxa" w:w="80"/>
              <w:left w:type="dxa" w:w="100"/>
              <w:bottom w:type="dxa" w:w="80"/>
              <w:right w:type="dxa" w:w="100"/>
            </w:tcMar>
            <w:vAlign w:val="center"/>
          </w:tcPr>
          <w:p>
            <w:r>
              <w:rPr>
                <w:b w:val="false"/>
                <w:bCs w:val="false"/>
                <w:color w:val="000000"/>
                <w:sz w:val="20"/>
                <w:szCs w:val="20"/>
              </w:rPr>
              <w:t xml:space="preserve">-</w:t>
            </w:r>
          </w:p>
        </w:tc>
      </w:tr>
    </w:tbl>
    <w:p>
      <w:pPr>
        <w:pStyle w:val="Heading2"/>
        <w:spacing w:after="140" w:before="280"/>
      </w:pPr>
      <w:r>
        <w:rPr>
          <w:b/>
          <w:bCs/>
          <w:color w:val="1F3864"/>
          <w:sz w:val="25"/>
          <w:szCs w:val="25"/>
        </w:rPr>
        <w:t xml:space="preserve">9.3 Menu Planner Features</w:t>
      </w:r>
    </w:p>
    <w:p>
      <w:pPr>
        <w:spacing w:after="120"/>
      </w:pPr>
      <w:r>
        <w:rPr>
          <w:sz w:val="21"/>
          <w:szCs w:val="21"/>
        </w:rPr>
        <w:t xml:space="preserve">Super Admin / Manager will be able to:</w:t>
      </w:r>
    </w:p>
    <w:p>
      <w:pPr>
        <w:pStyle w:val="ListParagraph"/>
        <w:numPr>
          <w:ilvl w:val="0"/>
          <w:numId w:val="1"/>
        </w:numPr>
        <w:spacing w:after="60"/>
      </w:pPr>
      <w:r>
        <w:rPr>
          <w:sz w:val="21"/>
          <w:szCs w:val="21"/>
        </w:rPr>
        <w:t xml:space="preserve">Create Weekly Menu</w:t>
      </w:r>
    </w:p>
    <w:p>
      <w:pPr>
        <w:pStyle w:val="ListParagraph"/>
        <w:numPr>
          <w:ilvl w:val="0"/>
          <w:numId w:val="1"/>
        </w:numPr>
        <w:spacing w:after="60"/>
      </w:pPr>
      <w:r>
        <w:rPr>
          <w:sz w:val="21"/>
          <w:szCs w:val="21"/>
        </w:rPr>
        <w:t xml:space="preserve">Create Monthly Menu</w:t>
      </w:r>
    </w:p>
    <w:p>
      <w:pPr>
        <w:pStyle w:val="ListParagraph"/>
        <w:numPr>
          <w:ilvl w:val="0"/>
          <w:numId w:val="1"/>
        </w:numPr>
        <w:spacing w:after="60"/>
      </w:pPr>
      <w:r>
        <w:rPr>
          <w:sz w:val="21"/>
          <w:szCs w:val="21"/>
        </w:rPr>
        <w:t xml:space="preserve">Change Any Day's Menu</w:t>
      </w:r>
    </w:p>
    <w:p>
      <w:pPr>
        <w:pStyle w:val="ListParagraph"/>
        <w:numPr>
          <w:ilvl w:val="0"/>
          <w:numId w:val="1"/>
        </w:numPr>
        <w:spacing w:after="60"/>
      </w:pPr>
      <w:r>
        <w:rPr>
          <w:sz w:val="21"/>
          <w:szCs w:val="21"/>
        </w:rPr>
        <w:t xml:space="preserve">Duplicate Previous Week's Menu</w:t>
      </w:r>
    </w:p>
    <w:p>
      <w:pPr>
        <w:pStyle w:val="ListParagraph"/>
        <w:numPr>
          <w:ilvl w:val="0"/>
          <w:numId w:val="1"/>
        </w:numPr>
        <w:spacing w:after="60"/>
      </w:pPr>
      <w:r>
        <w:rPr>
          <w:sz w:val="21"/>
          <w:szCs w:val="21"/>
        </w:rPr>
        <w:t xml:space="preserve">Set Holiday Menu</w:t>
      </w:r>
    </w:p>
    <w:p>
      <w:pPr>
        <w:pStyle w:val="ListParagraph"/>
        <w:numPr>
          <w:ilvl w:val="0"/>
          <w:numId w:val="1"/>
        </w:numPr>
        <w:spacing w:after="60"/>
      </w:pPr>
      <w:r>
        <w:rPr>
          <w:sz w:val="21"/>
          <w:szCs w:val="21"/>
        </w:rPr>
        <w:t xml:space="preserve">Set Special Event Menu</w:t>
      </w:r>
    </w:p>
    <w:p>
      <w:pPr>
        <w:pStyle w:val="ListParagraph"/>
        <w:numPr>
          <w:ilvl w:val="0"/>
          <w:numId w:val="1"/>
        </w:numPr>
        <w:spacing w:after="60"/>
      </w:pPr>
      <w:r>
        <w:rPr>
          <w:sz w:val="21"/>
          <w:szCs w:val="21"/>
        </w:rPr>
        <w:t xml:space="preserve">Set Festival Menu</w:t>
      </w:r>
    </w:p>
    <w:p>
      <w:pPr>
        <w:pStyle w:val="ListParagraph"/>
        <w:numPr>
          <w:ilvl w:val="0"/>
          <w:numId w:val="1"/>
        </w:numPr>
        <w:spacing w:after="60"/>
      </w:pPr>
      <w:r>
        <w:rPr>
          <w:sz w:val="21"/>
          <w:szCs w:val="21"/>
        </w:rPr>
        <w:t xml:space="preserve">Set Complimentary Menu</w:t>
      </w:r>
    </w:p>
    <w:p>
      <w:pPr>
        <w:pStyle w:val="ListParagraph"/>
        <w:numPr>
          <w:ilvl w:val="0"/>
          <w:numId w:val="1"/>
        </w:numPr>
        <w:spacing w:after="60"/>
      </w:pPr>
      <w:r>
        <w:rPr>
          <w:sz w:val="21"/>
          <w:szCs w:val="21"/>
        </w:rPr>
        <w:t xml:space="preserve">Enable/Disable Any Menu</w:t>
      </w:r>
    </w:p>
    <w:p>
      <w:pPr>
        <w:pStyle w:val="Heading2"/>
        <w:spacing w:after="140" w:before="280"/>
      </w:pPr>
      <w:r>
        <w:rPr>
          <w:b/>
          <w:bCs/>
          <w:color w:val="1F3864"/>
          <w:sz w:val="25"/>
          <w:szCs w:val="25"/>
        </w:rPr>
        <w:t xml:space="preserve">9.4 Fixed Meal Policy — Business Rules</w:t>
      </w:r>
    </w:p>
    <w:p>
      <w:pPr>
        <w:spacing w:after="120"/>
      </w:pPr>
      <w:r>
        <w:rPr>
          <w:sz w:val="21"/>
          <w:szCs w:val="21"/>
        </w:rPr>
        <w:t xml:space="preserve">Employees whose Meal Type = Fixed Company Meal may only order that day's designated food.</w:t>
      </w:r>
    </w:p>
    <w:p>
      <w:pPr>
        <w:pStyle w:val="ListParagraph"/>
        <w:numPr>
          <w:ilvl w:val="0"/>
          <w:numId w:val="1"/>
        </w:numPr>
        <w:spacing w:after="60"/>
      </w:pPr>
      <w:r>
        <w:rPr>
          <w:sz w:val="21"/>
          <w:szCs w:val="21"/>
        </w:rPr>
        <w:t xml:space="preserve">Maximum 1 meal per day; the Fixed Meal cannot be changed by the employee.</w:t>
      </w:r>
    </w:p>
    <w:p>
      <w:pPr>
        <w:pStyle w:val="ListParagraph"/>
        <w:numPr>
          <w:ilvl w:val="0"/>
          <w:numId w:val="1"/>
        </w:numPr>
        <w:spacing w:after="60"/>
      </w:pPr>
      <w:r>
        <w:rPr>
          <w:sz w:val="21"/>
          <w:szCs w:val="21"/>
        </w:rPr>
        <w:t xml:space="preserve">An additional meal requires Manager Approval (subject to policy).</w:t>
      </w:r>
    </w:p>
    <w:p>
      <w:pPr>
        <w:pStyle w:val="ListParagraph"/>
        <w:numPr>
          <w:ilvl w:val="0"/>
          <w:numId w:val="1"/>
        </w:numPr>
        <w:spacing w:after="60"/>
      </w:pPr>
      <w:r>
        <w:rPr>
          <w:sz w:val="21"/>
          <w:szCs w:val="21"/>
        </w:rPr>
        <w:t xml:space="preserve">The system will reject a second order attempt on the same day.</w:t>
      </w:r>
    </w:p>
    <w:p>
      <w:pPr>
        <w:pStyle w:val="Heading1"/>
        <w:pBdr>
          <w:bottom w:val="single" w:color="1F3864" w:sz="6" w:space="4"/>
        </w:pBdr>
        <w:spacing w:after="200" w:before="400"/>
      </w:pPr>
      <w:r>
        <w:rPr>
          <w:b/>
          <w:bCs/>
          <w:color w:val="1F3864"/>
          <w:sz w:val="30"/>
          <w:szCs w:val="30"/>
        </w:rPr>
        <w:t xml:space="preserve">10. Meal Pre-Booking Module</w:t>
      </w:r>
    </w:p>
    <w:p>
      <w:pPr>
        <w:pStyle w:val="Heading2"/>
        <w:spacing w:after="140" w:before="280"/>
      </w:pPr>
      <w:r>
        <w:rPr>
          <w:b/>
          <w:bCs/>
          <w:color w:val="1F3864"/>
          <w:sz w:val="25"/>
          <w:szCs w:val="25"/>
        </w:rPr>
        <w:t xml:space="preserve">10.1 Overview</w:t>
      </w:r>
    </w:p>
    <w:p>
      <w:pPr>
        <w:spacing w:after="120"/>
      </w:pPr>
      <w:r>
        <w:rPr>
          <w:sz w:val="21"/>
          <w:szCs w:val="21"/>
        </w:rPr>
        <w:t xml:space="preserve">Clients can book upcoming/future meals in advance.</w:t>
      </w:r>
    </w:p>
    <w:p>
      <w:pPr>
        <w:spacing w:after="40"/>
      </w:pPr>
      <w:r>
        <w:rPr>
          <w:b/>
          <w:bCs/>
          <w:color w:val="C00000"/>
          <w:sz w:val="21"/>
          <w:szCs w:val="21"/>
        </w:rPr>
        <w:t xml:space="preserve">1. </w:t>
      </w:r>
      <w:r>
        <w:rPr>
          <w:sz w:val="21"/>
          <w:szCs w:val="21"/>
        </w:rPr>
        <w:t xml:space="preserve">Today</w:t>
      </w:r>
    </w:p>
    <w:p>
      <w:pPr>
        <w:spacing w:after="40"/>
      </w:pPr>
      <w:r>
        <w:rPr>
          <w:b/>
          <w:bCs/>
          <w:color w:val="C00000"/>
          <w:sz w:val="21"/>
          <w:szCs w:val="21"/>
        </w:rPr>
        <w:t xml:space="preserve">2. </w:t>
      </w:r>
      <w:r>
        <w:rPr>
          <w:sz w:val="21"/>
          <w:szCs w:val="21"/>
        </w:rPr>
        <w:t xml:space="preserve">Client Books Tomorrow's Lunch</w:t>
      </w:r>
    </w:p>
    <w:p>
      <w:pPr>
        <w:spacing w:after="40"/>
      </w:pPr>
      <w:r>
        <w:rPr>
          <w:b/>
          <w:bCs/>
          <w:color w:val="C00000"/>
          <w:sz w:val="21"/>
          <w:szCs w:val="21"/>
        </w:rPr>
        <w:t xml:space="preserve">3. </w:t>
      </w:r>
      <w:r>
        <w:rPr>
          <w:sz w:val="21"/>
          <w:szCs w:val="21"/>
        </w:rPr>
        <w:t xml:space="preserve">Booking Confirmed</w:t>
      </w:r>
    </w:p>
    <w:p>
      <w:pPr>
        <w:pStyle w:val="ListParagraph"/>
        <w:numPr>
          <w:ilvl w:val="0"/>
          <w:numId w:val="1"/>
        </w:numPr>
        <w:spacing w:after="60"/>
      </w:pPr>
      <w:r>
        <w:rPr>
          <w:sz w:val="21"/>
          <w:szCs w:val="21"/>
        </w:rPr>
        <w:t xml:space="preserve">Pre-booked meals are added to the Kitchen's demand estimate automatically.</w:t>
      </w:r>
    </w:p>
    <w:p>
      <w:pPr>
        <w:pStyle w:val="ListParagraph"/>
        <w:numPr>
          <w:ilvl w:val="0"/>
          <w:numId w:val="1"/>
        </w:numPr>
        <w:spacing w:after="60"/>
      </w:pPr>
      <w:r>
        <w:rPr>
          <w:sz w:val="21"/>
          <w:szCs w:val="21"/>
        </w:rPr>
        <w:t xml:space="preserve">The Manager Dashboard shows “Tomorrow's Orders” as a separate list.</w:t>
      </w:r>
    </w:p>
    <w:p>
      <w:pPr>
        <w:pStyle w:val="Heading2"/>
        <w:spacing w:after="140" w:before="280"/>
      </w:pPr>
      <w:r>
        <w:rPr>
          <w:b/>
          <w:bCs/>
          <w:color w:val="1F3864"/>
          <w:sz w:val="25"/>
          <w:szCs w:val="25"/>
        </w:rPr>
        <w:t xml:space="preserve">10.2 Booking Rules</w:t>
      </w:r>
    </w:p>
    <w:p>
      <w:pPr>
        <w:pStyle w:val="ListParagraph"/>
        <w:numPr>
          <w:ilvl w:val="0"/>
          <w:numId w:val="1"/>
        </w:numPr>
        <w:spacing w:after="60"/>
      </w:pPr>
      <w:r>
        <w:rPr>
          <w:sz w:val="21"/>
          <w:szCs w:val="21"/>
        </w:rPr>
        <w:t xml:space="preserve">Clients may pre-book meals 1–7 days in advance (the exact limit is configurable in System Settings).</w:t>
      </w:r>
    </w:p>
    <w:p>
      <w:pPr>
        <w:pStyle w:val="ListParagraph"/>
        <w:numPr>
          <w:ilvl w:val="0"/>
          <w:numId w:val="1"/>
        </w:numPr>
        <w:spacing w:after="60"/>
      </w:pPr>
      <w:r>
        <w:rPr>
          <w:sz w:val="21"/>
          <w:szCs w:val="21"/>
        </w:rPr>
        <w:t xml:space="preserve">A cut-off time (e.g. 10:00 PM) closes booking for the following day once passed.</w:t>
      </w:r>
    </w:p>
    <w:p>
      <w:pPr>
        <w:pStyle w:val="ListParagraph"/>
        <w:numPr>
          <w:ilvl w:val="0"/>
          <w:numId w:val="1"/>
        </w:numPr>
        <w:spacing w:after="60"/>
      </w:pPr>
      <w:r>
        <w:rPr>
          <w:sz w:val="21"/>
          <w:szCs w:val="21"/>
        </w:rPr>
        <w:t xml:space="preserve">Before the cut-off, the Client may edit or cancel their booking.</w:t>
      </w:r>
    </w:p>
    <w:p>
      <w:pPr>
        <w:pStyle w:val="ListParagraph"/>
        <w:numPr>
          <w:ilvl w:val="0"/>
          <w:numId w:val="1"/>
        </w:numPr>
        <w:spacing w:after="60"/>
      </w:pPr>
      <w:r>
        <w:rPr>
          <w:sz w:val="21"/>
          <w:szCs w:val="21"/>
        </w:rPr>
        <w:t xml:space="preserve">After the cut-off, only the Manager may edit the booking.</w:t>
      </w:r>
    </w:p>
    <w:p>
      <w:pPr>
        <w:pStyle w:val="Heading2"/>
        <w:spacing w:after="140" w:before="280"/>
      </w:pPr>
      <w:r>
        <w:rPr>
          <w:b/>
          <w:bCs/>
          <w:color w:val="1F3864"/>
          <w:sz w:val="25"/>
          <w:szCs w:val="25"/>
        </w:rPr>
        <w:t xml:space="preserve">10.3 Booking Status</w:t>
      </w:r>
    </w:p>
    <w:p>
      <w:pPr>
        <w:pStyle w:val="ListParagraph"/>
        <w:numPr>
          <w:ilvl w:val="0"/>
          <w:numId w:val="1"/>
        </w:numPr>
        <w:spacing w:after="60"/>
      </w:pPr>
      <w:r>
        <w:rPr>
          <w:sz w:val="21"/>
          <w:szCs w:val="21"/>
        </w:rPr>
        <w:t xml:space="preserve">Pending</w:t>
      </w:r>
    </w:p>
    <w:p>
      <w:pPr>
        <w:pStyle w:val="ListParagraph"/>
        <w:numPr>
          <w:ilvl w:val="0"/>
          <w:numId w:val="1"/>
        </w:numPr>
        <w:spacing w:after="60"/>
      </w:pPr>
      <w:r>
        <w:rPr>
          <w:sz w:val="21"/>
          <w:szCs w:val="21"/>
        </w:rPr>
        <w:t xml:space="preserve">Confirmed</w:t>
      </w:r>
    </w:p>
    <w:p>
      <w:pPr>
        <w:pStyle w:val="ListParagraph"/>
        <w:numPr>
          <w:ilvl w:val="0"/>
          <w:numId w:val="1"/>
        </w:numPr>
        <w:spacing w:after="60"/>
      </w:pPr>
      <w:r>
        <w:rPr>
          <w:sz w:val="21"/>
          <w:szCs w:val="21"/>
        </w:rPr>
        <w:t xml:space="preserve">Modified</w:t>
      </w:r>
    </w:p>
    <w:p>
      <w:pPr>
        <w:pStyle w:val="ListParagraph"/>
        <w:numPr>
          <w:ilvl w:val="0"/>
          <w:numId w:val="1"/>
        </w:numPr>
        <w:spacing w:after="60"/>
      </w:pPr>
      <w:r>
        <w:rPr>
          <w:sz w:val="21"/>
          <w:szCs w:val="21"/>
        </w:rPr>
        <w:t xml:space="preserve">Cancelled</w:t>
      </w:r>
    </w:p>
    <w:p>
      <w:pPr>
        <w:pStyle w:val="ListParagraph"/>
        <w:numPr>
          <w:ilvl w:val="0"/>
          <w:numId w:val="1"/>
        </w:numPr>
        <w:spacing w:after="60"/>
      </w:pPr>
      <w:r>
        <w:rPr>
          <w:sz w:val="21"/>
          <w:szCs w:val="21"/>
        </w:rPr>
        <w:t xml:space="preserve">Expired</w:t>
      </w:r>
    </w:p>
    <w:p>
      <w:pPr>
        <w:pStyle w:val="Heading2"/>
        <w:spacing w:after="140" w:before="280"/>
      </w:pPr>
      <w:r>
        <w:rPr>
          <w:b/>
          <w:bCs/>
          <w:color w:val="1F3864"/>
          <w:sz w:val="25"/>
          <w:szCs w:val="25"/>
        </w:rPr>
        <w:t xml:space="preserve">10.4 Booking Dashboard</w:t>
      </w:r>
    </w:p>
    <w:p>
      <w:pPr>
        <w:spacing w:after="120"/>
      </w:pPr>
      <w:r>
        <w:rPr>
          <w:sz w:val="21"/>
          <w:szCs w:val="21"/>
        </w:rPr>
        <w:t xml:space="preserve">The Client can view:</w:t>
      </w:r>
    </w:p>
    <w:p>
      <w:pPr>
        <w:pStyle w:val="ListParagraph"/>
        <w:numPr>
          <w:ilvl w:val="0"/>
          <w:numId w:val="1"/>
        </w:numPr>
        <w:spacing w:after="60"/>
      </w:pPr>
      <w:r>
        <w:rPr>
          <w:sz w:val="21"/>
          <w:szCs w:val="21"/>
        </w:rPr>
        <w:t xml:space="preserve">Tomorrow's Meal</w:t>
      </w:r>
    </w:p>
    <w:p>
      <w:pPr>
        <w:pStyle w:val="ListParagraph"/>
        <w:numPr>
          <w:ilvl w:val="0"/>
          <w:numId w:val="1"/>
        </w:numPr>
        <w:spacing w:after="60"/>
      </w:pPr>
      <w:r>
        <w:rPr>
          <w:sz w:val="21"/>
          <w:szCs w:val="21"/>
        </w:rPr>
        <w:t xml:space="preserve">Upcoming Meals</w:t>
      </w:r>
    </w:p>
    <w:p>
      <w:pPr>
        <w:pStyle w:val="ListParagraph"/>
        <w:numPr>
          <w:ilvl w:val="0"/>
          <w:numId w:val="1"/>
        </w:numPr>
        <w:spacing w:after="60"/>
      </w:pPr>
      <w:r>
        <w:rPr>
          <w:sz w:val="21"/>
          <w:szCs w:val="21"/>
        </w:rPr>
        <w:t xml:space="preserve">Booking Status</w:t>
      </w:r>
    </w:p>
    <w:p>
      <w:pPr>
        <w:pStyle w:val="ListParagraph"/>
        <w:numPr>
          <w:ilvl w:val="0"/>
          <w:numId w:val="1"/>
        </w:numPr>
        <w:spacing w:after="60"/>
      </w:pPr>
      <w:r>
        <w:rPr>
          <w:sz w:val="21"/>
          <w:szCs w:val="21"/>
        </w:rPr>
        <w:t xml:space="preserve">Booking Date</w:t>
      </w:r>
    </w:p>
    <w:p>
      <w:pPr>
        <w:pStyle w:val="ListParagraph"/>
        <w:numPr>
          <w:ilvl w:val="0"/>
          <w:numId w:val="1"/>
        </w:numPr>
        <w:spacing w:after="60"/>
      </w:pPr>
      <w:r>
        <w:rPr>
          <w:sz w:val="21"/>
          <w:szCs w:val="21"/>
        </w:rPr>
        <w:t xml:space="preserve">Collection Type (Dine-in / Take Away)</w:t>
      </w:r>
    </w:p>
    <w:p>
      <w:pPr>
        <w:pStyle w:val="Heading1"/>
        <w:pBdr>
          <w:bottom w:val="single" w:color="1F3864" w:sz="6" w:space="4"/>
        </w:pBdr>
        <w:spacing w:after="200" w:before="400"/>
      </w:pPr>
      <w:r>
        <w:rPr>
          <w:b/>
          <w:bCs/>
          <w:color w:val="1F3864"/>
          <w:sz w:val="30"/>
          <w:szCs w:val="30"/>
        </w:rPr>
        <w:t xml:space="preserve">11. Guest Request Module (Client-Initiated)</w:t>
      </w:r>
    </w:p>
    <w:p>
      <w:pPr>
        <w:spacing w:after="120"/>
      </w:pPr>
      <w:r>
        <w:rPr>
          <w:sz w:val="21"/>
          <w:szCs w:val="21"/>
        </w:rPr>
        <w:t xml:space="preserve">This is considered one of the most important features of the overall system. Every Client Dashboard includes a Guest Request option, allowing a Client to bring their own guests onto a meal, billed to the Client's own account.</w:t>
      </w:r>
    </w:p>
    <w:p>
      <w:pPr>
        <w:pStyle w:val="Heading2"/>
        <w:spacing w:after="140" w:before="280"/>
      </w:pPr>
      <w:r>
        <w:rPr>
          <w:b/>
          <w:bCs/>
          <w:color w:val="1F3864"/>
          <w:sz w:val="25"/>
          <w:szCs w:val="25"/>
        </w:rPr>
        <w:t xml:space="preserve">11.1 Request Flow</w:t>
      </w:r>
    </w:p>
    <w:p>
      <w:pPr>
        <w:spacing w:after="40"/>
      </w:pPr>
      <w:r>
        <w:rPr>
          <w:b/>
          <w:bCs/>
          <w:color w:val="C00000"/>
          <w:sz w:val="21"/>
          <w:szCs w:val="21"/>
        </w:rPr>
        <w:t xml:space="preserve">1. </w:t>
      </w:r>
      <w:r>
        <w:rPr>
          <w:sz w:val="21"/>
          <w:szCs w:val="21"/>
        </w:rPr>
        <w:t xml:space="preserve">Client enters Guest Count (e.g. 3)</w:t>
      </w:r>
    </w:p>
    <w:p>
      <w:pPr>
        <w:spacing w:after="40"/>
      </w:pPr>
      <w:r>
        <w:rPr>
          <w:b/>
          <w:bCs/>
          <w:color w:val="C00000"/>
          <w:sz w:val="21"/>
          <w:szCs w:val="21"/>
        </w:rPr>
        <w:t xml:space="preserve">2. </w:t>
      </w:r>
      <w:r>
        <w:rPr>
          <w:sz w:val="21"/>
          <w:szCs w:val="21"/>
        </w:rPr>
        <w:t xml:space="preserve">Client enters Guest Information: Name, Phone (Optional), Organization</w:t>
      </w:r>
    </w:p>
    <w:p>
      <w:pPr>
        <w:spacing w:after="40"/>
      </w:pPr>
      <w:r>
        <w:rPr>
          <w:b/>
          <w:bCs/>
          <w:color w:val="C00000"/>
          <w:sz w:val="21"/>
          <w:szCs w:val="21"/>
        </w:rPr>
        <w:t xml:space="preserve">3. </w:t>
      </w:r>
      <w:r>
        <w:rPr>
          <w:sz w:val="21"/>
          <w:szCs w:val="21"/>
        </w:rPr>
        <w:t xml:space="preserve">Client selects Meal (e.g. Lunch)</w:t>
      </w:r>
    </w:p>
    <w:p>
      <w:pPr>
        <w:spacing w:after="40"/>
      </w:pPr>
      <w:r>
        <w:rPr>
          <w:b/>
          <w:bCs/>
          <w:color w:val="C00000"/>
          <w:sz w:val="21"/>
          <w:szCs w:val="21"/>
        </w:rPr>
        <w:t xml:space="preserve">4. </w:t>
      </w:r>
      <w:r>
        <w:rPr>
          <w:sz w:val="21"/>
          <w:szCs w:val="21"/>
        </w:rPr>
        <w:t xml:space="preserve">Client selects Payment method: Wallet / Salary</w:t>
      </w:r>
    </w:p>
    <w:p>
      <w:pPr>
        <w:spacing w:after="40"/>
      </w:pPr>
      <w:r>
        <w:rPr>
          <w:b/>
          <w:bCs/>
          <w:color w:val="C00000"/>
          <w:sz w:val="21"/>
          <w:szCs w:val="21"/>
        </w:rPr>
        <w:t xml:space="preserve">5. </w:t>
      </w:r>
      <w:r>
        <w:rPr>
          <w:sz w:val="21"/>
          <w:szCs w:val="21"/>
        </w:rPr>
        <w:t xml:space="preserve">Client Submits the request</w:t>
      </w:r>
    </w:p>
    <w:p>
      <w:pPr>
        <w:spacing w:after="40"/>
      </w:pPr>
      <w:r>
        <w:rPr>
          <w:b/>
          <w:bCs/>
          <w:color w:val="C00000"/>
          <w:sz w:val="21"/>
          <w:szCs w:val="21"/>
        </w:rPr>
        <w:t xml:space="preserve">6. </w:t>
      </w:r>
      <w:r>
        <w:rPr>
          <w:sz w:val="21"/>
          <w:szCs w:val="21"/>
        </w:rPr>
        <w:t xml:space="preserve">Manager reviews and Approves the request</w:t>
      </w:r>
    </w:p>
    <w:p>
      <w:pPr>
        <w:spacing w:after="40"/>
      </w:pPr>
      <w:r>
        <w:rPr>
          <w:b/>
          <w:bCs/>
          <w:color w:val="C00000"/>
          <w:sz w:val="21"/>
          <w:szCs w:val="21"/>
        </w:rPr>
        <w:t xml:space="preserve">7. </w:t>
      </w:r>
      <w:r>
        <w:rPr>
          <w:sz w:val="21"/>
          <w:szCs w:val="21"/>
        </w:rPr>
        <w:t xml:space="preserve">System generates a Guest QR</w:t>
      </w:r>
    </w:p>
    <w:p>
      <w:pPr>
        <w:spacing w:after="40"/>
      </w:pPr>
      <w:r>
        <w:rPr>
          <w:b/>
          <w:bCs/>
          <w:color w:val="C00000"/>
          <w:sz w:val="21"/>
          <w:szCs w:val="21"/>
        </w:rPr>
        <w:t xml:space="preserve">8. </w:t>
      </w:r>
      <w:r>
        <w:rPr>
          <w:sz w:val="21"/>
          <w:szCs w:val="21"/>
        </w:rPr>
        <w:t xml:space="preserve">Guest receives their Meal</w:t>
      </w:r>
    </w:p>
    <w:p>
      <w:pPr>
        <w:pBdr>
          <w:left w:val="single" w:color="C00000" w:sz="18" w:space="6"/>
        </w:pBdr>
        <w:shd w:fill="F2F2F2" w:val="clear"/>
        <w:spacing w:after="160" w:before="60"/>
      </w:pPr>
      <w:r>
        <w:rPr>
          <w:i/>
          <w:iCs/>
          <w:color w:val="595959"/>
          <w:sz w:val="20"/>
          <w:szCs w:val="20"/>
        </w:rPr>
        <w:t xml:space="preserve">Note: All costs incurred by the Guest(s) are added to the requesting Client's own account (wallet debit or salary deduction, per the Client's selection).</w:t>
      </w:r>
    </w:p>
    <w:p>
      <w:pPr>
        <w:pStyle w:val="Heading1"/>
        <w:pBdr>
          <w:bottom w:val="single" w:color="1F3864" w:sz="6" w:space="4"/>
        </w:pBdr>
        <w:spacing w:after="200" w:before="400"/>
      </w:pPr>
      <w:r>
        <w:rPr>
          <w:b/>
          <w:bCs/>
          <w:color w:val="1F3864"/>
          <w:sz w:val="30"/>
          <w:szCs w:val="30"/>
        </w:rPr>
        <w:t xml:space="preserve">12. Super Admin Module</w:t>
      </w:r>
    </w:p>
    <w:p>
      <w:pPr>
        <w:pStyle w:val="Heading2"/>
        <w:spacing w:after="140" w:before="280"/>
      </w:pPr>
      <w:r>
        <w:rPr>
          <w:b/>
          <w:bCs/>
          <w:color w:val="1F3864"/>
          <w:sz w:val="25"/>
          <w:szCs w:val="25"/>
        </w:rPr>
        <w:t xml:space="preserve">12.1 Purpose</w:t>
      </w:r>
    </w:p>
    <w:p>
      <w:pPr>
        <w:spacing w:after="120"/>
      </w:pPr>
      <w:r>
        <w:rPr>
          <w:sz w:val="21"/>
          <w:szCs w:val="21"/>
        </w:rPr>
        <w:t xml:space="preserve">The Super Admin is the highest-privileged user in the system, responsible for managing the entire system, including users, restaurant operations, billing, reports, and system settings.</w:t>
      </w:r>
    </w:p>
    <w:p>
      <w:pPr>
        <w:pStyle w:val="Heading2"/>
        <w:spacing w:after="140" w:before="280"/>
      </w:pPr>
      <w:r>
        <w:rPr>
          <w:b/>
          <w:bCs/>
          <w:color w:val="1F3864"/>
          <w:sz w:val="25"/>
          <w:szCs w:val="25"/>
        </w:rPr>
        <w:t xml:space="preserve">12.2 Super Admin Dashboard</w:t>
      </w:r>
    </w:p>
    <w:p>
      <w:pPr>
        <w:pStyle w:val="Heading3"/>
        <w:spacing w:after="100" w:before="200"/>
      </w:pPr>
      <w:r>
        <w:rPr>
          <w:b/>
          <w:bCs/>
          <w:color w:val="C00000"/>
          <w:sz w:val="22"/>
          <w:szCs w:val="22"/>
        </w:rPr>
        <w:t xml:space="preserve">12.2.1 Dashboard Cards</w:t>
      </w:r>
    </w:p>
    <w:p>
      <w:pPr>
        <w:pStyle w:val="ListParagraph"/>
        <w:numPr>
          <w:ilvl w:val="0"/>
          <w:numId w:val="1"/>
        </w:numPr>
        <w:spacing w:after="60"/>
      </w:pPr>
      <w:r>
        <w:rPr>
          <w:sz w:val="21"/>
          <w:szCs w:val="21"/>
        </w:rPr>
        <w:t xml:space="preserve">Total Clients</w:t>
      </w:r>
    </w:p>
    <w:p>
      <w:pPr>
        <w:pStyle w:val="ListParagraph"/>
        <w:numPr>
          <w:ilvl w:val="0"/>
          <w:numId w:val="1"/>
        </w:numPr>
        <w:spacing w:after="60"/>
      </w:pPr>
      <w:r>
        <w:rPr>
          <w:sz w:val="21"/>
          <w:szCs w:val="21"/>
        </w:rPr>
        <w:t xml:space="preserve">Active Clients</w:t>
      </w:r>
    </w:p>
    <w:p>
      <w:pPr>
        <w:pStyle w:val="ListParagraph"/>
        <w:numPr>
          <w:ilvl w:val="0"/>
          <w:numId w:val="1"/>
        </w:numPr>
        <w:spacing w:after="60"/>
      </w:pPr>
      <w:r>
        <w:rPr>
          <w:sz w:val="21"/>
          <w:szCs w:val="21"/>
        </w:rPr>
        <w:t xml:space="preserve">Total Guests</w:t>
      </w:r>
    </w:p>
    <w:p>
      <w:pPr>
        <w:pStyle w:val="ListParagraph"/>
        <w:numPr>
          <w:ilvl w:val="0"/>
          <w:numId w:val="1"/>
        </w:numPr>
        <w:spacing w:after="60"/>
      </w:pPr>
      <w:r>
        <w:rPr>
          <w:sz w:val="21"/>
          <w:szCs w:val="21"/>
        </w:rPr>
        <w:t xml:space="preserve">Today's Orders</w:t>
      </w:r>
    </w:p>
    <w:p>
      <w:pPr>
        <w:pStyle w:val="ListParagraph"/>
        <w:numPr>
          <w:ilvl w:val="0"/>
          <w:numId w:val="1"/>
        </w:numPr>
        <w:spacing w:after="60"/>
      </w:pPr>
      <w:r>
        <w:rPr>
          <w:sz w:val="21"/>
          <w:szCs w:val="21"/>
        </w:rPr>
        <w:t xml:space="preserve">Running Orders</w:t>
      </w:r>
    </w:p>
    <w:p>
      <w:pPr>
        <w:pStyle w:val="ListParagraph"/>
        <w:numPr>
          <w:ilvl w:val="0"/>
          <w:numId w:val="1"/>
        </w:numPr>
        <w:spacing w:after="60"/>
      </w:pPr>
      <w:r>
        <w:rPr>
          <w:sz w:val="21"/>
          <w:szCs w:val="21"/>
        </w:rPr>
        <w:t xml:space="preserve">Ready Orders</w:t>
      </w:r>
    </w:p>
    <w:p>
      <w:pPr>
        <w:pStyle w:val="ListParagraph"/>
        <w:numPr>
          <w:ilvl w:val="0"/>
          <w:numId w:val="1"/>
        </w:numPr>
        <w:spacing w:after="60"/>
      </w:pPr>
      <w:r>
        <w:rPr>
          <w:sz w:val="21"/>
          <w:szCs w:val="21"/>
        </w:rPr>
        <w:t xml:space="preserve">Completed Orders</w:t>
      </w:r>
    </w:p>
    <w:p>
      <w:pPr>
        <w:pStyle w:val="ListParagraph"/>
        <w:numPr>
          <w:ilvl w:val="0"/>
          <w:numId w:val="1"/>
        </w:numPr>
        <w:spacing w:after="60"/>
      </w:pPr>
      <w:r>
        <w:rPr>
          <w:sz w:val="21"/>
          <w:szCs w:val="21"/>
        </w:rPr>
        <w:t xml:space="preserve">Today's Revenue</w:t>
      </w:r>
    </w:p>
    <w:p>
      <w:pPr>
        <w:pStyle w:val="ListParagraph"/>
        <w:numPr>
          <w:ilvl w:val="0"/>
          <w:numId w:val="1"/>
        </w:numPr>
        <w:spacing w:after="60"/>
      </w:pPr>
      <w:r>
        <w:rPr>
          <w:sz w:val="21"/>
          <w:szCs w:val="21"/>
        </w:rPr>
        <w:t xml:space="preserve">Monthly Revenue</w:t>
      </w:r>
    </w:p>
    <w:p>
      <w:pPr>
        <w:pStyle w:val="ListParagraph"/>
        <w:numPr>
          <w:ilvl w:val="0"/>
          <w:numId w:val="1"/>
        </w:numPr>
        <w:spacing w:after="60"/>
      </w:pPr>
      <w:r>
        <w:rPr>
          <w:sz w:val="21"/>
          <w:szCs w:val="21"/>
        </w:rPr>
        <w:t xml:space="preserve">Total Managers</w:t>
      </w:r>
    </w:p>
    <w:p>
      <w:pPr>
        <w:pStyle w:val="ListParagraph"/>
        <w:numPr>
          <w:ilvl w:val="0"/>
          <w:numId w:val="1"/>
        </w:numPr>
        <w:spacing w:after="60"/>
      </w:pPr>
      <w:r>
        <w:rPr>
          <w:sz w:val="21"/>
          <w:szCs w:val="21"/>
        </w:rPr>
        <w:t xml:space="preserve">Total Kitchen Staff</w:t>
      </w:r>
    </w:p>
    <w:p>
      <w:pPr>
        <w:pStyle w:val="ListParagraph"/>
        <w:numPr>
          <w:ilvl w:val="0"/>
          <w:numId w:val="1"/>
        </w:numPr>
        <w:spacing w:after="60"/>
      </w:pPr>
      <w:r>
        <w:rPr>
          <w:sz w:val="21"/>
          <w:szCs w:val="21"/>
        </w:rPr>
        <w:t xml:space="preserve">Active Tables</w:t>
      </w:r>
    </w:p>
    <w:p>
      <w:pPr>
        <w:pStyle w:val="Heading3"/>
        <w:spacing w:after="100" w:before="200"/>
      </w:pPr>
      <w:r>
        <w:rPr>
          <w:b/>
          <w:bCs/>
          <w:color w:val="C00000"/>
          <w:sz w:val="22"/>
          <w:szCs w:val="22"/>
        </w:rPr>
        <w:t xml:space="preserve">12.2.2 Dashboard Charts</w:t>
      </w:r>
    </w:p>
    <w:p>
      <w:pPr>
        <w:pStyle w:val="ListParagraph"/>
        <w:numPr>
          <w:ilvl w:val="0"/>
          <w:numId w:val="1"/>
        </w:numPr>
        <w:spacing w:after="60"/>
      </w:pPr>
      <w:r>
        <w:rPr>
          <w:sz w:val="21"/>
          <w:szCs w:val="21"/>
        </w:rPr>
        <w:t xml:space="preserve">Daily Sales Chart</w:t>
      </w:r>
    </w:p>
    <w:p>
      <w:pPr>
        <w:pStyle w:val="ListParagraph"/>
        <w:numPr>
          <w:ilvl w:val="0"/>
          <w:numId w:val="1"/>
        </w:numPr>
        <w:spacing w:after="60"/>
      </w:pPr>
      <w:r>
        <w:rPr>
          <w:sz w:val="21"/>
          <w:szCs w:val="21"/>
        </w:rPr>
        <w:t xml:space="preserve">Monthly Revenue Chart</w:t>
      </w:r>
    </w:p>
    <w:p>
      <w:pPr>
        <w:pStyle w:val="ListParagraph"/>
        <w:numPr>
          <w:ilvl w:val="0"/>
          <w:numId w:val="1"/>
        </w:numPr>
        <w:spacing w:after="60"/>
      </w:pPr>
      <w:r>
        <w:rPr>
          <w:sz w:val="21"/>
          <w:szCs w:val="21"/>
        </w:rPr>
        <w:t xml:space="preserve">Most Ordered Food</w:t>
      </w:r>
    </w:p>
    <w:p>
      <w:pPr>
        <w:pStyle w:val="ListParagraph"/>
        <w:numPr>
          <w:ilvl w:val="0"/>
          <w:numId w:val="1"/>
        </w:numPr>
        <w:spacing w:after="60"/>
      </w:pPr>
      <w:r>
        <w:rPr>
          <w:sz w:val="21"/>
          <w:szCs w:val="21"/>
        </w:rPr>
        <w:t xml:space="preserve">Department Wise Consumption</w:t>
      </w:r>
    </w:p>
    <w:p>
      <w:pPr>
        <w:pStyle w:val="ListParagraph"/>
        <w:numPr>
          <w:ilvl w:val="0"/>
          <w:numId w:val="1"/>
        </w:numPr>
        <w:spacing w:after="60"/>
      </w:pPr>
      <w:r>
        <w:rPr>
          <w:sz w:val="21"/>
          <w:szCs w:val="21"/>
        </w:rPr>
        <w:t xml:space="preserve">Peak Ordering Hours</w:t>
      </w:r>
    </w:p>
    <w:p>
      <w:pPr>
        <w:pStyle w:val="ListParagraph"/>
        <w:numPr>
          <w:ilvl w:val="0"/>
          <w:numId w:val="1"/>
        </w:numPr>
        <w:spacing w:after="60"/>
      </w:pPr>
      <w:r>
        <w:rPr>
          <w:sz w:val="21"/>
          <w:szCs w:val="21"/>
        </w:rPr>
        <w:t xml:space="preserve">Top Spending Clients</w:t>
      </w:r>
    </w:p>
    <w:p>
      <w:pPr>
        <w:pStyle w:val="ListParagraph"/>
        <w:numPr>
          <w:ilvl w:val="0"/>
          <w:numId w:val="1"/>
        </w:numPr>
        <w:spacing w:after="60"/>
      </w:pPr>
      <w:r>
        <w:rPr>
          <w:sz w:val="21"/>
          <w:szCs w:val="21"/>
        </w:rPr>
        <w:t xml:space="preserve">Guest vs Client Orders</w:t>
      </w:r>
    </w:p>
    <w:p>
      <w:pPr>
        <w:pStyle w:val="Heading2"/>
        <w:spacing w:after="140" w:before="280"/>
      </w:pPr>
      <w:r>
        <w:rPr>
          <w:b/>
          <w:bCs/>
          <w:color w:val="1F3864"/>
          <w:sz w:val="25"/>
          <w:szCs w:val="25"/>
        </w:rPr>
        <w:t xml:space="preserve">12.3 Permissions</w:t>
      </w:r>
    </w:p>
    <w:p>
      <w:pPr>
        <w:pStyle w:val="Heading3"/>
        <w:spacing w:after="100" w:before="200"/>
      </w:pPr>
      <w:r>
        <w:rPr>
          <w:b/>
          <w:bCs/>
          <w:color w:val="C00000"/>
          <w:sz w:val="22"/>
          <w:szCs w:val="22"/>
        </w:rPr>
        <w:t xml:space="preserve">12.3.1 User Management</w:t>
      </w:r>
    </w:p>
    <w:p>
      <w:pPr>
        <w:pStyle w:val="ListParagraph"/>
        <w:numPr>
          <w:ilvl w:val="0"/>
          <w:numId w:val="1"/>
        </w:numPr>
        <w:spacing w:after="60"/>
      </w:pPr>
      <w:r>
        <w:rPr>
          <w:sz w:val="21"/>
          <w:szCs w:val="21"/>
        </w:rPr>
        <w:t xml:space="preserve">Create Client</w:t>
      </w:r>
    </w:p>
    <w:p>
      <w:pPr>
        <w:pStyle w:val="ListParagraph"/>
        <w:numPr>
          <w:ilvl w:val="0"/>
          <w:numId w:val="1"/>
        </w:numPr>
        <w:spacing w:after="60"/>
      </w:pPr>
      <w:r>
        <w:rPr>
          <w:sz w:val="21"/>
          <w:szCs w:val="21"/>
        </w:rPr>
        <w:t xml:space="preserve">Edit Client</w:t>
      </w:r>
    </w:p>
    <w:p>
      <w:pPr>
        <w:pStyle w:val="ListParagraph"/>
        <w:numPr>
          <w:ilvl w:val="0"/>
          <w:numId w:val="1"/>
        </w:numPr>
        <w:spacing w:after="60"/>
      </w:pPr>
      <w:r>
        <w:rPr>
          <w:sz w:val="21"/>
          <w:szCs w:val="21"/>
        </w:rPr>
        <w:t xml:space="preserve">Suspend Client</w:t>
      </w:r>
    </w:p>
    <w:p>
      <w:pPr>
        <w:pStyle w:val="ListParagraph"/>
        <w:numPr>
          <w:ilvl w:val="0"/>
          <w:numId w:val="1"/>
        </w:numPr>
        <w:spacing w:after="60"/>
      </w:pPr>
      <w:r>
        <w:rPr>
          <w:sz w:val="21"/>
          <w:szCs w:val="21"/>
        </w:rPr>
        <w:t xml:space="preserve">Delete Client</w:t>
      </w:r>
    </w:p>
    <w:p>
      <w:pPr>
        <w:pStyle w:val="ListParagraph"/>
        <w:numPr>
          <w:ilvl w:val="0"/>
          <w:numId w:val="1"/>
        </w:numPr>
        <w:spacing w:after="60"/>
      </w:pPr>
      <w:r>
        <w:rPr>
          <w:sz w:val="21"/>
          <w:szCs w:val="21"/>
        </w:rPr>
        <w:t xml:space="preserve">Reset Password</w:t>
      </w:r>
    </w:p>
    <w:p>
      <w:pPr>
        <w:pStyle w:val="ListParagraph"/>
        <w:numPr>
          <w:ilvl w:val="0"/>
          <w:numId w:val="1"/>
        </w:numPr>
        <w:spacing w:after="60"/>
      </w:pPr>
      <w:r>
        <w:rPr>
          <w:sz w:val="21"/>
          <w:szCs w:val="21"/>
        </w:rPr>
        <w:t xml:space="preserve">View Client History</w:t>
      </w:r>
    </w:p>
    <w:p>
      <w:pPr>
        <w:pStyle w:val="Heading3"/>
        <w:spacing w:after="100" w:before="200"/>
      </w:pPr>
      <w:r>
        <w:rPr>
          <w:b/>
          <w:bCs/>
          <w:color w:val="C00000"/>
          <w:sz w:val="22"/>
          <w:szCs w:val="22"/>
        </w:rPr>
        <w:t xml:space="preserve">12.3.2 Manager Management</w:t>
      </w:r>
    </w:p>
    <w:p>
      <w:pPr>
        <w:pStyle w:val="ListParagraph"/>
        <w:numPr>
          <w:ilvl w:val="0"/>
          <w:numId w:val="1"/>
        </w:numPr>
        <w:spacing w:after="60"/>
      </w:pPr>
      <w:r>
        <w:rPr>
          <w:sz w:val="21"/>
          <w:szCs w:val="21"/>
        </w:rPr>
        <w:t xml:space="preserve">Create Manager</w:t>
      </w:r>
    </w:p>
    <w:p>
      <w:pPr>
        <w:pStyle w:val="ListParagraph"/>
        <w:numPr>
          <w:ilvl w:val="0"/>
          <w:numId w:val="1"/>
        </w:numPr>
        <w:spacing w:after="60"/>
      </w:pPr>
      <w:r>
        <w:rPr>
          <w:sz w:val="21"/>
          <w:szCs w:val="21"/>
        </w:rPr>
        <w:t xml:space="preserve">Edit Manager</w:t>
      </w:r>
    </w:p>
    <w:p>
      <w:pPr>
        <w:pStyle w:val="ListParagraph"/>
        <w:numPr>
          <w:ilvl w:val="0"/>
          <w:numId w:val="1"/>
        </w:numPr>
        <w:spacing w:after="60"/>
      </w:pPr>
      <w:r>
        <w:rPr>
          <w:sz w:val="21"/>
          <w:szCs w:val="21"/>
        </w:rPr>
        <w:t xml:space="preserve">Delete Manager</w:t>
      </w:r>
    </w:p>
    <w:p>
      <w:pPr>
        <w:pStyle w:val="ListParagraph"/>
        <w:numPr>
          <w:ilvl w:val="0"/>
          <w:numId w:val="1"/>
        </w:numPr>
        <w:spacing w:after="60"/>
      </w:pPr>
      <w:r>
        <w:rPr>
          <w:sz w:val="21"/>
          <w:szCs w:val="21"/>
        </w:rPr>
        <w:t xml:space="preserve">Enable/Disable Manager</w:t>
      </w:r>
    </w:p>
    <w:p>
      <w:pPr>
        <w:pStyle w:val="Heading3"/>
        <w:spacing w:after="100" w:before="200"/>
      </w:pPr>
      <w:r>
        <w:rPr>
          <w:b/>
          <w:bCs/>
          <w:color w:val="C00000"/>
          <w:sz w:val="22"/>
          <w:szCs w:val="22"/>
        </w:rPr>
        <w:t xml:space="preserve">12.3.3 Kitchen Management</w:t>
      </w:r>
    </w:p>
    <w:p>
      <w:pPr>
        <w:pStyle w:val="ListParagraph"/>
        <w:numPr>
          <w:ilvl w:val="0"/>
          <w:numId w:val="1"/>
        </w:numPr>
        <w:spacing w:after="60"/>
      </w:pPr>
      <w:r>
        <w:rPr>
          <w:sz w:val="21"/>
          <w:szCs w:val="21"/>
        </w:rPr>
        <w:t xml:space="preserve">Create Kitchen Head</w:t>
      </w:r>
    </w:p>
    <w:p>
      <w:pPr>
        <w:pStyle w:val="ListParagraph"/>
        <w:numPr>
          <w:ilvl w:val="0"/>
          <w:numId w:val="1"/>
        </w:numPr>
        <w:spacing w:after="60"/>
      </w:pPr>
      <w:r>
        <w:rPr>
          <w:sz w:val="21"/>
          <w:szCs w:val="21"/>
        </w:rPr>
        <w:t xml:space="preserve">Assign Kitchen Staff</w:t>
      </w:r>
    </w:p>
    <w:p>
      <w:pPr>
        <w:pStyle w:val="ListParagraph"/>
        <w:numPr>
          <w:ilvl w:val="0"/>
          <w:numId w:val="1"/>
        </w:numPr>
        <w:spacing w:after="60"/>
      </w:pPr>
      <w:r>
        <w:rPr>
          <w:sz w:val="21"/>
          <w:szCs w:val="21"/>
        </w:rPr>
        <w:t xml:space="preserve">View Kitchen Performance</w:t>
      </w:r>
    </w:p>
    <w:p>
      <w:pPr>
        <w:pStyle w:val="Heading3"/>
        <w:spacing w:after="100" w:before="200"/>
      </w:pPr>
      <w:r>
        <w:rPr>
          <w:b/>
          <w:bCs/>
          <w:color w:val="C00000"/>
          <w:sz w:val="22"/>
          <w:szCs w:val="22"/>
        </w:rPr>
        <w:t xml:space="preserve">12.3.4 Menu Management</w:t>
      </w:r>
    </w:p>
    <w:p>
      <w:pPr>
        <w:pStyle w:val="ListParagraph"/>
        <w:numPr>
          <w:ilvl w:val="0"/>
          <w:numId w:val="1"/>
        </w:numPr>
        <w:spacing w:after="60"/>
      </w:pPr>
      <w:r>
        <w:rPr>
          <w:sz w:val="21"/>
          <w:szCs w:val="21"/>
        </w:rPr>
        <w:t xml:space="preserve">Add Menu</w:t>
      </w:r>
    </w:p>
    <w:p>
      <w:pPr>
        <w:pStyle w:val="ListParagraph"/>
        <w:numPr>
          <w:ilvl w:val="0"/>
          <w:numId w:val="1"/>
        </w:numPr>
        <w:spacing w:after="60"/>
      </w:pPr>
      <w:r>
        <w:rPr>
          <w:sz w:val="21"/>
          <w:szCs w:val="21"/>
        </w:rPr>
        <w:t xml:space="preserve">Edit Menu</w:t>
      </w:r>
    </w:p>
    <w:p>
      <w:pPr>
        <w:pStyle w:val="ListParagraph"/>
        <w:numPr>
          <w:ilvl w:val="0"/>
          <w:numId w:val="1"/>
        </w:numPr>
        <w:spacing w:after="60"/>
      </w:pPr>
      <w:r>
        <w:rPr>
          <w:sz w:val="21"/>
          <w:szCs w:val="21"/>
        </w:rPr>
        <w:t xml:space="preserve">Delete Menu</w:t>
      </w:r>
    </w:p>
    <w:p>
      <w:pPr>
        <w:pStyle w:val="ListParagraph"/>
        <w:numPr>
          <w:ilvl w:val="0"/>
          <w:numId w:val="1"/>
        </w:numPr>
        <w:spacing w:after="60"/>
      </w:pPr>
      <w:r>
        <w:rPr>
          <w:sz w:val="21"/>
          <w:szCs w:val="21"/>
        </w:rPr>
        <w:t xml:space="preserve">Activate Menu</w:t>
      </w:r>
    </w:p>
    <w:p>
      <w:pPr>
        <w:pStyle w:val="ListParagraph"/>
        <w:numPr>
          <w:ilvl w:val="0"/>
          <w:numId w:val="1"/>
        </w:numPr>
        <w:spacing w:after="60"/>
      </w:pPr>
      <w:r>
        <w:rPr>
          <w:sz w:val="21"/>
          <w:szCs w:val="21"/>
        </w:rPr>
        <w:t xml:space="preserve">Deactivate Menu</w:t>
      </w:r>
    </w:p>
    <w:p>
      <w:pPr>
        <w:pStyle w:val="Heading3"/>
        <w:spacing w:after="100" w:before="200"/>
      </w:pPr>
      <w:r>
        <w:rPr>
          <w:b/>
          <w:bCs/>
          <w:color w:val="C00000"/>
          <w:sz w:val="22"/>
          <w:szCs w:val="22"/>
        </w:rPr>
        <w:t xml:space="preserve">12.3.5 Restaurant Settings</w:t>
      </w:r>
    </w:p>
    <w:p>
      <w:pPr>
        <w:pStyle w:val="ListParagraph"/>
        <w:numPr>
          <w:ilvl w:val="0"/>
          <w:numId w:val="1"/>
        </w:numPr>
        <w:spacing w:after="60"/>
      </w:pPr>
      <w:r>
        <w:rPr>
          <w:sz w:val="21"/>
          <w:szCs w:val="21"/>
        </w:rPr>
        <w:t xml:space="preserve">Manage Tables</w:t>
      </w:r>
    </w:p>
    <w:p>
      <w:pPr>
        <w:pStyle w:val="ListParagraph"/>
        <w:numPr>
          <w:ilvl w:val="0"/>
          <w:numId w:val="1"/>
        </w:numPr>
        <w:spacing w:after="60"/>
      </w:pPr>
      <w:r>
        <w:rPr>
          <w:sz w:val="21"/>
          <w:szCs w:val="21"/>
        </w:rPr>
        <w:t xml:space="preserve">Restaurant Settings</w:t>
      </w:r>
    </w:p>
    <w:p>
      <w:pPr>
        <w:pStyle w:val="ListParagraph"/>
        <w:numPr>
          <w:ilvl w:val="0"/>
          <w:numId w:val="1"/>
        </w:numPr>
        <w:spacing w:after="60"/>
      </w:pPr>
      <w:r>
        <w:rPr>
          <w:sz w:val="21"/>
          <w:szCs w:val="21"/>
        </w:rPr>
        <w:t xml:space="preserve">Email Settings</w:t>
      </w:r>
    </w:p>
    <w:p>
      <w:pPr>
        <w:pStyle w:val="ListParagraph"/>
        <w:numPr>
          <w:ilvl w:val="0"/>
          <w:numId w:val="1"/>
        </w:numPr>
        <w:spacing w:after="60"/>
      </w:pPr>
      <w:r>
        <w:rPr>
          <w:sz w:val="21"/>
          <w:szCs w:val="21"/>
        </w:rPr>
        <w:t xml:space="preserve">Invoice Settings</w:t>
      </w:r>
    </w:p>
    <w:p>
      <w:pPr>
        <w:pStyle w:val="ListParagraph"/>
        <w:numPr>
          <w:ilvl w:val="0"/>
          <w:numId w:val="1"/>
        </w:numPr>
        <w:spacing w:after="60"/>
      </w:pPr>
      <w:r>
        <w:rPr>
          <w:sz w:val="21"/>
          <w:szCs w:val="21"/>
        </w:rPr>
        <w:t xml:space="preserve">Notification Settings</w:t>
      </w:r>
    </w:p>
    <w:p>
      <w:pPr>
        <w:pStyle w:val="Heading3"/>
        <w:spacing w:after="100" w:before="200"/>
      </w:pPr>
      <w:r>
        <w:rPr>
          <w:b/>
          <w:bCs/>
          <w:color w:val="C00000"/>
          <w:sz w:val="22"/>
          <w:szCs w:val="22"/>
        </w:rPr>
        <w:t xml:space="preserve">12.3.6 Reports</w:t>
      </w:r>
    </w:p>
    <w:p>
      <w:pPr>
        <w:pStyle w:val="ListParagraph"/>
        <w:numPr>
          <w:ilvl w:val="0"/>
          <w:numId w:val="1"/>
        </w:numPr>
        <w:spacing w:after="60"/>
      </w:pPr>
      <w:r>
        <w:rPr>
          <w:sz w:val="21"/>
          <w:szCs w:val="21"/>
        </w:rPr>
        <w:t xml:space="preserve">View All Reports</w:t>
      </w:r>
    </w:p>
    <w:p>
      <w:pPr>
        <w:pStyle w:val="ListParagraph"/>
        <w:numPr>
          <w:ilvl w:val="0"/>
          <w:numId w:val="1"/>
        </w:numPr>
        <w:spacing w:after="60"/>
      </w:pPr>
      <w:r>
        <w:rPr>
          <w:sz w:val="21"/>
          <w:szCs w:val="21"/>
        </w:rPr>
        <w:t xml:space="preserve">Export Excel</w:t>
      </w:r>
    </w:p>
    <w:p>
      <w:pPr>
        <w:pStyle w:val="ListParagraph"/>
        <w:numPr>
          <w:ilvl w:val="0"/>
          <w:numId w:val="1"/>
        </w:numPr>
        <w:spacing w:after="60"/>
      </w:pPr>
      <w:r>
        <w:rPr>
          <w:sz w:val="21"/>
          <w:szCs w:val="21"/>
        </w:rPr>
        <w:t xml:space="preserve">Export PDF</w:t>
      </w:r>
    </w:p>
    <w:p>
      <w:pPr>
        <w:pStyle w:val="ListParagraph"/>
        <w:numPr>
          <w:ilvl w:val="0"/>
          <w:numId w:val="1"/>
        </w:numPr>
        <w:spacing w:after="60"/>
      </w:pPr>
      <w:r>
        <w:rPr>
          <w:sz w:val="21"/>
          <w:szCs w:val="21"/>
        </w:rPr>
        <w:t xml:space="preserve">Print Reports</w:t>
      </w:r>
    </w:p>
    <w:p>
      <w:pPr>
        <w:pStyle w:val="Heading1"/>
        <w:pBdr>
          <w:bottom w:val="single" w:color="1F3864" w:sz="6" w:space="4"/>
        </w:pBdr>
        <w:spacing w:after="200" w:before="400"/>
      </w:pPr>
      <w:r>
        <w:rPr>
          <w:b/>
          <w:bCs/>
          <w:color w:val="1F3864"/>
          <w:sz w:val="30"/>
          <w:szCs w:val="30"/>
        </w:rPr>
        <w:t xml:space="preserve">13. Manager Module</w:t>
      </w:r>
    </w:p>
    <w:p>
      <w:pPr>
        <w:pStyle w:val="Heading2"/>
        <w:spacing w:after="140" w:before="280"/>
      </w:pPr>
      <w:r>
        <w:rPr>
          <w:b/>
          <w:bCs/>
          <w:color w:val="1F3864"/>
          <w:sz w:val="25"/>
          <w:szCs w:val="25"/>
        </w:rPr>
        <w:t xml:space="preserve">13.1 Purpose</w:t>
      </w:r>
    </w:p>
    <w:p>
      <w:pPr>
        <w:spacing w:after="120"/>
      </w:pPr>
      <w:r>
        <w:rPr>
          <w:sz w:val="21"/>
          <w:szCs w:val="21"/>
        </w:rPr>
        <w:t xml:space="preserve">The Manager is responsible for overseeing the daily operations of the restaurant, including:</w:t>
      </w:r>
    </w:p>
    <w:p>
      <w:pPr>
        <w:pStyle w:val="ListParagraph"/>
        <w:numPr>
          <w:ilvl w:val="0"/>
          <w:numId w:val="1"/>
        </w:numPr>
        <w:spacing w:after="60"/>
      </w:pPr>
      <w:r>
        <w:rPr>
          <w:sz w:val="21"/>
          <w:szCs w:val="21"/>
        </w:rPr>
        <w:t xml:space="preserve">QR Scan</w:t>
      </w:r>
    </w:p>
    <w:p>
      <w:pPr>
        <w:pStyle w:val="ListParagraph"/>
        <w:numPr>
          <w:ilvl w:val="0"/>
          <w:numId w:val="1"/>
        </w:numPr>
        <w:spacing w:after="60"/>
      </w:pPr>
      <w:r>
        <w:rPr>
          <w:sz w:val="21"/>
          <w:szCs w:val="21"/>
        </w:rPr>
        <w:t xml:space="preserve">Order Creation</w:t>
      </w:r>
    </w:p>
    <w:p>
      <w:pPr>
        <w:pStyle w:val="ListParagraph"/>
        <w:numPr>
          <w:ilvl w:val="0"/>
          <w:numId w:val="1"/>
        </w:numPr>
        <w:spacing w:after="60"/>
      </w:pPr>
      <w:r>
        <w:rPr>
          <w:sz w:val="21"/>
          <w:szCs w:val="21"/>
        </w:rPr>
        <w:t xml:space="preserve">Guest Management</w:t>
      </w:r>
    </w:p>
    <w:p>
      <w:pPr>
        <w:pStyle w:val="ListParagraph"/>
        <w:numPr>
          <w:ilvl w:val="0"/>
          <w:numId w:val="1"/>
        </w:numPr>
        <w:spacing w:after="60"/>
      </w:pPr>
      <w:r>
        <w:rPr>
          <w:sz w:val="21"/>
          <w:szCs w:val="21"/>
        </w:rPr>
        <w:t xml:space="preserve">Table Management</w:t>
      </w:r>
    </w:p>
    <w:p>
      <w:pPr>
        <w:pStyle w:val="ListParagraph"/>
        <w:numPr>
          <w:ilvl w:val="0"/>
          <w:numId w:val="1"/>
        </w:numPr>
        <w:spacing w:after="60"/>
      </w:pPr>
      <w:r>
        <w:rPr>
          <w:sz w:val="21"/>
          <w:szCs w:val="21"/>
        </w:rPr>
        <w:t xml:space="preserve">Kitchen Coordination</w:t>
      </w:r>
    </w:p>
    <w:p>
      <w:pPr>
        <w:pStyle w:val="Heading2"/>
        <w:spacing w:after="140" w:before="280"/>
      </w:pPr>
      <w:r>
        <w:rPr>
          <w:b/>
          <w:bCs/>
          <w:color w:val="1F3864"/>
          <w:sz w:val="25"/>
          <w:szCs w:val="25"/>
        </w:rPr>
        <w:t xml:space="preserve">13.2 Manager Dashboard</w:t>
      </w:r>
    </w:p>
    <w:p>
      <w:pPr>
        <w:pStyle w:val="Heading3"/>
        <w:spacing w:after="100" w:before="200"/>
      </w:pPr>
      <w:r>
        <w:rPr>
          <w:b/>
          <w:bCs/>
          <w:color w:val="C00000"/>
          <w:sz w:val="22"/>
          <w:szCs w:val="22"/>
        </w:rPr>
        <w:t xml:space="preserve">13.2.1 Dashboard Cards</w:t>
      </w:r>
    </w:p>
    <w:p>
      <w:pPr>
        <w:pStyle w:val="ListParagraph"/>
        <w:numPr>
          <w:ilvl w:val="0"/>
          <w:numId w:val="1"/>
        </w:numPr>
        <w:spacing w:after="60"/>
      </w:pPr>
      <w:r>
        <w:rPr>
          <w:sz w:val="21"/>
          <w:szCs w:val="21"/>
        </w:rPr>
        <w:t xml:space="preserve">Today's Orders</w:t>
      </w:r>
    </w:p>
    <w:p>
      <w:pPr>
        <w:pStyle w:val="ListParagraph"/>
        <w:numPr>
          <w:ilvl w:val="0"/>
          <w:numId w:val="1"/>
        </w:numPr>
        <w:spacing w:after="60"/>
      </w:pPr>
      <w:r>
        <w:rPr>
          <w:sz w:val="21"/>
          <w:szCs w:val="21"/>
        </w:rPr>
        <w:t xml:space="preserve">Pending Orders</w:t>
      </w:r>
    </w:p>
    <w:p>
      <w:pPr>
        <w:pStyle w:val="ListParagraph"/>
        <w:numPr>
          <w:ilvl w:val="0"/>
          <w:numId w:val="1"/>
        </w:numPr>
        <w:spacing w:after="60"/>
      </w:pPr>
      <w:r>
        <w:rPr>
          <w:sz w:val="21"/>
          <w:szCs w:val="21"/>
        </w:rPr>
        <w:t xml:space="preserve">Preparing Orders</w:t>
      </w:r>
    </w:p>
    <w:p>
      <w:pPr>
        <w:pStyle w:val="ListParagraph"/>
        <w:numPr>
          <w:ilvl w:val="0"/>
          <w:numId w:val="1"/>
        </w:numPr>
        <w:spacing w:after="60"/>
      </w:pPr>
      <w:r>
        <w:rPr>
          <w:sz w:val="21"/>
          <w:szCs w:val="21"/>
        </w:rPr>
        <w:t xml:space="preserve">Ready Orders</w:t>
      </w:r>
    </w:p>
    <w:p>
      <w:pPr>
        <w:pStyle w:val="ListParagraph"/>
        <w:numPr>
          <w:ilvl w:val="0"/>
          <w:numId w:val="1"/>
        </w:numPr>
        <w:spacing w:after="60"/>
      </w:pPr>
      <w:r>
        <w:rPr>
          <w:sz w:val="21"/>
          <w:szCs w:val="21"/>
        </w:rPr>
        <w:t xml:space="preserve">Completed Orders</w:t>
      </w:r>
    </w:p>
    <w:p>
      <w:pPr>
        <w:pStyle w:val="ListParagraph"/>
        <w:numPr>
          <w:ilvl w:val="0"/>
          <w:numId w:val="1"/>
        </w:numPr>
        <w:spacing w:after="60"/>
      </w:pPr>
      <w:r>
        <w:rPr>
          <w:sz w:val="21"/>
          <w:szCs w:val="21"/>
        </w:rPr>
        <w:t xml:space="preserve">Active Tables</w:t>
      </w:r>
    </w:p>
    <w:p>
      <w:pPr>
        <w:pStyle w:val="ListParagraph"/>
        <w:numPr>
          <w:ilvl w:val="0"/>
          <w:numId w:val="1"/>
        </w:numPr>
        <w:spacing w:after="60"/>
      </w:pPr>
      <w:r>
        <w:rPr>
          <w:sz w:val="21"/>
          <w:szCs w:val="21"/>
        </w:rPr>
        <w:t xml:space="preserve">Today's Guests</w:t>
      </w:r>
    </w:p>
    <w:p>
      <w:pPr>
        <w:pStyle w:val="ListParagraph"/>
        <w:numPr>
          <w:ilvl w:val="0"/>
          <w:numId w:val="1"/>
        </w:numPr>
        <w:spacing w:after="60"/>
      </w:pPr>
      <w:r>
        <w:rPr>
          <w:sz w:val="21"/>
          <w:szCs w:val="21"/>
        </w:rPr>
        <w:t xml:space="preserve">Today's Revenue</w:t>
      </w:r>
    </w:p>
    <w:p>
      <w:pPr>
        <w:pStyle w:val="Heading3"/>
        <w:spacing w:after="100" w:before="200"/>
      </w:pPr>
      <w:r>
        <w:rPr>
          <w:b/>
          <w:bCs/>
          <w:color w:val="C00000"/>
          <w:sz w:val="22"/>
          <w:szCs w:val="22"/>
        </w:rPr>
        <w:t xml:space="preserve">13.2.2 Quick Actions</w:t>
      </w:r>
    </w:p>
    <w:p>
      <w:pPr>
        <w:pStyle w:val="ListParagraph"/>
        <w:numPr>
          <w:ilvl w:val="0"/>
          <w:numId w:val="1"/>
        </w:numPr>
        <w:spacing w:after="60"/>
      </w:pPr>
      <w:r>
        <w:rPr>
          <w:sz w:val="21"/>
          <w:szCs w:val="21"/>
        </w:rPr>
        <w:t xml:space="preserve">Scan QR</w:t>
      </w:r>
    </w:p>
    <w:p>
      <w:pPr>
        <w:pStyle w:val="ListParagraph"/>
        <w:numPr>
          <w:ilvl w:val="0"/>
          <w:numId w:val="1"/>
        </w:numPr>
        <w:spacing w:after="60"/>
      </w:pPr>
      <w:r>
        <w:rPr>
          <w:sz w:val="21"/>
          <w:szCs w:val="21"/>
        </w:rPr>
        <w:t xml:space="preserve">New Order</w:t>
      </w:r>
    </w:p>
    <w:p>
      <w:pPr>
        <w:pStyle w:val="ListParagraph"/>
        <w:numPr>
          <w:ilvl w:val="0"/>
          <w:numId w:val="1"/>
        </w:numPr>
        <w:spacing w:after="60"/>
      </w:pPr>
      <w:r>
        <w:rPr>
          <w:sz w:val="21"/>
          <w:szCs w:val="21"/>
        </w:rPr>
        <w:t xml:space="preserve">New Guest</w:t>
      </w:r>
    </w:p>
    <w:p>
      <w:pPr>
        <w:pStyle w:val="ListParagraph"/>
        <w:numPr>
          <w:ilvl w:val="0"/>
          <w:numId w:val="1"/>
        </w:numPr>
        <w:spacing w:after="60"/>
      </w:pPr>
      <w:r>
        <w:rPr>
          <w:sz w:val="21"/>
          <w:szCs w:val="21"/>
        </w:rPr>
        <w:t xml:space="preserve">View Kitchen Queue</w:t>
      </w:r>
    </w:p>
    <w:p>
      <w:pPr>
        <w:pStyle w:val="ListParagraph"/>
        <w:numPr>
          <w:ilvl w:val="0"/>
          <w:numId w:val="1"/>
        </w:numPr>
        <w:spacing w:after="60"/>
      </w:pPr>
      <w:r>
        <w:rPr>
          <w:sz w:val="21"/>
          <w:szCs w:val="21"/>
        </w:rPr>
        <w:t xml:space="preserve">Print Invoice</w:t>
      </w:r>
    </w:p>
    <w:p>
      <w:pPr>
        <w:pStyle w:val="Heading2"/>
        <w:spacing w:after="140" w:before="280"/>
      </w:pPr>
      <w:r>
        <w:rPr>
          <w:b/>
          <w:bCs/>
          <w:color w:val="1F3864"/>
          <w:sz w:val="25"/>
          <w:szCs w:val="25"/>
        </w:rPr>
        <w:t xml:space="preserve">13.3 QR Scanner Module</w:t>
      </w:r>
    </w:p>
    <w:p>
      <w:pPr>
        <w:spacing w:after="120"/>
      </w:pPr>
      <w:r>
        <w:rPr>
          <w:sz w:val="21"/>
          <w:szCs w:val="21"/>
        </w:rPr>
        <w:t xml:space="preserve">The Manager can scan QR codes using a mobile camera or webcam.</w:t>
      </w:r>
    </w:p>
    <w:p>
      <w:pPr>
        <w:pStyle w:val="Heading3"/>
        <w:spacing w:after="100" w:before="200"/>
      </w:pPr>
      <w:r>
        <w:rPr>
          <w:b/>
          <w:bCs/>
          <w:color w:val="C00000"/>
          <w:sz w:val="22"/>
          <w:szCs w:val="22"/>
        </w:rPr>
        <w:t xml:space="preserve">13.3.1 After a Successful Scan</w:t>
      </w:r>
    </w:p>
    <w:p>
      <w:pPr>
        <w:spacing w:after="120"/>
      </w:pPr>
      <w:r>
        <w:rPr>
          <w:sz w:val="21"/>
          <w:szCs w:val="21"/>
        </w:rPr>
        <w:t xml:space="preserve">The system will display:</w:t>
      </w:r>
    </w:p>
    <w:p>
      <w:pPr>
        <w:pStyle w:val="ListParagraph"/>
        <w:numPr>
          <w:ilvl w:val="0"/>
          <w:numId w:val="1"/>
        </w:numPr>
        <w:spacing w:after="60"/>
      </w:pPr>
      <w:r>
        <w:rPr>
          <w:sz w:val="21"/>
          <w:szCs w:val="21"/>
        </w:rPr>
        <w:t xml:space="preserve">Client Name</w:t>
      </w:r>
    </w:p>
    <w:p>
      <w:pPr>
        <w:pStyle w:val="ListParagraph"/>
        <w:numPr>
          <w:ilvl w:val="0"/>
          <w:numId w:val="1"/>
        </w:numPr>
        <w:spacing w:after="60"/>
      </w:pPr>
      <w:r>
        <w:rPr>
          <w:sz w:val="21"/>
          <w:szCs w:val="21"/>
        </w:rPr>
        <w:t xml:space="preserve">Employee ID</w:t>
      </w:r>
    </w:p>
    <w:p>
      <w:pPr>
        <w:pStyle w:val="ListParagraph"/>
        <w:numPr>
          <w:ilvl w:val="0"/>
          <w:numId w:val="1"/>
        </w:numPr>
        <w:spacing w:after="60"/>
      </w:pPr>
      <w:r>
        <w:rPr>
          <w:sz w:val="21"/>
          <w:szCs w:val="21"/>
        </w:rPr>
        <w:t xml:space="preserve">Department</w:t>
      </w:r>
    </w:p>
    <w:p>
      <w:pPr>
        <w:pStyle w:val="ListParagraph"/>
        <w:numPr>
          <w:ilvl w:val="0"/>
          <w:numId w:val="1"/>
        </w:numPr>
        <w:spacing w:after="60"/>
      </w:pPr>
      <w:r>
        <w:rPr>
          <w:sz w:val="21"/>
          <w:szCs w:val="21"/>
        </w:rPr>
        <w:t xml:space="preserve">Designation</w:t>
      </w:r>
    </w:p>
    <w:p>
      <w:pPr>
        <w:pStyle w:val="ListParagraph"/>
        <w:numPr>
          <w:ilvl w:val="0"/>
          <w:numId w:val="1"/>
        </w:numPr>
        <w:spacing w:after="60"/>
      </w:pPr>
      <w:r>
        <w:rPr>
          <w:sz w:val="21"/>
          <w:szCs w:val="21"/>
        </w:rPr>
        <w:t xml:space="preserve">Profile Photo</w:t>
      </w:r>
    </w:p>
    <w:p>
      <w:pPr>
        <w:pStyle w:val="ListParagraph"/>
        <w:numPr>
          <w:ilvl w:val="0"/>
          <w:numId w:val="1"/>
        </w:numPr>
        <w:spacing w:after="60"/>
      </w:pPr>
      <w:r>
        <w:rPr>
          <w:sz w:val="21"/>
          <w:szCs w:val="21"/>
        </w:rPr>
        <w:t xml:space="preserve">Wallet Balance</w:t>
      </w:r>
    </w:p>
    <w:p>
      <w:pPr>
        <w:pStyle w:val="ListParagraph"/>
        <w:numPr>
          <w:ilvl w:val="0"/>
          <w:numId w:val="1"/>
        </w:numPr>
        <w:spacing w:after="60"/>
      </w:pPr>
      <w:r>
        <w:rPr>
          <w:sz w:val="21"/>
          <w:szCs w:val="21"/>
        </w:rPr>
        <w:t xml:space="preserve">Current Monthly Bill</w:t>
      </w:r>
    </w:p>
    <w:p>
      <w:pPr>
        <w:pStyle w:val="ListParagraph"/>
        <w:numPr>
          <w:ilvl w:val="0"/>
          <w:numId w:val="1"/>
        </w:numPr>
        <w:spacing w:after="60"/>
      </w:pPr>
      <w:r>
        <w:rPr>
          <w:sz w:val="21"/>
          <w:szCs w:val="21"/>
        </w:rPr>
        <w:t xml:space="preserve">Last Order Date</w:t>
      </w:r>
    </w:p>
    <w:p>
      <w:pPr>
        <w:pStyle w:val="ListParagraph"/>
        <w:numPr>
          <w:ilvl w:val="0"/>
          <w:numId w:val="1"/>
        </w:numPr>
        <w:spacing w:after="60"/>
      </w:pPr>
      <w:r>
        <w:rPr>
          <w:sz w:val="21"/>
          <w:szCs w:val="21"/>
        </w:rPr>
        <w:t xml:space="preserve">Account Status</w:t>
      </w:r>
    </w:p>
    <w:p>
      <w:pPr>
        <w:pStyle w:val="Heading3"/>
        <w:spacing w:after="100" w:before="200"/>
      </w:pPr>
      <w:r>
        <w:rPr>
          <w:b/>
          <w:bCs/>
          <w:color w:val="C00000"/>
          <w:sz w:val="22"/>
          <w:szCs w:val="22"/>
        </w:rPr>
        <w:t xml:space="preserve">13.3.2 QR Validation</w:t>
      </w:r>
    </w:p>
    <w:p>
      <w:pPr>
        <w:spacing w:after="120"/>
      </w:pPr>
      <w:r>
        <w:rPr>
          <w:sz w:val="21"/>
          <w:szCs w:val="21"/>
        </w:rPr>
        <w:t xml:space="preserve">The system will verify:</w:t>
      </w:r>
    </w:p>
    <w:p>
      <w:pPr>
        <w:pStyle w:val="ListParagraph"/>
        <w:numPr>
          <w:ilvl w:val="0"/>
          <w:numId w:val="1"/>
        </w:numPr>
        <w:spacing w:after="60"/>
      </w:pPr>
      <w:r>
        <w:rPr>
          <w:sz w:val="21"/>
          <w:szCs w:val="21"/>
        </w:rPr>
        <w:t xml:space="preserve">Whether the QR code is active</w:t>
      </w:r>
    </w:p>
    <w:p>
      <w:pPr>
        <w:pStyle w:val="ListParagraph"/>
        <w:numPr>
          <w:ilvl w:val="0"/>
          <w:numId w:val="1"/>
        </w:numPr>
        <w:spacing w:after="60"/>
      </w:pPr>
      <w:r>
        <w:rPr>
          <w:sz w:val="21"/>
          <w:szCs w:val="21"/>
        </w:rPr>
        <w:t xml:space="preserve">Whether the QR code has expired</w:t>
      </w:r>
    </w:p>
    <w:p>
      <w:pPr>
        <w:pStyle w:val="ListParagraph"/>
        <w:numPr>
          <w:ilvl w:val="0"/>
          <w:numId w:val="1"/>
        </w:numPr>
        <w:spacing w:after="60"/>
      </w:pPr>
      <w:r>
        <w:rPr>
          <w:sz w:val="21"/>
          <w:szCs w:val="21"/>
        </w:rPr>
        <w:t xml:space="preserve">Whether the client account is suspended</w:t>
      </w:r>
    </w:p>
    <w:p>
      <w:pPr>
        <w:pStyle w:val="ListParagraph"/>
        <w:numPr>
          <w:ilvl w:val="0"/>
          <w:numId w:val="1"/>
        </w:numPr>
        <w:spacing w:after="60"/>
      </w:pPr>
      <w:r>
        <w:rPr>
          <w:sz w:val="21"/>
          <w:szCs w:val="21"/>
        </w:rPr>
        <w:t xml:space="preserve">Whether the card has been reported as lost</w:t>
      </w:r>
    </w:p>
    <w:p>
      <w:pPr>
        <w:pStyle w:val="Heading3"/>
        <w:spacing w:after="100" w:before="200"/>
      </w:pPr>
      <w:r>
        <w:rPr>
          <w:b/>
          <w:bCs/>
          <w:color w:val="C00000"/>
          <w:sz w:val="22"/>
          <w:szCs w:val="22"/>
        </w:rPr>
        <w:t xml:space="preserve">13.3.3 Invalid QR Messages</w:t>
      </w:r>
    </w:p>
    <w:p>
      <w:pPr>
        <w:pStyle w:val="ListParagraph"/>
        <w:numPr>
          <w:ilvl w:val="0"/>
          <w:numId w:val="1"/>
        </w:numPr>
        <w:spacing w:after="60"/>
      </w:pPr>
      <w:r>
        <w:rPr>
          <w:sz w:val="21"/>
          <w:szCs w:val="21"/>
        </w:rPr>
        <w:t xml:space="preserve">Invalid QR Code</w:t>
      </w:r>
    </w:p>
    <w:p>
      <w:pPr>
        <w:pStyle w:val="ListParagraph"/>
        <w:numPr>
          <w:ilvl w:val="0"/>
          <w:numId w:val="1"/>
        </w:numPr>
        <w:spacing w:after="60"/>
      </w:pPr>
      <w:r>
        <w:rPr>
          <w:sz w:val="21"/>
          <w:szCs w:val="21"/>
        </w:rPr>
        <w:t xml:space="preserve">Expired QR Code</w:t>
      </w:r>
    </w:p>
    <w:p>
      <w:pPr>
        <w:pStyle w:val="ListParagraph"/>
        <w:numPr>
          <w:ilvl w:val="0"/>
          <w:numId w:val="1"/>
        </w:numPr>
        <w:spacing w:after="60"/>
      </w:pPr>
      <w:r>
        <w:rPr>
          <w:sz w:val="21"/>
          <w:szCs w:val="21"/>
        </w:rPr>
        <w:t xml:space="preserve">Account Suspended</w:t>
      </w:r>
    </w:p>
    <w:p>
      <w:pPr>
        <w:pStyle w:val="Heading2"/>
        <w:spacing w:after="140" w:before="280"/>
      </w:pPr>
      <w:r>
        <w:rPr>
          <w:b/>
          <w:bCs/>
          <w:color w:val="1F3864"/>
          <w:sz w:val="25"/>
          <w:szCs w:val="25"/>
        </w:rPr>
        <w:t xml:space="preserve">13.4 Order Management</w:t>
      </w:r>
    </w:p>
    <w:p>
      <w:pPr>
        <w:spacing w:after="120"/>
      </w:pPr>
      <w:r>
        <w:rPr>
          <w:sz w:val="21"/>
          <w:szCs w:val="21"/>
        </w:rPr>
        <w:t xml:space="preserve">The Manager can create new orders.</w:t>
      </w:r>
    </w:p>
    <w:p>
      <w:pPr>
        <w:pStyle w:val="Heading3"/>
        <w:spacing w:after="100" w:before="200"/>
      </w:pPr>
      <w:r>
        <w:rPr>
          <w:b/>
          <w:bCs/>
          <w:color w:val="C00000"/>
          <w:sz w:val="22"/>
          <w:szCs w:val="22"/>
        </w:rPr>
        <w:t xml:space="preserve">13.4.1 Order Creation Form — Client Information</w:t>
      </w:r>
    </w:p>
    <w:p>
      <w:pPr>
        <w:pStyle w:val="ListParagraph"/>
        <w:numPr>
          <w:ilvl w:val="0"/>
          <w:numId w:val="1"/>
        </w:numPr>
        <w:spacing w:after="60"/>
      </w:pPr>
      <w:r>
        <w:rPr>
          <w:sz w:val="21"/>
          <w:szCs w:val="21"/>
        </w:rPr>
        <w:t xml:space="preserve">Client Name</w:t>
      </w:r>
    </w:p>
    <w:p>
      <w:pPr>
        <w:pStyle w:val="ListParagraph"/>
        <w:numPr>
          <w:ilvl w:val="0"/>
          <w:numId w:val="1"/>
        </w:numPr>
        <w:spacing w:after="60"/>
      </w:pPr>
      <w:r>
        <w:rPr>
          <w:sz w:val="21"/>
          <w:szCs w:val="21"/>
        </w:rPr>
        <w:t xml:space="preserve">Employee ID</w:t>
      </w:r>
    </w:p>
    <w:p>
      <w:pPr>
        <w:pStyle w:val="ListParagraph"/>
        <w:numPr>
          <w:ilvl w:val="0"/>
          <w:numId w:val="1"/>
        </w:numPr>
        <w:spacing w:after="60"/>
      </w:pPr>
      <w:r>
        <w:rPr>
          <w:sz w:val="21"/>
          <w:szCs w:val="21"/>
        </w:rPr>
        <w:t xml:space="preserve">Department</w:t>
      </w:r>
    </w:p>
    <w:p>
      <w:pPr>
        <w:pStyle w:val="Heading3"/>
        <w:spacing w:after="100" w:before="200"/>
      </w:pPr>
      <w:r>
        <w:rPr>
          <w:b/>
          <w:bCs/>
          <w:color w:val="C00000"/>
          <w:sz w:val="22"/>
          <w:szCs w:val="22"/>
        </w:rPr>
        <w:t xml:space="preserve">13.4.2 Order Creation Form — Order Information</w:t>
      </w:r>
    </w:p>
    <w:p>
      <w:pPr>
        <w:pStyle w:val="ListParagraph"/>
        <w:numPr>
          <w:ilvl w:val="0"/>
          <w:numId w:val="1"/>
        </w:numPr>
        <w:spacing w:after="60"/>
      </w:pPr>
      <w:r>
        <w:rPr>
          <w:sz w:val="21"/>
          <w:szCs w:val="21"/>
        </w:rPr>
        <w:t xml:space="preserve">Table Number</w:t>
      </w:r>
    </w:p>
    <w:p>
      <w:pPr>
        <w:pStyle w:val="ListParagraph"/>
        <w:numPr>
          <w:ilvl w:val="0"/>
          <w:numId w:val="1"/>
        </w:numPr>
        <w:spacing w:after="60"/>
      </w:pPr>
      <w:r>
        <w:rPr>
          <w:sz w:val="21"/>
          <w:szCs w:val="21"/>
        </w:rPr>
        <w:t xml:space="preserve">Order Type</w:t>
      </w:r>
    </w:p>
    <w:p>
      <w:pPr>
        <w:pStyle w:val="ListParagraph"/>
        <w:numPr>
          <w:ilvl w:val="0"/>
          <w:numId w:val="1"/>
        </w:numPr>
        <w:spacing w:after="60"/>
      </w:pPr>
      <w:r>
        <w:rPr>
          <w:sz w:val="21"/>
          <w:szCs w:val="21"/>
        </w:rPr>
        <w:t xml:space="preserve">Meal Collection Type (Dine In / Take Away — see Section 8)</w:t>
      </w:r>
    </w:p>
    <w:p>
      <w:pPr>
        <w:pStyle w:val="ListParagraph"/>
        <w:numPr>
          <w:ilvl w:val="0"/>
          <w:numId w:val="1"/>
        </w:numPr>
        <w:spacing w:after="60"/>
      </w:pPr>
      <w:r>
        <w:rPr>
          <w:sz w:val="21"/>
          <w:szCs w:val="21"/>
        </w:rPr>
        <w:t xml:space="preserve">Special Instructions</w:t>
      </w:r>
    </w:p>
    <w:p>
      <w:pPr>
        <w:pStyle w:val="ListParagraph"/>
        <w:numPr>
          <w:ilvl w:val="0"/>
          <w:numId w:val="1"/>
        </w:numPr>
        <w:spacing w:after="60"/>
      </w:pPr>
      <w:r>
        <w:rPr>
          <w:sz w:val="21"/>
          <w:szCs w:val="21"/>
        </w:rPr>
        <w:t xml:space="preserve">Priority</w:t>
      </w:r>
    </w:p>
    <w:p>
      <w:pPr>
        <w:pStyle w:val="Heading3"/>
        <w:spacing w:after="100" w:before="200"/>
      </w:pPr>
      <w:r>
        <w:rPr>
          <w:b/>
          <w:bCs/>
          <w:color w:val="C00000"/>
          <w:sz w:val="22"/>
          <w:szCs w:val="22"/>
        </w:rPr>
        <w:t xml:space="preserve">13.4.3 Order Types</w:t>
      </w:r>
    </w:p>
    <w:p>
      <w:pPr>
        <w:pStyle w:val="ListParagraph"/>
        <w:numPr>
          <w:ilvl w:val="0"/>
          <w:numId w:val="1"/>
        </w:numPr>
        <w:spacing w:after="60"/>
      </w:pPr>
      <w:r>
        <w:rPr>
          <w:sz w:val="21"/>
          <w:szCs w:val="21"/>
        </w:rPr>
        <w:t xml:space="preserve">Dine In</w:t>
      </w:r>
    </w:p>
    <w:p>
      <w:pPr>
        <w:pStyle w:val="ListParagraph"/>
        <w:numPr>
          <w:ilvl w:val="0"/>
          <w:numId w:val="1"/>
        </w:numPr>
        <w:spacing w:after="60"/>
      </w:pPr>
      <w:r>
        <w:rPr>
          <w:sz w:val="21"/>
          <w:szCs w:val="21"/>
        </w:rPr>
        <w:t xml:space="preserve">Take Away</w:t>
      </w:r>
    </w:p>
    <w:p>
      <w:pPr>
        <w:pStyle w:val="ListParagraph"/>
        <w:numPr>
          <w:ilvl w:val="0"/>
          <w:numId w:val="1"/>
        </w:numPr>
        <w:spacing w:after="60"/>
      </w:pPr>
      <w:r>
        <w:rPr>
          <w:sz w:val="21"/>
          <w:szCs w:val="21"/>
        </w:rPr>
        <w:t xml:space="preserve">Guest Order</w:t>
      </w:r>
    </w:p>
    <w:p>
      <w:pPr>
        <w:pStyle w:val="ListParagraph"/>
        <w:numPr>
          <w:ilvl w:val="0"/>
          <w:numId w:val="1"/>
        </w:numPr>
        <w:spacing w:after="60"/>
      </w:pPr>
      <w:r>
        <w:rPr>
          <w:sz w:val="21"/>
          <w:szCs w:val="21"/>
        </w:rPr>
        <w:t xml:space="preserve">Corporate Guest</w:t>
      </w:r>
    </w:p>
    <w:p>
      <w:pPr>
        <w:pStyle w:val="Heading3"/>
        <w:spacing w:after="100" w:before="200"/>
      </w:pPr>
      <w:r>
        <w:rPr>
          <w:b/>
          <w:bCs/>
          <w:color w:val="C00000"/>
          <w:sz w:val="22"/>
          <w:szCs w:val="22"/>
        </w:rPr>
        <w:t xml:space="preserve">13.4.4 Priority Levels</w:t>
      </w:r>
    </w:p>
    <w:p>
      <w:pPr>
        <w:pStyle w:val="ListParagraph"/>
        <w:numPr>
          <w:ilvl w:val="0"/>
          <w:numId w:val="1"/>
        </w:numPr>
        <w:spacing w:after="60"/>
      </w:pPr>
      <w:r>
        <w:rPr>
          <w:sz w:val="21"/>
          <w:szCs w:val="21"/>
        </w:rPr>
        <w:t xml:space="preserve">Normal</w:t>
      </w:r>
    </w:p>
    <w:p>
      <w:pPr>
        <w:pStyle w:val="ListParagraph"/>
        <w:numPr>
          <w:ilvl w:val="0"/>
          <w:numId w:val="1"/>
        </w:numPr>
        <w:spacing w:after="60"/>
      </w:pPr>
      <w:r>
        <w:rPr>
          <w:sz w:val="21"/>
          <w:szCs w:val="21"/>
        </w:rPr>
        <w:t xml:space="preserve">High</w:t>
      </w:r>
    </w:p>
    <w:p>
      <w:pPr>
        <w:pStyle w:val="ListParagraph"/>
        <w:numPr>
          <w:ilvl w:val="0"/>
          <w:numId w:val="1"/>
        </w:numPr>
        <w:spacing w:after="60"/>
      </w:pPr>
      <w:r>
        <w:rPr>
          <w:sz w:val="21"/>
          <w:szCs w:val="21"/>
        </w:rPr>
        <w:t xml:space="preserve">VIP</w:t>
      </w:r>
    </w:p>
    <w:p>
      <w:pPr>
        <w:pStyle w:val="ListParagraph"/>
        <w:numPr>
          <w:ilvl w:val="0"/>
          <w:numId w:val="1"/>
        </w:numPr>
        <w:spacing w:after="60"/>
      </w:pPr>
      <w:r>
        <w:rPr>
          <w:sz w:val="21"/>
          <w:szCs w:val="21"/>
        </w:rPr>
        <w:t xml:space="preserve">Urgent</w:t>
      </w:r>
    </w:p>
    <w:p>
      <w:pPr>
        <w:pStyle w:val="Heading3"/>
        <w:spacing w:after="100" w:before="200"/>
      </w:pPr>
      <w:r>
        <w:rPr>
          <w:b/>
          <w:bCs/>
          <w:color w:val="C00000"/>
          <w:sz w:val="22"/>
          <w:szCs w:val="22"/>
        </w:rPr>
        <w:t xml:space="preserve">13.4.5 Menu Selection</w:t>
      </w:r>
    </w:p>
    <w:p>
      <w:pPr>
        <w:pStyle w:val="ListParagraph"/>
        <w:numPr>
          <w:ilvl w:val="0"/>
          <w:numId w:val="1"/>
        </w:numPr>
        <w:spacing w:after="60"/>
      </w:pPr>
      <w:r>
        <w:rPr>
          <w:sz w:val="21"/>
          <w:szCs w:val="21"/>
        </w:rPr>
        <w:t xml:space="preserve">Food Name</w:t>
      </w:r>
    </w:p>
    <w:p>
      <w:pPr>
        <w:pStyle w:val="ListParagraph"/>
        <w:numPr>
          <w:ilvl w:val="0"/>
          <w:numId w:val="1"/>
        </w:numPr>
        <w:spacing w:after="60"/>
      </w:pPr>
      <w:r>
        <w:rPr>
          <w:sz w:val="21"/>
          <w:szCs w:val="21"/>
        </w:rPr>
        <w:t xml:space="preserve">Quantity</w:t>
      </w:r>
    </w:p>
    <w:p>
      <w:pPr>
        <w:pStyle w:val="ListParagraph"/>
        <w:numPr>
          <w:ilvl w:val="0"/>
          <w:numId w:val="1"/>
        </w:numPr>
        <w:spacing w:after="60"/>
      </w:pPr>
      <w:r>
        <w:rPr>
          <w:sz w:val="21"/>
          <w:szCs w:val="21"/>
        </w:rPr>
        <w:t xml:space="preserve">Unit Price</w:t>
      </w:r>
    </w:p>
    <w:p>
      <w:pPr>
        <w:pStyle w:val="ListParagraph"/>
        <w:numPr>
          <w:ilvl w:val="0"/>
          <w:numId w:val="1"/>
        </w:numPr>
        <w:spacing w:after="60"/>
      </w:pPr>
      <w:r>
        <w:rPr>
          <w:sz w:val="21"/>
          <w:szCs w:val="21"/>
        </w:rPr>
        <w:t xml:space="preserve">Total Price</w:t>
      </w:r>
    </w:p>
    <w:p>
      <w:pPr>
        <w:pStyle w:val="Heading3"/>
        <w:spacing w:after="100" w:before="200"/>
      </w:pPr>
      <w:r>
        <w:rPr>
          <w:b/>
          <w:bCs/>
          <w:color w:val="C00000"/>
          <w:sz w:val="22"/>
          <w:szCs w:val="22"/>
        </w:rPr>
        <w:t xml:space="preserve">13.4.6 Automatic Calculation</w:t>
      </w:r>
    </w:p>
    <w:p>
      <w:pPr>
        <w:spacing w:after="120"/>
      </w:pPr>
      <w:r>
        <w:rPr>
          <w:sz w:val="21"/>
          <w:szCs w:val="21"/>
        </w:rPr>
        <w:t xml:space="preserve">The system will automatically calculate:</w:t>
      </w:r>
    </w:p>
    <w:p>
      <w:pPr>
        <w:pStyle w:val="ListParagraph"/>
        <w:numPr>
          <w:ilvl w:val="0"/>
          <w:numId w:val="1"/>
        </w:numPr>
        <w:spacing w:after="60"/>
      </w:pPr>
      <w:r>
        <w:rPr>
          <w:sz w:val="21"/>
          <w:szCs w:val="21"/>
        </w:rPr>
        <w:t xml:space="preserve">Subtotal</w:t>
      </w:r>
    </w:p>
    <w:p>
      <w:pPr>
        <w:pStyle w:val="ListParagraph"/>
        <w:numPr>
          <w:ilvl w:val="0"/>
          <w:numId w:val="1"/>
        </w:numPr>
        <w:spacing w:after="60"/>
      </w:pPr>
      <w:r>
        <w:rPr>
          <w:sz w:val="21"/>
          <w:szCs w:val="21"/>
        </w:rPr>
        <w:t xml:space="preserve">Discount</w:t>
      </w:r>
    </w:p>
    <w:p>
      <w:pPr>
        <w:pStyle w:val="ListParagraph"/>
        <w:numPr>
          <w:ilvl w:val="0"/>
          <w:numId w:val="1"/>
        </w:numPr>
        <w:spacing w:after="60"/>
      </w:pPr>
      <w:r>
        <w:rPr>
          <w:sz w:val="21"/>
          <w:szCs w:val="21"/>
        </w:rPr>
        <w:t xml:space="preserve">Tax</w:t>
      </w:r>
    </w:p>
    <w:p>
      <w:pPr>
        <w:pStyle w:val="ListParagraph"/>
        <w:numPr>
          <w:ilvl w:val="0"/>
          <w:numId w:val="1"/>
        </w:numPr>
        <w:spacing w:after="60"/>
      </w:pPr>
      <w:r>
        <w:rPr>
          <w:sz w:val="21"/>
          <w:szCs w:val="21"/>
        </w:rPr>
        <w:t xml:space="preserve">Grand Total</w:t>
      </w:r>
    </w:p>
    <w:p>
      <w:pPr>
        <w:pStyle w:val="Heading2"/>
        <w:spacing w:after="140" w:before="280"/>
      </w:pPr>
      <w:r>
        <w:rPr>
          <w:b/>
          <w:bCs/>
          <w:color w:val="1F3864"/>
          <w:sz w:val="25"/>
          <w:szCs w:val="25"/>
        </w:rPr>
        <w:t xml:space="preserve">13.5 Guest Management</w:t>
      </w:r>
    </w:p>
    <w:p>
      <w:pPr>
        <w:spacing w:after="120"/>
      </w:pPr>
      <w:r>
        <w:rPr>
          <w:sz w:val="21"/>
          <w:szCs w:val="21"/>
        </w:rPr>
        <w:t xml:space="preserve">The Manager can create guest accounts of three types: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200"/>
      </w:tblGrid>
      <w:tr>
        <w:trPr>
          <w:tblHeader/>
        </w:trPr>
        <w:tc>
          <w:tcPr>
            <w:tcW w:type="dxa" w:w="1400"/>
            <w:shd w:fill="1F3864" w:val="clear"/>
            <w:tcMar>
              <w:top w:type="dxa" w:w="80"/>
              <w:left w:type="dxa" w:w="100"/>
              <w:bottom w:type="dxa" w:w="80"/>
              <w:right w:type="dxa" w:w="100"/>
            </w:tcMar>
            <w:vAlign w:val="center"/>
          </w:tcPr>
          <w:p>
            <w:r>
              <w:rPr>
                <w:b/>
                <w:bCs/>
                <w:color w:val="FFFFFF"/>
                <w:sz w:val="20"/>
                <w:szCs w:val="20"/>
              </w:rPr>
              <w:t xml:space="preserve">Type</w:t>
            </w:r>
          </w:p>
        </w:tc>
        <w:tc>
          <w:tcPr>
            <w:tcW w:type="dxa" w:w="2400"/>
            <w:shd w:fill="1F3864" w:val="clear"/>
            <w:tcMar>
              <w:top w:type="dxa" w:w="80"/>
              <w:left w:type="dxa" w:w="100"/>
              <w:bottom w:type="dxa" w:w="80"/>
              <w:right w:type="dxa" w:w="100"/>
            </w:tcMar>
            <w:vAlign w:val="center"/>
          </w:tcPr>
          <w:p>
            <w:r>
              <w:rPr>
                <w:b/>
                <w:bCs/>
                <w:color w:val="FFFFFF"/>
                <w:sz w:val="20"/>
                <w:szCs w:val="20"/>
              </w:rPr>
              <w:t xml:space="preserve">Guest Category</w:t>
            </w:r>
          </w:p>
        </w:tc>
        <w:tc>
          <w:tcPr>
            <w:tcW w:type="dxa" w:w="5200"/>
            <w:shd w:fill="1F3864" w:val="clear"/>
            <w:tcMar>
              <w:top w:type="dxa" w:w="80"/>
              <w:left w:type="dxa" w:w="100"/>
              <w:bottom w:type="dxa" w:w="80"/>
              <w:right w:type="dxa" w:w="100"/>
            </w:tcMar>
            <w:vAlign w:val="center"/>
          </w:tcPr>
          <w:p>
            <w:r>
              <w:rPr>
                <w:b/>
                <w:bCs/>
                <w:color w:val="FFFFFF"/>
                <w:sz w:val="20"/>
                <w:szCs w:val="20"/>
              </w:rPr>
              <w:t xml:space="preserve">Description</w:t>
            </w:r>
          </w:p>
        </w:tc>
      </w:tr>
      <w:tr>
        <w:tc>
          <w:tcPr>
            <w:tcW w:type="dxa" w:w="1400"/>
            <w:tcMar>
              <w:top w:type="dxa" w:w="80"/>
              <w:left w:type="dxa" w:w="100"/>
              <w:bottom w:type="dxa" w:w="80"/>
              <w:right w:type="dxa" w:w="100"/>
            </w:tcMar>
            <w:vAlign w:val="center"/>
          </w:tcPr>
          <w:p>
            <w:r>
              <w:rPr>
                <w:b w:val="false"/>
                <w:bCs w:val="false"/>
                <w:color w:val="000000"/>
                <w:sz w:val="20"/>
                <w:szCs w:val="20"/>
              </w:rPr>
              <w:t xml:space="preserve">Type 1</w:t>
            </w:r>
          </w:p>
        </w:tc>
        <w:tc>
          <w:tcPr>
            <w:tcW w:type="dxa" w:w="2400"/>
            <w:tcMar>
              <w:top w:type="dxa" w:w="80"/>
              <w:left w:type="dxa" w:w="100"/>
              <w:bottom w:type="dxa" w:w="80"/>
              <w:right w:type="dxa" w:w="100"/>
            </w:tcMar>
            <w:vAlign w:val="center"/>
          </w:tcPr>
          <w:p>
            <w:r>
              <w:rPr>
                <w:b w:val="false"/>
                <w:bCs w:val="false"/>
                <w:color w:val="000000"/>
                <w:sz w:val="20"/>
                <w:szCs w:val="20"/>
              </w:rPr>
              <w:t xml:space="preserve">Temporary Guest</w:t>
            </w:r>
          </w:p>
        </w:tc>
        <w:tc>
          <w:tcPr>
            <w:tcW w:type="dxa" w:w="5200"/>
            <w:tcMar>
              <w:top w:type="dxa" w:w="80"/>
              <w:left w:type="dxa" w:w="100"/>
              <w:bottom w:type="dxa" w:w="80"/>
              <w:right w:type="dxa" w:w="100"/>
            </w:tcMar>
            <w:vAlign w:val="center"/>
          </w:tcPr>
          <w:p>
            <w:r>
              <w:rPr>
                <w:b w:val="false"/>
                <w:bCs w:val="false"/>
                <w:color w:val="000000"/>
                <w:sz w:val="20"/>
                <w:szCs w:val="20"/>
              </w:rPr>
              <w:t xml:space="preserve">A guest account with a limited validity period and a temporary QR code.</w:t>
            </w:r>
          </w:p>
        </w:tc>
      </w:tr>
      <w:tr>
        <w:tc>
          <w:tcPr>
            <w:tcW w:type="dxa" w:w="1400"/>
            <w:tcMar>
              <w:top w:type="dxa" w:w="80"/>
              <w:left w:type="dxa" w:w="100"/>
              <w:bottom w:type="dxa" w:w="80"/>
              <w:right w:type="dxa" w:w="100"/>
            </w:tcMar>
            <w:vAlign w:val="center"/>
          </w:tcPr>
          <w:p>
            <w:r>
              <w:rPr>
                <w:b w:val="false"/>
                <w:bCs w:val="false"/>
                <w:color w:val="000000"/>
                <w:sz w:val="20"/>
                <w:szCs w:val="20"/>
              </w:rPr>
              <w:t xml:space="preserve">Type 2</w:t>
            </w:r>
          </w:p>
        </w:tc>
        <w:tc>
          <w:tcPr>
            <w:tcW w:type="dxa" w:w="2400"/>
            <w:tcMar>
              <w:top w:type="dxa" w:w="80"/>
              <w:left w:type="dxa" w:w="100"/>
              <w:bottom w:type="dxa" w:w="80"/>
              <w:right w:type="dxa" w:w="100"/>
            </w:tcMar>
            <w:vAlign w:val="center"/>
          </w:tcPr>
          <w:p>
            <w:r>
              <w:rPr>
                <w:b w:val="false"/>
                <w:bCs w:val="false"/>
                <w:color w:val="000000"/>
                <w:sz w:val="20"/>
                <w:szCs w:val="20"/>
              </w:rPr>
              <w:t xml:space="preserve">Walk-in Guest</w:t>
            </w:r>
          </w:p>
        </w:tc>
        <w:tc>
          <w:tcPr>
            <w:tcW w:type="dxa" w:w="5200"/>
            <w:tcMar>
              <w:top w:type="dxa" w:w="80"/>
              <w:left w:type="dxa" w:w="100"/>
              <w:bottom w:type="dxa" w:w="80"/>
              <w:right w:type="dxa" w:w="100"/>
            </w:tcMar>
            <w:vAlign w:val="center"/>
          </w:tcPr>
          <w:p>
            <w:r>
              <w:rPr>
                <w:b w:val="false"/>
                <w:bCs w:val="false"/>
                <w:color w:val="000000"/>
                <w:sz w:val="20"/>
                <w:szCs w:val="20"/>
              </w:rPr>
              <w:t xml:space="preserve">A customer who visits without prior registration or a QR code.</w:t>
            </w:r>
          </w:p>
        </w:tc>
      </w:tr>
      <w:tr>
        <w:tc>
          <w:tcPr>
            <w:tcW w:type="dxa" w:w="1400"/>
            <w:tcMar>
              <w:top w:type="dxa" w:w="80"/>
              <w:left w:type="dxa" w:w="100"/>
              <w:bottom w:type="dxa" w:w="80"/>
              <w:right w:type="dxa" w:w="100"/>
            </w:tcMar>
            <w:vAlign w:val="center"/>
          </w:tcPr>
          <w:p>
            <w:r>
              <w:rPr>
                <w:b w:val="false"/>
                <w:bCs w:val="false"/>
                <w:color w:val="000000"/>
                <w:sz w:val="20"/>
                <w:szCs w:val="20"/>
              </w:rPr>
              <w:t xml:space="preserve">Type 3</w:t>
            </w:r>
          </w:p>
        </w:tc>
        <w:tc>
          <w:tcPr>
            <w:tcW w:type="dxa" w:w="2400"/>
            <w:tcMar>
              <w:top w:type="dxa" w:w="80"/>
              <w:left w:type="dxa" w:w="100"/>
              <w:bottom w:type="dxa" w:w="80"/>
              <w:right w:type="dxa" w:w="100"/>
            </w:tcMar>
            <w:vAlign w:val="center"/>
          </w:tcPr>
          <w:p>
            <w:r>
              <w:rPr>
                <w:b w:val="false"/>
                <w:bCs w:val="false"/>
                <w:color w:val="000000"/>
                <w:sz w:val="20"/>
                <w:szCs w:val="20"/>
              </w:rPr>
              <w:t xml:space="preserve">Corporate Guest</w:t>
            </w:r>
          </w:p>
        </w:tc>
        <w:tc>
          <w:tcPr>
            <w:tcW w:type="dxa" w:w="5200"/>
            <w:tcMar>
              <w:top w:type="dxa" w:w="80"/>
              <w:left w:type="dxa" w:w="100"/>
              <w:bottom w:type="dxa" w:w="80"/>
              <w:right w:type="dxa" w:w="100"/>
            </w:tcMar>
            <w:vAlign w:val="center"/>
          </w:tcPr>
          <w:p>
            <w:r>
              <w:rPr>
                <w:b w:val="false"/>
                <w:bCs w:val="false"/>
                <w:color w:val="000000"/>
                <w:sz w:val="20"/>
                <w:szCs w:val="20"/>
              </w:rPr>
              <w:t xml:space="preserve">A guest representing a company, with billing charged to the company, department, or cost center.</w:t>
            </w:r>
          </w:p>
        </w:tc>
      </w:tr>
    </w:tbl>
    <w:p>
      <w:pPr>
        <w:pStyle w:val="Heading3"/>
        <w:spacing w:after="100" w:before="200"/>
      </w:pPr>
      <w:r>
        <w:rPr>
          <w:b/>
          <w:bCs/>
          <w:color w:val="C00000"/>
          <w:sz w:val="22"/>
          <w:szCs w:val="22"/>
        </w:rPr>
        <w:t xml:space="preserve">13.5.1 Temporary Guest Form — Required Fields</w:t>
      </w:r>
    </w:p>
    <w:p>
      <w:pPr>
        <w:pStyle w:val="ListParagraph"/>
        <w:numPr>
          <w:ilvl w:val="0"/>
          <w:numId w:val="1"/>
        </w:numPr>
        <w:spacing w:after="60"/>
      </w:pPr>
      <w:r>
        <w:rPr>
          <w:sz w:val="21"/>
          <w:szCs w:val="21"/>
        </w:rPr>
        <w:t xml:space="preserve">Guest Name</w:t>
      </w:r>
    </w:p>
    <w:p>
      <w:pPr>
        <w:pStyle w:val="ListParagraph"/>
        <w:numPr>
          <w:ilvl w:val="0"/>
          <w:numId w:val="1"/>
        </w:numPr>
        <w:spacing w:after="60"/>
      </w:pPr>
      <w:r>
        <w:rPr>
          <w:sz w:val="21"/>
          <w:szCs w:val="21"/>
        </w:rPr>
        <w:t xml:space="preserve">Mobile Number</w:t>
      </w:r>
    </w:p>
    <w:p>
      <w:pPr>
        <w:pStyle w:val="ListParagraph"/>
        <w:numPr>
          <w:ilvl w:val="0"/>
          <w:numId w:val="1"/>
        </w:numPr>
        <w:spacing w:after="60"/>
      </w:pPr>
      <w:r>
        <w:rPr>
          <w:sz w:val="21"/>
          <w:szCs w:val="21"/>
        </w:rPr>
        <w:t xml:space="preserve">Organization</w:t>
      </w:r>
    </w:p>
    <w:p>
      <w:pPr>
        <w:pStyle w:val="ListParagraph"/>
        <w:numPr>
          <w:ilvl w:val="0"/>
          <w:numId w:val="1"/>
        </w:numPr>
        <w:spacing w:after="60"/>
      </w:pPr>
      <w:r>
        <w:rPr>
          <w:sz w:val="21"/>
          <w:szCs w:val="21"/>
        </w:rPr>
        <w:t xml:space="preserve">Purpose</w:t>
      </w:r>
    </w:p>
    <w:p>
      <w:pPr>
        <w:pStyle w:val="ListParagraph"/>
        <w:numPr>
          <w:ilvl w:val="0"/>
          <w:numId w:val="1"/>
        </w:numPr>
        <w:spacing w:after="60"/>
      </w:pPr>
      <w:r>
        <w:rPr>
          <w:sz w:val="21"/>
          <w:szCs w:val="21"/>
        </w:rPr>
        <w:t xml:space="preserve">Validity Period</w:t>
      </w:r>
    </w:p>
    <w:p>
      <w:pPr>
        <w:pStyle w:val="Heading3"/>
        <w:spacing w:after="100" w:before="200"/>
      </w:pPr>
      <w:r>
        <w:rPr>
          <w:b/>
          <w:bCs/>
          <w:color w:val="C00000"/>
          <w:sz w:val="22"/>
          <w:szCs w:val="22"/>
        </w:rPr>
        <w:t xml:space="preserve">13.5.2 Validity Options</w:t>
      </w:r>
    </w:p>
    <w:p>
      <w:pPr>
        <w:pStyle w:val="ListParagraph"/>
        <w:numPr>
          <w:ilvl w:val="0"/>
          <w:numId w:val="1"/>
        </w:numPr>
        <w:spacing w:after="60"/>
      </w:pPr>
      <w:r>
        <w:rPr>
          <w:sz w:val="21"/>
          <w:szCs w:val="21"/>
        </w:rPr>
        <w:t xml:space="preserve">1 Hour</w:t>
      </w:r>
    </w:p>
    <w:p>
      <w:pPr>
        <w:pStyle w:val="ListParagraph"/>
        <w:numPr>
          <w:ilvl w:val="0"/>
          <w:numId w:val="1"/>
        </w:numPr>
        <w:spacing w:after="60"/>
      </w:pPr>
      <w:r>
        <w:rPr>
          <w:sz w:val="21"/>
          <w:szCs w:val="21"/>
        </w:rPr>
        <w:t xml:space="preserve">3 Hours</w:t>
      </w:r>
    </w:p>
    <w:p>
      <w:pPr>
        <w:pStyle w:val="ListParagraph"/>
        <w:numPr>
          <w:ilvl w:val="0"/>
          <w:numId w:val="1"/>
        </w:numPr>
        <w:spacing w:after="60"/>
      </w:pPr>
      <w:r>
        <w:rPr>
          <w:sz w:val="21"/>
          <w:szCs w:val="21"/>
        </w:rPr>
        <w:t xml:space="preserve">6 Hours</w:t>
      </w:r>
    </w:p>
    <w:p>
      <w:pPr>
        <w:pStyle w:val="ListParagraph"/>
        <w:numPr>
          <w:ilvl w:val="0"/>
          <w:numId w:val="1"/>
        </w:numPr>
        <w:spacing w:after="60"/>
      </w:pPr>
      <w:r>
        <w:rPr>
          <w:sz w:val="21"/>
          <w:szCs w:val="21"/>
        </w:rPr>
        <w:t xml:space="preserve">12 Hours</w:t>
      </w:r>
    </w:p>
    <w:p>
      <w:pPr>
        <w:pStyle w:val="ListParagraph"/>
        <w:numPr>
          <w:ilvl w:val="0"/>
          <w:numId w:val="1"/>
        </w:numPr>
        <w:spacing w:after="60"/>
      </w:pPr>
      <w:r>
        <w:rPr>
          <w:sz w:val="21"/>
          <w:szCs w:val="21"/>
        </w:rPr>
        <w:t xml:space="preserve">24 Hours</w:t>
      </w:r>
    </w:p>
    <w:p>
      <w:pPr>
        <w:pStyle w:val="ListParagraph"/>
        <w:numPr>
          <w:ilvl w:val="0"/>
          <w:numId w:val="1"/>
        </w:numPr>
        <w:spacing w:after="60"/>
      </w:pPr>
      <w:r>
        <w:rPr>
          <w:sz w:val="21"/>
          <w:szCs w:val="21"/>
        </w:rPr>
        <w:t xml:space="preserve">Custom Expiry</w:t>
      </w:r>
    </w:p>
    <w:p>
      <w:pPr>
        <w:pStyle w:val="Heading3"/>
        <w:spacing w:after="100" w:before="200"/>
      </w:pPr>
      <w:r>
        <w:rPr>
          <w:b/>
          <w:bCs/>
          <w:color w:val="C00000"/>
          <w:sz w:val="22"/>
          <w:szCs w:val="22"/>
        </w:rPr>
        <w:t xml:space="preserve">13.5.3 System Actions (Temporary Guest)</w:t>
      </w:r>
    </w:p>
    <w:p>
      <w:pPr>
        <w:spacing w:after="120"/>
      </w:pPr>
      <w:r>
        <w:rPr>
          <w:sz w:val="21"/>
          <w:szCs w:val="21"/>
        </w:rPr>
        <w:t xml:space="preserve">The system will generate:</w:t>
      </w:r>
    </w:p>
    <w:p>
      <w:pPr>
        <w:pStyle w:val="ListParagraph"/>
        <w:numPr>
          <w:ilvl w:val="0"/>
          <w:numId w:val="1"/>
        </w:numPr>
        <w:spacing w:after="60"/>
      </w:pPr>
      <w:r>
        <w:rPr>
          <w:sz w:val="21"/>
          <w:szCs w:val="21"/>
        </w:rPr>
        <w:t xml:space="preserve">Guest ID</w:t>
      </w:r>
    </w:p>
    <w:p>
      <w:pPr>
        <w:pStyle w:val="ListParagraph"/>
        <w:numPr>
          <w:ilvl w:val="0"/>
          <w:numId w:val="1"/>
        </w:numPr>
        <w:spacing w:after="60"/>
      </w:pPr>
      <w:r>
        <w:rPr>
          <w:sz w:val="21"/>
          <w:szCs w:val="21"/>
        </w:rPr>
        <w:t xml:space="preserve">Temporary QR Code</w:t>
      </w:r>
    </w:p>
    <w:p>
      <w:pPr>
        <w:pStyle w:val="ListParagraph"/>
        <w:numPr>
          <w:ilvl w:val="0"/>
          <w:numId w:val="1"/>
        </w:numPr>
        <w:spacing w:after="60"/>
      </w:pPr>
      <w:r>
        <w:rPr>
          <w:sz w:val="21"/>
          <w:szCs w:val="21"/>
        </w:rPr>
        <w:t xml:space="preserve">Expiration Time</w:t>
      </w:r>
    </w:p>
    <w:p>
      <w:pPr>
        <w:pStyle w:val="Heading3"/>
        <w:spacing w:after="100" w:before="200"/>
      </w:pPr>
      <w:r>
        <w:rPr>
          <w:b/>
          <w:bCs/>
          <w:color w:val="C00000"/>
          <w:sz w:val="22"/>
          <w:szCs w:val="22"/>
        </w:rPr>
        <w:t xml:space="preserve">13.5.4 Walk-in Guest Form — Required Fields</w:t>
      </w:r>
    </w:p>
    <w:p>
      <w:pPr>
        <w:pStyle w:val="ListParagraph"/>
        <w:numPr>
          <w:ilvl w:val="0"/>
          <w:numId w:val="1"/>
        </w:numPr>
        <w:spacing w:after="60"/>
      </w:pPr>
      <w:r>
        <w:rPr>
          <w:sz w:val="21"/>
          <w:szCs w:val="21"/>
        </w:rPr>
        <w:t xml:space="preserve">Guest Name</w:t>
      </w:r>
    </w:p>
    <w:p>
      <w:pPr>
        <w:pStyle w:val="ListParagraph"/>
        <w:numPr>
          <w:ilvl w:val="0"/>
          <w:numId w:val="1"/>
        </w:numPr>
        <w:spacing w:after="60"/>
      </w:pPr>
      <w:r>
        <w:rPr>
          <w:sz w:val="21"/>
          <w:szCs w:val="21"/>
        </w:rPr>
        <w:t xml:space="preserve">Table Number</w:t>
      </w:r>
    </w:p>
    <w:p>
      <w:pPr>
        <w:spacing w:after="120"/>
      </w:pPr>
      <w:r>
        <w:rPr>
          <w:sz w:val="21"/>
          <w:szCs w:val="21"/>
        </w:rPr>
        <w:t xml:space="preserve">No QR code is required for a Walk-in Guest.</w:t>
      </w:r>
    </w:p>
    <w:p>
      <w:pPr>
        <w:pStyle w:val="Heading3"/>
        <w:spacing w:after="100" w:before="200"/>
      </w:pPr>
      <w:r>
        <w:rPr>
          <w:b/>
          <w:bCs/>
          <w:color w:val="C00000"/>
          <w:sz w:val="22"/>
          <w:szCs w:val="22"/>
        </w:rPr>
        <w:t xml:space="preserve">13.5.5 Corporate Guest Form — Required Fields</w:t>
      </w:r>
    </w:p>
    <w:p>
      <w:pPr>
        <w:pStyle w:val="ListParagraph"/>
        <w:numPr>
          <w:ilvl w:val="0"/>
          <w:numId w:val="1"/>
        </w:numPr>
        <w:spacing w:after="60"/>
      </w:pPr>
      <w:r>
        <w:rPr>
          <w:sz w:val="21"/>
          <w:szCs w:val="21"/>
        </w:rPr>
        <w:t xml:space="preserve">Guest Name</w:t>
      </w:r>
    </w:p>
    <w:p>
      <w:pPr>
        <w:pStyle w:val="ListParagraph"/>
        <w:numPr>
          <w:ilvl w:val="0"/>
          <w:numId w:val="1"/>
        </w:numPr>
        <w:spacing w:after="60"/>
      </w:pPr>
      <w:r>
        <w:rPr>
          <w:sz w:val="21"/>
          <w:szCs w:val="21"/>
        </w:rPr>
        <w:t xml:space="preserve">Company Name</w:t>
      </w:r>
    </w:p>
    <w:p>
      <w:pPr>
        <w:pStyle w:val="ListParagraph"/>
        <w:numPr>
          <w:ilvl w:val="0"/>
          <w:numId w:val="1"/>
        </w:numPr>
        <w:spacing w:after="60"/>
      </w:pPr>
      <w:r>
        <w:rPr>
          <w:sz w:val="21"/>
          <w:szCs w:val="21"/>
        </w:rPr>
        <w:t xml:space="preserve">Department</w:t>
      </w:r>
    </w:p>
    <w:p>
      <w:pPr>
        <w:pStyle w:val="ListParagraph"/>
        <w:numPr>
          <w:ilvl w:val="0"/>
          <w:numId w:val="1"/>
        </w:numPr>
        <w:spacing w:after="60"/>
      </w:pPr>
      <w:r>
        <w:rPr>
          <w:sz w:val="21"/>
          <w:szCs w:val="21"/>
        </w:rPr>
        <w:t xml:space="preserve">Purpose</w:t>
      </w:r>
    </w:p>
    <w:p>
      <w:pPr>
        <w:pStyle w:val="Heading3"/>
        <w:spacing w:after="100" w:before="200"/>
      </w:pPr>
      <w:r>
        <w:rPr>
          <w:b/>
          <w:bCs/>
          <w:color w:val="C00000"/>
          <w:sz w:val="22"/>
          <w:szCs w:val="22"/>
        </w:rPr>
        <w:t xml:space="preserve">13.5.6 Corporate Guest — Bill To</w:t>
      </w:r>
    </w:p>
    <w:p>
      <w:pPr>
        <w:pStyle w:val="ListParagraph"/>
        <w:numPr>
          <w:ilvl w:val="0"/>
          <w:numId w:val="1"/>
        </w:numPr>
        <w:spacing w:after="60"/>
      </w:pPr>
      <w:r>
        <w:rPr>
          <w:sz w:val="21"/>
          <w:szCs w:val="21"/>
        </w:rPr>
        <w:t xml:space="preserve">Company</w:t>
      </w:r>
    </w:p>
    <w:p>
      <w:pPr>
        <w:pStyle w:val="ListParagraph"/>
        <w:numPr>
          <w:ilvl w:val="0"/>
          <w:numId w:val="1"/>
        </w:numPr>
        <w:spacing w:after="60"/>
      </w:pPr>
      <w:r>
        <w:rPr>
          <w:sz w:val="21"/>
          <w:szCs w:val="21"/>
        </w:rPr>
        <w:t xml:space="preserve">Department</w:t>
      </w:r>
    </w:p>
    <w:p>
      <w:pPr>
        <w:pStyle w:val="ListParagraph"/>
        <w:numPr>
          <w:ilvl w:val="0"/>
          <w:numId w:val="1"/>
        </w:numPr>
        <w:spacing w:after="60"/>
      </w:pPr>
      <w:r>
        <w:rPr>
          <w:sz w:val="21"/>
          <w:szCs w:val="21"/>
        </w:rPr>
        <w:t xml:space="preserve">Cost Center</w:t>
      </w:r>
    </w:p>
    <w:p>
      <w:pPr>
        <w:pStyle w:val="Heading3"/>
        <w:spacing w:after="100" w:before="200"/>
      </w:pPr>
      <w:r>
        <w:rPr>
          <w:b/>
          <w:bCs/>
          <w:color w:val="C00000"/>
          <w:sz w:val="22"/>
          <w:szCs w:val="22"/>
        </w:rPr>
        <w:t xml:space="preserve">13.5.7 Guest Requests Submitted by Clients</w:t>
      </w:r>
    </w:p>
    <w:p>
      <w:pPr>
        <w:spacing w:after="120"/>
      </w:pPr>
      <w:r>
        <w:rPr>
          <w:sz w:val="21"/>
          <w:szCs w:val="21"/>
        </w:rPr>
        <w:t xml:space="preserve">The Manager also reviews and approves/rejects Guest Requests raised by Clients (see Section 11).</w:t>
      </w:r>
    </w:p>
    <w:p>
      <w:pPr>
        <w:pStyle w:val="Heading2"/>
        <w:spacing w:after="140" w:before="280"/>
      </w:pPr>
      <w:r>
        <w:rPr>
          <w:b/>
          <w:bCs/>
          <w:color w:val="1F3864"/>
          <w:sz w:val="25"/>
          <w:szCs w:val="25"/>
        </w:rPr>
        <w:t xml:space="preserve">13.6 Manager’s Extended Dashboard Widgets</w:t>
      </w:r>
    </w:p>
    <w:p>
      <w:pPr>
        <w:pStyle w:val="ListParagraph"/>
        <w:numPr>
          <w:ilvl w:val="0"/>
          <w:numId w:val="1"/>
        </w:numPr>
        <w:spacing w:after="60"/>
      </w:pPr>
      <w:r>
        <w:rPr>
          <w:sz w:val="21"/>
          <w:szCs w:val="21"/>
        </w:rPr>
        <w:t xml:space="preserve">Live Kitchen Queue</w:t>
      </w:r>
    </w:p>
    <w:p>
      <w:pPr>
        <w:pStyle w:val="ListParagraph"/>
        <w:numPr>
          <w:ilvl w:val="0"/>
          <w:numId w:val="1"/>
        </w:numPr>
        <w:spacing w:after="60"/>
      </w:pPr>
      <w:r>
        <w:rPr>
          <w:sz w:val="21"/>
          <w:szCs w:val="21"/>
        </w:rPr>
        <w:t xml:space="preserve">Tomorrow Meal Forecast</w:t>
      </w:r>
    </w:p>
    <w:p>
      <w:pPr>
        <w:pStyle w:val="ListParagraph"/>
        <w:numPr>
          <w:ilvl w:val="0"/>
          <w:numId w:val="1"/>
        </w:numPr>
        <w:spacing w:after="60"/>
      </w:pPr>
      <w:r>
        <w:rPr>
          <w:sz w:val="21"/>
          <w:szCs w:val="21"/>
        </w:rPr>
        <w:t xml:space="preserve">Pending Guest Requests</w:t>
      </w:r>
    </w:p>
    <w:p>
      <w:pPr>
        <w:pStyle w:val="ListParagraph"/>
        <w:numPr>
          <w:ilvl w:val="0"/>
          <w:numId w:val="1"/>
        </w:numPr>
        <w:spacing w:after="60"/>
      </w:pPr>
      <w:r>
        <w:rPr>
          <w:sz w:val="21"/>
          <w:szCs w:val="21"/>
        </w:rPr>
        <w:t xml:space="preserve">Wallet Recharge Requests</w:t>
      </w:r>
    </w:p>
    <w:p>
      <w:pPr>
        <w:pStyle w:val="ListParagraph"/>
        <w:numPr>
          <w:ilvl w:val="0"/>
          <w:numId w:val="1"/>
        </w:numPr>
        <w:spacing w:after="60"/>
      </w:pPr>
      <w:r>
        <w:rPr>
          <w:sz w:val="21"/>
          <w:szCs w:val="21"/>
        </w:rPr>
        <w:t xml:space="preserve">Purchase Planning</w:t>
      </w:r>
    </w:p>
    <w:p>
      <w:pPr>
        <w:pStyle w:val="ListParagraph"/>
        <w:numPr>
          <w:ilvl w:val="0"/>
          <w:numId w:val="1"/>
        </w:numPr>
        <w:spacing w:after="60"/>
      </w:pPr>
      <w:r>
        <w:rPr>
          <w:sz w:val="21"/>
          <w:szCs w:val="21"/>
        </w:rPr>
        <w:t xml:space="preserve">Daily Revenue</w:t>
      </w:r>
    </w:p>
    <w:p>
      <w:pPr>
        <w:pStyle w:val="ListParagraph"/>
        <w:numPr>
          <w:ilvl w:val="0"/>
          <w:numId w:val="1"/>
        </w:numPr>
        <w:spacing w:after="60"/>
      </w:pPr>
      <w:r>
        <w:rPr>
          <w:sz w:val="21"/>
          <w:szCs w:val="21"/>
        </w:rPr>
        <w:t xml:space="preserve">Daily Expenses</w:t>
      </w:r>
    </w:p>
    <w:p>
      <w:pPr>
        <w:pStyle w:val="ListParagraph"/>
        <w:numPr>
          <w:ilvl w:val="0"/>
          <w:numId w:val="1"/>
        </w:numPr>
        <w:spacing w:after="60"/>
      </w:pPr>
      <w:r>
        <w:rPr>
          <w:sz w:val="21"/>
          <w:szCs w:val="21"/>
        </w:rPr>
        <w:t xml:space="preserve">Active Tables</w:t>
      </w:r>
    </w:p>
    <w:p>
      <w:pPr>
        <w:pStyle w:val="Heading1"/>
        <w:pBdr>
          <w:bottom w:val="single" w:color="1F3864" w:sz="6" w:space="4"/>
        </w:pBdr>
        <w:spacing w:after="200" w:before="400"/>
      </w:pPr>
      <w:r>
        <w:rPr>
          <w:b/>
          <w:bCs/>
          <w:color w:val="1F3864"/>
          <w:sz w:val="30"/>
          <w:szCs w:val="30"/>
        </w:rPr>
        <w:t xml:space="preserve">14. Kitchen Head Module</w:t>
      </w:r>
    </w:p>
    <w:p>
      <w:pPr>
        <w:pStyle w:val="Heading2"/>
        <w:spacing w:after="140" w:before="280"/>
      </w:pPr>
      <w:r>
        <w:rPr>
          <w:b/>
          <w:bCs/>
          <w:color w:val="1F3864"/>
          <w:sz w:val="25"/>
          <w:szCs w:val="25"/>
        </w:rPr>
        <w:t xml:space="preserve">14.1 Purpose</w:t>
      </w:r>
    </w:p>
    <w:p>
      <w:pPr>
        <w:spacing w:after="120"/>
      </w:pPr>
      <w:r>
        <w:rPr>
          <w:sz w:val="21"/>
          <w:szCs w:val="21"/>
        </w:rPr>
        <w:t xml:space="preserve">The Kitchen Head is responsible for managing kitchen order processing.</w:t>
      </w:r>
    </w:p>
    <w:p>
      <w:pPr>
        <w:pStyle w:val="Heading2"/>
        <w:spacing w:after="140" w:before="280"/>
      </w:pPr>
      <w:r>
        <w:rPr>
          <w:b/>
          <w:bCs/>
          <w:color w:val="1F3864"/>
          <w:sz w:val="25"/>
          <w:szCs w:val="25"/>
        </w:rPr>
        <w:t xml:space="preserve">14.2 Kitchen Dashboard</w:t>
      </w:r>
    </w:p>
    <w:p>
      <w:pPr>
        <w:pStyle w:val="Heading3"/>
        <w:spacing w:after="100" w:before="200"/>
      </w:pPr>
      <w:r>
        <w:rPr>
          <w:b/>
          <w:bCs/>
          <w:color w:val="C00000"/>
          <w:sz w:val="22"/>
          <w:szCs w:val="22"/>
        </w:rPr>
        <w:t xml:space="preserve">14.2.1 Dashboard Cards</w:t>
      </w:r>
    </w:p>
    <w:p>
      <w:pPr>
        <w:pStyle w:val="ListParagraph"/>
        <w:numPr>
          <w:ilvl w:val="0"/>
          <w:numId w:val="1"/>
        </w:numPr>
        <w:spacing w:after="60"/>
      </w:pPr>
      <w:r>
        <w:rPr>
          <w:sz w:val="21"/>
          <w:szCs w:val="21"/>
        </w:rPr>
        <w:t xml:space="preserve">Pending Orders</w:t>
      </w:r>
    </w:p>
    <w:p>
      <w:pPr>
        <w:pStyle w:val="ListParagraph"/>
        <w:numPr>
          <w:ilvl w:val="0"/>
          <w:numId w:val="1"/>
        </w:numPr>
        <w:spacing w:after="60"/>
      </w:pPr>
      <w:r>
        <w:rPr>
          <w:sz w:val="21"/>
          <w:szCs w:val="21"/>
        </w:rPr>
        <w:t xml:space="preserve">Preparing Orders</w:t>
      </w:r>
    </w:p>
    <w:p>
      <w:pPr>
        <w:pStyle w:val="ListParagraph"/>
        <w:numPr>
          <w:ilvl w:val="0"/>
          <w:numId w:val="1"/>
        </w:numPr>
        <w:spacing w:after="60"/>
      </w:pPr>
      <w:r>
        <w:rPr>
          <w:sz w:val="21"/>
          <w:szCs w:val="21"/>
        </w:rPr>
        <w:t xml:space="preserve">Delayed Orders</w:t>
      </w:r>
    </w:p>
    <w:p>
      <w:pPr>
        <w:pStyle w:val="ListParagraph"/>
        <w:numPr>
          <w:ilvl w:val="0"/>
          <w:numId w:val="1"/>
        </w:numPr>
        <w:spacing w:after="60"/>
      </w:pPr>
      <w:r>
        <w:rPr>
          <w:sz w:val="21"/>
          <w:szCs w:val="21"/>
        </w:rPr>
        <w:t xml:space="preserve">Ready Orders</w:t>
      </w:r>
    </w:p>
    <w:p>
      <w:pPr>
        <w:pStyle w:val="ListParagraph"/>
        <w:numPr>
          <w:ilvl w:val="0"/>
          <w:numId w:val="1"/>
        </w:numPr>
        <w:spacing w:after="60"/>
      </w:pPr>
      <w:r>
        <w:rPr>
          <w:sz w:val="21"/>
          <w:szCs w:val="21"/>
        </w:rPr>
        <w:t xml:space="preserve">Completed Orders</w:t>
      </w:r>
    </w:p>
    <w:p>
      <w:pPr>
        <w:pStyle w:val="Heading3"/>
        <w:spacing w:after="100" w:before="200"/>
      </w:pPr>
      <w:r>
        <w:rPr>
          <w:b/>
          <w:bCs/>
          <w:color w:val="C00000"/>
          <w:sz w:val="22"/>
          <w:szCs w:val="22"/>
        </w:rPr>
        <w:t xml:space="preserve">14.2.2 Extended Dashboard Widgets</w:t>
      </w:r>
    </w:p>
    <w:p>
      <w:pPr>
        <w:pStyle w:val="ListParagraph"/>
        <w:numPr>
          <w:ilvl w:val="0"/>
          <w:numId w:val="1"/>
        </w:numPr>
        <w:spacing w:after="60"/>
      </w:pPr>
      <w:r>
        <w:rPr>
          <w:sz w:val="21"/>
          <w:szCs w:val="21"/>
        </w:rPr>
        <w:t xml:space="preserve">Live Orders</w:t>
      </w:r>
    </w:p>
    <w:p>
      <w:pPr>
        <w:pStyle w:val="ListParagraph"/>
        <w:numPr>
          <w:ilvl w:val="0"/>
          <w:numId w:val="1"/>
        </w:numPr>
        <w:spacing w:after="60"/>
      </w:pPr>
      <w:r>
        <w:rPr>
          <w:sz w:val="21"/>
          <w:szCs w:val="21"/>
        </w:rPr>
        <w:t xml:space="preserve">Priority Orders</w:t>
      </w:r>
    </w:p>
    <w:p>
      <w:pPr>
        <w:pStyle w:val="ListParagraph"/>
        <w:numPr>
          <w:ilvl w:val="0"/>
          <w:numId w:val="1"/>
        </w:numPr>
        <w:spacing w:after="60"/>
      </w:pPr>
      <w:r>
        <w:rPr>
          <w:sz w:val="21"/>
          <w:szCs w:val="21"/>
        </w:rPr>
        <w:t xml:space="preserve">Preparation Timer</w:t>
      </w:r>
    </w:p>
    <w:p>
      <w:pPr>
        <w:pStyle w:val="ListParagraph"/>
        <w:numPr>
          <w:ilvl w:val="0"/>
          <w:numId w:val="1"/>
        </w:numPr>
        <w:spacing w:after="60"/>
      </w:pPr>
      <w:r>
        <w:rPr>
          <w:sz w:val="21"/>
          <w:szCs w:val="21"/>
        </w:rPr>
        <w:t xml:space="preserve">Delayed Orders</w:t>
      </w:r>
    </w:p>
    <w:p>
      <w:pPr>
        <w:pStyle w:val="ListParagraph"/>
        <w:numPr>
          <w:ilvl w:val="0"/>
          <w:numId w:val="1"/>
        </w:numPr>
        <w:spacing w:after="60"/>
      </w:pPr>
      <w:r>
        <w:rPr>
          <w:sz w:val="21"/>
          <w:szCs w:val="21"/>
        </w:rPr>
        <w:t xml:space="preserve">Tomorrow Forecast</w:t>
      </w:r>
    </w:p>
    <w:p>
      <w:pPr>
        <w:pStyle w:val="ListParagraph"/>
        <w:numPr>
          <w:ilvl w:val="0"/>
          <w:numId w:val="1"/>
        </w:numPr>
        <w:spacing w:after="60"/>
      </w:pPr>
      <w:r>
        <w:rPr>
          <w:sz w:val="21"/>
          <w:szCs w:val="21"/>
        </w:rPr>
        <w:t xml:space="preserve">Estimated Ingredients</w:t>
      </w:r>
    </w:p>
    <w:p>
      <w:pPr>
        <w:pStyle w:val="Heading2"/>
        <w:spacing w:after="140" w:before="280"/>
      </w:pPr>
      <w:r>
        <w:rPr>
          <w:b/>
          <w:bCs/>
          <w:color w:val="1F3864"/>
          <w:sz w:val="25"/>
          <w:szCs w:val="25"/>
        </w:rPr>
        <w:t xml:space="preserve">14.3 Kitchen Queue</w:t>
      </w:r>
    </w:p>
    <w:p>
      <w:pPr>
        <w:spacing w:after="120"/>
      </w:pPr>
      <w:r>
        <w:rPr>
          <w:sz w:val="21"/>
          <w:szCs w:val="21"/>
        </w:rPr>
        <w:t xml:space="preserve">All orders will be displayed on a First-In, First-Out (FIFO) basis. If a Manager assigns a priority, the order will be moved higher in the queue based on its priority level.</w:t>
      </w:r>
    </w:p>
    <w:p>
      <w:pPr>
        <w:pStyle w:val="Heading2"/>
        <w:spacing w:after="140" w:before="280"/>
      </w:pPr>
      <w:r>
        <w:rPr>
          <w:b/>
          <w:bCs/>
          <w:color w:val="1F3864"/>
          <w:sz w:val="25"/>
          <w:szCs w:val="25"/>
        </w:rPr>
        <w:t xml:space="preserve">14.4 Order View</w:t>
      </w:r>
    </w:p>
    <w:p>
      <w:pPr>
        <w:spacing w:after="120"/>
      </w:pPr>
      <w:r>
        <w:rPr>
          <w:sz w:val="21"/>
          <w:szCs w:val="21"/>
        </w:rPr>
        <w:t xml:space="preserve">The Kitchen Head can view:</w:t>
      </w:r>
    </w:p>
    <w:p>
      <w:pPr>
        <w:pStyle w:val="ListParagraph"/>
        <w:numPr>
          <w:ilvl w:val="0"/>
          <w:numId w:val="1"/>
        </w:numPr>
        <w:spacing w:after="60"/>
      </w:pPr>
      <w:r>
        <w:rPr>
          <w:sz w:val="21"/>
          <w:szCs w:val="21"/>
        </w:rPr>
        <w:t xml:space="preserve">Order Number</w:t>
      </w:r>
    </w:p>
    <w:p>
      <w:pPr>
        <w:pStyle w:val="ListParagraph"/>
        <w:numPr>
          <w:ilvl w:val="0"/>
          <w:numId w:val="1"/>
        </w:numPr>
        <w:spacing w:after="60"/>
      </w:pPr>
      <w:r>
        <w:rPr>
          <w:sz w:val="21"/>
          <w:szCs w:val="21"/>
        </w:rPr>
        <w:t xml:space="preserve">Client Name</w:t>
      </w:r>
    </w:p>
    <w:p>
      <w:pPr>
        <w:pStyle w:val="ListParagraph"/>
        <w:numPr>
          <w:ilvl w:val="0"/>
          <w:numId w:val="1"/>
        </w:numPr>
        <w:spacing w:after="60"/>
      </w:pPr>
      <w:r>
        <w:rPr>
          <w:sz w:val="21"/>
          <w:szCs w:val="21"/>
        </w:rPr>
        <w:t xml:space="preserve">Table Number</w:t>
      </w:r>
    </w:p>
    <w:p>
      <w:pPr>
        <w:pStyle w:val="ListParagraph"/>
        <w:numPr>
          <w:ilvl w:val="0"/>
          <w:numId w:val="1"/>
        </w:numPr>
        <w:spacing w:after="60"/>
      </w:pPr>
      <w:r>
        <w:rPr>
          <w:sz w:val="21"/>
          <w:szCs w:val="21"/>
        </w:rPr>
        <w:t xml:space="preserve">Food Items</w:t>
      </w:r>
    </w:p>
    <w:p>
      <w:pPr>
        <w:pStyle w:val="ListParagraph"/>
        <w:numPr>
          <w:ilvl w:val="0"/>
          <w:numId w:val="1"/>
        </w:numPr>
        <w:spacing w:after="60"/>
      </w:pPr>
      <w:r>
        <w:rPr>
          <w:sz w:val="21"/>
          <w:szCs w:val="21"/>
        </w:rPr>
        <w:t xml:space="preserve">Quantity</w:t>
      </w:r>
    </w:p>
    <w:p>
      <w:pPr>
        <w:pStyle w:val="ListParagraph"/>
        <w:numPr>
          <w:ilvl w:val="0"/>
          <w:numId w:val="1"/>
        </w:numPr>
        <w:spacing w:after="60"/>
      </w:pPr>
      <w:r>
        <w:rPr>
          <w:sz w:val="21"/>
          <w:szCs w:val="21"/>
        </w:rPr>
        <w:t xml:space="preserve">Special Instructions</w:t>
      </w:r>
    </w:p>
    <w:p>
      <w:pPr>
        <w:pStyle w:val="ListParagraph"/>
        <w:numPr>
          <w:ilvl w:val="0"/>
          <w:numId w:val="1"/>
        </w:numPr>
        <w:spacing w:after="60"/>
      </w:pPr>
      <w:r>
        <w:rPr>
          <w:sz w:val="21"/>
          <w:szCs w:val="21"/>
        </w:rPr>
        <w:t xml:space="preserve">Order Time</w:t>
      </w:r>
    </w:p>
    <w:p>
      <w:pPr>
        <w:pStyle w:val="ListParagraph"/>
        <w:numPr>
          <w:ilvl w:val="0"/>
          <w:numId w:val="1"/>
        </w:numPr>
        <w:spacing w:after="60"/>
      </w:pPr>
      <w:r>
        <w:rPr>
          <w:sz w:val="21"/>
          <w:szCs w:val="21"/>
        </w:rPr>
        <w:t xml:space="preserve">Priority</w:t>
      </w:r>
    </w:p>
    <w:p>
      <w:pPr>
        <w:pStyle w:val="Heading2"/>
        <w:spacing w:after="140" w:before="280"/>
      </w:pPr>
      <w:r>
        <w:rPr>
          <w:b/>
          <w:bCs/>
          <w:color w:val="1F3864"/>
          <w:sz w:val="25"/>
          <w:szCs w:val="25"/>
        </w:rPr>
        <w:t xml:space="preserve">14.5 Kitchen Actions</w:t>
      </w:r>
    </w:p>
    <w:p>
      <w:pPr>
        <w:pStyle w:val="Heading3"/>
        <w:spacing w:after="100" w:before="200"/>
      </w:pPr>
      <w:r>
        <w:rPr>
          <w:b/>
          <w:bCs/>
          <w:color w:val="C00000"/>
          <w:sz w:val="22"/>
          <w:szCs w:val="22"/>
        </w:rPr>
        <w:t xml:space="preserve">14.5.1 Accept Order</w:t>
      </w:r>
    </w:p>
    <w:p>
      <w:pPr>
        <w:spacing w:after="120"/>
      </w:pPr>
      <w:r>
        <w:rPr>
          <w:sz w:val="21"/>
          <w:szCs w:val="21"/>
        </w:rPr>
        <w:t xml:space="preserve">Order Received.</w:t>
      </w:r>
    </w:p>
    <w:p>
      <w:pPr>
        <w:pStyle w:val="Heading3"/>
        <w:spacing w:after="100" w:before="200"/>
      </w:pPr>
      <w:r>
        <w:rPr>
          <w:b/>
          <w:bCs/>
          <w:color w:val="C00000"/>
          <w:sz w:val="22"/>
          <w:szCs w:val="22"/>
        </w:rPr>
        <w:t xml:space="preserve">14.5.2 Set Preparation Time</w:t>
      </w:r>
    </w:p>
    <w:p>
      <w:pPr>
        <w:pStyle w:val="ListParagraph"/>
        <w:numPr>
          <w:ilvl w:val="0"/>
          <w:numId w:val="1"/>
        </w:numPr>
        <w:spacing w:after="60"/>
      </w:pPr>
      <w:r>
        <w:rPr>
          <w:sz w:val="21"/>
          <w:szCs w:val="21"/>
        </w:rPr>
        <w:t xml:space="preserve">10 Minutes</w:t>
      </w:r>
    </w:p>
    <w:p>
      <w:pPr>
        <w:pStyle w:val="ListParagraph"/>
        <w:numPr>
          <w:ilvl w:val="0"/>
          <w:numId w:val="1"/>
        </w:numPr>
        <w:spacing w:after="60"/>
      </w:pPr>
      <w:r>
        <w:rPr>
          <w:sz w:val="21"/>
          <w:szCs w:val="21"/>
        </w:rPr>
        <w:t xml:space="preserve">15 Minutes</w:t>
      </w:r>
    </w:p>
    <w:p>
      <w:pPr>
        <w:pStyle w:val="ListParagraph"/>
        <w:numPr>
          <w:ilvl w:val="0"/>
          <w:numId w:val="1"/>
        </w:numPr>
        <w:spacing w:after="60"/>
      </w:pPr>
      <w:r>
        <w:rPr>
          <w:sz w:val="21"/>
          <w:szCs w:val="21"/>
        </w:rPr>
        <w:t xml:space="preserve">20 Minutes</w:t>
      </w:r>
    </w:p>
    <w:p>
      <w:pPr>
        <w:pStyle w:val="ListParagraph"/>
        <w:numPr>
          <w:ilvl w:val="0"/>
          <w:numId w:val="1"/>
        </w:numPr>
        <w:spacing w:after="60"/>
      </w:pPr>
      <w:r>
        <w:rPr>
          <w:sz w:val="21"/>
          <w:szCs w:val="21"/>
        </w:rPr>
        <w:t xml:space="preserve">30 Minutes</w:t>
      </w:r>
    </w:p>
    <w:p>
      <w:pPr>
        <w:pStyle w:val="ListParagraph"/>
        <w:numPr>
          <w:ilvl w:val="0"/>
          <w:numId w:val="1"/>
        </w:numPr>
        <w:spacing w:after="60"/>
      </w:pPr>
      <w:r>
        <w:rPr>
          <w:sz w:val="21"/>
          <w:szCs w:val="21"/>
        </w:rPr>
        <w:t xml:space="preserve">Custom Time</w:t>
      </w:r>
    </w:p>
    <w:p>
      <w:pPr>
        <w:pStyle w:val="Heading3"/>
        <w:spacing w:after="100" w:before="200"/>
      </w:pPr>
      <w:r>
        <w:rPr>
          <w:b/>
          <w:bCs/>
          <w:color w:val="C00000"/>
          <w:sz w:val="22"/>
          <w:szCs w:val="22"/>
        </w:rPr>
        <w:t xml:space="preserve">14.5.3 Status Updates</w:t>
      </w:r>
    </w:p>
    <w:p>
      <w:pPr>
        <w:pStyle w:val="ListParagraph"/>
        <w:numPr>
          <w:ilvl w:val="0"/>
          <w:numId w:val="1"/>
        </w:numPr>
        <w:spacing w:after="60"/>
      </w:pPr>
      <w:r>
        <w:rPr>
          <w:sz w:val="21"/>
          <w:szCs w:val="21"/>
        </w:rPr>
        <w:t xml:space="preserve">Accepted</w:t>
      </w:r>
    </w:p>
    <w:p>
      <w:pPr>
        <w:pStyle w:val="ListParagraph"/>
        <w:numPr>
          <w:ilvl w:val="0"/>
          <w:numId w:val="1"/>
        </w:numPr>
        <w:spacing w:after="60"/>
      </w:pPr>
      <w:r>
        <w:rPr>
          <w:sz w:val="21"/>
          <w:szCs w:val="21"/>
        </w:rPr>
        <w:t xml:space="preserve">Preparing</w:t>
      </w:r>
    </w:p>
    <w:p>
      <w:pPr>
        <w:pStyle w:val="ListParagraph"/>
        <w:numPr>
          <w:ilvl w:val="0"/>
          <w:numId w:val="1"/>
        </w:numPr>
        <w:spacing w:after="60"/>
      </w:pPr>
      <w:r>
        <w:rPr>
          <w:sz w:val="21"/>
          <w:szCs w:val="21"/>
        </w:rPr>
        <w:t xml:space="preserve">Delayed</w:t>
      </w:r>
    </w:p>
    <w:p>
      <w:pPr>
        <w:pStyle w:val="ListParagraph"/>
        <w:numPr>
          <w:ilvl w:val="0"/>
          <w:numId w:val="1"/>
        </w:numPr>
        <w:spacing w:after="60"/>
      </w:pPr>
      <w:r>
        <w:rPr>
          <w:sz w:val="21"/>
          <w:szCs w:val="21"/>
        </w:rPr>
        <w:t xml:space="preserve">Ready</w:t>
      </w:r>
    </w:p>
    <w:p>
      <w:pPr>
        <w:pStyle w:val="ListParagraph"/>
        <w:numPr>
          <w:ilvl w:val="0"/>
          <w:numId w:val="1"/>
        </w:numPr>
        <w:spacing w:after="60"/>
      </w:pPr>
      <w:r>
        <w:rPr>
          <w:sz w:val="21"/>
          <w:szCs w:val="21"/>
        </w:rPr>
        <w:t xml:space="preserve">Completed</w:t>
      </w:r>
    </w:p>
    <w:p>
      <w:pPr>
        <w:pStyle w:val="Heading2"/>
        <w:spacing w:after="140" w:before="280"/>
      </w:pPr>
      <w:r>
        <w:rPr>
          <w:b/>
          <w:bCs/>
          <w:color w:val="1F3864"/>
          <w:sz w:val="25"/>
          <w:szCs w:val="25"/>
        </w:rPr>
        <w:t xml:space="preserve">14.6 Delay Management</w:t>
      </w:r>
    </w:p>
    <w:p>
      <w:pPr>
        <w:spacing w:after="120"/>
      </w:pPr>
      <w:r>
        <w:rPr>
          <w:sz w:val="21"/>
          <w:szCs w:val="21"/>
        </w:rPr>
        <w:t xml:space="preserve">If an order is delayed, the Kitchen Head must select a reason:</w:t>
      </w:r>
    </w:p>
    <w:p>
      <w:pPr>
        <w:pStyle w:val="ListParagraph"/>
        <w:numPr>
          <w:ilvl w:val="0"/>
          <w:numId w:val="1"/>
        </w:numPr>
        <w:spacing w:after="60"/>
      </w:pPr>
      <w:r>
        <w:rPr>
          <w:sz w:val="21"/>
          <w:szCs w:val="21"/>
        </w:rPr>
        <w:t xml:space="preserve">Ingredient Shortage</w:t>
      </w:r>
    </w:p>
    <w:p>
      <w:pPr>
        <w:pStyle w:val="ListParagraph"/>
        <w:numPr>
          <w:ilvl w:val="0"/>
          <w:numId w:val="1"/>
        </w:numPr>
        <w:spacing w:after="60"/>
      </w:pPr>
      <w:r>
        <w:rPr>
          <w:sz w:val="21"/>
          <w:szCs w:val="21"/>
        </w:rPr>
        <w:t xml:space="preserve">High Kitchen Workload</w:t>
      </w:r>
    </w:p>
    <w:p>
      <w:pPr>
        <w:pStyle w:val="ListParagraph"/>
        <w:numPr>
          <w:ilvl w:val="0"/>
          <w:numId w:val="1"/>
        </w:numPr>
        <w:spacing w:after="60"/>
      </w:pPr>
      <w:r>
        <w:rPr>
          <w:sz w:val="21"/>
          <w:szCs w:val="21"/>
        </w:rPr>
        <w:t xml:space="preserve">Equipment Issue</w:t>
      </w:r>
    </w:p>
    <w:p>
      <w:pPr>
        <w:pStyle w:val="Heading2"/>
        <w:spacing w:after="140" w:before="280"/>
      </w:pPr>
      <w:r>
        <w:rPr>
          <w:b/>
          <w:bCs/>
          <w:color w:val="1F3864"/>
          <w:sz w:val="25"/>
          <w:szCs w:val="25"/>
        </w:rPr>
        <w:t xml:space="preserve">14.7 Kitchen Demand Forecast</w:t>
      </w:r>
    </w:p>
    <w:p>
      <w:pPr>
        <w:spacing w:after="120"/>
      </w:pPr>
      <w:r>
        <w:rPr>
          <w:sz w:val="21"/>
          <w:szCs w:val="21"/>
        </w:rPr>
        <w:t xml:space="preserve">Using data from the Meal Planner and Pre-Booking module, the system automatically generates a demand forecast for the kitchen.</w:t>
      </w:r>
    </w:p>
    <w:p>
      <w:pPr>
        <w:pStyle w:val="Heading3"/>
        <w:spacing w:after="100" w:before="200"/>
      </w:pPr>
      <w:r>
        <w:rPr>
          <w:b/>
          <w:bCs/>
          <w:color w:val="C00000"/>
          <w:sz w:val="22"/>
          <w:szCs w:val="22"/>
        </w:rPr>
        <w:t xml:space="preserve">14.7.1 Example — Tomorrow Meal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3864" w:val="clear"/>
            <w:tcMar>
              <w:top w:type="dxa" w:w="80"/>
              <w:left w:type="dxa" w:w="100"/>
              <w:bottom w:type="dxa" w:w="80"/>
              <w:right w:type="dxa" w:w="100"/>
            </w:tcMar>
            <w:vAlign w:val="center"/>
          </w:tcPr>
          <w:p>
            <w:r>
              <w:rPr>
                <w:b/>
                <w:bCs/>
                <w:color w:val="FFFFFF"/>
                <w:sz w:val="20"/>
                <w:szCs w:val="20"/>
              </w:rPr>
              <w:t xml:space="preserve">Food</w:t>
            </w:r>
          </w:p>
        </w:tc>
        <w:tc>
          <w:tcPr>
            <w:tcW w:type="dxa" w:w="4500"/>
            <w:shd w:fill="1F3864" w:val="clear"/>
            <w:tcMar>
              <w:top w:type="dxa" w:w="80"/>
              <w:left w:type="dxa" w:w="100"/>
              <w:bottom w:type="dxa" w:w="80"/>
              <w:right w:type="dxa" w:w="100"/>
            </w:tcMar>
            <w:vAlign w:val="center"/>
          </w:tcPr>
          <w:p>
            <w:r>
              <w:rPr>
                <w:b/>
                <w:bCs/>
                <w:color w:val="FFFFFF"/>
                <w:sz w:val="20"/>
                <w:szCs w:val="20"/>
              </w:rPr>
              <w:t xml:space="preserve">Total Quantity</w:t>
            </w:r>
          </w:p>
        </w:tc>
      </w:tr>
      <w:tr>
        <w:tc>
          <w:tcPr>
            <w:tcW w:type="dxa" w:w="4500"/>
            <w:tcMar>
              <w:top w:type="dxa" w:w="80"/>
              <w:left w:type="dxa" w:w="100"/>
              <w:bottom w:type="dxa" w:w="80"/>
              <w:right w:type="dxa" w:w="100"/>
            </w:tcMar>
            <w:vAlign w:val="center"/>
          </w:tcPr>
          <w:p>
            <w:r>
              <w:rPr>
                <w:b w:val="false"/>
                <w:bCs w:val="false"/>
                <w:color w:val="000000"/>
                <w:sz w:val="20"/>
                <w:szCs w:val="20"/>
              </w:rPr>
              <w:t xml:space="preserve">Fish</w:t>
            </w:r>
          </w:p>
        </w:tc>
        <w:tc>
          <w:tcPr>
            <w:tcW w:type="dxa" w:w="4500"/>
            <w:tcMar>
              <w:top w:type="dxa" w:w="80"/>
              <w:left w:type="dxa" w:w="100"/>
              <w:bottom w:type="dxa" w:w="80"/>
              <w:right w:type="dxa" w:w="100"/>
            </w:tcMar>
            <w:vAlign w:val="center"/>
          </w:tcPr>
          <w:p>
            <w:r>
              <w:rPr>
                <w:b w:val="false"/>
                <w:bCs w:val="false"/>
                <w:color w:val="000000"/>
                <w:sz w:val="20"/>
                <w:szCs w:val="20"/>
              </w:rPr>
              <w:t xml:space="preserve">145</w:t>
            </w:r>
          </w:p>
        </w:tc>
      </w:tr>
      <w:tr>
        <w:tc>
          <w:tcPr>
            <w:tcW w:type="dxa" w:w="4500"/>
            <w:tcMar>
              <w:top w:type="dxa" w:w="80"/>
              <w:left w:type="dxa" w:w="100"/>
              <w:bottom w:type="dxa" w:w="80"/>
              <w:right w:type="dxa" w:w="100"/>
            </w:tcMar>
            <w:vAlign w:val="center"/>
          </w:tcPr>
          <w:p>
            <w:r>
              <w:rPr>
                <w:b w:val="false"/>
                <w:bCs w:val="false"/>
                <w:color w:val="000000"/>
                <w:sz w:val="20"/>
                <w:szCs w:val="20"/>
              </w:rPr>
              <w:t xml:space="preserve">Chicken</w:t>
            </w:r>
          </w:p>
        </w:tc>
        <w:tc>
          <w:tcPr>
            <w:tcW w:type="dxa" w:w="4500"/>
            <w:tcMar>
              <w:top w:type="dxa" w:w="80"/>
              <w:left w:type="dxa" w:w="100"/>
              <w:bottom w:type="dxa" w:w="80"/>
              <w:right w:type="dxa" w:w="100"/>
            </w:tcMar>
            <w:vAlign w:val="center"/>
          </w:tcPr>
          <w:p>
            <w:r>
              <w:rPr>
                <w:b w:val="false"/>
                <w:bCs w:val="false"/>
                <w:color w:val="000000"/>
                <w:sz w:val="20"/>
                <w:szCs w:val="20"/>
              </w:rPr>
              <w:t xml:space="preserve">82</w:t>
            </w:r>
          </w:p>
        </w:tc>
      </w:tr>
      <w:tr>
        <w:tc>
          <w:tcPr>
            <w:tcW w:type="dxa" w:w="4500"/>
            <w:tcMar>
              <w:top w:type="dxa" w:w="80"/>
              <w:left w:type="dxa" w:w="100"/>
              <w:bottom w:type="dxa" w:w="80"/>
              <w:right w:type="dxa" w:w="100"/>
            </w:tcMar>
            <w:vAlign w:val="center"/>
          </w:tcPr>
          <w:p>
            <w:r>
              <w:rPr>
                <w:b w:val="false"/>
                <w:bCs w:val="false"/>
                <w:color w:val="000000"/>
                <w:sz w:val="20"/>
                <w:szCs w:val="20"/>
              </w:rPr>
              <w:t xml:space="preserve">Egg</w:t>
            </w:r>
          </w:p>
        </w:tc>
        <w:tc>
          <w:tcPr>
            <w:tcW w:type="dxa" w:w="4500"/>
            <w:tcMar>
              <w:top w:type="dxa" w:w="80"/>
              <w:left w:type="dxa" w:w="100"/>
              <w:bottom w:type="dxa" w:w="80"/>
              <w:right w:type="dxa" w:w="100"/>
            </w:tcMar>
            <w:vAlign w:val="center"/>
          </w:tcPr>
          <w:p>
            <w:r>
              <w:rPr>
                <w:b w:val="false"/>
                <w:bCs w:val="false"/>
                <w:color w:val="000000"/>
                <w:sz w:val="20"/>
                <w:szCs w:val="20"/>
              </w:rPr>
              <w:t xml:space="preserve">37</w:t>
            </w:r>
          </w:p>
        </w:tc>
      </w:tr>
      <w:tr>
        <w:tc>
          <w:tcPr>
            <w:tcW w:type="dxa" w:w="4500"/>
            <w:tcMar>
              <w:top w:type="dxa" w:w="80"/>
              <w:left w:type="dxa" w:w="100"/>
              <w:bottom w:type="dxa" w:w="80"/>
              <w:right w:type="dxa" w:w="100"/>
            </w:tcMar>
            <w:vAlign w:val="center"/>
          </w:tcPr>
          <w:p>
            <w:r>
              <w:rPr>
                <w:b w:val="false"/>
                <w:bCs w:val="false"/>
                <w:color w:val="000000"/>
                <w:sz w:val="20"/>
                <w:szCs w:val="20"/>
              </w:rPr>
              <w:t xml:space="preserve">Rice</w:t>
            </w:r>
          </w:p>
        </w:tc>
        <w:tc>
          <w:tcPr>
            <w:tcW w:type="dxa" w:w="4500"/>
            <w:tcMar>
              <w:top w:type="dxa" w:w="80"/>
              <w:left w:type="dxa" w:w="100"/>
              <w:bottom w:type="dxa" w:w="80"/>
              <w:right w:type="dxa" w:w="100"/>
            </w:tcMar>
            <w:vAlign w:val="center"/>
          </w:tcPr>
          <w:p>
            <w:r>
              <w:rPr>
                <w:b w:val="false"/>
                <w:bCs w:val="false"/>
                <w:color w:val="000000"/>
                <w:sz w:val="20"/>
                <w:szCs w:val="20"/>
              </w:rPr>
              <w:t xml:space="preserve">264</w:t>
            </w:r>
          </w:p>
        </w:tc>
      </w:tr>
      <w:tr>
        <w:tc>
          <w:tcPr>
            <w:tcW w:type="dxa" w:w="4500"/>
            <w:tcMar>
              <w:top w:type="dxa" w:w="80"/>
              <w:left w:type="dxa" w:w="100"/>
              <w:bottom w:type="dxa" w:w="80"/>
              <w:right w:type="dxa" w:w="100"/>
            </w:tcMar>
            <w:vAlign w:val="center"/>
          </w:tcPr>
          <w:p>
            <w:r>
              <w:rPr>
                <w:b w:val="false"/>
                <w:bCs w:val="false"/>
                <w:color w:val="000000"/>
                <w:sz w:val="20"/>
                <w:szCs w:val="20"/>
              </w:rPr>
              <w:t xml:space="preserve">Dal</w:t>
            </w:r>
          </w:p>
        </w:tc>
        <w:tc>
          <w:tcPr>
            <w:tcW w:type="dxa" w:w="4500"/>
            <w:tcMar>
              <w:top w:type="dxa" w:w="80"/>
              <w:left w:type="dxa" w:w="100"/>
              <w:bottom w:type="dxa" w:w="80"/>
              <w:right w:type="dxa" w:w="100"/>
            </w:tcMar>
            <w:vAlign w:val="center"/>
          </w:tcPr>
          <w:p>
            <w:r>
              <w:rPr>
                <w:b w:val="false"/>
                <w:bCs w:val="false"/>
                <w:color w:val="000000"/>
                <w:sz w:val="20"/>
                <w:szCs w:val="20"/>
              </w:rPr>
              <w:t xml:space="preserve">264</w:t>
            </w:r>
          </w:p>
        </w:tc>
      </w:tr>
    </w:tbl>
    <w:p>
      <w:pPr>
        <w:pStyle w:val="Heading3"/>
        <w:spacing w:after="100" w:before="200"/>
      </w:pPr>
      <w:r>
        <w:rPr>
          <w:b/>
          <w:bCs/>
          <w:color w:val="C00000"/>
          <w:sz w:val="22"/>
          <w:szCs w:val="22"/>
        </w:rPr>
        <w:t xml:space="preserve">14.7.2 Example — Estimated Raw Materials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3864" w:val="clear"/>
            <w:tcMar>
              <w:top w:type="dxa" w:w="80"/>
              <w:left w:type="dxa" w:w="100"/>
              <w:bottom w:type="dxa" w:w="80"/>
              <w:right w:type="dxa" w:w="100"/>
            </w:tcMar>
            <w:vAlign w:val="center"/>
          </w:tcPr>
          <w:p>
            <w:r>
              <w:rPr>
                <w:b/>
                <w:bCs/>
                <w:color w:val="FFFFFF"/>
                <w:sz w:val="20"/>
                <w:szCs w:val="20"/>
              </w:rPr>
              <w:t xml:space="preserve">Item</w:t>
            </w:r>
          </w:p>
        </w:tc>
        <w:tc>
          <w:tcPr>
            <w:tcW w:type="dxa" w:w="4500"/>
            <w:shd w:fill="1F3864" w:val="clear"/>
            <w:tcMar>
              <w:top w:type="dxa" w:w="80"/>
              <w:left w:type="dxa" w:w="100"/>
              <w:bottom w:type="dxa" w:w="80"/>
              <w:right w:type="dxa" w:w="100"/>
            </w:tcMar>
            <w:vAlign w:val="center"/>
          </w:tcPr>
          <w:p>
            <w:r>
              <w:rPr>
                <w:b/>
                <w:bCs/>
                <w:color w:val="FFFFFF"/>
                <w:sz w:val="20"/>
                <w:szCs w:val="20"/>
              </w:rPr>
              <w:t xml:space="preserve">Estimated Need</w:t>
            </w:r>
          </w:p>
        </w:tc>
      </w:tr>
      <w:tr>
        <w:tc>
          <w:tcPr>
            <w:tcW w:type="dxa" w:w="4500"/>
            <w:tcMar>
              <w:top w:type="dxa" w:w="80"/>
              <w:left w:type="dxa" w:w="100"/>
              <w:bottom w:type="dxa" w:w="80"/>
              <w:right w:type="dxa" w:w="100"/>
            </w:tcMar>
            <w:vAlign w:val="center"/>
          </w:tcPr>
          <w:p>
            <w:r>
              <w:rPr>
                <w:b w:val="false"/>
                <w:bCs w:val="false"/>
                <w:color w:val="000000"/>
                <w:sz w:val="20"/>
                <w:szCs w:val="20"/>
              </w:rPr>
              <w:t xml:space="preserve">Rice</w:t>
            </w:r>
          </w:p>
        </w:tc>
        <w:tc>
          <w:tcPr>
            <w:tcW w:type="dxa" w:w="4500"/>
            <w:tcMar>
              <w:top w:type="dxa" w:w="80"/>
              <w:left w:type="dxa" w:w="100"/>
              <w:bottom w:type="dxa" w:w="80"/>
              <w:right w:type="dxa" w:w="100"/>
            </w:tcMar>
            <w:vAlign w:val="center"/>
          </w:tcPr>
          <w:p>
            <w:r>
              <w:rPr>
                <w:b w:val="false"/>
                <w:bCs w:val="false"/>
                <w:color w:val="000000"/>
                <w:sz w:val="20"/>
                <w:szCs w:val="20"/>
              </w:rPr>
              <w:t xml:space="preserve">52 kg</w:t>
            </w:r>
          </w:p>
        </w:tc>
      </w:tr>
      <w:tr>
        <w:tc>
          <w:tcPr>
            <w:tcW w:type="dxa" w:w="4500"/>
            <w:tcMar>
              <w:top w:type="dxa" w:w="80"/>
              <w:left w:type="dxa" w:w="100"/>
              <w:bottom w:type="dxa" w:w="80"/>
              <w:right w:type="dxa" w:w="100"/>
            </w:tcMar>
            <w:vAlign w:val="center"/>
          </w:tcPr>
          <w:p>
            <w:r>
              <w:rPr>
                <w:b w:val="false"/>
                <w:bCs w:val="false"/>
                <w:color w:val="000000"/>
                <w:sz w:val="20"/>
                <w:szCs w:val="20"/>
              </w:rPr>
              <w:t xml:space="preserve">Fish</w:t>
            </w:r>
          </w:p>
        </w:tc>
        <w:tc>
          <w:tcPr>
            <w:tcW w:type="dxa" w:w="4500"/>
            <w:tcMar>
              <w:top w:type="dxa" w:w="80"/>
              <w:left w:type="dxa" w:w="100"/>
              <w:bottom w:type="dxa" w:w="80"/>
              <w:right w:type="dxa" w:w="100"/>
            </w:tcMar>
            <w:vAlign w:val="center"/>
          </w:tcPr>
          <w:p>
            <w:r>
              <w:rPr>
                <w:b w:val="false"/>
                <w:bCs w:val="false"/>
                <w:color w:val="000000"/>
                <w:sz w:val="20"/>
                <w:szCs w:val="20"/>
              </w:rPr>
              <w:t xml:space="preserve">38 kg</w:t>
            </w:r>
          </w:p>
        </w:tc>
      </w:tr>
      <w:tr>
        <w:tc>
          <w:tcPr>
            <w:tcW w:type="dxa" w:w="4500"/>
            <w:tcMar>
              <w:top w:type="dxa" w:w="80"/>
              <w:left w:type="dxa" w:w="100"/>
              <w:bottom w:type="dxa" w:w="80"/>
              <w:right w:type="dxa" w:w="100"/>
            </w:tcMar>
            <w:vAlign w:val="center"/>
          </w:tcPr>
          <w:p>
            <w:r>
              <w:rPr>
                <w:b w:val="false"/>
                <w:bCs w:val="false"/>
                <w:color w:val="000000"/>
                <w:sz w:val="20"/>
                <w:szCs w:val="20"/>
              </w:rPr>
              <w:t xml:space="preserve">Chicken</w:t>
            </w:r>
          </w:p>
        </w:tc>
        <w:tc>
          <w:tcPr>
            <w:tcW w:type="dxa" w:w="4500"/>
            <w:tcMar>
              <w:top w:type="dxa" w:w="80"/>
              <w:left w:type="dxa" w:w="100"/>
              <w:bottom w:type="dxa" w:w="80"/>
              <w:right w:type="dxa" w:w="100"/>
            </w:tcMar>
            <w:vAlign w:val="center"/>
          </w:tcPr>
          <w:p>
            <w:r>
              <w:rPr>
                <w:b w:val="false"/>
                <w:bCs w:val="false"/>
                <w:color w:val="000000"/>
                <w:sz w:val="20"/>
                <w:szCs w:val="20"/>
              </w:rPr>
              <w:t xml:space="preserve">26 kg</w:t>
            </w:r>
          </w:p>
        </w:tc>
      </w:tr>
      <w:tr>
        <w:tc>
          <w:tcPr>
            <w:tcW w:type="dxa" w:w="4500"/>
            <w:tcMar>
              <w:top w:type="dxa" w:w="80"/>
              <w:left w:type="dxa" w:w="100"/>
              <w:bottom w:type="dxa" w:w="80"/>
              <w:right w:type="dxa" w:w="100"/>
            </w:tcMar>
            <w:vAlign w:val="center"/>
          </w:tcPr>
          <w:p>
            <w:r>
              <w:rPr>
                <w:b w:val="false"/>
                <w:bCs w:val="false"/>
                <w:color w:val="000000"/>
                <w:sz w:val="20"/>
                <w:szCs w:val="20"/>
              </w:rPr>
              <w:t xml:space="preserve">Egg</w:t>
            </w:r>
          </w:p>
        </w:tc>
        <w:tc>
          <w:tcPr>
            <w:tcW w:type="dxa" w:w="4500"/>
            <w:tcMar>
              <w:top w:type="dxa" w:w="80"/>
              <w:left w:type="dxa" w:w="100"/>
              <w:bottom w:type="dxa" w:w="80"/>
              <w:right w:type="dxa" w:w="100"/>
            </w:tcMar>
            <w:vAlign w:val="center"/>
          </w:tcPr>
          <w:p>
            <w:r>
              <w:rPr>
                <w:b w:val="false"/>
                <w:bCs w:val="false"/>
                <w:color w:val="000000"/>
                <w:sz w:val="20"/>
                <w:szCs w:val="20"/>
              </w:rPr>
              <w:t xml:space="preserve">40 pcs</w:t>
            </w:r>
          </w:p>
        </w:tc>
      </w:tr>
      <w:tr>
        <w:tc>
          <w:tcPr>
            <w:tcW w:type="dxa" w:w="4500"/>
            <w:tcMar>
              <w:top w:type="dxa" w:w="80"/>
              <w:left w:type="dxa" w:w="100"/>
              <w:bottom w:type="dxa" w:w="80"/>
              <w:right w:type="dxa" w:w="100"/>
            </w:tcMar>
            <w:vAlign w:val="center"/>
          </w:tcPr>
          <w:p>
            <w:r>
              <w:rPr>
                <w:b w:val="false"/>
                <w:bCs w:val="false"/>
                <w:color w:val="000000"/>
                <w:sz w:val="20"/>
                <w:szCs w:val="20"/>
              </w:rPr>
              <w:t xml:space="preserve">Oil</w:t>
            </w:r>
          </w:p>
        </w:tc>
        <w:tc>
          <w:tcPr>
            <w:tcW w:type="dxa" w:w="4500"/>
            <w:tcMar>
              <w:top w:type="dxa" w:w="80"/>
              <w:left w:type="dxa" w:w="100"/>
              <w:bottom w:type="dxa" w:w="80"/>
              <w:right w:type="dxa" w:w="100"/>
            </w:tcMar>
            <w:vAlign w:val="center"/>
          </w:tcPr>
          <w:p>
            <w:r>
              <w:rPr>
                <w:b w:val="false"/>
                <w:bCs w:val="false"/>
                <w:color w:val="000000"/>
                <w:sz w:val="20"/>
                <w:szCs w:val="20"/>
              </w:rPr>
              <w:t xml:space="preserve">9 L</w:t>
            </w:r>
          </w:p>
        </w:tc>
      </w:tr>
    </w:tbl>
    <w:p>
      <w:pPr>
        <w:pBdr>
          <w:left w:val="single" w:color="C00000" w:sz="18" w:space="6"/>
        </w:pBdr>
        <w:shd w:fill="F2F2F2" w:val="clear"/>
        <w:spacing w:after="160" w:before="60"/>
      </w:pPr>
      <w:r>
        <w:rPr>
          <w:i/>
          <w:iCs/>
          <w:color w:val="595959"/>
          <w:sz w:val="20"/>
          <w:szCs w:val="20"/>
        </w:rPr>
        <w:t xml:space="preserve">Note: The Raw Material Estimation Formula (i.e., how much rice/oil per meal) is configurable from System Settings.</w:t>
      </w:r>
    </w:p>
    <w:p>
      <w:pPr>
        <w:pStyle w:val="Heading2"/>
        <w:spacing w:after="140" w:before="280"/>
      </w:pPr>
      <w:r>
        <w:rPr>
          <w:b/>
          <w:bCs/>
          <w:color w:val="1F3864"/>
          <w:sz w:val="25"/>
          <w:szCs w:val="25"/>
        </w:rPr>
        <w:t xml:space="preserve">14.8 Tomorrow Kitchen Planning (Manager-Facing View)</w:t>
      </w:r>
    </w:p>
    <w:p>
      <w:pPr>
        <w:spacing w:after="120"/>
      </w:pPr>
      <w:r>
        <w:rPr>
          <w:sz w:val="21"/>
          <w:szCs w:val="21"/>
        </w:rPr>
        <w:t xml:space="preserve">The Manager Dashboard includes a Tomorrow Planning widget showing the following day's projected menu and quantities, e.g.: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3864" w:val="clear"/>
            <w:tcMar>
              <w:top w:type="dxa" w:w="80"/>
              <w:left w:type="dxa" w:w="100"/>
              <w:bottom w:type="dxa" w:w="80"/>
              <w:right w:type="dxa" w:w="100"/>
            </w:tcMar>
            <w:vAlign w:val="center"/>
          </w:tcPr>
          <w:p>
            <w:r>
              <w:rPr>
                <w:b/>
                <w:bCs/>
                <w:color w:val="FFFFFF"/>
                <w:sz w:val="20"/>
                <w:szCs w:val="20"/>
              </w:rPr>
              <w:t xml:space="preserve">Item</w:t>
            </w:r>
          </w:p>
        </w:tc>
        <w:tc>
          <w:tcPr>
            <w:tcW w:type="dxa" w:w="4500"/>
            <w:shd w:fill="1F3864" w:val="clear"/>
            <w:tcMar>
              <w:top w:type="dxa" w:w="80"/>
              <w:left w:type="dxa" w:w="100"/>
              <w:bottom w:type="dxa" w:w="80"/>
              <w:right w:type="dxa" w:w="100"/>
            </w:tcMar>
            <w:vAlign w:val="center"/>
          </w:tcPr>
          <w:p>
            <w:r>
              <w:rPr>
                <w:b/>
                <w:bCs/>
                <w:color w:val="FFFFFF"/>
                <w:sz w:val="20"/>
                <w:szCs w:val="20"/>
              </w:rPr>
              <w:t xml:space="preserve">Quantity</w:t>
            </w:r>
          </w:p>
        </w:tc>
      </w:tr>
      <w:tr>
        <w:tc>
          <w:tcPr>
            <w:tcW w:type="dxa" w:w="4500"/>
            <w:tcMar>
              <w:top w:type="dxa" w:w="80"/>
              <w:left w:type="dxa" w:w="100"/>
              <w:bottom w:type="dxa" w:w="80"/>
              <w:right w:type="dxa" w:w="100"/>
            </w:tcMar>
            <w:vAlign w:val="center"/>
          </w:tcPr>
          <w:p>
            <w:r>
              <w:rPr>
                <w:b w:val="false"/>
                <w:bCs w:val="false"/>
                <w:color w:val="000000"/>
                <w:sz w:val="20"/>
                <w:szCs w:val="20"/>
              </w:rPr>
              <w:t xml:space="preserve">Fish</w:t>
            </w:r>
          </w:p>
        </w:tc>
        <w:tc>
          <w:tcPr>
            <w:tcW w:type="dxa" w:w="4500"/>
            <w:tcMar>
              <w:top w:type="dxa" w:w="80"/>
              <w:left w:type="dxa" w:w="100"/>
              <w:bottom w:type="dxa" w:w="80"/>
              <w:right w:type="dxa" w:w="100"/>
            </w:tcMar>
            <w:vAlign w:val="center"/>
          </w:tcPr>
          <w:p>
            <w:r>
              <w:rPr>
                <w:b w:val="false"/>
                <w:bCs w:val="false"/>
                <w:color w:val="000000"/>
                <w:sz w:val="20"/>
                <w:szCs w:val="20"/>
              </w:rPr>
              <w:t xml:space="preserve">120</w:t>
            </w:r>
          </w:p>
        </w:tc>
      </w:tr>
      <w:tr>
        <w:tc>
          <w:tcPr>
            <w:tcW w:type="dxa" w:w="4500"/>
            <w:tcMar>
              <w:top w:type="dxa" w:w="80"/>
              <w:left w:type="dxa" w:w="100"/>
              <w:bottom w:type="dxa" w:w="80"/>
              <w:right w:type="dxa" w:w="100"/>
            </w:tcMar>
            <w:vAlign w:val="center"/>
          </w:tcPr>
          <w:p>
            <w:r>
              <w:rPr>
                <w:b w:val="false"/>
                <w:bCs w:val="false"/>
                <w:color w:val="000000"/>
                <w:sz w:val="20"/>
                <w:szCs w:val="20"/>
              </w:rPr>
              <w:t xml:space="preserve">Chicken</w:t>
            </w:r>
          </w:p>
        </w:tc>
        <w:tc>
          <w:tcPr>
            <w:tcW w:type="dxa" w:w="4500"/>
            <w:tcMar>
              <w:top w:type="dxa" w:w="80"/>
              <w:left w:type="dxa" w:w="100"/>
              <w:bottom w:type="dxa" w:w="80"/>
              <w:right w:type="dxa" w:w="100"/>
            </w:tcMar>
            <w:vAlign w:val="center"/>
          </w:tcPr>
          <w:p>
            <w:r>
              <w:rPr>
                <w:b w:val="false"/>
                <w:bCs w:val="false"/>
                <w:color w:val="000000"/>
                <w:sz w:val="20"/>
                <w:szCs w:val="20"/>
              </w:rPr>
              <w:t xml:space="preserve">70</w:t>
            </w:r>
          </w:p>
        </w:tc>
      </w:tr>
      <w:tr>
        <w:tc>
          <w:tcPr>
            <w:tcW w:type="dxa" w:w="4500"/>
            <w:tcMar>
              <w:top w:type="dxa" w:w="80"/>
              <w:left w:type="dxa" w:w="100"/>
              <w:bottom w:type="dxa" w:w="80"/>
              <w:right w:type="dxa" w:w="100"/>
            </w:tcMar>
            <w:vAlign w:val="center"/>
          </w:tcPr>
          <w:p>
            <w:r>
              <w:rPr>
                <w:b w:val="false"/>
                <w:bCs w:val="false"/>
                <w:color w:val="000000"/>
                <w:sz w:val="20"/>
                <w:szCs w:val="20"/>
              </w:rPr>
              <w:t xml:space="preserve">Egg</w:t>
            </w:r>
          </w:p>
        </w:tc>
        <w:tc>
          <w:tcPr>
            <w:tcW w:type="dxa" w:w="4500"/>
            <w:tcMar>
              <w:top w:type="dxa" w:w="80"/>
              <w:left w:type="dxa" w:w="100"/>
              <w:bottom w:type="dxa" w:w="80"/>
              <w:right w:type="dxa" w:w="100"/>
            </w:tcMar>
            <w:vAlign w:val="center"/>
          </w:tcPr>
          <w:p>
            <w:r>
              <w:rPr>
                <w:b w:val="false"/>
                <w:bCs w:val="false"/>
                <w:color w:val="000000"/>
                <w:sz w:val="20"/>
                <w:szCs w:val="20"/>
              </w:rPr>
              <w:t xml:space="preserve">35</w:t>
            </w:r>
          </w:p>
        </w:tc>
      </w:tr>
      <w:tr>
        <w:tc>
          <w:tcPr>
            <w:tcW w:type="dxa" w:w="4500"/>
            <w:tcMar>
              <w:top w:type="dxa" w:w="80"/>
              <w:left w:type="dxa" w:w="100"/>
              <w:bottom w:type="dxa" w:w="80"/>
              <w:right w:type="dxa" w:w="100"/>
            </w:tcMar>
            <w:vAlign w:val="center"/>
          </w:tcPr>
          <w:p>
            <w:r>
              <w:rPr>
                <w:b w:val="false"/>
                <w:bCs w:val="false"/>
                <w:color w:val="000000"/>
                <w:sz w:val="20"/>
                <w:szCs w:val="20"/>
              </w:rPr>
              <w:t xml:space="preserve">Rice</w:t>
            </w:r>
          </w:p>
        </w:tc>
        <w:tc>
          <w:tcPr>
            <w:tcW w:type="dxa" w:w="4500"/>
            <w:tcMar>
              <w:top w:type="dxa" w:w="80"/>
              <w:left w:type="dxa" w:w="100"/>
              <w:bottom w:type="dxa" w:w="80"/>
              <w:right w:type="dxa" w:w="100"/>
            </w:tcMar>
            <w:vAlign w:val="center"/>
          </w:tcPr>
          <w:p>
            <w:r>
              <w:rPr>
                <w:b w:val="false"/>
                <w:bCs w:val="false"/>
                <w:color w:val="000000"/>
                <w:sz w:val="20"/>
                <w:szCs w:val="20"/>
              </w:rPr>
              <w:t xml:space="preserve">190</w:t>
            </w:r>
          </w:p>
        </w:tc>
      </w:tr>
      <w:tr>
        <w:tc>
          <w:tcPr>
            <w:tcW w:type="dxa" w:w="4500"/>
            <w:tcMar>
              <w:top w:type="dxa" w:w="80"/>
              <w:left w:type="dxa" w:w="100"/>
              <w:bottom w:type="dxa" w:w="80"/>
              <w:right w:type="dxa" w:w="100"/>
            </w:tcMar>
            <w:vAlign w:val="center"/>
          </w:tcPr>
          <w:p>
            <w:r>
              <w:rPr>
                <w:b w:val="false"/>
                <w:bCs w:val="false"/>
                <w:color w:val="000000"/>
                <w:sz w:val="20"/>
                <w:szCs w:val="20"/>
              </w:rPr>
              <w:t xml:space="preserve">Estimated Total Meals</w:t>
            </w:r>
          </w:p>
        </w:tc>
        <w:tc>
          <w:tcPr>
            <w:tcW w:type="dxa" w:w="4500"/>
            <w:tcMar>
              <w:top w:type="dxa" w:w="80"/>
              <w:left w:type="dxa" w:w="100"/>
              <w:bottom w:type="dxa" w:w="80"/>
              <w:right w:type="dxa" w:w="100"/>
            </w:tcMar>
            <w:vAlign w:val="center"/>
          </w:tcPr>
          <w:p>
            <w:r>
              <w:rPr>
                <w:b w:val="false"/>
                <w:bCs w:val="false"/>
                <w:color w:val="000000"/>
                <w:sz w:val="20"/>
                <w:szCs w:val="20"/>
              </w:rPr>
              <w:t xml:space="preserve">225</w:t>
            </w:r>
          </w:p>
        </w:tc>
      </w:tr>
    </w:tbl>
    <w:p>
      <w:pPr>
        <w:spacing w:after="120"/>
      </w:pPr>
      <w:r>
        <w:rPr>
          <w:sz w:val="21"/>
          <w:szCs w:val="21"/>
        </w:rPr>
        <w:t xml:space="preserve">The Kitchen uses this report to plan procurement (see Section 21).</w:t>
      </w:r>
    </w:p>
    <w:p>
      <w:pPr>
        <w:pStyle w:val="Heading2"/>
        <w:spacing w:after="140" w:before="280"/>
      </w:pPr>
      <w:r>
        <w:rPr>
          <w:b/>
          <w:bCs/>
          <w:color w:val="1F3864"/>
          <w:sz w:val="25"/>
          <w:szCs w:val="25"/>
        </w:rPr>
        <w:t xml:space="preserve">14.9 Live Meal Collection Display / Token Screen (Big Screen)</w:t>
      </w:r>
    </w:p>
    <w:p>
      <w:pPr>
        <w:spacing w:after="120"/>
      </w:pPr>
      <w:r>
        <w:rPr>
          <w:sz w:val="21"/>
          <w:szCs w:val="21"/>
        </w:rPr>
        <w:t xml:space="preserve">During peak lunch hours, multiple clients and guests arrive together to collect their food. To avoid crowding and confusion at the kitchen counter, the system will drive a large public-facing display (TV/monitor mounted in the cafeteria) that shows the live order-collection sequence, synced against the current time, so every person can see how many orders are ahead of them and the estimated wait for their own order.</w:t>
      </w:r>
    </w:p>
    <w:p>
      <w:pPr>
        <w:pBdr>
          <w:left w:val="single" w:color="C00000" w:sz="18" w:space="6"/>
        </w:pBdr>
        <w:shd w:fill="F2F2F2" w:val="clear"/>
        <w:spacing w:after="160" w:before="60"/>
      </w:pPr>
      <w:r>
        <w:rPr>
          <w:i/>
          <w:iCs/>
          <w:color w:val="595959"/>
          <w:sz w:val="20"/>
          <w:szCs w:val="20"/>
        </w:rPr>
        <w:t xml:space="preserve">Note: This module is not present in the source document; it is added here per the client's new requirement (live token/queue board for meal collection).</w:t>
      </w:r>
    </w:p>
    <w:p>
      <w:pPr>
        <w:pStyle w:val="Heading3"/>
        <w:spacing w:after="100" w:before="200"/>
      </w:pPr>
      <w:r>
        <w:rPr>
          <w:b/>
          <w:bCs/>
          <w:color w:val="C00000"/>
          <w:sz w:val="22"/>
          <w:szCs w:val="22"/>
        </w:rPr>
        <w:t xml:space="preserve">14.9.1 Purpose</w:t>
      </w:r>
    </w:p>
    <w:p>
      <w:pPr>
        <w:pStyle w:val="ListParagraph"/>
        <w:numPr>
          <w:ilvl w:val="0"/>
          <w:numId w:val="1"/>
        </w:numPr>
        <w:spacing w:after="60"/>
      </w:pPr>
      <w:r>
        <w:rPr>
          <w:sz w:val="21"/>
          <w:szCs w:val="21"/>
        </w:rPr>
        <w:t xml:space="preserve">Show, in real time, which order/token is currently being served (“Now Serving”).</w:t>
      </w:r>
    </w:p>
    <w:p>
      <w:pPr>
        <w:pStyle w:val="ListParagraph"/>
        <w:numPr>
          <w:ilvl w:val="0"/>
          <w:numId w:val="1"/>
        </w:numPr>
        <w:spacing w:after="60"/>
      </w:pPr>
      <w:r>
        <w:rPr>
          <w:sz w:val="21"/>
          <w:szCs w:val="21"/>
        </w:rPr>
        <w:t xml:space="preserve">Show the queue of upcoming orders in the exact sequence they will become ready.</w:t>
      </w:r>
    </w:p>
    <w:p>
      <w:pPr>
        <w:pStyle w:val="ListParagraph"/>
        <w:numPr>
          <w:ilvl w:val="0"/>
          <w:numId w:val="1"/>
        </w:numPr>
        <w:spacing w:after="60"/>
      </w:pPr>
      <w:r>
        <w:rPr>
          <w:sz w:val="21"/>
          <w:szCs w:val="21"/>
        </w:rPr>
        <w:t xml:space="preserve">Show a live countdown (in minutes) to when each upcoming order will be ready, running alongside the current clock time.</w:t>
      </w:r>
    </w:p>
    <w:p>
      <w:pPr>
        <w:pStyle w:val="ListParagraph"/>
        <w:numPr>
          <w:ilvl w:val="0"/>
          <w:numId w:val="1"/>
        </w:numPr>
        <w:spacing w:after="60"/>
      </w:pPr>
      <w:r>
        <w:rPr>
          <w:sz w:val="21"/>
          <w:szCs w:val="21"/>
        </w:rPr>
        <w:t xml:space="preserve">Reduce crowding at the counter and eliminate the need for clients to repeatedly ask kitchen staff “is my food ready?”.</w:t>
      </w:r>
    </w:p>
    <w:p>
      <w:pPr>
        <w:pStyle w:val="Heading3"/>
        <w:spacing w:after="100" w:before="200"/>
      </w:pPr>
      <w:r>
        <w:rPr>
          <w:b/>
          <w:bCs/>
          <w:color w:val="C00000"/>
          <w:sz w:val="22"/>
          <w:szCs w:val="22"/>
        </w:rPr>
        <w:t xml:space="preserve">14.9.2 Screen Layout / Zones</w:t>
      </w:r>
    </w:p>
    <w:p>
      <w:pPr>
        <w:pStyle w:val="ListParagraph"/>
        <w:numPr>
          <w:ilvl w:val="0"/>
          <w:numId w:val="1"/>
        </w:numPr>
        <w:spacing w:after="60"/>
      </w:pPr>
      <w:r>
        <w:rPr>
          <w:sz w:val="21"/>
          <w:szCs w:val="21"/>
        </w:rPr>
        <w:t xml:space="preserve">Header Bar — Restaurant/Branch name and a live Current Time clock (updates every second).</w:t>
      </w:r>
    </w:p>
    <w:p>
      <w:pPr>
        <w:pStyle w:val="ListParagraph"/>
        <w:numPr>
          <w:ilvl w:val="0"/>
          <w:numId w:val="1"/>
        </w:numPr>
        <w:spacing w:after="60"/>
      </w:pPr>
      <w:r>
        <w:rPr>
          <w:sz w:val="21"/>
          <w:szCs w:val="21"/>
        </w:rPr>
        <w:t xml:space="preserve">Now Serving Panel — large, highlighted card showing the token/order currently being handed out at the counter.</w:t>
      </w:r>
    </w:p>
    <w:p>
      <w:pPr>
        <w:pStyle w:val="ListParagraph"/>
        <w:numPr>
          <w:ilvl w:val="0"/>
          <w:numId w:val="1"/>
        </w:numPr>
        <w:spacing w:after="60"/>
      </w:pPr>
      <w:r>
        <w:rPr>
          <w:sz w:val="21"/>
          <w:szCs w:val="21"/>
        </w:rPr>
        <w:t xml:space="preserve">Ready for Collection Zone — all orders that are marked Ready but not yet collected, shown with an elapsed “waiting since” indicator.</w:t>
      </w:r>
    </w:p>
    <w:p>
      <w:pPr>
        <w:pStyle w:val="ListParagraph"/>
        <w:numPr>
          <w:ilvl w:val="0"/>
          <w:numId w:val="1"/>
        </w:numPr>
        <w:spacing w:after="60"/>
      </w:pPr>
      <w:r>
        <w:rPr>
          <w:sz w:val="21"/>
          <w:szCs w:val="21"/>
        </w:rPr>
        <w:t xml:space="preserve">Up Next Queue List — the next N orders (configurable, e.g. top 8–10) in serving sequence, each row showing: Token/Order Number, Table Number (if Dine-In), and a live ETA countdown (“Ready in ~7 min”).</w:t>
      </w:r>
    </w:p>
    <w:p>
      <w:pPr>
        <w:pStyle w:val="ListParagraph"/>
        <w:numPr>
          <w:ilvl w:val="0"/>
          <w:numId w:val="1"/>
        </w:numPr>
        <w:spacing w:after="60"/>
      </w:pPr>
      <w:r>
        <w:rPr>
          <w:sz w:val="21"/>
          <w:szCs w:val="21"/>
        </w:rPr>
        <w:t xml:space="preserve">Priority Flag — VIP/Urgent orders are visually marked (e.g., colored badge) so both staff and the queue understand why an order jumped ahead (consistent with Kitchen Queue priority rules, Section 14.3).</w:t>
      </w:r>
    </w:p>
    <w:p>
      <w:pPr>
        <w:pStyle w:val="Heading3"/>
        <w:spacing w:after="100" w:before="200"/>
      </w:pPr>
      <w:r>
        <w:rPr>
          <w:b/>
          <w:bCs/>
          <w:color w:val="C00000"/>
          <w:sz w:val="22"/>
          <w:szCs w:val="22"/>
        </w:rPr>
        <w:t xml:space="preserve">14.9.3 Data Source &amp; Real-Time Behaviour</w:t>
      </w:r>
    </w:p>
    <w:p>
      <w:pPr>
        <w:pStyle w:val="ListParagraph"/>
        <w:numPr>
          <w:ilvl w:val="0"/>
          <w:numId w:val="1"/>
        </w:numPr>
        <w:spacing w:after="60"/>
      </w:pPr>
      <w:r>
        <w:rPr>
          <w:sz w:val="21"/>
          <w:szCs w:val="21"/>
        </w:rPr>
        <w:t xml:space="preserve">The board subscribes to the same Kitchen Queue and Preparation Timer data used by the Kitchen Head (Sections 14.3–14.5) and the Real-Time Order Pipeline (Section 6.5), via Socket.IO — no separate/duplicate data entry is required.</w:t>
      </w:r>
    </w:p>
    <w:p>
      <w:pPr>
        <w:pStyle w:val="ListParagraph"/>
        <w:numPr>
          <w:ilvl w:val="0"/>
          <w:numId w:val="1"/>
        </w:numPr>
        <w:spacing w:after="60"/>
      </w:pPr>
      <w:r>
        <w:rPr>
          <w:sz w:val="21"/>
          <w:szCs w:val="21"/>
        </w:rPr>
        <w:t xml:space="preserve">Queue order is driven automatically by: FIFO order time, adjusted by Priority Level (Normal / High / VIP / Urgent), and each order's remaining Preparation Time.</w:t>
      </w:r>
    </w:p>
    <w:p>
      <w:pPr>
        <w:pStyle w:val="ListParagraph"/>
        <w:numPr>
          <w:ilvl w:val="0"/>
          <w:numId w:val="1"/>
        </w:numPr>
        <w:spacing w:after="60"/>
      </w:pPr>
      <w:r>
        <w:rPr>
          <w:sz w:val="21"/>
          <w:szCs w:val="21"/>
        </w:rPr>
        <w:t xml:space="preserve">When the Kitchen Head accepts an order and sets a Preparation Time (Section 14.5.2), the order appears in the Up Next list with a live countdown that ticks down in real time.</w:t>
      </w:r>
    </w:p>
    <w:p>
      <w:pPr>
        <w:pStyle w:val="ListParagraph"/>
        <w:numPr>
          <w:ilvl w:val="0"/>
          <w:numId w:val="1"/>
        </w:numPr>
        <w:spacing w:after="60"/>
      </w:pPr>
      <w:r>
        <w:rPr>
          <w:sz w:val="21"/>
          <w:szCs w:val="21"/>
        </w:rPr>
        <w:t xml:space="preserve">When an order's status changes to Ready, it automatically moves from the Up Next list into the Ready for Collection zone.</w:t>
      </w:r>
    </w:p>
    <w:p>
      <w:pPr>
        <w:pStyle w:val="ListParagraph"/>
        <w:numPr>
          <w:ilvl w:val="0"/>
          <w:numId w:val="1"/>
        </w:numPr>
        <w:spacing w:after="60"/>
      </w:pPr>
      <w:r>
        <w:rPr>
          <w:sz w:val="21"/>
          <w:szCs w:val="21"/>
        </w:rPr>
        <w:t xml:space="preserve">When an order is marked Served/Completed (by Kitchen Head or Waiter), it is automatically removed from the board — after a short configurable grace period (default 30 seconds) so the customer has a moment to confirm they were called.</w:t>
      </w:r>
    </w:p>
    <w:p>
      <w:pPr>
        <w:pStyle w:val="ListParagraph"/>
        <w:numPr>
          <w:ilvl w:val="0"/>
          <w:numId w:val="1"/>
        </w:numPr>
        <w:spacing w:after="60"/>
      </w:pPr>
      <w:r>
        <w:rPr>
          <w:sz w:val="21"/>
          <w:szCs w:val="21"/>
        </w:rPr>
        <w:t xml:space="preserve">If the Socket.IO connection drops, the board falls back to periodic polling (consistent with Section 28.2/28.3) so the display never freezes on stale data.</w:t>
      </w:r>
    </w:p>
    <w:p>
      <w:pPr>
        <w:pStyle w:val="Heading3"/>
        <w:spacing w:after="100" w:before="200"/>
      </w:pPr>
      <w:r>
        <w:rPr>
          <w:b/>
          <w:bCs/>
          <w:color w:val="C00000"/>
          <w:sz w:val="22"/>
          <w:szCs w:val="22"/>
        </w:rPr>
        <w:t xml:space="preserve">14.9.4 Privacy &amp; Display Configuration</w:t>
      </w:r>
    </w:p>
    <w:p>
      <w:pPr>
        <w:pStyle w:val="ListParagraph"/>
        <w:numPr>
          <w:ilvl w:val="0"/>
          <w:numId w:val="1"/>
        </w:numPr>
        <w:spacing w:after="60"/>
      </w:pPr>
      <w:r>
        <w:rPr>
          <w:sz w:val="21"/>
          <w:szCs w:val="21"/>
        </w:rPr>
        <w:t xml:space="preserve">Since this is a public screen, full client names are not shown by default; the board displays a Token/Order Number and Table Number only.</w:t>
      </w:r>
    </w:p>
    <w:p>
      <w:pPr>
        <w:pStyle w:val="ListParagraph"/>
        <w:numPr>
          <w:ilvl w:val="0"/>
          <w:numId w:val="1"/>
        </w:numPr>
        <w:spacing w:after="60"/>
      </w:pPr>
      <w:r>
        <w:rPr>
          <w:sz w:val="21"/>
          <w:szCs w:val="21"/>
        </w:rPr>
        <w:t xml:space="preserve">Super Admin / Manager can configure, from Restaurant Settings (Section 12.3.5), whether first-name-only, Employee ID, or token-number-only is shown on the public board.</w:t>
      </w:r>
    </w:p>
    <w:p>
      <w:pPr>
        <w:pStyle w:val="Heading3"/>
        <w:spacing w:after="100" w:before="200"/>
      </w:pPr>
      <w:r>
        <w:rPr>
          <w:b/>
          <w:bCs/>
          <w:color w:val="C00000"/>
          <w:sz w:val="22"/>
          <w:szCs w:val="22"/>
        </w:rPr>
        <w:t xml:space="preserve">14.9.5 Access &amp; Technical Notes</w:t>
      </w:r>
    </w:p>
    <w:p>
      <w:pPr>
        <w:pStyle w:val="ListParagraph"/>
        <w:numPr>
          <w:ilvl w:val="0"/>
          <w:numId w:val="1"/>
        </w:numPr>
        <w:spacing w:after="60"/>
      </w:pPr>
      <w:r>
        <w:rPr>
          <w:sz w:val="21"/>
          <w:szCs w:val="21"/>
        </w:rPr>
        <w:t xml:space="preserve">The display runs in a read-only, no-login “kiosk mode” on a dedicated route (e.g. /kitchen/board), intended for a TV/monitor, not for an individual staff or client login session.</w:t>
      </w:r>
    </w:p>
    <w:p>
      <w:pPr>
        <w:pStyle w:val="ListParagraph"/>
        <w:numPr>
          <w:ilvl w:val="0"/>
          <w:numId w:val="1"/>
        </w:numPr>
        <w:spacing w:after="60"/>
      </w:pPr>
      <w:r>
        <w:rPr>
          <w:sz w:val="21"/>
          <w:szCs w:val="21"/>
        </w:rPr>
        <w:t xml:space="preserve">Only Super Admin / Manager can access the configuration screen that controls what fields are shown and how many upcoming orders are listed.</w:t>
      </w:r>
    </w:p>
    <w:p>
      <w:pPr>
        <w:pStyle w:val="ListParagraph"/>
        <w:numPr>
          <w:ilvl w:val="0"/>
          <w:numId w:val="1"/>
        </w:numPr>
        <w:spacing w:after="60"/>
      </w:pPr>
      <w:r>
        <w:rPr>
          <w:sz w:val="21"/>
          <w:szCs w:val="21"/>
        </w:rPr>
        <w:t xml:space="preserve">All other roles (Kitchen Head, Waiter, Client, Guest) have no interactive access to the board — it is purely a passive, view-only display.</w:t>
      </w:r>
    </w:p>
    <w:p>
      <w:pPr>
        <w:pStyle w:val="Heading1"/>
        <w:pBdr>
          <w:bottom w:val="single" w:color="1F3864" w:sz="6" w:space="4"/>
        </w:pBdr>
        <w:spacing w:after="200" w:before="400"/>
      </w:pPr>
      <w:r>
        <w:rPr>
          <w:b/>
          <w:bCs/>
          <w:color w:val="1F3864"/>
          <w:sz w:val="30"/>
          <w:szCs w:val="30"/>
        </w:rPr>
        <w:t xml:space="preserve">15. Waiter Module</w:t>
      </w:r>
    </w:p>
    <w:p>
      <w:pPr>
        <w:pStyle w:val="Heading2"/>
        <w:spacing w:after="140" w:before="280"/>
      </w:pPr>
      <w:r>
        <w:rPr>
          <w:b/>
          <w:bCs/>
          <w:color w:val="1F3864"/>
          <w:sz w:val="25"/>
          <w:szCs w:val="25"/>
        </w:rPr>
        <w:t xml:space="preserve">15.1 Purpose</w:t>
      </w:r>
    </w:p>
    <w:p>
      <w:pPr>
        <w:spacing w:after="120"/>
      </w:pPr>
      <w:r>
        <w:rPr>
          <w:sz w:val="21"/>
          <w:szCs w:val="21"/>
        </w:rPr>
        <w:t xml:space="preserve">The Waiter is responsible for delivering prepared meals to the designated table.</w:t>
      </w:r>
    </w:p>
    <w:p>
      <w:pPr>
        <w:pStyle w:val="Heading2"/>
        <w:spacing w:after="140" w:before="280"/>
      </w:pPr>
      <w:r>
        <w:rPr>
          <w:b/>
          <w:bCs/>
          <w:color w:val="1F3864"/>
          <w:sz w:val="25"/>
          <w:szCs w:val="25"/>
        </w:rPr>
        <w:t xml:space="preserve">15.2 Waiter Dashboard</w:t>
      </w:r>
    </w:p>
    <w:p>
      <w:pPr>
        <w:pStyle w:val="ListParagraph"/>
        <w:numPr>
          <w:ilvl w:val="0"/>
          <w:numId w:val="1"/>
        </w:numPr>
        <w:spacing w:after="60"/>
      </w:pPr>
      <w:r>
        <w:rPr>
          <w:sz w:val="21"/>
          <w:szCs w:val="21"/>
        </w:rPr>
        <w:t xml:space="preserve">Ready Orders</w:t>
      </w:r>
    </w:p>
    <w:p>
      <w:pPr>
        <w:pStyle w:val="ListParagraph"/>
        <w:numPr>
          <w:ilvl w:val="0"/>
          <w:numId w:val="1"/>
        </w:numPr>
        <w:spacing w:after="60"/>
      </w:pPr>
      <w:r>
        <w:rPr>
          <w:sz w:val="21"/>
          <w:szCs w:val="21"/>
        </w:rPr>
        <w:t xml:space="preserve">Assigned Orders</w:t>
      </w:r>
    </w:p>
    <w:p>
      <w:pPr>
        <w:pStyle w:val="ListParagraph"/>
        <w:numPr>
          <w:ilvl w:val="0"/>
          <w:numId w:val="1"/>
        </w:numPr>
        <w:spacing w:after="60"/>
      </w:pPr>
      <w:r>
        <w:rPr>
          <w:sz w:val="21"/>
          <w:szCs w:val="21"/>
        </w:rPr>
        <w:t xml:space="preserve">Delivered Orders</w:t>
      </w:r>
    </w:p>
    <w:p>
      <w:pPr>
        <w:pStyle w:val="Heading2"/>
        <w:spacing w:after="140" w:before="280"/>
      </w:pPr>
      <w:r>
        <w:rPr>
          <w:b/>
          <w:bCs/>
          <w:color w:val="1F3864"/>
          <w:sz w:val="25"/>
          <w:szCs w:val="25"/>
        </w:rPr>
        <w:t xml:space="preserve">15.3 Actions</w:t>
      </w:r>
    </w:p>
    <w:p>
      <w:pPr>
        <w:pStyle w:val="Heading3"/>
        <w:spacing w:after="100" w:before="200"/>
      </w:pPr>
      <w:r>
        <w:rPr>
          <w:b/>
          <w:bCs/>
          <w:color w:val="C00000"/>
          <w:sz w:val="22"/>
          <w:szCs w:val="22"/>
        </w:rPr>
        <w:t xml:space="preserve">15.3.1 Receive Order</w:t>
      </w:r>
    </w:p>
    <w:p>
      <w:pPr>
        <w:spacing w:after="120"/>
      </w:pPr>
      <w:r>
        <w:rPr>
          <w:sz w:val="21"/>
          <w:szCs w:val="21"/>
        </w:rPr>
        <w:t xml:space="preserve">Receive the order from the kitchen.</w:t>
      </w:r>
    </w:p>
    <w:p>
      <w:pPr>
        <w:pStyle w:val="Heading3"/>
        <w:spacing w:after="100" w:before="200"/>
      </w:pPr>
      <w:r>
        <w:rPr>
          <w:b/>
          <w:bCs/>
          <w:color w:val="C00000"/>
          <w:sz w:val="22"/>
          <w:szCs w:val="22"/>
        </w:rPr>
        <w:t xml:space="preserve">15.3.2 Deliver Order</w:t>
      </w:r>
    </w:p>
    <w:p>
      <w:pPr>
        <w:spacing w:after="120"/>
      </w:pPr>
      <w:r>
        <w:rPr>
          <w:sz w:val="21"/>
          <w:szCs w:val="21"/>
        </w:rPr>
        <w:t xml:space="preserve">Deliver the order to the designated table number.</w:t>
      </w:r>
    </w:p>
    <w:p>
      <w:pPr>
        <w:pStyle w:val="Heading3"/>
        <w:spacing w:after="100" w:before="200"/>
      </w:pPr>
      <w:r>
        <w:rPr>
          <w:b/>
          <w:bCs/>
          <w:color w:val="C00000"/>
          <w:sz w:val="22"/>
          <w:szCs w:val="22"/>
        </w:rPr>
        <w:t xml:space="preserve">15.3.3 Mark as Delivered</w:t>
      </w:r>
    </w:p>
    <w:p>
      <w:pPr>
        <w:spacing w:after="120"/>
      </w:pPr>
      <w:r>
        <w:rPr>
          <w:sz w:val="21"/>
          <w:szCs w:val="21"/>
        </w:rPr>
        <w:t xml:space="preserve">The order status will be updated accordingly.</w:t>
      </w:r>
    </w:p>
    <w:p>
      <w:pPr>
        <w:pStyle w:val="Heading1"/>
        <w:pBdr>
          <w:bottom w:val="single" w:color="1F3864" w:sz="6" w:space="4"/>
        </w:pBdr>
        <w:spacing w:after="200" w:before="400"/>
      </w:pPr>
      <w:r>
        <w:rPr>
          <w:b/>
          <w:bCs/>
          <w:color w:val="1F3864"/>
          <w:sz w:val="30"/>
          <w:szCs w:val="30"/>
        </w:rPr>
        <w:t xml:space="preserve">16. Client Module</w:t>
      </w:r>
    </w:p>
    <w:p>
      <w:pPr>
        <w:pStyle w:val="Heading2"/>
        <w:spacing w:after="140" w:before="280"/>
      </w:pPr>
      <w:r>
        <w:rPr>
          <w:b/>
          <w:bCs/>
          <w:color w:val="1F3864"/>
          <w:sz w:val="25"/>
          <w:szCs w:val="25"/>
        </w:rPr>
        <w:t xml:space="preserve">16.1 Purpose</w:t>
      </w:r>
    </w:p>
    <w:p>
      <w:pPr>
        <w:spacing w:after="120"/>
      </w:pPr>
      <w:r>
        <w:rPr>
          <w:sz w:val="21"/>
          <w:szCs w:val="21"/>
        </w:rPr>
        <w:t xml:space="preserve">Corporate Employee Dashboard.</w:t>
      </w:r>
    </w:p>
    <w:p>
      <w:pPr>
        <w:pStyle w:val="Heading2"/>
        <w:spacing w:after="140" w:before="280"/>
      </w:pPr>
      <w:r>
        <w:rPr>
          <w:b/>
          <w:bCs/>
          <w:color w:val="1F3864"/>
          <w:sz w:val="25"/>
          <w:szCs w:val="25"/>
        </w:rPr>
        <w:t xml:space="preserve">16.2 Client Dashboard</w:t>
      </w:r>
    </w:p>
    <w:p>
      <w:pPr>
        <w:pStyle w:val="Heading3"/>
        <w:spacing w:after="100" w:before="200"/>
      </w:pPr>
      <w:r>
        <w:rPr>
          <w:b/>
          <w:bCs/>
          <w:color w:val="C00000"/>
          <w:sz w:val="22"/>
          <w:szCs w:val="22"/>
        </w:rPr>
        <w:t xml:space="preserve">16.2.1 Dashboard Cards</w:t>
      </w:r>
    </w:p>
    <w:p>
      <w:pPr>
        <w:pStyle w:val="ListParagraph"/>
        <w:numPr>
          <w:ilvl w:val="0"/>
          <w:numId w:val="1"/>
        </w:numPr>
        <w:spacing w:after="60"/>
      </w:pPr>
      <w:r>
        <w:rPr>
          <w:sz w:val="21"/>
          <w:szCs w:val="21"/>
        </w:rPr>
        <w:t xml:space="preserve">Current Month Bill</w:t>
      </w:r>
    </w:p>
    <w:p>
      <w:pPr>
        <w:pStyle w:val="ListParagraph"/>
        <w:numPr>
          <w:ilvl w:val="0"/>
          <w:numId w:val="1"/>
        </w:numPr>
        <w:spacing w:after="60"/>
      </w:pPr>
      <w:r>
        <w:rPr>
          <w:sz w:val="21"/>
          <w:szCs w:val="21"/>
        </w:rPr>
        <w:t xml:space="preserve">Today's Orders</w:t>
      </w:r>
    </w:p>
    <w:p>
      <w:pPr>
        <w:pStyle w:val="ListParagraph"/>
        <w:numPr>
          <w:ilvl w:val="0"/>
          <w:numId w:val="1"/>
        </w:numPr>
        <w:spacing w:after="60"/>
      </w:pPr>
      <w:r>
        <w:rPr>
          <w:sz w:val="21"/>
          <w:szCs w:val="21"/>
        </w:rPr>
        <w:t xml:space="preserve">Wallet Balance</w:t>
      </w:r>
    </w:p>
    <w:p>
      <w:pPr>
        <w:pStyle w:val="ListParagraph"/>
        <w:numPr>
          <w:ilvl w:val="0"/>
          <w:numId w:val="1"/>
        </w:numPr>
        <w:spacing w:after="60"/>
      </w:pPr>
      <w:r>
        <w:rPr>
          <w:sz w:val="21"/>
          <w:szCs w:val="21"/>
        </w:rPr>
        <w:t xml:space="preserve">Total Orders</w:t>
      </w:r>
    </w:p>
    <w:p>
      <w:pPr>
        <w:pStyle w:val="ListParagraph"/>
        <w:numPr>
          <w:ilvl w:val="0"/>
          <w:numId w:val="1"/>
        </w:numPr>
        <w:spacing w:after="60"/>
      </w:pPr>
      <w:r>
        <w:rPr>
          <w:sz w:val="21"/>
          <w:szCs w:val="21"/>
        </w:rPr>
        <w:t xml:space="preserve">QR Status</w:t>
      </w:r>
    </w:p>
    <w:p>
      <w:pPr>
        <w:pStyle w:val="Heading3"/>
        <w:spacing w:after="100" w:before="200"/>
      </w:pPr>
      <w:r>
        <w:rPr>
          <w:b/>
          <w:bCs/>
          <w:color w:val="C00000"/>
          <w:sz w:val="22"/>
          <w:szCs w:val="22"/>
        </w:rPr>
        <w:t xml:space="preserve">16.2.2 Extended Dashboard Widgets</w:t>
      </w:r>
    </w:p>
    <w:p>
      <w:pPr>
        <w:pStyle w:val="ListParagraph"/>
        <w:numPr>
          <w:ilvl w:val="0"/>
          <w:numId w:val="1"/>
        </w:numPr>
        <w:spacing w:after="60"/>
      </w:pPr>
      <w:r>
        <w:rPr>
          <w:sz w:val="21"/>
          <w:szCs w:val="21"/>
        </w:rPr>
        <w:t xml:space="preserve">Wallet / Meal Coin Balance</w:t>
      </w:r>
    </w:p>
    <w:p>
      <w:pPr>
        <w:pStyle w:val="ListParagraph"/>
        <w:numPr>
          <w:ilvl w:val="0"/>
          <w:numId w:val="1"/>
        </w:numPr>
        <w:spacing w:after="60"/>
      </w:pPr>
      <w:r>
        <w:rPr>
          <w:sz w:val="21"/>
          <w:szCs w:val="21"/>
        </w:rPr>
        <w:t xml:space="preserve">Salary Due</w:t>
      </w:r>
    </w:p>
    <w:p>
      <w:pPr>
        <w:pStyle w:val="ListParagraph"/>
        <w:numPr>
          <w:ilvl w:val="0"/>
          <w:numId w:val="1"/>
        </w:numPr>
        <w:spacing w:after="60"/>
      </w:pPr>
      <w:r>
        <w:rPr>
          <w:sz w:val="21"/>
          <w:szCs w:val="21"/>
        </w:rPr>
        <w:t xml:space="preserve">Today's Meal</w:t>
      </w:r>
    </w:p>
    <w:p>
      <w:pPr>
        <w:pStyle w:val="ListParagraph"/>
        <w:numPr>
          <w:ilvl w:val="0"/>
          <w:numId w:val="1"/>
        </w:numPr>
        <w:spacing w:after="60"/>
      </w:pPr>
      <w:r>
        <w:rPr>
          <w:sz w:val="21"/>
          <w:szCs w:val="21"/>
        </w:rPr>
        <w:t xml:space="preserve">Tomorrow Booking</w:t>
      </w:r>
    </w:p>
    <w:p>
      <w:pPr>
        <w:pStyle w:val="ListParagraph"/>
        <w:numPr>
          <w:ilvl w:val="0"/>
          <w:numId w:val="1"/>
        </w:numPr>
        <w:spacing w:after="60"/>
      </w:pPr>
      <w:r>
        <w:rPr>
          <w:sz w:val="21"/>
          <w:szCs w:val="21"/>
        </w:rPr>
        <w:t xml:space="preserve">QR Card</w:t>
      </w:r>
    </w:p>
    <w:p>
      <w:pPr>
        <w:pStyle w:val="ListParagraph"/>
        <w:numPr>
          <w:ilvl w:val="0"/>
          <w:numId w:val="1"/>
        </w:numPr>
        <w:spacing w:after="60"/>
      </w:pPr>
      <w:r>
        <w:rPr>
          <w:sz w:val="21"/>
          <w:szCs w:val="21"/>
        </w:rPr>
        <w:t xml:space="preserve">Order Progress</w:t>
      </w:r>
    </w:p>
    <w:p>
      <w:pPr>
        <w:pStyle w:val="ListParagraph"/>
        <w:numPr>
          <w:ilvl w:val="0"/>
          <w:numId w:val="1"/>
        </w:numPr>
        <w:spacing w:after="60"/>
      </w:pPr>
      <w:r>
        <w:rPr>
          <w:sz w:val="21"/>
          <w:szCs w:val="21"/>
        </w:rPr>
        <w:t xml:space="preserve">Guest Requests</w:t>
      </w:r>
    </w:p>
    <w:p>
      <w:pPr>
        <w:pStyle w:val="ListParagraph"/>
        <w:numPr>
          <w:ilvl w:val="0"/>
          <w:numId w:val="1"/>
        </w:numPr>
        <w:spacing w:after="60"/>
      </w:pPr>
      <w:r>
        <w:rPr>
          <w:sz w:val="21"/>
          <w:szCs w:val="21"/>
        </w:rPr>
        <w:t xml:space="preserve">Monthly Meal Summary</w:t>
      </w:r>
    </w:p>
    <w:p>
      <w:pPr>
        <w:pStyle w:val="Heading3"/>
        <w:spacing w:after="100" w:before="200"/>
      </w:pPr>
      <w:r>
        <w:rPr>
          <w:b/>
          <w:bCs/>
          <w:color w:val="C00000"/>
          <w:sz w:val="22"/>
          <w:szCs w:val="22"/>
        </w:rPr>
        <w:t xml:space="preserve">16.2.3 Quick Actions</w:t>
      </w:r>
    </w:p>
    <w:p>
      <w:pPr>
        <w:pStyle w:val="ListParagraph"/>
        <w:numPr>
          <w:ilvl w:val="0"/>
          <w:numId w:val="1"/>
        </w:numPr>
        <w:spacing w:after="60"/>
      </w:pPr>
      <w:r>
        <w:rPr>
          <w:sz w:val="21"/>
          <w:szCs w:val="21"/>
        </w:rPr>
        <w:t xml:space="preserve">View QR</w:t>
      </w:r>
    </w:p>
    <w:p>
      <w:pPr>
        <w:pStyle w:val="ListParagraph"/>
        <w:numPr>
          <w:ilvl w:val="0"/>
          <w:numId w:val="1"/>
        </w:numPr>
        <w:spacing w:after="60"/>
      </w:pPr>
      <w:r>
        <w:rPr>
          <w:sz w:val="21"/>
          <w:szCs w:val="21"/>
        </w:rPr>
        <w:t xml:space="preserve">Download QR</w:t>
      </w:r>
    </w:p>
    <w:p>
      <w:pPr>
        <w:pStyle w:val="ListParagraph"/>
        <w:numPr>
          <w:ilvl w:val="0"/>
          <w:numId w:val="1"/>
        </w:numPr>
        <w:spacing w:after="60"/>
      </w:pPr>
      <w:r>
        <w:rPr>
          <w:sz w:val="21"/>
          <w:szCs w:val="21"/>
        </w:rPr>
        <w:t xml:space="preserve">Print QR</w:t>
      </w:r>
    </w:p>
    <w:p>
      <w:pPr>
        <w:pStyle w:val="ListParagraph"/>
        <w:numPr>
          <w:ilvl w:val="0"/>
          <w:numId w:val="1"/>
        </w:numPr>
        <w:spacing w:after="60"/>
      </w:pPr>
      <w:r>
        <w:rPr>
          <w:sz w:val="21"/>
          <w:szCs w:val="21"/>
        </w:rPr>
        <w:t xml:space="preserve">View Orders</w:t>
      </w:r>
    </w:p>
    <w:p>
      <w:pPr>
        <w:pStyle w:val="ListParagraph"/>
        <w:numPr>
          <w:ilvl w:val="0"/>
          <w:numId w:val="1"/>
        </w:numPr>
        <w:spacing w:after="60"/>
      </w:pPr>
      <w:r>
        <w:rPr>
          <w:sz w:val="21"/>
          <w:szCs w:val="21"/>
        </w:rPr>
        <w:t xml:space="preserve">Download Invoice</w:t>
      </w:r>
    </w:p>
    <w:p>
      <w:pPr>
        <w:pStyle w:val="Heading2"/>
        <w:spacing w:after="140" w:before="280"/>
      </w:pPr>
      <w:r>
        <w:rPr>
          <w:b/>
          <w:bCs/>
          <w:color w:val="1F3864"/>
          <w:sz w:val="25"/>
          <w:szCs w:val="25"/>
        </w:rPr>
        <w:t xml:space="preserve">16.3 Client Profile — Personal Information</w:t>
      </w:r>
    </w:p>
    <w:p>
      <w:pPr>
        <w:pStyle w:val="ListParagraph"/>
        <w:numPr>
          <w:ilvl w:val="0"/>
          <w:numId w:val="1"/>
        </w:numPr>
        <w:spacing w:after="60"/>
      </w:pPr>
      <w:r>
        <w:rPr>
          <w:sz w:val="21"/>
          <w:szCs w:val="21"/>
        </w:rPr>
        <w:t xml:space="preserve">Name</w:t>
      </w:r>
    </w:p>
    <w:p>
      <w:pPr>
        <w:pStyle w:val="ListParagraph"/>
        <w:numPr>
          <w:ilvl w:val="0"/>
          <w:numId w:val="1"/>
        </w:numPr>
        <w:spacing w:after="60"/>
      </w:pPr>
      <w:r>
        <w:rPr>
          <w:sz w:val="21"/>
          <w:szCs w:val="21"/>
        </w:rPr>
        <w:t xml:space="preserve">Employee ID</w:t>
      </w:r>
    </w:p>
    <w:p>
      <w:pPr>
        <w:pStyle w:val="ListParagraph"/>
        <w:numPr>
          <w:ilvl w:val="0"/>
          <w:numId w:val="1"/>
        </w:numPr>
        <w:spacing w:after="60"/>
      </w:pPr>
      <w:r>
        <w:rPr>
          <w:sz w:val="21"/>
          <w:szCs w:val="21"/>
        </w:rPr>
        <w:t xml:space="preserve">Department</w:t>
      </w:r>
    </w:p>
    <w:p>
      <w:pPr>
        <w:pStyle w:val="ListParagraph"/>
        <w:numPr>
          <w:ilvl w:val="0"/>
          <w:numId w:val="1"/>
        </w:numPr>
        <w:spacing w:after="60"/>
      </w:pPr>
      <w:r>
        <w:rPr>
          <w:sz w:val="21"/>
          <w:szCs w:val="21"/>
        </w:rPr>
        <w:t xml:space="preserve">Designation</w:t>
      </w:r>
    </w:p>
    <w:p>
      <w:pPr>
        <w:pStyle w:val="ListParagraph"/>
        <w:numPr>
          <w:ilvl w:val="0"/>
          <w:numId w:val="1"/>
        </w:numPr>
        <w:spacing w:after="60"/>
      </w:pPr>
      <w:r>
        <w:rPr>
          <w:sz w:val="21"/>
          <w:szCs w:val="21"/>
        </w:rPr>
        <w:t xml:space="preserve">Phone</w:t>
      </w:r>
    </w:p>
    <w:p>
      <w:pPr>
        <w:pStyle w:val="ListParagraph"/>
        <w:numPr>
          <w:ilvl w:val="0"/>
          <w:numId w:val="1"/>
        </w:numPr>
        <w:spacing w:after="60"/>
      </w:pPr>
      <w:r>
        <w:rPr>
          <w:sz w:val="21"/>
          <w:szCs w:val="21"/>
        </w:rPr>
        <w:t xml:space="preserve">Email</w:t>
      </w:r>
    </w:p>
    <w:p>
      <w:pPr>
        <w:pStyle w:val="ListParagraph"/>
        <w:numPr>
          <w:ilvl w:val="0"/>
          <w:numId w:val="1"/>
        </w:numPr>
        <w:spacing w:after="60"/>
      </w:pPr>
      <w:r>
        <w:rPr>
          <w:sz w:val="21"/>
          <w:szCs w:val="21"/>
        </w:rPr>
        <w:t xml:space="preserve">Profile Photo</w:t>
      </w:r>
    </w:p>
    <w:p>
      <w:pPr>
        <w:pStyle w:val="Heading2"/>
        <w:spacing w:after="140" w:before="280"/>
      </w:pPr>
      <w:r>
        <w:rPr>
          <w:b/>
          <w:bCs/>
          <w:color w:val="1F3864"/>
          <w:sz w:val="25"/>
          <w:szCs w:val="25"/>
        </w:rPr>
        <w:t xml:space="preserve">16.4 QR Card</w:t>
      </w:r>
    </w:p>
    <w:p>
      <w:pPr>
        <w:spacing w:after="120"/>
      </w:pPr>
      <w:r>
        <w:rPr>
          <w:sz w:val="21"/>
          <w:szCs w:val="21"/>
        </w:rPr>
        <w:t xml:space="preserve">The Client can view:</w:t>
      </w:r>
    </w:p>
    <w:p>
      <w:pPr>
        <w:pStyle w:val="ListParagraph"/>
        <w:numPr>
          <w:ilvl w:val="0"/>
          <w:numId w:val="1"/>
        </w:numPr>
        <w:spacing w:after="60"/>
      </w:pPr>
      <w:r>
        <w:rPr>
          <w:sz w:val="21"/>
          <w:szCs w:val="21"/>
        </w:rPr>
        <w:t xml:space="preserve">QR Code</w:t>
      </w:r>
    </w:p>
    <w:p>
      <w:pPr>
        <w:pStyle w:val="ListParagraph"/>
        <w:numPr>
          <w:ilvl w:val="0"/>
          <w:numId w:val="1"/>
        </w:numPr>
        <w:spacing w:after="60"/>
      </w:pPr>
      <w:r>
        <w:rPr>
          <w:sz w:val="21"/>
          <w:szCs w:val="21"/>
        </w:rPr>
        <w:t xml:space="preserve">QR Number</w:t>
      </w:r>
    </w:p>
    <w:p>
      <w:pPr>
        <w:pStyle w:val="ListParagraph"/>
        <w:numPr>
          <w:ilvl w:val="0"/>
          <w:numId w:val="1"/>
        </w:numPr>
        <w:spacing w:after="60"/>
      </w:pPr>
      <w:r>
        <w:rPr>
          <w:sz w:val="21"/>
          <w:szCs w:val="21"/>
        </w:rPr>
        <w:t xml:space="preserve">QR Status</w:t>
      </w:r>
    </w:p>
    <w:p>
      <w:pPr>
        <w:pStyle w:val="ListParagraph"/>
        <w:numPr>
          <w:ilvl w:val="0"/>
          <w:numId w:val="1"/>
        </w:numPr>
        <w:spacing w:after="60"/>
      </w:pPr>
      <w:r>
        <w:rPr>
          <w:sz w:val="21"/>
          <w:szCs w:val="21"/>
        </w:rPr>
        <w:t xml:space="preserve">Issue Date</w:t>
      </w:r>
    </w:p>
    <w:p>
      <w:pPr>
        <w:pStyle w:val="Heading3"/>
        <w:spacing w:after="100" w:before="200"/>
      </w:pPr>
      <w:r>
        <w:rPr>
          <w:b/>
          <w:bCs/>
          <w:color w:val="C00000"/>
          <w:sz w:val="22"/>
          <w:szCs w:val="22"/>
        </w:rPr>
        <w:t xml:space="preserve">16.4.1 Actions</w:t>
      </w:r>
    </w:p>
    <w:p>
      <w:pPr>
        <w:pStyle w:val="ListParagraph"/>
        <w:numPr>
          <w:ilvl w:val="0"/>
          <w:numId w:val="1"/>
        </w:numPr>
        <w:spacing w:after="60"/>
      </w:pPr>
      <w:r>
        <w:rPr>
          <w:sz w:val="21"/>
          <w:szCs w:val="21"/>
        </w:rPr>
        <w:t xml:space="preserve">Download QR</w:t>
      </w:r>
    </w:p>
    <w:p>
      <w:pPr>
        <w:pStyle w:val="ListParagraph"/>
        <w:numPr>
          <w:ilvl w:val="0"/>
          <w:numId w:val="1"/>
        </w:numPr>
        <w:spacing w:after="60"/>
      </w:pPr>
      <w:r>
        <w:rPr>
          <w:sz w:val="21"/>
          <w:szCs w:val="21"/>
        </w:rPr>
        <w:t xml:space="preserve">Print QR</w:t>
      </w:r>
    </w:p>
    <w:p>
      <w:pPr>
        <w:pStyle w:val="Heading2"/>
        <w:spacing w:after="140" w:before="280"/>
      </w:pPr>
      <w:r>
        <w:rPr>
          <w:b/>
          <w:bCs/>
          <w:color w:val="1F3864"/>
          <w:sz w:val="25"/>
          <w:szCs w:val="25"/>
        </w:rPr>
        <w:t xml:space="preserve">16.5 Order History</w:t>
      </w:r>
    </w:p>
    <w:p>
      <w:pPr>
        <w:spacing w:after="120"/>
      </w:pPr>
      <w:r>
        <w:rPr>
          <w:sz w:val="21"/>
          <w:szCs w:val="21"/>
        </w:rPr>
        <w:t xml:space="preserve">The Client can view:</w:t>
      </w:r>
    </w:p>
    <w:p>
      <w:pPr>
        <w:pStyle w:val="ListParagraph"/>
        <w:numPr>
          <w:ilvl w:val="0"/>
          <w:numId w:val="1"/>
        </w:numPr>
        <w:spacing w:after="60"/>
      </w:pPr>
      <w:r>
        <w:rPr>
          <w:sz w:val="21"/>
          <w:szCs w:val="21"/>
        </w:rPr>
        <w:t xml:space="preserve">Order Date</w:t>
      </w:r>
    </w:p>
    <w:p>
      <w:pPr>
        <w:pStyle w:val="ListParagraph"/>
        <w:numPr>
          <w:ilvl w:val="0"/>
          <w:numId w:val="1"/>
        </w:numPr>
        <w:spacing w:after="60"/>
      </w:pPr>
      <w:r>
        <w:rPr>
          <w:sz w:val="21"/>
          <w:szCs w:val="21"/>
        </w:rPr>
        <w:t xml:space="preserve">Order Number</w:t>
      </w:r>
    </w:p>
    <w:p>
      <w:pPr>
        <w:pStyle w:val="ListParagraph"/>
        <w:numPr>
          <w:ilvl w:val="0"/>
          <w:numId w:val="1"/>
        </w:numPr>
        <w:spacing w:after="60"/>
      </w:pPr>
      <w:r>
        <w:rPr>
          <w:sz w:val="21"/>
          <w:szCs w:val="21"/>
        </w:rPr>
        <w:t xml:space="preserve">Items</w:t>
      </w:r>
    </w:p>
    <w:p>
      <w:pPr>
        <w:pStyle w:val="ListParagraph"/>
        <w:numPr>
          <w:ilvl w:val="0"/>
          <w:numId w:val="1"/>
        </w:numPr>
        <w:spacing w:after="60"/>
      </w:pPr>
      <w:r>
        <w:rPr>
          <w:sz w:val="21"/>
          <w:szCs w:val="21"/>
        </w:rPr>
        <w:t xml:space="preserve">Quantity</w:t>
      </w:r>
    </w:p>
    <w:p>
      <w:pPr>
        <w:pStyle w:val="ListParagraph"/>
        <w:numPr>
          <w:ilvl w:val="0"/>
          <w:numId w:val="1"/>
        </w:numPr>
        <w:spacing w:after="60"/>
      </w:pPr>
      <w:r>
        <w:rPr>
          <w:sz w:val="21"/>
          <w:szCs w:val="21"/>
        </w:rPr>
        <w:t xml:space="preserve">Amount</w:t>
      </w:r>
    </w:p>
    <w:p>
      <w:pPr>
        <w:pStyle w:val="ListParagraph"/>
        <w:numPr>
          <w:ilvl w:val="0"/>
          <w:numId w:val="1"/>
        </w:numPr>
        <w:spacing w:after="60"/>
      </w:pPr>
      <w:r>
        <w:rPr>
          <w:sz w:val="21"/>
          <w:szCs w:val="21"/>
        </w:rPr>
        <w:t xml:space="preserve">Status</w:t>
      </w:r>
    </w:p>
    <w:p>
      <w:pPr>
        <w:pStyle w:val="Heading2"/>
        <w:spacing w:after="140" w:before="280"/>
      </w:pPr>
      <w:r>
        <w:rPr>
          <w:b/>
          <w:bCs/>
          <w:color w:val="1F3864"/>
          <w:sz w:val="25"/>
          <w:szCs w:val="25"/>
        </w:rPr>
        <w:t xml:space="preserve">16.6 Monthly Statement</w:t>
      </w:r>
    </w:p>
    <w:p>
      <w:pPr>
        <w:spacing w:after="120"/>
      </w:pPr>
      <w:r>
        <w:rPr>
          <w:sz w:val="21"/>
          <w:szCs w:val="21"/>
        </w:rPr>
        <w:t xml:space="preserve">The Client can view the following information for the current month:</w:t>
      </w:r>
    </w:p>
    <w:p>
      <w:pPr>
        <w:pStyle w:val="ListParagraph"/>
        <w:numPr>
          <w:ilvl w:val="0"/>
          <w:numId w:val="1"/>
        </w:numPr>
        <w:spacing w:after="60"/>
      </w:pPr>
      <w:r>
        <w:rPr>
          <w:sz w:val="21"/>
          <w:szCs w:val="21"/>
        </w:rPr>
        <w:t xml:space="preserve">Total Orders</w:t>
      </w:r>
    </w:p>
    <w:p>
      <w:pPr>
        <w:pStyle w:val="ListParagraph"/>
        <w:numPr>
          <w:ilvl w:val="0"/>
          <w:numId w:val="1"/>
        </w:numPr>
        <w:spacing w:after="60"/>
      </w:pPr>
      <w:r>
        <w:rPr>
          <w:sz w:val="21"/>
          <w:szCs w:val="21"/>
        </w:rPr>
        <w:t xml:space="preserve">Total Amount</w:t>
      </w:r>
    </w:p>
    <w:p>
      <w:pPr>
        <w:pStyle w:val="ListParagraph"/>
        <w:numPr>
          <w:ilvl w:val="0"/>
          <w:numId w:val="1"/>
        </w:numPr>
        <w:spacing w:after="60"/>
      </w:pPr>
      <w:r>
        <w:rPr>
          <w:sz w:val="21"/>
          <w:szCs w:val="21"/>
        </w:rPr>
        <w:t xml:space="preserve">Total Due</w:t>
      </w:r>
    </w:p>
    <w:p>
      <w:pPr>
        <w:pStyle w:val="ListParagraph"/>
        <w:numPr>
          <w:ilvl w:val="0"/>
          <w:numId w:val="1"/>
        </w:numPr>
        <w:spacing w:after="60"/>
      </w:pPr>
      <w:r>
        <w:rPr>
          <w:sz w:val="21"/>
          <w:szCs w:val="21"/>
        </w:rPr>
        <w:t xml:space="preserve">Paid Amount</w:t>
      </w:r>
    </w:p>
    <w:p>
      <w:pPr>
        <w:pStyle w:val="ListParagraph"/>
        <w:numPr>
          <w:ilvl w:val="0"/>
          <w:numId w:val="1"/>
        </w:numPr>
        <w:spacing w:after="60"/>
      </w:pPr>
      <w:r>
        <w:rPr>
          <w:sz w:val="21"/>
          <w:szCs w:val="21"/>
        </w:rPr>
        <w:t xml:space="preserve">Outstanding Balance</w:t>
      </w:r>
    </w:p>
    <w:p>
      <w:pPr>
        <w:pStyle w:val="Heading3"/>
        <w:spacing w:after="100" w:before="200"/>
      </w:pPr>
      <w:r>
        <w:rPr>
          <w:b/>
          <w:bCs/>
          <w:color w:val="C00000"/>
          <w:sz w:val="22"/>
          <w:szCs w:val="22"/>
        </w:rPr>
        <w:t xml:space="preserve">16.6.1 Download Options</w:t>
      </w:r>
    </w:p>
    <w:p>
      <w:pPr>
        <w:pStyle w:val="ListParagraph"/>
        <w:numPr>
          <w:ilvl w:val="0"/>
          <w:numId w:val="1"/>
        </w:numPr>
        <w:spacing w:after="60"/>
      </w:pPr>
      <w:r>
        <w:rPr>
          <w:sz w:val="21"/>
          <w:szCs w:val="21"/>
        </w:rPr>
        <w:t xml:space="preserve">PDF</w:t>
      </w:r>
    </w:p>
    <w:p>
      <w:pPr>
        <w:pStyle w:val="ListParagraph"/>
        <w:numPr>
          <w:ilvl w:val="0"/>
          <w:numId w:val="1"/>
        </w:numPr>
        <w:spacing w:after="60"/>
      </w:pPr>
      <w:r>
        <w:rPr>
          <w:sz w:val="21"/>
          <w:szCs w:val="21"/>
        </w:rPr>
        <w:t xml:space="preserve">Excel</w:t>
      </w:r>
    </w:p>
    <w:p>
      <w:pPr>
        <w:pStyle w:val="Heading2"/>
        <w:spacing w:after="140" w:before="280"/>
      </w:pPr>
      <w:r>
        <w:rPr>
          <w:b/>
          <w:bCs/>
          <w:color w:val="1F3864"/>
          <w:sz w:val="25"/>
          <w:szCs w:val="25"/>
        </w:rPr>
        <w:t xml:space="preserve">16.7 Invoice Module (Client View)</w:t>
      </w:r>
    </w:p>
    <w:p>
      <w:pPr>
        <w:spacing w:after="120"/>
      </w:pPr>
      <w:r>
        <w:rPr>
          <w:sz w:val="21"/>
          <w:szCs w:val="21"/>
        </w:rPr>
        <w:t xml:space="preserve">The Client can view each invoice.</w:t>
      </w:r>
    </w:p>
    <w:p>
      <w:pPr>
        <w:pStyle w:val="ListParagraph"/>
        <w:numPr>
          <w:ilvl w:val="0"/>
          <w:numId w:val="1"/>
        </w:numPr>
        <w:spacing w:after="60"/>
      </w:pPr>
      <w:r>
        <w:rPr>
          <w:sz w:val="21"/>
          <w:szCs w:val="21"/>
        </w:rPr>
        <w:t xml:space="preserve">Invoice Number</w:t>
      </w:r>
    </w:p>
    <w:p>
      <w:pPr>
        <w:pStyle w:val="ListParagraph"/>
        <w:numPr>
          <w:ilvl w:val="0"/>
          <w:numId w:val="1"/>
        </w:numPr>
        <w:spacing w:after="60"/>
      </w:pPr>
      <w:r>
        <w:rPr>
          <w:sz w:val="21"/>
          <w:szCs w:val="21"/>
        </w:rPr>
        <w:t xml:space="preserve">Date</w:t>
      </w:r>
    </w:p>
    <w:p>
      <w:pPr>
        <w:pStyle w:val="ListParagraph"/>
        <w:numPr>
          <w:ilvl w:val="0"/>
          <w:numId w:val="1"/>
        </w:numPr>
        <w:spacing w:after="60"/>
      </w:pPr>
      <w:r>
        <w:rPr>
          <w:sz w:val="21"/>
          <w:szCs w:val="21"/>
        </w:rPr>
        <w:t xml:space="preserve">Items</w:t>
      </w:r>
    </w:p>
    <w:p>
      <w:pPr>
        <w:pStyle w:val="ListParagraph"/>
        <w:numPr>
          <w:ilvl w:val="0"/>
          <w:numId w:val="1"/>
        </w:numPr>
        <w:spacing w:after="60"/>
      </w:pPr>
      <w:r>
        <w:rPr>
          <w:sz w:val="21"/>
          <w:szCs w:val="21"/>
        </w:rPr>
        <w:t xml:space="preserve">Quantity</w:t>
      </w:r>
    </w:p>
    <w:p>
      <w:pPr>
        <w:pStyle w:val="ListParagraph"/>
        <w:numPr>
          <w:ilvl w:val="0"/>
          <w:numId w:val="1"/>
        </w:numPr>
        <w:spacing w:after="60"/>
      </w:pPr>
      <w:r>
        <w:rPr>
          <w:sz w:val="21"/>
          <w:szCs w:val="21"/>
        </w:rPr>
        <w:t xml:space="preserve">Price</w:t>
      </w:r>
    </w:p>
    <w:p>
      <w:pPr>
        <w:pStyle w:val="ListParagraph"/>
        <w:numPr>
          <w:ilvl w:val="0"/>
          <w:numId w:val="1"/>
        </w:numPr>
        <w:spacing w:after="60"/>
      </w:pPr>
      <w:r>
        <w:rPr>
          <w:sz w:val="21"/>
          <w:szCs w:val="21"/>
        </w:rPr>
        <w:t xml:space="preserve">Total</w:t>
      </w:r>
    </w:p>
    <w:p>
      <w:pPr>
        <w:pStyle w:val="Heading1"/>
        <w:pBdr>
          <w:bottom w:val="single" w:color="1F3864" w:sz="6" w:space="4"/>
        </w:pBdr>
        <w:spacing w:after="200" w:before="400"/>
      </w:pPr>
      <w:r>
        <w:rPr>
          <w:b/>
          <w:bCs/>
          <w:color w:val="1F3864"/>
          <w:sz w:val="30"/>
          <w:szCs w:val="30"/>
        </w:rPr>
        <w:t xml:space="preserve">17. Guest Module</w:t>
      </w:r>
    </w:p>
    <w:p>
      <w:pPr>
        <w:pStyle w:val="Heading2"/>
        <w:spacing w:after="140" w:before="280"/>
      </w:pPr>
      <w:r>
        <w:rPr>
          <w:b/>
          <w:bCs/>
          <w:color w:val="1F3864"/>
          <w:sz w:val="25"/>
          <w:szCs w:val="25"/>
        </w:rPr>
        <w:t xml:space="preserve">17.1 Temporary Guest Dashboard</w:t>
      </w:r>
    </w:p>
    <w:p>
      <w:pPr>
        <w:spacing w:after="120"/>
      </w:pPr>
      <w:r>
        <w:rPr>
          <w:sz w:val="21"/>
          <w:szCs w:val="21"/>
        </w:rPr>
        <w:t xml:space="preserve">After logging in, a Guest can view:</w:t>
      </w:r>
    </w:p>
    <w:p>
      <w:pPr>
        <w:pStyle w:val="ListParagraph"/>
        <w:numPr>
          <w:ilvl w:val="0"/>
          <w:numId w:val="1"/>
        </w:numPr>
        <w:spacing w:after="60"/>
      </w:pPr>
      <w:r>
        <w:rPr>
          <w:sz w:val="21"/>
          <w:szCs w:val="21"/>
        </w:rPr>
        <w:t xml:space="preserve">Guest ID</w:t>
      </w:r>
    </w:p>
    <w:p>
      <w:pPr>
        <w:pStyle w:val="ListParagraph"/>
        <w:numPr>
          <w:ilvl w:val="0"/>
          <w:numId w:val="1"/>
        </w:numPr>
        <w:spacing w:after="60"/>
      </w:pPr>
      <w:r>
        <w:rPr>
          <w:sz w:val="21"/>
          <w:szCs w:val="21"/>
        </w:rPr>
        <w:t xml:space="preserve">Expiration Time</w:t>
      </w:r>
    </w:p>
    <w:p>
      <w:pPr>
        <w:pStyle w:val="ListParagraph"/>
        <w:numPr>
          <w:ilvl w:val="0"/>
          <w:numId w:val="1"/>
        </w:numPr>
        <w:spacing w:after="60"/>
      </w:pPr>
      <w:r>
        <w:rPr>
          <w:sz w:val="21"/>
          <w:szCs w:val="21"/>
        </w:rPr>
        <w:t xml:space="preserve">Active Orders</w:t>
      </w:r>
    </w:p>
    <w:p>
      <w:pPr>
        <w:pStyle w:val="ListParagraph"/>
        <w:numPr>
          <w:ilvl w:val="0"/>
          <w:numId w:val="1"/>
        </w:numPr>
        <w:spacing w:after="60"/>
      </w:pPr>
      <w:r>
        <w:rPr>
          <w:sz w:val="21"/>
          <w:szCs w:val="21"/>
        </w:rPr>
        <w:t xml:space="preserve">Invoice History</w:t>
      </w:r>
    </w:p>
    <w:p>
      <w:pPr>
        <w:pStyle w:val="Heading2"/>
        <w:spacing w:after="140" w:before="280"/>
      </w:pPr>
      <w:r>
        <w:rPr>
          <w:b/>
          <w:bCs/>
          <w:color w:val="1F3864"/>
          <w:sz w:val="25"/>
          <w:szCs w:val="25"/>
        </w:rPr>
        <w:t xml:space="preserve">17.2 Restrictions</w:t>
      </w:r>
    </w:p>
    <w:p>
      <w:pPr>
        <w:spacing w:after="120"/>
      </w:pPr>
      <w:r>
        <w:rPr>
          <w:sz w:val="21"/>
          <w:szCs w:val="21"/>
        </w:rPr>
        <w:t xml:space="preserve">Guests are not allowed to:</w:t>
      </w:r>
    </w:p>
    <w:p>
      <w:pPr>
        <w:pStyle w:val="ListParagraph"/>
        <w:numPr>
          <w:ilvl w:val="0"/>
          <w:numId w:val="1"/>
        </w:numPr>
        <w:spacing w:after="60"/>
      </w:pPr>
      <w:r>
        <w:rPr>
          <w:sz w:val="21"/>
          <w:szCs w:val="21"/>
        </w:rPr>
        <w:t xml:space="preserve">Use the Wallet</w:t>
      </w:r>
    </w:p>
    <w:p>
      <w:pPr>
        <w:pStyle w:val="ListParagraph"/>
        <w:numPr>
          <w:ilvl w:val="0"/>
          <w:numId w:val="1"/>
        </w:numPr>
        <w:spacing w:after="60"/>
      </w:pPr>
      <w:r>
        <w:rPr>
          <w:sz w:val="21"/>
          <w:szCs w:val="21"/>
        </w:rPr>
        <w:t xml:space="preserve">Access Monthly Billing</w:t>
      </w:r>
    </w:p>
    <w:p>
      <w:pPr>
        <w:pStyle w:val="ListParagraph"/>
        <w:numPr>
          <w:ilvl w:val="0"/>
          <w:numId w:val="1"/>
        </w:numPr>
        <w:spacing w:after="60"/>
      </w:pPr>
      <w:r>
        <w:rPr>
          <w:sz w:val="21"/>
          <w:szCs w:val="21"/>
        </w:rPr>
        <w:t xml:space="preserve">Use Salary Deduction</w:t>
      </w:r>
    </w:p>
    <w:p>
      <w:pPr>
        <w:pStyle w:val="ListParagraph"/>
        <w:numPr>
          <w:ilvl w:val="0"/>
          <w:numId w:val="1"/>
        </w:numPr>
        <w:spacing w:after="60"/>
      </w:pPr>
      <w:r>
        <w:rPr>
          <w:sz w:val="21"/>
          <w:szCs w:val="21"/>
        </w:rPr>
        <w:t xml:space="preserve">Modify Orders</w:t>
      </w:r>
    </w:p>
    <w:p>
      <w:pPr>
        <w:pStyle w:val="Heading1"/>
        <w:pBdr>
          <w:bottom w:val="single" w:color="1F3864" w:sz="6" w:space="4"/>
        </w:pBdr>
        <w:spacing w:after="200" w:before="400"/>
      </w:pPr>
      <w:r>
        <w:rPr>
          <w:b/>
          <w:bCs/>
          <w:color w:val="1F3864"/>
          <w:sz w:val="30"/>
          <w:szCs w:val="30"/>
        </w:rPr>
        <w:t xml:space="preserve">18. Payment, Wallet &amp; Salary Deduction</w:t>
      </w:r>
    </w:p>
    <w:p>
      <w:pPr>
        <w:pStyle w:val="Heading2"/>
        <w:spacing w:after="140" w:before="280"/>
      </w:pPr>
      <w:r>
        <w:rPr>
          <w:b/>
          <w:bCs/>
          <w:color w:val="1F3864"/>
          <w:sz w:val="25"/>
          <w:szCs w:val="25"/>
        </w:rPr>
        <w:t xml:space="preserve">18.1 Payment Modes</w:t>
      </w:r>
    </w:p>
    <w:p>
      <w:pPr>
        <w:spacing w:after="120"/>
      </w:pPr>
      <w:r>
        <w:rPr>
          <w:sz w:val="21"/>
          <w:szCs w:val="21"/>
        </w:rPr>
        <w:t xml:space="preserve">The system will support the following payment modes: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1F3864" w:val="clear"/>
            <w:tcMar>
              <w:top w:type="dxa" w:w="80"/>
              <w:left w:type="dxa" w:w="100"/>
              <w:bottom w:type="dxa" w:w="80"/>
              <w:right w:type="dxa" w:w="100"/>
            </w:tcMar>
            <w:vAlign w:val="center"/>
          </w:tcPr>
          <w:p>
            <w:r>
              <w:rPr>
                <w:b/>
                <w:bCs/>
                <w:color w:val="FFFFFF"/>
                <w:sz w:val="20"/>
                <w:szCs w:val="20"/>
              </w:rPr>
              <w:t xml:space="preserve">Mode</w:t>
            </w:r>
          </w:p>
        </w:tc>
        <w:tc>
          <w:tcPr>
            <w:tcW w:type="dxa" w:w="6400"/>
            <w:shd w:fill="1F3864" w:val="clear"/>
            <w:tcMar>
              <w:top w:type="dxa" w:w="80"/>
              <w:left w:type="dxa" w:w="100"/>
              <w:bottom w:type="dxa" w:w="80"/>
              <w:right w:type="dxa" w:w="100"/>
            </w:tcMar>
            <w:vAlign w:val="center"/>
          </w:tcPr>
          <w:p>
            <w:r>
              <w:rPr>
                <w:b/>
                <w:bCs/>
                <w:color w:val="FFFFFF"/>
                <w:sz w:val="20"/>
                <w:szCs w:val="20"/>
              </w:rPr>
              <w:t xml:space="preserve">Description</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Wallet (Meal Coin)</w:t>
            </w:r>
          </w:p>
        </w:tc>
        <w:tc>
          <w:tcPr>
            <w:tcW w:type="dxa" w:w="6400"/>
            <w:tcMar>
              <w:top w:type="dxa" w:w="80"/>
              <w:left w:type="dxa" w:w="100"/>
              <w:bottom w:type="dxa" w:w="80"/>
              <w:right w:type="dxa" w:w="100"/>
            </w:tcMar>
            <w:vAlign w:val="center"/>
          </w:tcPr>
          <w:p>
            <w:r>
              <w:rPr>
                <w:b w:val="false"/>
                <w:bCs w:val="false"/>
                <w:color w:val="000000"/>
                <w:sz w:val="20"/>
                <w:szCs w:val="20"/>
              </w:rPr>
              <w:t xml:space="preserve">The payment amount will be deducted from the client's wallet.</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Salary Deduction</w:t>
            </w:r>
          </w:p>
        </w:tc>
        <w:tc>
          <w:tcPr>
            <w:tcW w:type="dxa" w:w="6400"/>
            <w:tcMar>
              <w:top w:type="dxa" w:w="80"/>
              <w:left w:type="dxa" w:w="100"/>
              <w:bottom w:type="dxa" w:w="80"/>
              <w:right w:type="dxa" w:w="100"/>
            </w:tcMar>
            <w:vAlign w:val="center"/>
          </w:tcPr>
          <w:p>
            <w:r>
              <w:rPr>
                <w:b w:val="false"/>
                <w:bCs w:val="false"/>
                <w:color w:val="000000"/>
                <w:sz w:val="20"/>
                <w:szCs w:val="20"/>
              </w:rPr>
              <w:t xml:space="preserve">The order amount will be added to the employee's salary statement at the end of the month.</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Cash</w:t>
            </w:r>
          </w:p>
        </w:tc>
        <w:tc>
          <w:tcPr>
            <w:tcW w:type="dxa" w:w="6400"/>
            <w:tcMar>
              <w:top w:type="dxa" w:w="80"/>
              <w:left w:type="dxa" w:w="100"/>
              <w:bottom w:type="dxa" w:w="80"/>
              <w:right w:type="dxa" w:w="100"/>
            </w:tcMar>
            <w:vAlign w:val="center"/>
          </w:tcPr>
          <w:p>
            <w:r>
              <w:rPr>
                <w:b w:val="false"/>
                <w:bCs w:val="false"/>
                <w:color w:val="000000"/>
                <w:sz w:val="20"/>
                <w:szCs w:val="20"/>
              </w:rPr>
              <w:t xml:space="preserve">Applicable for guests and walk-in customers.</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Company Billing</w:t>
            </w:r>
          </w:p>
        </w:tc>
        <w:tc>
          <w:tcPr>
            <w:tcW w:type="dxa" w:w="6400"/>
            <w:tcMar>
              <w:top w:type="dxa" w:w="80"/>
              <w:left w:type="dxa" w:w="100"/>
              <w:bottom w:type="dxa" w:w="80"/>
              <w:right w:type="dxa" w:w="100"/>
            </w:tcMar>
            <w:vAlign w:val="center"/>
          </w:tcPr>
          <w:p>
            <w:r>
              <w:rPr>
                <w:b w:val="false"/>
                <w:bCs w:val="false"/>
                <w:color w:val="000000"/>
                <w:sz w:val="20"/>
                <w:szCs w:val="20"/>
              </w:rPr>
              <w:t xml:space="preserve">The bill for a corporate guest will be charged to the company's account.</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Complimentary</w:t>
            </w:r>
          </w:p>
        </w:tc>
        <w:tc>
          <w:tcPr>
            <w:tcW w:type="dxa" w:w="6400"/>
            <w:tcMar>
              <w:top w:type="dxa" w:w="80"/>
              <w:left w:type="dxa" w:w="100"/>
              <w:bottom w:type="dxa" w:w="80"/>
              <w:right w:type="dxa" w:w="100"/>
            </w:tcMar>
            <w:vAlign w:val="center"/>
          </w:tcPr>
          <w:p>
            <w:r>
              <w:rPr>
                <w:b w:val="false"/>
                <w:bCs w:val="false"/>
                <w:color w:val="000000"/>
                <w:sz w:val="20"/>
                <w:szCs w:val="20"/>
              </w:rPr>
              <w:t xml:space="preserve">A free meal will be provided, and a zero-amount invoice will be generated.</w:t>
            </w:r>
          </w:p>
        </w:tc>
      </w:tr>
    </w:tbl>
    <w:p>
      <w:pPr>
        <w:pStyle w:val="Heading2"/>
        <w:spacing w:after="140" w:before="280"/>
      </w:pPr>
      <w:r>
        <w:rPr>
          <w:b/>
          <w:bCs/>
          <w:color w:val="1F3864"/>
          <w:sz w:val="25"/>
          <w:szCs w:val="25"/>
        </w:rPr>
        <w:t xml:space="preserve">18.2 Default Payment Method Selection (Per Client)</w:t>
      </w:r>
    </w:p>
    <w:p>
      <w:pPr>
        <w:spacing w:after="120"/>
      </w:pPr>
      <w:r>
        <w:rPr>
          <w:sz w:val="21"/>
          <w:szCs w:val="21"/>
        </w:rPr>
        <w:t xml:space="preserve">Every Client has a configurable Default Payment Method:</w:t>
      </w:r>
    </w:p>
    <w:p>
      <w:pPr>
        <w:pStyle w:val="ListParagraph"/>
        <w:numPr>
          <w:ilvl w:val="0"/>
          <w:numId w:val="1"/>
        </w:numPr>
        <w:spacing w:after="60"/>
      </w:pPr>
      <w:r>
        <w:rPr>
          <w:sz w:val="21"/>
          <w:szCs w:val="21"/>
        </w:rPr>
        <w:t xml:space="preserve">Wallet</w:t>
      </w:r>
    </w:p>
    <w:p>
      <w:pPr>
        <w:pStyle w:val="ListParagraph"/>
        <w:numPr>
          <w:ilvl w:val="0"/>
          <w:numId w:val="1"/>
        </w:numPr>
        <w:spacing w:after="60"/>
      </w:pPr>
      <w:r>
        <w:rPr>
          <w:sz w:val="21"/>
          <w:szCs w:val="21"/>
        </w:rPr>
        <w:t xml:space="preserve">Salary</w:t>
      </w:r>
    </w:p>
    <w:p>
      <w:pPr>
        <w:pStyle w:val="ListParagraph"/>
        <w:numPr>
          <w:ilvl w:val="0"/>
          <w:numId w:val="1"/>
        </w:numPr>
        <w:spacing w:after="60"/>
      </w:pPr>
      <w:r>
        <w:rPr>
          <w:sz w:val="21"/>
          <w:szCs w:val="21"/>
        </w:rPr>
        <w:t xml:space="preserve">Company</w:t>
      </w:r>
    </w:p>
    <w:p>
      <w:pPr>
        <w:spacing w:after="120"/>
      </w:pPr>
      <w:r>
        <w:rPr>
          <w:sz w:val="21"/>
          <w:szCs w:val="21"/>
        </w:rPr>
        <w:t xml:space="preserve">At the time of placing an order, the Client may override the default for that specific order:</w:t>
      </w:r>
    </w:p>
    <w:p>
      <w:pPr>
        <w:pStyle w:val="ListParagraph"/>
        <w:numPr>
          <w:ilvl w:val="0"/>
          <w:numId w:val="1"/>
        </w:numPr>
        <w:spacing w:after="60"/>
      </w:pPr>
      <w:r>
        <w:rPr>
          <w:sz w:val="21"/>
          <w:szCs w:val="21"/>
        </w:rPr>
        <w:t xml:space="preserve">Pay From: Wallet</w:t>
      </w:r>
    </w:p>
    <w:p>
      <w:pPr>
        <w:pStyle w:val="ListParagraph"/>
        <w:numPr>
          <w:ilvl w:val="0"/>
          <w:numId w:val="1"/>
        </w:numPr>
        <w:spacing w:after="60"/>
      </w:pPr>
      <w:r>
        <w:rPr>
          <w:sz w:val="21"/>
          <w:szCs w:val="21"/>
        </w:rPr>
        <w:t xml:space="preserve">Pay From: Salary</w:t>
      </w:r>
    </w:p>
    <w:p>
      <w:pPr>
        <w:pStyle w:val="Heading2"/>
        <w:spacing w:after="140" w:before="280"/>
      </w:pPr>
      <w:r>
        <w:rPr>
          <w:b/>
          <w:bCs/>
          <w:color w:val="1F3864"/>
          <w:sz w:val="25"/>
          <w:szCs w:val="25"/>
        </w:rPr>
        <w:t xml:space="preserve">18.3 Wallet Module</w:t>
      </w:r>
    </w:p>
    <w:p>
      <w:pPr>
        <w:spacing w:after="120"/>
      </w:pPr>
      <w:r>
        <w:rPr>
          <w:sz w:val="21"/>
          <w:szCs w:val="21"/>
        </w:rPr>
        <w:t xml:space="preserve">The Wallet Module is applicable only to permanent clients.</w:t>
      </w:r>
    </w:p>
    <w:p>
      <w:pPr>
        <w:pStyle w:val="Heading3"/>
        <w:spacing w:after="100" w:before="200"/>
      </w:pPr>
      <w:r>
        <w:rPr>
          <w:b/>
          <w:bCs/>
          <w:color w:val="C00000"/>
          <w:sz w:val="22"/>
          <w:szCs w:val="22"/>
        </w:rPr>
        <w:t xml:space="preserve">18.3.1 Wallet Features</w:t>
      </w:r>
    </w:p>
    <w:p>
      <w:pPr>
        <w:pStyle w:val="ListParagraph"/>
        <w:numPr>
          <w:ilvl w:val="0"/>
          <w:numId w:val="1"/>
        </w:numPr>
        <w:spacing w:after="60"/>
      </w:pPr>
      <w:r>
        <w:rPr>
          <w:sz w:val="21"/>
          <w:szCs w:val="21"/>
        </w:rPr>
        <w:t xml:space="preserve">Wallet Balance</w:t>
      </w:r>
    </w:p>
    <w:p>
      <w:pPr>
        <w:pStyle w:val="ListParagraph"/>
        <w:numPr>
          <w:ilvl w:val="0"/>
          <w:numId w:val="1"/>
        </w:numPr>
        <w:spacing w:after="60"/>
      </w:pPr>
      <w:r>
        <w:rPr>
          <w:sz w:val="21"/>
          <w:szCs w:val="21"/>
        </w:rPr>
        <w:t xml:space="preserve">Recharge</w:t>
      </w:r>
    </w:p>
    <w:p>
      <w:pPr>
        <w:pStyle w:val="ListParagraph"/>
        <w:numPr>
          <w:ilvl w:val="0"/>
          <w:numId w:val="1"/>
        </w:numPr>
        <w:spacing w:after="60"/>
      </w:pPr>
      <w:r>
        <w:rPr>
          <w:sz w:val="21"/>
          <w:szCs w:val="21"/>
        </w:rPr>
        <w:t xml:space="preserve">Transaction History</w:t>
      </w:r>
    </w:p>
    <w:p>
      <w:pPr>
        <w:pStyle w:val="ListParagraph"/>
        <w:numPr>
          <w:ilvl w:val="0"/>
          <w:numId w:val="1"/>
        </w:numPr>
        <w:spacing w:after="60"/>
      </w:pPr>
      <w:r>
        <w:rPr>
          <w:sz w:val="21"/>
          <w:szCs w:val="21"/>
        </w:rPr>
        <w:t xml:space="preserve">Debit</w:t>
      </w:r>
    </w:p>
    <w:p>
      <w:pPr>
        <w:pStyle w:val="ListParagraph"/>
        <w:numPr>
          <w:ilvl w:val="0"/>
          <w:numId w:val="1"/>
        </w:numPr>
        <w:spacing w:after="60"/>
      </w:pPr>
      <w:r>
        <w:rPr>
          <w:sz w:val="21"/>
          <w:szCs w:val="21"/>
        </w:rPr>
        <w:t xml:space="preserve">Credit</w:t>
      </w:r>
    </w:p>
    <w:p>
      <w:pPr>
        <w:pStyle w:val="ListParagraph"/>
        <w:numPr>
          <w:ilvl w:val="0"/>
          <w:numId w:val="1"/>
        </w:numPr>
        <w:spacing w:after="60"/>
      </w:pPr>
      <w:r>
        <w:rPr>
          <w:sz w:val="21"/>
          <w:szCs w:val="21"/>
        </w:rPr>
        <w:t xml:space="preserve">Adjustment</w:t>
      </w:r>
    </w:p>
    <w:p>
      <w:pPr>
        <w:pStyle w:val="Heading3"/>
        <w:spacing w:after="100" w:before="200"/>
      </w:pPr>
      <w:r>
        <w:rPr>
          <w:b/>
          <w:bCs/>
          <w:color w:val="C00000"/>
          <w:sz w:val="22"/>
          <w:szCs w:val="22"/>
        </w:rPr>
        <w:t xml:space="preserve">18.3.2 Wallet Transactions Example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3864" w:val="clear"/>
            <w:tcMar>
              <w:top w:type="dxa" w:w="80"/>
              <w:left w:type="dxa" w:w="100"/>
              <w:bottom w:type="dxa" w:w="80"/>
              <w:right w:type="dxa" w:w="100"/>
            </w:tcMar>
            <w:vAlign w:val="center"/>
          </w:tcPr>
          <w:p>
            <w:r>
              <w:rPr>
                <w:b/>
                <w:bCs/>
                <w:color w:val="FFFFFF"/>
                <w:sz w:val="20"/>
                <w:szCs w:val="20"/>
              </w:rPr>
              <w:t xml:space="preserve">Type</w:t>
            </w:r>
          </w:p>
        </w:tc>
        <w:tc>
          <w:tcPr>
            <w:tcW w:type="dxa" w:w="4500"/>
            <w:shd w:fill="1F3864" w:val="clear"/>
            <w:tcMar>
              <w:top w:type="dxa" w:w="80"/>
              <w:left w:type="dxa" w:w="100"/>
              <w:bottom w:type="dxa" w:w="80"/>
              <w:right w:type="dxa" w:w="100"/>
            </w:tcMar>
            <w:vAlign w:val="center"/>
          </w:tcPr>
          <w:p>
            <w:r>
              <w:rPr>
                <w:b/>
                <w:bCs/>
                <w:color w:val="FFFFFF"/>
                <w:sz w:val="20"/>
                <w:szCs w:val="20"/>
              </w:rPr>
              <w:t xml:space="preserve">Amount</w:t>
            </w:r>
          </w:p>
        </w:tc>
      </w:tr>
      <w:tr>
        <w:tc>
          <w:tcPr>
            <w:tcW w:type="dxa" w:w="4500"/>
            <w:tcMar>
              <w:top w:type="dxa" w:w="80"/>
              <w:left w:type="dxa" w:w="100"/>
              <w:bottom w:type="dxa" w:w="80"/>
              <w:right w:type="dxa" w:w="100"/>
            </w:tcMar>
            <w:vAlign w:val="center"/>
          </w:tcPr>
          <w:p>
            <w:r>
              <w:rPr>
                <w:b w:val="false"/>
                <w:bCs w:val="false"/>
                <w:color w:val="000000"/>
                <w:sz w:val="20"/>
                <w:szCs w:val="20"/>
              </w:rPr>
              <w:t xml:space="preserve">Recharge</w:t>
            </w:r>
          </w:p>
        </w:tc>
        <w:tc>
          <w:tcPr>
            <w:tcW w:type="dxa" w:w="4500"/>
            <w:tcMar>
              <w:top w:type="dxa" w:w="80"/>
              <w:left w:type="dxa" w:w="100"/>
              <w:bottom w:type="dxa" w:w="80"/>
              <w:right w:type="dxa" w:w="100"/>
            </w:tcMar>
            <w:vAlign w:val="center"/>
          </w:tcPr>
          <w:p>
            <w:r>
              <w:rPr>
                <w:b w:val="false"/>
                <w:bCs w:val="false"/>
                <w:color w:val="000000"/>
                <w:sz w:val="20"/>
                <w:szCs w:val="20"/>
              </w:rPr>
              <w:t xml:space="preserve">+1000</w:t>
            </w:r>
          </w:p>
        </w:tc>
      </w:tr>
      <w:tr>
        <w:tc>
          <w:tcPr>
            <w:tcW w:type="dxa" w:w="4500"/>
            <w:tcMar>
              <w:top w:type="dxa" w:w="80"/>
              <w:left w:type="dxa" w:w="100"/>
              <w:bottom w:type="dxa" w:w="80"/>
              <w:right w:type="dxa" w:w="100"/>
            </w:tcMar>
            <w:vAlign w:val="center"/>
          </w:tcPr>
          <w:p>
            <w:r>
              <w:rPr>
                <w:b w:val="false"/>
                <w:bCs w:val="false"/>
                <w:color w:val="000000"/>
                <w:sz w:val="20"/>
                <w:szCs w:val="20"/>
              </w:rPr>
              <w:t xml:space="preserve">Lunch</w:t>
            </w:r>
          </w:p>
        </w:tc>
        <w:tc>
          <w:tcPr>
            <w:tcW w:type="dxa" w:w="4500"/>
            <w:tcMar>
              <w:top w:type="dxa" w:w="80"/>
              <w:left w:type="dxa" w:w="100"/>
              <w:bottom w:type="dxa" w:w="80"/>
              <w:right w:type="dxa" w:w="100"/>
            </w:tcMar>
            <w:vAlign w:val="center"/>
          </w:tcPr>
          <w:p>
            <w:r>
              <w:rPr>
                <w:b w:val="false"/>
                <w:bCs w:val="false"/>
                <w:color w:val="000000"/>
                <w:sz w:val="20"/>
                <w:szCs w:val="20"/>
              </w:rPr>
              <w:t xml:space="preserve">-180</w:t>
            </w:r>
          </w:p>
        </w:tc>
      </w:tr>
      <w:tr>
        <w:tc>
          <w:tcPr>
            <w:tcW w:type="dxa" w:w="4500"/>
            <w:tcMar>
              <w:top w:type="dxa" w:w="80"/>
              <w:left w:type="dxa" w:w="100"/>
              <w:bottom w:type="dxa" w:w="80"/>
              <w:right w:type="dxa" w:w="100"/>
            </w:tcMar>
            <w:vAlign w:val="center"/>
          </w:tcPr>
          <w:p>
            <w:r>
              <w:rPr>
                <w:b w:val="false"/>
                <w:bCs w:val="false"/>
                <w:color w:val="000000"/>
                <w:sz w:val="20"/>
                <w:szCs w:val="20"/>
              </w:rPr>
              <w:t xml:space="preserve">Coffee</w:t>
            </w:r>
          </w:p>
        </w:tc>
        <w:tc>
          <w:tcPr>
            <w:tcW w:type="dxa" w:w="4500"/>
            <w:tcMar>
              <w:top w:type="dxa" w:w="80"/>
              <w:left w:type="dxa" w:w="100"/>
              <w:bottom w:type="dxa" w:w="80"/>
              <w:right w:type="dxa" w:w="100"/>
            </w:tcMar>
            <w:vAlign w:val="center"/>
          </w:tcPr>
          <w:p>
            <w:r>
              <w:rPr>
                <w:b w:val="false"/>
                <w:bCs w:val="false"/>
                <w:color w:val="000000"/>
                <w:sz w:val="20"/>
                <w:szCs w:val="20"/>
              </w:rPr>
              <w:t xml:space="preserve">-60</w:t>
            </w:r>
          </w:p>
        </w:tc>
      </w:tr>
    </w:tbl>
    <w:p>
      <w:pPr>
        <w:pStyle w:val="Heading2"/>
        <w:spacing w:after="140" w:before="280"/>
      </w:pPr>
      <w:r>
        <w:rPr>
          <w:b/>
          <w:bCs/>
          <w:color w:val="1F3864"/>
          <w:sz w:val="25"/>
          <w:szCs w:val="25"/>
        </w:rPr>
        <w:t xml:space="preserve">18.4 Wallet Recharge Workflow (“Meal Coin”)</w:t>
      </w:r>
    </w:p>
    <w:p>
      <w:pPr>
        <w:spacing w:after="120"/>
      </w:pPr>
      <w:r>
        <w:rPr>
          <w:sz w:val="21"/>
          <w:szCs w:val="21"/>
        </w:rPr>
        <w:t xml:space="preserve">The Wallet is renamed/rebranded internally as Meal Coin to make the balance more approachable to end users. Every wallet transaction is recorded.</w:t>
      </w:r>
    </w:p>
    <w:p>
      <w:pPr>
        <w:spacing w:after="40"/>
      </w:pPr>
      <w:r>
        <w:rPr>
          <w:b/>
          <w:bCs/>
          <w:color w:val="C00000"/>
          <w:sz w:val="21"/>
          <w:szCs w:val="21"/>
        </w:rPr>
        <w:t xml:space="preserve">1. </w:t>
      </w:r>
      <w:r>
        <w:rPr>
          <w:sz w:val="21"/>
          <w:szCs w:val="21"/>
        </w:rPr>
        <w:t xml:space="preserve">Client gives Cash to the Manager</w:t>
      </w:r>
    </w:p>
    <w:p>
      <w:pPr>
        <w:spacing w:after="40"/>
      </w:pPr>
      <w:r>
        <w:rPr>
          <w:b/>
          <w:bCs/>
          <w:color w:val="C00000"/>
          <w:sz w:val="21"/>
          <w:szCs w:val="21"/>
        </w:rPr>
        <w:t xml:space="preserve">2. </w:t>
      </w:r>
      <w:r>
        <w:rPr>
          <w:sz w:val="21"/>
          <w:szCs w:val="21"/>
        </w:rPr>
        <w:t xml:space="preserve">Manager processes a Recharge Wallet action</w:t>
      </w:r>
    </w:p>
    <w:p>
      <w:pPr>
        <w:spacing w:after="40"/>
      </w:pPr>
      <w:r>
        <w:rPr>
          <w:b/>
          <w:bCs/>
          <w:color w:val="C00000"/>
          <w:sz w:val="21"/>
          <w:szCs w:val="21"/>
        </w:rPr>
        <w:t xml:space="preserve">3. </w:t>
      </w:r>
      <w:r>
        <w:rPr>
          <w:sz w:val="21"/>
          <w:szCs w:val="21"/>
        </w:rPr>
        <w:t xml:space="preserve">Meal Coin is added to the Client's balance</w:t>
      </w:r>
    </w:p>
    <w:p>
      <w:pPr>
        <w:spacing w:after="40"/>
      </w:pPr>
      <w:r>
        <w:rPr>
          <w:b/>
          <w:bCs/>
          <w:color w:val="C00000"/>
          <w:sz w:val="21"/>
          <w:szCs w:val="21"/>
        </w:rPr>
        <w:t xml:space="preserve">4. </w:t>
      </w:r>
      <w:r>
        <w:rPr>
          <w:sz w:val="21"/>
          <w:szCs w:val="21"/>
        </w:rPr>
        <w:t xml:space="preserve">The transaction is saved to History</w:t>
      </w:r>
    </w:p>
    <w:p>
      <w:pPr>
        <w:pStyle w:val="Heading2"/>
        <w:spacing w:after="140" w:before="280"/>
      </w:pPr>
      <w:r>
        <w:rPr>
          <w:b/>
          <w:bCs/>
          <w:color w:val="1F3864"/>
          <w:sz w:val="25"/>
          <w:szCs w:val="25"/>
        </w:rPr>
        <w:t xml:space="preserve">18.5 Salary Deduction Module</w:t>
      </w:r>
    </w:p>
    <w:p>
      <w:pPr>
        <w:spacing w:after="120"/>
      </w:pPr>
      <w:r>
        <w:rPr>
          <w:sz w:val="21"/>
          <w:szCs w:val="21"/>
        </w:rPr>
        <w:t xml:space="preserve">This module is designed for clients who receive meals through salary deduction.</w:t>
      </w:r>
    </w:p>
    <w:p>
      <w:pPr>
        <w:pStyle w:val="Heading3"/>
        <w:spacing w:after="100" w:before="200"/>
      </w:pPr>
      <w:r>
        <w:rPr>
          <w:b/>
          <w:bCs/>
          <w:color w:val="C00000"/>
          <w:sz w:val="22"/>
          <w:szCs w:val="22"/>
        </w:rPr>
        <w:t xml:space="preserve">18.5.1 Monthly Calculation</w:t>
      </w:r>
    </w:p>
    <w:p>
      <w:pPr>
        <w:spacing w:after="120"/>
      </w:pPr>
      <w:r>
        <w:rPr>
          <w:sz w:val="21"/>
          <w:szCs w:val="21"/>
        </w:rPr>
        <w:t xml:space="preserve">The system will automatically calculate:</w:t>
      </w:r>
    </w:p>
    <w:p>
      <w:pPr>
        <w:pStyle w:val="ListParagraph"/>
        <w:numPr>
          <w:ilvl w:val="0"/>
          <w:numId w:val="1"/>
        </w:numPr>
        <w:spacing w:after="60"/>
      </w:pPr>
      <w:r>
        <w:rPr>
          <w:sz w:val="21"/>
          <w:szCs w:val="21"/>
        </w:rPr>
        <w:t xml:space="preserve">Total Orders</w:t>
      </w:r>
    </w:p>
    <w:p>
      <w:pPr>
        <w:pStyle w:val="ListParagraph"/>
        <w:numPr>
          <w:ilvl w:val="0"/>
          <w:numId w:val="1"/>
        </w:numPr>
        <w:spacing w:after="60"/>
      </w:pPr>
      <w:r>
        <w:rPr>
          <w:sz w:val="21"/>
          <w:szCs w:val="21"/>
        </w:rPr>
        <w:t xml:space="preserve">Total Amount</w:t>
      </w:r>
    </w:p>
    <w:p>
      <w:pPr>
        <w:pStyle w:val="ListParagraph"/>
        <w:numPr>
          <w:ilvl w:val="0"/>
          <w:numId w:val="1"/>
        </w:numPr>
        <w:spacing w:after="60"/>
      </w:pPr>
      <w:r>
        <w:rPr>
          <w:sz w:val="21"/>
          <w:szCs w:val="21"/>
        </w:rPr>
        <w:t xml:space="preserve">Previous Due</w:t>
      </w:r>
    </w:p>
    <w:p>
      <w:pPr>
        <w:pStyle w:val="ListParagraph"/>
        <w:numPr>
          <w:ilvl w:val="0"/>
          <w:numId w:val="1"/>
        </w:numPr>
        <w:spacing w:after="60"/>
      </w:pPr>
      <w:r>
        <w:rPr>
          <w:sz w:val="21"/>
          <w:szCs w:val="21"/>
        </w:rPr>
        <w:t xml:space="preserve">Current Due</w:t>
      </w:r>
    </w:p>
    <w:p>
      <w:pPr>
        <w:pStyle w:val="ListParagraph"/>
        <w:numPr>
          <w:ilvl w:val="0"/>
          <w:numId w:val="1"/>
        </w:numPr>
        <w:spacing w:after="60"/>
      </w:pPr>
      <w:r>
        <w:rPr>
          <w:sz w:val="21"/>
          <w:szCs w:val="21"/>
        </w:rPr>
        <w:t xml:space="preserve">Final Amount</w:t>
      </w:r>
    </w:p>
    <w:p>
      <w:pPr>
        <w:pStyle w:val="Heading3"/>
        <w:spacing w:after="100" w:before="200"/>
      </w:pPr>
      <w:r>
        <w:rPr>
          <w:b/>
          <w:bCs/>
          <w:color w:val="C00000"/>
          <w:sz w:val="22"/>
          <w:szCs w:val="22"/>
        </w:rPr>
        <w:t xml:space="preserve">18.5.2 Statement Example</w:t>
      </w:r>
    </w:p>
    <w:p>
      <w:pPr>
        <w:pStyle w:val="ListParagraph"/>
        <w:numPr>
          <w:ilvl w:val="0"/>
          <w:numId w:val="1"/>
        </w:numPr>
        <w:spacing w:after="60"/>
      </w:pPr>
      <w:r>
        <w:rPr>
          <w:sz w:val="21"/>
          <w:szCs w:val="21"/>
        </w:rPr>
        <w:t xml:space="preserve">Employee Name</w:t>
      </w:r>
    </w:p>
    <w:p>
      <w:pPr>
        <w:pStyle w:val="ListParagraph"/>
        <w:numPr>
          <w:ilvl w:val="0"/>
          <w:numId w:val="1"/>
        </w:numPr>
        <w:spacing w:after="60"/>
      </w:pPr>
      <w:r>
        <w:rPr>
          <w:sz w:val="21"/>
          <w:szCs w:val="21"/>
        </w:rPr>
        <w:t xml:space="preserve">Department</w:t>
      </w:r>
    </w:p>
    <w:p>
      <w:pPr>
        <w:pStyle w:val="ListParagraph"/>
        <w:numPr>
          <w:ilvl w:val="0"/>
          <w:numId w:val="1"/>
        </w:numPr>
        <w:spacing w:after="60"/>
      </w:pPr>
      <w:r>
        <w:rPr>
          <w:sz w:val="21"/>
          <w:szCs w:val="21"/>
        </w:rPr>
        <w:t xml:space="preserve">Current Month Total</w:t>
      </w:r>
    </w:p>
    <w:p>
      <w:pPr>
        <w:pStyle w:val="ListParagraph"/>
        <w:numPr>
          <w:ilvl w:val="0"/>
          <w:numId w:val="1"/>
        </w:numPr>
        <w:spacing w:after="60"/>
      </w:pPr>
      <w:r>
        <w:rPr>
          <w:sz w:val="21"/>
          <w:szCs w:val="21"/>
        </w:rPr>
        <w:t xml:space="preserve">Previous Due</w:t>
      </w:r>
    </w:p>
    <w:p>
      <w:pPr>
        <w:pStyle w:val="ListParagraph"/>
        <w:numPr>
          <w:ilvl w:val="0"/>
          <w:numId w:val="1"/>
        </w:numPr>
        <w:spacing w:after="60"/>
      </w:pPr>
      <w:r>
        <w:rPr>
          <w:sz w:val="21"/>
          <w:szCs w:val="21"/>
        </w:rPr>
        <w:t xml:space="preserve">Grand Total</w:t>
      </w:r>
    </w:p>
    <w:p>
      <w:pPr>
        <w:pStyle w:val="Heading1"/>
        <w:pBdr>
          <w:bottom w:val="single" w:color="1F3864" w:sz="6" w:space="4"/>
        </w:pBdr>
        <w:spacing w:after="200" w:before="400"/>
      </w:pPr>
      <w:r>
        <w:rPr>
          <w:b/>
          <w:bCs/>
          <w:color w:val="1F3864"/>
          <w:sz w:val="30"/>
          <w:szCs w:val="30"/>
        </w:rPr>
        <w:t xml:space="preserve">19. Invoice Module</w:t>
      </w:r>
    </w:p>
    <w:p>
      <w:pPr>
        <w:spacing w:after="120"/>
      </w:pPr>
      <w:r>
        <w:rPr>
          <w:sz w:val="21"/>
          <w:szCs w:val="21"/>
        </w:rPr>
        <w:t xml:space="preserve">An invoice will be generated for every order.</w:t>
      </w:r>
    </w:p>
    <w:p>
      <w:pPr>
        <w:pStyle w:val="Heading2"/>
        <w:spacing w:after="140" w:before="280"/>
      </w:pPr>
      <w:r>
        <w:rPr>
          <w:b/>
          <w:bCs/>
          <w:color w:val="1F3864"/>
          <w:sz w:val="25"/>
          <w:szCs w:val="25"/>
        </w:rPr>
        <w:t xml:space="preserve">19.1 Invoice Information</w:t>
      </w:r>
    </w:p>
    <w:p>
      <w:pPr>
        <w:pStyle w:val="ListParagraph"/>
        <w:numPr>
          <w:ilvl w:val="0"/>
          <w:numId w:val="1"/>
        </w:numPr>
        <w:spacing w:after="60"/>
      </w:pPr>
      <w:r>
        <w:rPr>
          <w:sz w:val="21"/>
          <w:szCs w:val="21"/>
        </w:rPr>
        <w:t xml:space="preserve">Invoice Number</w:t>
      </w:r>
    </w:p>
    <w:p>
      <w:pPr>
        <w:pStyle w:val="ListParagraph"/>
        <w:numPr>
          <w:ilvl w:val="0"/>
          <w:numId w:val="1"/>
        </w:numPr>
        <w:spacing w:after="60"/>
      </w:pPr>
      <w:r>
        <w:rPr>
          <w:sz w:val="21"/>
          <w:szCs w:val="21"/>
        </w:rPr>
        <w:t xml:space="preserve">Invoice Date</w:t>
      </w:r>
    </w:p>
    <w:p>
      <w:pPr>
        <w:pStyle w:val="ListParagraph"/>
        <w:numPr>
          <w:ilvl w:val="0"/>
          <w:numId w:val="1"/>
        </w:numPr>
        <w:spacing w:after="60"/>
      </w:pPr>
      <w:r>
        <w:rPr>
          <w:sz w:val="21"/>
          <w:szCs w:val="21"/>
        </w:rPr>
        <w:t xml:space="preserve">Client Name</w:t>
      </w:r>
    </w:p>
    <w:p>
      <w:pPr>
        <w:pStyle w:val="ListParagraph"/>
        <w:numPr>
          <w:ilvl w:val="0"/>
          <w:numId w:val="1"/>
        </w:numPr>
        <w:spacing w:after="60"/>
      </w:pPr>
      <w:r>
        <w:rPr>
          <w:sz w:val="21"/>
          <w:szCs w:val="21"/>
        </w:rPr>
        <w:t xml:space="preserve">Guest Name (if applicable)</w:t>
      </w:r>
    </w:p>
    <w:p>
      <w:pPr>
        <w:pStyle w:val="ListParagraph"/>
        <w:numPr>
          <w:ilvl w:val="0"/>
          <w:numId w:val="1"/>
        </w:numPr>
        <w:spacing w:after="60"/>
      </w:pPr>
      <w:r>
        <w:rPr>
          <w:sz w:val="21"/>
          <w:szCs w:val="21"/>
        </w:rPr>
        <w:t xml:space="preserve">Order Items</w:t>
      </w:r>
    </w:p>
    <w:p>
      <w:pPr>
        <w:pStyle w:val="ListParagraph"/>
        <w:numPr>
          <w:ilvl w:val="0"/>
          <w:numId w:val="1"/>
        </w:numPr>
        <w:spacing w:after="60"/>
      </w:pPr>
      <w:r>
        <w:rPr>
          <w:sz w:val="21"/>
          <w:szCs w:val="21"/>
        </w:rPr>
        <w:t xml:space="preserve">Quantity</w:t>
      </w:r>
    </w:p>
    <w:p>
      <w:pPr>
        <w:pStyle w:val="ListParagraph"/>
        <w:numPr>
          <w:ilvl w:val="0"/>
          <w:numId w:val="1"/>
        </w:numPr>
        <w:spacing w:after="60"/>
      </w:pPr>
      <w:r>
        <w:rPr>
          <w:sz w:val="21"/>
          <w:szCs w:val="21"/>
        </w:rPr>
        <w:t xml:space="preserve">Unit Price</w:t>
      </w:r>
    </w:p>
    <w:p>
      <w:pPr>
        <w:pStyle w:val="ListParagraph"/>
        <w:numPr>
          <w:ilvl w:val="0"/>
          <w:numId w:val="1"/>
        </w:numPr>
        <w:spacing w:after="60"/>
      </w:pPr>
      <w:r>
        <w:rPr>
          <w:sz w:val="21"/>
          <w:szCs w:val="21"/>
        </w:rPr>
        <w:t xml:space="preserve">Total Price</w:t>
      </w:r>
    </w:p>
    <w:p>
      <w:pPr>
        <w:pStyle w:val="ListParagraph"/>
        <w:numPr>
          <w:ilvl w:val="0"/>
          <w:numId w:val="1"/>
        </w:numPr>
        <w:spacing w:after="60"/>
      </w:pPr>
      <w:r>
        <w:rPr>
          <w:sz w:val="21"/>
          <w:szCs w:val="21"/>
        </w:rPr>
        <w:t xml:space="preserve">Discount</w:t>
      </w:r>
    </w:p>
    <w:p>
      <w:pPr>
        <w:pStyle w:val="ListParagraph"/>
        <w:numPr>
          <w:ilvl w:val="0"/>
          <w:numId w:val="1"/>
        </w:numPr>
        <w:spacing w:after="60"/>
      </w:pPr>
      <w:r>
        <w:rPr>
          <w:sz w:val="21"/>
          <w:szCs w:val="21"/>
        </w:rPr>
        <w:t xml:space="preserve">Tax</w:t>
      </w:r>
    </w:p>
    <w:p>
      <w:pPr>
        <w:pStyle w:val="ListParagraph"/>
        <w:numPr>
          <w:ilvl w:val="0"/>
          <w:numId w:val="1"/>
        </w:numPr>
        <w:spacing w:after="60"/>
      </w:pPr>
      <w:r>
        <w:rPr>
          <w:sz w:val="21"/>
          <w:szCs w:val="21"/>
        </w:rPr>
        <w:t xml:space="preserve">Grand Total</w:t>
      </w:r>
    </w:p>
    <w:p>
      <w:pPr>
        <w:pStyle w:val="ListParagraph"/>
        <w:numPr>
          <w:ilvl w:val="0"/>
          <w:numId w:val="1"/>
        </w:numPr>
        <w:spacing w:after="60"/>
      </w:pPr>
      <w:r>
        <w:rPr>
          <w:sz w:val="21"/>
          <w:szCs w:val="21"/>
        </w:rPr>
        <w:t xml:space="preserve">Payment Method</w:t>
      </w:r>
    </w:p>
    <w:p>
      <w:pPr>
        <w:pStyle w:val="Heading2"/>
        <w:spacing w:after="140" w:before="280"/>
      </w:pPr>
      <w:r>
        <w:rPr>
          <w:b/>
          <w:bCs/>
          <w:color w:val="1F3864"/>
          <w:sz w:val="25"/>
          <w:szCs w:val="25"/>
        </w:rPr>
        <w:t xml:space="preserve">19.2 Invoice Types</w:t>
      </w:r>
    </w:p>
    <w:p>
      <w:pPr>
        <w:pStyle w:val="ListParagraph"/>
        <w:numPr>
          <w:ilvl w:val="0"/>
          <w:numId w:val="1"/>
        </w:numPr>
        <w:spacing w:after="60"/>
      </w:pPr>
      <w:r>
        <w:rPr>
          <w:sz w:val="21"/>
          <w:szCs w:val="21"/>
        </w:rPr>
        <w:t xml:space="preserve">Client Invoice</w:t>
      </w:r>
    </w:p>
    <w:p>
      <w:pPr>
        <w:pStyle w:val="ListParagraph"/>
        <w:numPr>
          <w:ilvl w:val="0"/>
          <w:numId w:val="1"/>
        </w:numPr>
        <w:spacing w:after="60"/>
      </w:pPr>
      <w:r>
        <w:rPr>
          <w:sz w:val="21"/>
          <w:szCs w:val="21"/>
        </w:rPr>
        <w:t xml:space="preserve">Guest Invoice</w:t>
      </w:r>
    </w:p>
    <w:p>
      <w:pPr>
        <w:pStyle w:val="ListParagraph"/>
        <w:numPr>
          <w:ilvl w:val="0"/>
          <w:numId w:val="1"/>
        </w:numPr>
        <w:spacing w:after="60"/>
      </w:pPr>
      <w:r>
        <w:rPr>
          <w:sz w:val="21"/>
          <w:szCs w:val="21"/>
        </w:rPr>
        <w:t xml:space="preserve">Corporate Guest Invoice</w:t>
      </w:r>
    </w:p>
    <w:p>
      <w:pPr>
        <w:pStyle w:val="ListParagraph"/>
        <w:numPr>
          <w:ilvl w:val="0"/>
          <w:numId w:val="1"/>
        </w:numPr>
        <w:spacing w:after="60"/>
      </w:pPr>
      <w:r>
        <w:rPr>
          <w:sz w:val="21"/>
          <w:szCs w:val="21"/>
        </w:rPr>
        <w:t xml:space="preserve">Complimentary Invoice</w:t>
      </w:r>
    </w:p>
    <w:p>
      <w:pPr>
        <w:pStyle w:val="Heading2"/>
        <w:spacing w:after="140" w:before="280"/>
      </w:pPr>
      <w:r>
        <w:rPr>
          <w:b/>
          <w:bCs/>
          <w:color w:val="1F3864"/>
          <w:sz w:val="25"/>
          <w:szCs w:val="25"/>
        </w:rPr>
        <w:t xml:space="preserve">19.3 Export Options</w:t>
      </w:r>
    </w:p>
    <w:p>
      <w:pPr>
        <w:pStyle w:val="ListParagraph"/>
        <w:numPr>
          <w:ilvl w:val="0"/>
          <w:numId w:val="1"/>
        </w:numPr>
        <w:spacing w:after="60"/>
      </w:pPr>
      <w:r>
        <w:rPr>
          <w:sz w:val="21"/>
          <w:szCs w:val="21"/>
        </w:rPr>
        <w:t xml:space="preserve">Print</w:t>
      </w:r>
    </w:p>
    <w:p>
      <w:pPr>
        <w:pStyle w:val="ListParagraph"/>
        <w:numPr>
          <w:ilvl w:val="0"/>
          <w:numId w:val="1"/>
        </w:numPr>
        <w:spacing w:after="60"/>
      </w:pPr>
      <w:r>
        <w:rPr>
          <w:sz w:val="21"/>
          <w:szCs w:val="21"/>
        </w:rPr>
        <w:t xml:space="preserve">PDF</w:t>
      </w:r>
    </w:p>
    <w:p>
      <w:pPr>
        <w:pStyle w:val="ListParagraph"/>
        <w:numPr>
          <w:ilvl w:val="0"/>
          <w:numId w:val="1"/>
        </w:numPr>
        <w:spacing w:after="60"/>
      </w:pPr>
      <w:r>
        <w:rPr>
          <w:sz w:val="21"/>
          <w:szCs w:val="21"/>
        </w:rPr>
        <w:t xml:space="preserve">Email</w:t>
      </w:r>
    </w:p>
    <w:p>
      <w:pPr>
        <w:pStyle w:val="Heading1"/>
        <w:pBdr>
          <w:bottom w:val="single" w:color="1F3864" w:sz="6" w:space="4"/>
        </w:pBdr>
        <w:spacing w:after="200" w:before="400"/>
      </w:pPr>
      <w:r>
        <w:rPr>
          <w:b/>
          <w:bCs/>
          <w:color w:val="1F3864"/>
          <w:sz w:val="30"/>
          <w:szCs w:val="30"/>
        </w:rPr>
        <w:t xml:space="preserve">20. Notification Module</w:t>
      </w:r>
    </w:p>
    <w:p>
      <w:pPr>
        <w:spacing w:after="120"/>
      </w:pPr>
      <w:r>
        <w:rPr>
          <w:sz w:val="21"/>
          <w:szCs w:val="21"/>
        </w:rPr>
        <w:t xml:space="preserve">The system will automatically send notifications.</w:t>
      </w:r>
    </w:p>
    <w:p>
      <w:pPr>
        <w:pStyle w:val="Heading2"/>
        <w:spacing w:after="140" w:before="280"/>
      </w:pPr>
      <w:r>
        <w:rPr>
          <w:b/>
          <w:bCs/>
          <w:color w:val="1F3864"/>
          <w:sz w:val="25"/>
          <w:szCs w:val="25"/>
        </w:rPr>
        <w:t xml:space="preserve">20.1 Client Notifications</w:t>
      </w:r>
    </w:p>
    <w:p>
      <w:pPr>
        <w:pStyle w:val="ListParagraph"/>
        <w:numPr>
          <w:ilvl w:val="0"/>
          <w:numId w:val="1"/>
        </w:numPr>
        <w:spacing w:after="60"/>
      </w:pPr>
      <w:r>
        <w:rPr>
          <w:sz w:val="21"/>
          <w:szCs w:val="21"/>
        </w:rPr>
        <w:t xml:space="preserve">Order Accepted</w:t>
      </w:r>
    </w:p>
    <w:p>
      <w:pPr>
        <w:pStyle w:val="ListParagraph"/>
        <w:numPr>
          <w:ilvl w:val="0"/>
          <w:numId w:val="1"/>
        </w:numPr>
        <w:spacing w:after="60"/>
      </w:pPr>
      <w:r>
        <w:rPr>
          <w:sz w:val="21"/>
          <w:szCs w:val="21"/>
        </w:rPr>
        <w:t xml:space="preserve">Cooking Started</w:t>
      </w:r>
    </w:p>
    <w:p>
      <w:pPr>
        <w:pStyle w:val="ListParagraph"/>
        <w:numPr>
          <w:ilvl w:val="0"/>
          <w:numId w:val="1"/>
        </w:numPr>
        <w:spacing w:after="60"/>
      </w:pPr>
      <w:r>
        <w:rPr>
          <w:sz w:val="21"/>
          <w:szCs w:val="21"/>
        </w:rPr>
        <w:t xml:space="preserve">Food Ready</w:t>
      </w:r>
    </w:p>
    <w:p>
      <w:pPr>
        <w:pStyle w:val="ListParagraph"/>
        <w:numPr>
          <w:ilvl w:val="0"/>
          <w:numId w:val="1"/>
        </w:numPr>
        <w:spacing w:after="60"/>
      </w:pPr>
      <w:r>
        <w:rPr>
          <w:sz w:val="21"/>
          <w:szCs w:val="21"/>
        </w:rPr>
        <w:t xml:space="preserve">Invoice Generated</w:t>
      </w:r>
    </w:p>
    <w:p>
      <w:pPr>
        <w:pStyle w:val="ListParagraph"/>
        <w:numPr>
          <w:ilvl w:val="0"/>
          <w:numId w:val="1"/>
        </w:numPr>
        <w:spacing w:after="60"/>
      </w:pPr>
      <w:r>
        <w:rPr>
          <w:sz w:val="21"/>
          <w:szCs w:val="21"/>
        </w:rPr>
        <w:t xml:space="preserve">Monthly Statement</w:t>
      </w:r>
    </w:p>
    <w:p>
      <w:pPr>
        <w:pStyle w:val="Heading2"/>
        <w:spacing w:after="140" w:before="280"/>
      </w:pPr>
      <w:r>
        <w:rPr>
          <w:b/>
          <w:bCs/>
          <w:color w:val="1F3864"/>
          <w:sz w:val="25"/>
          <w:szCs w:val="25"/>
        </w:rPr>
        <w:t xml:space="preserve">20.2 Manager Notifications</w:t>
      </w:r>
    </w:p>
    <w:p>
      <w:pPr>
        <w:pStyle w:val="ListParagraph"/>
        <w:numPr>
          <w:ilvl w:val="0"/>
          <w:numId w:val="1"/>
        </w:numPr>
        <w:spacing w:after="60"/>
      </w:pPr>
      <w:r>
        <w:rPr>
          <w:sz w:val="21"/>
          <w:szCs w:val="21"/>
        </w:rPr>
        <w:t xml:space="preserve">Kitchen Accepted</w:t>
      </w:r>
    </w:p>
    <w:p>
      <w:pPr>
        <w:pStyle w:val="ListParagraph"/>
        <w:numPr>
          <w:ilvl w:val="0"/>
          <w:numId w:val="1"/>
        </w:numPr>
        <w:spacing w:after="60"/>
      </w:pPr>
      <w:r>
        <w:rPr>
          <w:sz w:val="21"/>
          <w:szCs w:val="21"/>
        </w:rPr>
        <w:t xml:space="preserve">Food Ready</w:t>
      </w:r>
    </w:p>
    <w:p>
      <w:pPr>
        <w:pStyle w:val="ListParagraph"/>
        <w:numPr>
          <w:ilvl w:val="0"/>
          <w:numId w:val="1"/>
        </w:numPr>
        <w:spacing w:after="60"/>
      </w:pPr>
      <w:r>
        <w:rPr>
          <w:sz w:val="21"/>
          <w:szCs w:val="21"/>
        </w:rPr>
        <w:t xml:space="preserve">Order Delayed</w:t>
      </w:r>
    </w:p>
    <w:p>
      <w:pPr>
        <w:pStyle w:val="Heading2"/>
        <w:spacing w:after="140" w:before="280"/>
      </w:pPr>
      <w:r>
        <w:rPr>
          <w:b/>
          <w:bCs/>
          <w:color w:val="1F3864"/>
          <w:sz w:val="25"/>
          <w:szCs w:val="25"/>
        </w:rPr>
        <w:t xml:space="preserve">20.3 Kitchen Notifications</w:t>
      </w:r>
    </w:p>
    <w:p>
      <w:pPr>
        <w:pStyle w:val="ListParagraph"/>
        <w:numPr>
          <w:ilvl w:val="0"/>
          <w:numId w:val="1"/>
        </w:numPr>
        <w:spacing w:after="60"/>
      </w:pPr>
      <w:r>
        <w:rPr>
          <w:sz w:val="21"/>
          <w:szCs w:val="21"/>
        </w:rPr>
        <w:t xml:space="preserve">New Order</w:t>
      </w:r>
    </w:p>
    <w:p>
      <w:pPr>
        <w:pStyle w:val="ListParagraph"/>
        <w:numPr>
          <w:ilvl w:val="0"/>
          <w:numId w:val="1"/>
        </w:numPr>
        <w:spacing w:after="60"/>
      </w:pPr>
      <w:r>
        <w:rPr>
          <w:sz w:val="21"/>
          <w:szCs w:val="21"/>
        </w:rPr>
        <w:t xml:space="preserve">Order Cancelled</w:t>
      </w:r>
    </w:p>
    <w:p>
      <w:pPr>
        <w:pStyle w:val="Heading2"/>
        <w:spacing w:after="140" w:before="280"/>
      </w:pPr>
      <w:r>
        <w:rPr>
          <w:b/>
          <w:bCs/>
          <w:color w:val="1F3864"/>
          <w:sz w:val="25"/>
          <w:szCs w:val="25"/>
        </w:rPr>
        <w:t xml:space="preserve">20.4 Real-Time Delivery &amp; Channels</w:t>
      </w:r>
    </w:p>
    <w:p>
      <w:pPr>
        <w:spacing w:after="120"/>
      </w:pPr>
      <w:r>
        <w:rPr>
          <w:sz w:val="21"/>
          <w:szCs w:val="21"/>
        </w:rPr>
        <w:t xml:space="preserve">As described in Section 6.5, all notifications are pushed live via Socket.IO across the following channels:</w:t>
      </w:r>
    </w:p>
    <w:p>
      <w:pPr>
        <w:pStyle w:val="ListParagraph"/>
        <w:numPr>
          <w:ilvl w:val="0"/>
          <w:numId w:val="1"/>
        </w:numPr>
        <w:spacing w:after="60"/>
      </w:pPr>
      <w:r>
        <w:rPr>
          <w:sz w:val="21"/>
          <w:szCs w:val="21"/>
        </w:rPr>
        <w:t xml:space="preserve">In-App Notification</w:t>
      </w:r>
    </w:p>
    <w:p>
      <w:pPr>
        <w:pStyle w:val="ListParagraph"/>
        <w:numPr>
          <w:ilvl w:val="0"/>
          <w:numId w:val="1"/>
        </w:numPr>
        <w:spacing w:after="60"/>
      </w:pPr>
      <w:r>
        <w:rPr>
          <w:sz w:val="21"/>
          <w:szCs w:val="21"/>
        </w:rPr>
        <w:t xml:space="preserve">Browser Notification</w:t>
      </w:r>
    </w:p>
    <w:p>
      <w:pPr>
        <w:pStyle w:val="ListParagraph"/>
        <w:numPr>
          <w:ilvl w:val="0"/>
          <w:numId w:val="1"/>
        </w:numPr>
        <w:spacing w:after="60"/>
      </w:pPr>
      <w:r>
        <w:rPr>
          <w:sz w:val="21"/>
          <w:szCs w:val="21"/>
        </w:rPr>
        <w:t xml:space="preserve">Sound Alert</w:t>
      </w:r>
    </w:p>
    <w:p>
      <w:pPr>
        <w:pStyle w:val="ListParagraph"/>
        <w:numPr>
          <w:ilvl w:val="0"/>
          <w:numId w:val="1"/>
        </w:numPr>
        <w:spacing w:after="60"/>
      </w:pPr>
      <w:r>
        <w:rPr>
          <w:sz w:val="21"/>
          <w:szCs w:val="21"/>
        </w:rPr>
        <w:t xml:space="preserve">Email (Optional)</w:t>
      </w:r>
    </w:p>
    <w:p>
      <w:pPr>
        <w:pStyle w:val="ListParagraph"/>
        <w:numPr>
          <w:ilvl w:val="0"/>
          <w:numId w:val="1"/>
        </w:numPr>
        <w:spacing w:after="60"/>
      </w:pPr>
      <w:r>
        <w:rPr>
          <w:sz w:val="21"/>
          <w:szCs w:val="21"/>
        </w:rPr>
        <w:t xml:space="preserve">SMS (Future)</w:t>
      </w:r>
    </w:p>
    <w:p>
      <w:pPr>
        <w:pStyle w:val="ListParagraph"/>
        <w:numPr>
          <w:ilvl w:val="0"/>
          <w:numId w:val="1"/>
        </w:numPr>
        <w:spacing w:after="60"/>
      </w:pPr>
      <w:r>
        <w:rPr>
          <w:sz w:val="21"/>
          <w:szCs w:val="21"/>
        </w:rPr>
        <w:t xml:space="preserve">Push Notification (Mobile App – Future)</w:t>
      </w:r>
    </w:p>
    <w:p>
      <w:pPr>
        <w:pStyle w:val="Heading1"/>
        <w:pBdr>
          <w:bottom w:val="single" w:color="1F3864" w:sz="6" w:space="4"/>
        </w:pBdr>
        <w:spacing w:after="200" w:before="400"/>
      </w:pPr>
      <w:r>
        <w:rPr>
          <w:b/>
          <w:bCs/>
          <w:color w:val="1F3864"/>
          <w:sz w:val="30"/>
          <w:szCs w:val="30"/>
        </w:rPr>
        <w:t xml:space="preserve">21. Purchase, Expense &amp; Inventory Planning</w:t>
      </w:r>
    </w:p>
    <w:p>
      <w:pPr>
        <w:spacing w:after="120"/>
      </w:pPr>
      <w:r>
        <w:rPr>
          <w:sz w:val="21"/>
          <w:szCs w:val="21"/>
        </w:rPr>
        <w:t xml:space="preserve">This module did not exist in the original scope table and is recommended as a Core Module. It combines the first-pass “Purchase &amp; Expense Module” with the second-pass “Purchase &amp; Inventory Planning” addendum.</w:t>
      </w:r>
    </w:p>
    <w:p>
      <w:pPr>
        <w:pStyle w:val="Heading2"/>
        <w:spacing w:after="140" w:before="280"/>
      </w:pPr>
      <w:r>
        <w:rPr>
          <w:b/>
          <w:bCs/>
          <w:color w:val="1F3864"/>
          <w:sz w:val="25"/>
          <w:szCs w:val="25"/>
        </w:rPr>
        <w:t xml:space="preserve">21.1 Kitchen Demand Forecast → Purchase Planning</w:t>
      </w:r>
    </w:p>
    <w:p>
      <w:pPr>
        <w:spacing w:after="120"/>
      </w:pPr>
      <w:r>
        <w:rPr>
          <w:sz w:val="21"/>
          <w:szCs w:val="21"/>
        </w:rPr>
        <w:t xml:space="preserve">Based on the Kitchen Demand Forecast (Section 14.7), the Manager can plan purchases in advance.</w:t>
      </w:r>
    </w:p>
    <w:p>
      <w:pPr>
        <w:pStyle w:val="Heading2"/>
        <w:spacing w:after="140" w:before="280"/>
      </w:pPr>
      <w:r>
        <w:rPr>
          <w:b/>
          <w:bCs/>
          <w:color w:val="1F3864"/>
          <w:sz w:val="25"/>
          <w:szCs w:val="25"/>
        </w:rPr>
        <w:t xml:space="preserve">21.2 Purchase Request</w:t>
      </w:r>
    </w:p>
    <w:p>
      <w:pPr>
        <w:pStyle w:val="ListParagraph"/>
        <w:numPr>
          <w:ilvl w:val="0"/>
          <w:numId w:val="1"/>
        </w:numPr>
        <w:spacing w:after="60"/>
      </w:pPr>
      <w:r>
        <w:rPr>
          <w:sz w:val="21"/>
          <w:szCs w:val="21"/>
        </w:rPr>
        <w:t xml:space="preserve">Request Number</w:t>
      </w:r>
    </w:p>
    <w:p>
      <w:pPr>
        <w:pStyle w:val="ListParagraph"/>
        <w:numPr>
          <w:ilvl w:val="0"/>
          <w:numId w:val="1"/>
        </w:numPr>
        <w:spacing w:after="60"/>
      </w:pPr>
      <w:r>
        <w:rPr>
          <w:sz w:val="21"/>
          <w:szCs w:val="21"/>
        </w:rPr>
        <w:t xml:space="preserve">Date</w:t>
      </w:r>
    </w:p>
    <w:p>
      <w:pPr>
        <w:pStyle w:val="ListParagraph"/>
        <w:numPr>
          <w:ilvl w:val="0"/>
          <w:numId w:val="1"/>
        </w:numPr>
        <w:spacing w:after="60"/>
      </w:pPr>
      <w:r>
        <w:rPr>
          <w:sz w:val="21"/>
          <w:szCs w:val="21"/>
        </w:rPr>
        <w:t xml:space="preserve">Requested By</w:t>
      </w:r>
    </w:p>
    <w:p>
      <w:pPr>
        <w:pStyle w:val="ListParagraph"/>
        <w:numPr>
          <w:ilvl w:val="0"/>
          <w:numId w:val="1"/>
        </w:numPr>
        <w:spacing w:after="60"/>
      </w:pPr>
      <w:r>
        <w:rPr>
          <w:sz w:val="21"/>
          <w:szCs w:val="21"/>
        </w:rPr>
        <w:t xml:space="preserve">Supplier</w:t>
      </w:r>
    </w:p>
    <w:p>
      <w:pPr>
        <w:pStyle w:val="ListParagraph"/>
        <w:numPr>
          <w:ilvl w:val="0"/>
          <w:numId w:val="1"/>
        </w:numPr>
        <w:spacing w:after="60"/>
      </w:pPr>
      <w:r>
        <w:rPr>
          <w:sz w:val="21"/>
          <w:szCs w:val="21"/>
        </w:rPr>
        <w:t xml:space="preserve">Expected Cost</w:t>
      </w:r>
    </w:p>
    <w:p>
      <w:pPr>
        <w:pStyle w:val="ListParagraph"/>
        <w:numPr>
          <w:ilvl w:val="0"/>
          <w:numId w:val="1"/>
        </w:numPr>
        <w:spacing w:after="60"/>
      </w:pPr>
      <w:r>
        <w:rPr>
          <w:sz w:val="21"/>
          <w:szCs w:val="21"/>
        </w:rPr>
        <w:t xml:space="preserve">Status</w:t>
      </w:r>
    </w:p>
    <w:p>
      <w:pPr>
        <w:pStyle w:val="Heading2"/>
        <w:spacing w:after="140" w:before="280"/>
      </w:pPr>
      <w:r>
        <w:rPr>
          <w:b/>
          <w:bCs/>
          <w:color w:val="1F3864"/>
          <w:sz w:val="25"/>
          <w:szCs w:val="25"/>
        </w:rPr>
        <w:t xml:space="preserve">21.3 Purchase Voucher</w:t>
      </w:r>
    </w:p>
    <w:p>
      <w:pPr>
        <w:spacing w:after="120"/>
      </w:pPr>
      <w:r>
        <w:rPr>
          <w:sz w:val="21"/>
          <w:szCs w:val="21"/>
        </w:rPr>
        <w:t xml:space="preserve">The Manager can create a Purchase Voucher with:</w:t>
      </w:r>
    </w:p>
    <w:p>
      <w:pPr>
        <w:pStyle w:val="ListParagraph"/>
        <w:numPr>
          <w:ilvl w:val="0"/>
          <w:numId w:val="1"/>
        </w:numPr>
        <w:spacing w:after="60"/>
      </w:pPr>
      <w:r>
        <w:rPr>
          <w:sz w:val="21"/>
          <w:szCs w:val="21"/>
        </w:rPr>
        <w:t xml:space="preserve">Voucher Number</w:t>
      </w:r>
    </w:p>
    <w:p>
      <w:pPr>
        <w:pStyle w:val="ListParagraph"/>
        <w:numPr>
          <w:ilvl w:val="0"/>
          <w:numId w:val="1"/>
        </w:numPr>
        <w:spacing w:after="60"/>
      </w:pPr>
      <w:r>
        <w:rPr>
          <w:sz w:val="21"/>
          <w:szCs w:val="21"/>
        </w:rPr>
        <w:t xml:space="preserve">Vendor Name</w:t>
      </w:r>
    </w:p>
    <w:p>
      <w:pPr>
        <w:pStyle w:val="ListParagraph"/>
        <w:numPr>
          <w:ilvl w:val="0"/>
          <w:numId w:val="1"/>
        </w:numPr>
        <w:spacing w:after="60"/>
      </w:pPr>
      <w:r>
        <w:rPr>
          <w:sz w:val="21"/>
          <w:szCs w:val="21"/>
        </w:rPr>
        <w:t xml:space="preserve">Purchase Date</w:t>
      </w:r>
    </w:p>
    <w:p>
      <w:pPr>
        <w:pStyle w:val="ListParagraph"/>
        <w:numPr>
          <w:ilvl w:val="0"/>
          <w:numId w:val="1"/>
        </w:numPr>
        <w:spacing w:after="60"/>
      </w:pPr>
      <w:r>
        <w:rPr>
          <w:sz w:val="21"/>
          <w:szCs w:val="21"/>
        </w:rPr>
        <w:t xml:space="preserve">Category</w:t>
      </w:r>
    </w:p>
    <w:p>
      <w:pPr>
        <w:pStyle w:val="ListParagraph"/>
        <w:numPr>
          <w:ilvl w:val="0"/>
          <w:numId w:val="1"/>
        </w:numPr>
        <w:spacing w:after="60"/>
      </w:pPr>
      <w:r>
        <w:rPr>
          <w:sz w:val="21"/>
          <w:szCs w:val="21"/>
        </w:rPr>
        <w:t xml:space="preserve">Amount</w:t>
      </w:r>
    </w:p>
    <w:p>
      <w:pPr>
        <w:pStyle w:val="ListParagraph"/>
        <w:numPr>
          <w:ilvl w:val="0"/>
          <w:numId w:val="1"/>
        </w:numPr>
        <w:spacing w:after="60"/>
      </w:pPr>
      <w:r>
        <w:rPr>
          <w:sz w:val="21"/>
          <w:szCs w:val="21"/>
        </w:rPr>
        <w:t xml:space="preserve">Payment Method</w:t>
      </w:r>
    </w:p>
    <w:p>
      <w:pPr>
        <w:pStyle w:val="ListParagraph"/>
        <w:numPr>
          <w:ilvl w:val="0"/>
          <w:numId w:val="1"/>
        </w:numPr>
        <w:spacing w:after="60"/>
      </w:pPr>
      <w:r>
        <w:rPr>
          <w:sz w:val="21"/>
          <w:szCs w:val="21"/>
        </w:rPr>
        <w:t xml:space="preserve">Attachment</w:t>
      </w:r>
    </w:p>
    <w:p>
      <w:pPr>
        <w:pStyle w:val="ListParagraph"/>
        <w:numPr>
          <w:ilvl w:val="0"/>
          <w:numId w:val="1"/>
        </w:numPr>
        <w:spacing w:after="60"/>
      </w:pPr>
      <w:r>
        <w:rPr>
          <w:sz w:val="21"/>
          <w:szCs w:val="21"/>
        </w:rPr>
        <w:t xml:space="preserve">Remarks</w:t>
      </w:r>
    </w:p>
    <w:p>
      <w:pPr>
        <w:pStyle w:val="Heading3"/>
        <w:spacing w:after="100" w:before="200"/>
      </w:pPr>
      <w:r>
        <w:rPr>
          <w:b/>
          <w:bCs/>
          <w:color w:val="C00000"/>
          <w:sz w:val="22"/>
          <w:szCs w:val="22"/>
        </w:rPr>
        <w:t xml:space="preserve">21.3.1 Voucher Upload Formats</w:t>
      </w:r>
    </w:p>
    <w:p>
      <w:pPr>
        <w:pStyle w:val="ListParagraph"/>
        <w:numPr>
          <w:ilvl w:val="0"/>
          <w:numId w:val="1"/>
        </w:numPr>
        <w:spacing w:after="60"/>
      </w:pPr>
      <w:r>
        <w:rPr>
          <w:sz w:val="21"/>
          <w:szCs w:val="21"/>
        </w:rPr>
        <w:t xml:space="preserve">Image</w:t>
      </w:r>
    </w:p>
    <w:p>
      <w:pPr>
        <w:pStyle w:val="ListParagraph"/>
        <w:numPr>
          <w:ilvl w:val="0"/>
          <w:numId w:val="1"/>
        </w:numPr>
        <w:spacing w:after="60"/>
      </w:pPr>
      <w:r>
        <w:rPr>
          <w:sz w:val="21"/>
          <w:szCs w:val="21"/>
        </w:rPr>
        <w:t xml:space="preserve">PDF</w:t>
      </w:r>
    </w:p>
    <w:p>
      <w:pPr>
        <w:pStyle w:val="Heading2"/>
        <w:spacing w:after="140" w:before="280"/>
      </w:pPr>
      <w:r>
        <w:rPr>
          <w:b/>
          <w:bCs/>
          <w:color w:val="1F3864"/>
          <w:sz w:val="25"/>
          <w:szCs w:val="25"/>
        </w:rPr>
        <w:t xml:space="preserve">21.4 Expense Categories</w:t>
      </w:r>
    </w:p>
    <w:p>
      <w:pPr>
        <w:pStyle w:val="ListParagraph"/>
        <w:numPr>
          <w:ilvl w:val="0"/>
          <w:numId w:val="1"/>
        </w:numPr>
        <w:spacing w:after="60"/>
      </w:pPr>
      <w:r>
        <w:rPr>
          <w:sz w:val="21"/>
          <w:szCs w:val="21"/>
        </w:rPr>
        <w:t xml:space="preserve">Vegetables</w:t>
      </w:r>
    </w:p>
    <w:p>
      <w:pPr>
        <w:pStyle w:val="ListParagraph"/>
        <w:numPr>
          <w:ilvl w:val="0"/>
          <w:numId w:val="1"/>
        </w:numPr>
        <w:spacing w:after="60"/>
      </w:pPr>
      <w:r>
        <w:rPr>
          <w:sz w:val="21"/>
          <w:szCs w:val="21"/>
        </w:rPr>
        <w:t xml:space="preserve">Fish</w:t>
      </w:r>
    </w:p>
    <w:p>
      <w:pPr>
        <w:pStyle w:val="ListParagraph"/>
        <w:numPr>
          <w:ilvl w:val="0"/>
          <w:numId w:val="1"/>
        </w:numPr>
        <w:spacing w:after="60"/>
      </w:pPr>
      <w:r>
        <w:rPr>
          <w:sz w:val="21"/>
          <w:szCs w:val="21"/>
        </w:rPr>
        <w:t xml:space="preserve">Meat / Chicken / Beef</w:t>
      </w:r>
    </w:p>
    <w:p>
      <w:pPr>
        <w:pStyle w:val="ListParagraph"/>
        <w:numPr>
          <w:ilvl w:val="0"/>
          <w:numId w:val="1"/>
        </w:numPr>
        <w:spacing w:after="60"/>
      </w:pPr>
      <w:r>
        <w:rPr>
          <w:sz w:val="21"/>
          <w:szCs w:val="21"/>
        </w:rPr>
        <w:t xml:space="preserve">Rice</w:t>
      </w:r>
    </w:p>
    <w:p>
      <w:pPr>
        <w:pStyle w:val="ListParagraph"/>
        <w:numPr>
          <w:ilvl w:val="0"/>
          <w:numId w:val="1"/>
        </w:numPr>
        <w:spacing w:after="60"/>
      </w:pPr>
      <w:r>
        <w:rPr>
          <w:sz w:val="21"/>
          <w:szCs w:val="21"/>
        </w:rPr>
        <w:t xml:space="preserve">Cooking Oil</w:t>
      </w:r>
    </w:p>
    <w:p>
      <w:pPr>
        <w:pStyle w:val="ListParagraph"/>
        <w:numPr>
          <w:ilvl w:val="0"/>
          <w:numId w:val="1"/>
        </w:numPr>
        <w:spacing w:after="60"/>
      </w:pPr>
      <w:r>
        <w:rPr>
          <w:sz w:val="21"/>
          <w:szCs w:val="21"/>
        </w:rPr>
        <w:t xml:space="preserve">Gas</w:t>
      </w:r>
    </w:p>
    <w:p>
      <w:pPr>
        <w:pStyle w:val="ListParagraph"/>
        <w:numPr>
          <w:ilvl w:val="0"/>
          <w:numId w:val="1"/>
        </w:numPr>
        <w:spacing w:after="60"/>
      </w:pPr>
      <w:r>
        <w:rPr>
          <w:sz w:val="21"/>
          <w:szCs w:val="21"/>
        </w:rPr>
        <w:t xml:space="preserve">Electricity</w:t>
      </w:r>
    </w:p>
    <w:p>
      <w:pPr>
        <w:pStyle w:val="ListParagraph"/>
        <w:numPr>
          <w:ilvl w:val="0"/>
          <w:numId w:val="1"/>
        </w:numPr>
        <w:spacing w:after="60"/>
      </w:pPr>
      <w:r>
        <w:rPr>
          <w:sz w:val="21"/>
          <w:szCs w:val="21"/>
        </w:rPr>
        <w:t xml:space="preserve">Salary / Staff Salary</w:t>
      </w:r>
    </w:p>
    <w:p>
      <w:pPr>
        <w:pStyle w:val="ListParagraph"/>
        <w:numPr>
          <w:ilvl w:val="0"/>
          <w:numId w:val="1"/>
        </w:numPr>
        <w:spacing w:after="60"/>
      </w:pPr>
      <w:r>
        <w:rPr>
          <w:sz w:val="21"/>
          <w:szCs w:val="21"/>
        </w:rPr>
        <w:t xml:space="preserve">Maintenance</w:t>
      </w:r>
    </w:p>
    <w:p>
      <w:pPr>
        <w:pStyle w:val="ListParagraph"/>
        <w:numPr>
          <w:ilvl w:val="0"/>
          <w:numId w:val="1"/>
        </w:numPr>
        <w:spacing w:after="60"/>
      </w:pPr>
      <w:r>
        <w:rPr>
          <w:sz w:val="21"/>
          <w:szCs w:val="21"/>
        </w:rPr>
        <w:t xml:space="preserve">Cleaning</w:t>
      </w:r>
    </w:p>
    <w:p>
      <w:pPr>
        <w:pStyle w:val="ListParagraph"/>
        <w:numPr>
          <w:ilvl w:val="0"/>
          <w:numId w:val="1"/>
        </w:numPr>
        <w:spacing w:after="60"/>
      </w:pPr>
      <w:r>
        <w:rPr>
          <w:sz w:val="21"/>
          <w:szCs w:val="21"/>
        </w:rPr>
        <w:t xml:space="preserve">Kitchen Equipment</w:t>
      </w:r>
    </w:p>
    <w:p>
      <w:pPr>
        <w:pStyle w:val="ListParagraph"/>
        <w:numPr>
          <w:ilvl w:val="0"/>
          <w:numId w:val="1"/>
        </w:numPr>
        <w:spacing w:after="60"/>
      </w:pPr>
      <w:r>
        <w:rPr>
          <w:sz w:val="21"/>
          <w:szCs w:val="21"/>
        </w:rPr>
        <w:t xml:space="preserve">Miscellaneous</w:t>
      </w:r>
    </w:p>
    <w:p>
      <w:pPr>
        <w:pStyle w:val="Heading1"/>
        <w:pBdr>
          <w:bottom w:val="single" w:color="1F3864" w:sz="6" w:space="4"/>
        </w:pBdr>
        <w:spacing w:after="200" w:before="400"/>
      </w:pPr>
      <w:r>
        <w:rPr>
          <w:b/>
          <w:bCs/>
          <w:color w:val="1F3864"/>
          <w:sz w:val="30"/>
          <w:szCs w:val="30"/>
        </w:rPr>
        <w:t xml:space="preserve">22. Financial Dashboard &amp; Income/Expense Management</w:t>
      </w:r>
    </w:p>
    <w:p>
      <w:pPr>
        <w:spacing w:after="120"/>
      </w:pPr>
      <w:r>
        <w:rPr>
          <w:sz w:val="21"/>
          <w:szCs w:val="21"/>
        </w:rPr>
        <w:t xml:space="preserve">Both the Super Admin and Manager can view this dashboard.</w:t>
      </w:r>
    </w:p>
    <w:p>
      <w:pPr>
        <w:pStyle w:val="Heading2"/>
        <w:spacing w:after="140" w:before="280"/>
      </w:pPr>
      <w:r>
        <w:rPr>
          <w:b/>
          <w:bCs/>
          <w:color w:val="1F3864"/>
          <w:sz w:val="25"/>
          <w:szCs w:val="25"/>
        </w:rPr>
        <w:t xml:space="preserve">22.1 Income Sources</w:t>
      </w:r>
    </w:p>
    <w:p>
      <w:pPr>
        <w:pStyle w:val="ListParagraph"/>
        <w:numPr>
          <w:ilvl w:val="0"/>
          <w:numId w:val="1"/>
        </w:numPr>
        <w:spacing w:after="60"/>
      </w:pPr>
      <w:r>
        <w:rPr>
          <w:sz w:val="21"/>
          <w:szCs w:val="21"/>
        </w:rPr>
        <w:t xml:space="preserve">Wallet Recharge</w:t>
      </w:r>
    </w:p>
    <w:p>
      <w:pPr>
        <w:pStyle w:val="ListParagraph"/>
        <w:numPr>
          <w:ilvl w:val="0"/>
          <w:numId w:val="1"/>
        </w:numPr>
        <w:spacing w:after="60"/>
      </w:pPr>
      <w:r>
        <w:rPr>
          <w:sz w:val="21"/>
          <w:szCs w:val="21"/>
        </w:rPr>
        <w:t xml:space="preserve">Cash Sales</w:t>
      </w:r>
    </w:p>
    <w:p>
      <w:pPr>
        <w:pStyle w:val="ListParagraph"/>
        <w:numPr>
          <w:ilvl w:val="0"/>
          <w:numId w:val="1"/>
        </w:numPr>
        <w:spacing w:after="60"/>
      </w:pPr>
      <w:r>
        <w:rPr>
          <w:sz w:val="21"/>
          <w:szCs w:val="21"/>
        </w:rPr>
        <w:t xml:space="preserve">Company Billing</w:t>
      </w:r>
    </w:p>
    <w:p>
      <w:pPr>
        <w:pStyle w:val="ListParagraph"/>
        <w:numPr>
          <w:ilvl w:val="0"/>
          <w:numId w:val="1"/>
        </w:numPr>
        <w:spacing w:after="60"/>
      </w:pPr>
      <w:r>
        <w:rPr>
          <w:sz w:val="21"/>
          <w:szCs w:val="21"/>
        </w:rPr>
        <w:t xml:space="preserve">Salary Deduction</w:t>
      </w:r>
    </w:p>
    <w:p>
      <w:pPr>
        <w:pStyle w:val="ListParagraph"/>
        <w:numPr>
          <w:ilvl w:val="0"/>
          <w:numId w:val="1"/>
        </w:numPr>
        <w:spacing w:after="60"/>
      </w:pPr>
      <w:r>
        <w:rPr>
          <w:sz w:val="21"/>
          <w:szCs w:val="21"/>
        </w:rPr>
        <w:t xml:space="preserve">Guest Payment</w:t>
      </w:r>
    </w:p>
    <w:p>
      <w:pPr>
        <w:pStyle w:val="ListParagraph"/>
        <w:numPr>
          <w:ilvl w:val="0"/>
          <w:numId w:val="1"/>
        </w:numPr>
        <w:spacing w:after="60"/>
      </w:pPr>
      <w:r>
        <w:rPr>
          <w:sz w:val="21"/>
          <w:szCs w:val="21"/>
        </w:rPr>
        <w:t xml:space="preserve">Other Income</w:t>
      </w:r>
    </w:p>
    <w:p>
      <w:pPr>
        <w:pStyle w:val="Heading2"/>
        <w:spacing w:after="140" w:before="280"/>
      </w:pPr>
      <w:r>
        <w:rPr>
          <w:b/>
          <w:bCs/>
          <w:color w:val="1F3864"/>
          <w:sz w:val="25"/>
          <w:szCs w:val="25"/>
        </w:rPr>
        <w:t xml:space="preserve">22.2 Expense Sources</w:t>
      </w:r>
    </w:p>
    <w:p>
      <w:pPr>
        <w:pStyle w:val="ListParagraph"/>
        <w:numPr>
          <w:ilvl w:val="0"/>
          <w:numId w:val="1"/>
        </w:numPr>
        <w:spacing w:after="60"/>
      </w:pPr>
      <w:r>
        <w:rPr>
          <w:sz w:val="21"/>
          <w:szCs w:val="21"/>
        </w:rPr>
        <w:t xml:space="preserve">Market / Market Purchase</w:t>
      </w:r>
    </w:p>
    <w:p>
      <w:pPr>
        <w:pStyle w:val="ListParagraph"/>
        <w:numPr>
          <w:ilvl w:val="0"/>
          <w:numId w:val="1"/>
        </w:numPr>
        <w:spacing w:after="60"/>
      </w:pPr>
      <w:r>
        <w:rPr>
          <w:sz w:val="21"/>
          <w:szCs w:val="21"/>
        </w:rPr>
        <w:t xml:space="preserve">Kitchen Expense</w:t>
      </w:r>
    </w:p>
    <w:p>
      <w:pPr>
        <w:pStyle w:val="ListParagraph"/>
        <w:numPr>
          <w:ilvl w:val="0"/>
          <w:numId w:val="1"/>
        </w:numPr>
        <w:spacing w:after="60"/>
      </w:pPr>
      <w:r>
        <w:rPr>
          <w:sz w:val="21"/>
          <w:szCs w:val="21"/>
        </w:rPr>
        <w:t xml:space="preserve">Staff Salary</w:t>
      </w:r>
    </w:p>
    <w:p>
      <w:pPr>
        <w:pStyle w:val="ListParagraph"/>
        <w:numPr>
          <w:ilvl w:val="0"/>
          <w:numId w:val="1"/>
        </w:numPr>
        <w:spacing w:after="60"/>
      </w:pPr>
      <w:r>
        <w:rPr>
          <w:sz w:val="21"/>
          <w:szCs w:val="21"/>
        </w:rPr>
        <w:t xml:space="preserve">Gas</w:t>
      </w:r>
    </w:p>
    <w:p>
      <w:pPr>
        <w:pStyle w:val="ListParagraph"/>
        <w:numPr>
          <w:ilvl w:val="0"/>
          <w:numId w:val="1"/>
        </w:numPr>
        <w:spacing w:after="60"/>
      </w:pPr>
      <w:r>
        <w:rPr>
          <w:sz w:val="21"/>
          <w:szCs w:val="21"/>
        </w:rPr>
        <w:t xml:space="preserve">Electricity / Utilities</w:t>
      </w:r>
    </w:p>
    <w:p>
      <w:pPr>
        <w:pStyle w:val="ListParagraph"/>
        <w:numPr>
          <w:ilvl w:val="0"/>
          <w:numId w:val="1"/>
        </w:numPr>
        <w:spacing w:after="60"/>
      </w:pPr>
      <w:r>
        <w:rPr>
          <w:sz w:val="21"/>
          <w:szCs w:val="21"/>
        </w:rPr>
        <w:t xml:space="preserve">Maintenance</w:t>
      </w:r>
    </w:p>
    <w:p>
      <w:pPr>
        <w:pStyle w:val="ListParagraph"/>
        <w:numPr>
          <w:ilvl w:val="0"/>
          <w:numId w:val="1"/>
        </w:numPr>
        <w:spacing w:after="60"/>
      </w:pPr>
      <w:r>
        <w:rPr>
          <w:sz w:val="21"/>
          <w:szCs w:val="21"/>
        </w:rPr>
        <w:t xml:space="preserve">Cleaning</w:t>
      </w:r>
    </w:p>
    <w:p>
      <w:pPr>
        <w:pStyle w:val="ListParagraph"/>
        <w:numPr>
          <w:ilvl w:val="0"/>
          <w:numId w:val="1"/>
        </w:numPr>
        <w:spacing w:after="60"/>
      </w:pPr>
      <w:r>
        <w:rPr>
          <w:sz w:val="21"/>
          <w:szCs w:val="21"/>
        </w:rPr>
        <w:t xml:space="preserve">Miscellaneous</w:t>
      </w:r>
    </w:p>
    <w:p>
      <w:pPr>
        <w:pStyle w:val="Heading2"/>
        <w:spacing w:after="140" w:before="280"/>
      </w:pPr>
      <w:r>
        <w:rPr>
          <w:b/>
          <w:bCs/>
          <w:color w:val="1F3864"/>
          <w:sz w:val="25"/>
          <w:szCs w:val="25"/>
        </w:rPr>
        <w:t xml:space="preserve">22.3 Profit Calculation</w:t>
      </w:r>
    </w:p>
    <w:p>
      <w:pPr>
        <w:spacing w:after="120"/>
      </w:pPr>
      <w:r>
        <w:rPr>
          <w:sz w:val="21"/>
          <w:szCs w:val="21"/>
        </w:rPr>
        <w:t xml:space="preserve">Profit = Income − Expense</w:t>
      </w:r>
    </w:p>
    <w:p>
      <w:pPr>
        <w:pStyle w:val="Heading2"/>
        <w:spacing w:after="140" w:before="280"/>
      </w:pPr>
      <w:r>
        <w:rPr>
          <w:b/>
          <w:bCs/>
          <w:color w:val="1F3864"/>
          <w:sz w:val="25"/>
          <w:szCs w:val="25"/>
        </w:rPr>
        <w:t xml:space="preserve">22.4 Company Subsidy Cards</w:t>
      </w:r>
    </w:p>
    <w:p>
      <w:pPr>
        <w:pStyle w:val="ListParagraph"/>
        <w:numPr>
          <w:ilvl w:val="0"/>
          <w:numId w:val="1"/>
        </w:numPr>
        <w:spacing w:after="60"/>
      </w:pPr>
      <w:r>
        <w:rPr>
          <w:sz w:val="21"/>
          <w:szCs w:val="21"/>
        </w:rPr>
        <w:t xml:space="preserve">Today's Subsidy</w:t>
      </w:r>
    </w:p>
    <w:p>
      <w:pPr>
        <w:pStyle w:val="ListParagraph"/>
        <w:numPr>
          <w:ilvl w:val="0"/>
          <w:numId w:val="1"/>
        </w:numPr>
        <w:spacing w:after="60"/>
      </w:pPr>
      <w:r>
        <w:rPr>
          <w:sz w:val="21"/>
          <w:szCs w:val="21"/>
        </w:rPr>
        <w:t xml:space="preserve">Monthly Subsidy</w:t>
      </w:r>
    </w:p>
    <w:p>
      <w:pPr>
        <w:pStyle w:val="ListParagraph"/>
        <w:numPr>
          <w:ilvl w:val="0"/>
          <w:numId w:val="1"/>
        </w:numPr>
        <w:spacing w:after="60"/>
      </w:pPr>
      <w:r>
        <w:rPr>
          <w:sz w:val="21"/>
          <w:szCs w:val="21"/>
        </w:rPr>
        <w:t xml:space="preserve">Yearly Subsidy</w:t>
      </w:r>
    </w:p>
    <w:p>
      <w:pPr>
        <w:pStyle w:val="Heading2"/>
        <w:spacing w:after="140" w:before="280"/>
      </w:pPr>
      <w:r>
        <w:rPr>
          <w:b/>
          <w:bCs/>
          <w:color w:val="1F3864"/>
          <w:sz w:val="25"/>
          <w:szCs w:val="25"/>
        </w:rPr>
        <w:t xml:space="preserve">22.5 Financial Reports</w:t>
      </w:r>
    </w:p>
    <w:p>
      <w:pPr>
        <w:pStyle w:val="ListParagraph"/>
        <w:numPr>
          <w:ilvl w:val="0"/>
          <w:numId w:val="1"/>
        </w:numPr>
        <w:spacing w:after="60"/>
      </w:pPr>
      <w:r>
        <w:rPr>
          <w:sz w:val="21"/>
          <w:szCs w:val="21"/>
        </w:rPr>
        <w:t xml:space="preserve">Daily Income</w:t>
      </w:r>
    </w:p>
    <w:p>
      <w:pPr>
        <w:pStyle w:val="ListParagraph"/>
        <w:numPr>
          <w:ilvl w:val="0"/>
          <w:numId w:val="1"/>
        </w:numPr>
        <w:spacing w:after="60"/>
      </w:pPr>
      <w:r>
        <w:rPr>
          <w:sz w:val="21"/>
          <w:szCs w:val="21"/>
        </w:rPr>
        <w:t xml:space="preserve">Daily Expense</w:t>
      </w:r>
    </w:p>
    <w:p>
      <w:pPr>
        <w:pStyle w:val="ListParagraph"/>
        <w:numPr>
          <w:ilvl w:val="0"/>
          <w:numId w:val="1"/>
        </w:numPr>
        <w:spacing w:after="60"/>
      </w:pPr>
      <w:r>
        <w:rPr>
          <w:sz w:val="21"/>
          <w:szCs w:val="21"/>
        </w:rPr>
        <w:t xml:space="preserve">Weekly Income</w:t>
      </w:r>
    </w:p>
    <w:p>
      <w:pPr>
        <w:pStyle w:val="ListParagraph"/>
        <w:numPr>
          <w:ilvl w:val="0"/>
          <w:numId w:val="1"/>
        </w:numPr>
        <w:spacing w:after="60"/>
      </w:pPr>
      <w:r>
        <w:rPr>
          <w:sz w:val="21"/>
          <w:szCs w:val="21"/>
        </w:rPr>
        <w:t xml:space="preserve">Weekly Expense</w:t>
      </w:r>
    </w:p>
    <w:p>
      <w:pPr>
        <w:pStyle w:val="ListParagraph"/>
        <w:numPr>
          <w:ilvl w:val="0"/>
          <w:numId w:val="1"/>
        </w:numPr>
        <w:spacing w:after="60"/>
      </w:pPr>
      <w:r>
        <w:rPr>
          <w:sz w:val="21"/>
          <w:szCs w:val="21"/>
        </w:rPr>
        <w:t xml:space="preserve">Monthly Profit/Loss</w:t>
      </w:r>
    </w:p>
    <w:p>
      <w:pPr>
        <w:pStyle w:val="ListParagraph"/>
        <w:numPr>
          <w:ilvl w:val="0"/>
          <w:numId w:val="1"/>
        </w:numPr>
        <w:spacing w:after="60"/>
      </w:pPr>
      <w:r>
        <w:rPr>
          <w:sz w:val="21"/>
          <w:szCs w:val="21"/>
        </w:rPr>
        <w:t xml:space="preserve">Yearly Financial Summary</w:t>
      </w:r>
    </w:p>
    <w:p>
      <w:pPr>
        <w:pStyle w:val="ListParagraph"/>
        <w:numPr>
          <w:ilvl w:val="0"/>
          <w:numId w:val="1"/>
        </w:numPr>
        <w:spacing w:after="60"/>
      </w:pPr>
      <w:r>
        <w:rPr>
          <w:sz w:val="21"/>
          <w:szCs w:val="21"/>
        </w:rPr>
        <w:t xml:space="preserve">Company Subsidy Report</w:t>
      </w:r>
    </w:p>
    <w:p>
      <w:pPr>
        <w:pStyle w:val="Heading1"/>
        <w:pBdr>
          <w:bottom w:val="single" w:color="1F3864" w:sz="6" w:space="4"/>
        </w:pBdr>
        <w:spacing w:after="200" w:before="400"/>
      </w:pPr>
      <w:r>
        <w:rPr>
          <w:b/>
          <w:bCs/>
          <w:color w:val="1F3864"/>
          <w:sz w:val="30"/>
          <w:szCs w:val="30"/>
        </w:rPr>
        <w:t xml:space="preserve">23. Company Subsidy Management</w:t>
      </w:r>
    </w:p>
    <w:p>
      <w:pPr>
        <w:spacing w:after="120"/>
      </w:pPr>
      <w:r>
        <w:rPr>
          <w:sz w:val="21"/>
          <w:szCs w:val="21"/>
        </w:rPr>
        <w:t xml:space="preserve">Some employees' meals will be fully or partially borne by the company. This section governs the Meal Benefit setting captured at account creation (Section 7.3).</w:t>
      </w:r>
    </w:p>
    <w:p>
      <w:pPr>
        <w:pStyle w:val="Heading2"/>
        <w:spacing w:after="140" w:before="280"/>
      </w:pPr>
      <w:r>
        <w:rPr>
          <w:b/>
          <w:bCs/>
          <w:color w:val="1F3864"/>
          <w:sz w:val="25"/>
          <w:szCs w:val="25"/>
        </w:rPr>
        <w:t xml:space="preserve">23.1 Subsidy Types</w:t>
      </w:r>
    </w:p>
    <w:p>
      <w:pPr>
        <w:pStyle w:val="ListParagraph"/>
        <w:numPr>
          <w:ilvl w:val="0"/>
          <w:numId w:val="1"/>
        </w:numPr>
        <w:spacing w:after="60"/>
      </w:pPr>
      <w:r>
        <w:rPr>
          <w:sz w:val="21"/>
          <w:szCs w:val="21"/>
        </w:rPr>
        <w:t xml:space="preserve">100% Complimentary</w:t>
      </w:r>
    </w:p>
    <w:p>
      <w:pPr>
        <w:pStyle w:val="ListParagraph"/>
        <w:numPr>
          <w:ilvl w:val="0"/>
          <w:numId w:val="1"/>
        </w:numPr>
        <w:spacing w:after="60"/>
      </w:pPr>
      <w:r>
        <w:rPr>
          <w:sz w:val="21"/>
          <w:szCs w:val="21"/>
        </w:rPr>
        <w:t xml:space="preserve">50% Subsidized</w:t>
      </w:r>
    </w:p>
    <w:p>
      <w:pPr>
        <w:pStyle w:val="ListParagraph"/>
        <w:numPr>
          <w:ilvl w:val="0"/>
          <w:numId w:val="1"/>
        </w:numPr>
        <w:spacing w:after="60"/>
      </w:pPr>
      <w:r>
        <w:rPr>
          <w:sz w:val="21"/>
          <w:szCs w:val="21"/>
        </w:rPr>
        <w:t xml:space="preserve">Fixed Subsidy Amount</w:t>
      </w:r>
    </w:p>
    <w:p>
      <w:pPr>
        <w:pStyle w:val="ListParagraph"/>
        <w:numPr>
          <w:ilvl w:val="0"/>
          <w:numId w:val="1"/>
        </w:numPr>
        <w:spacing w:after="60"/>
      </w:pPr>
      <w:r>
        <w:rPr>
          <w:sz w:val="21"/>
          <w:szCs w:val="21"/>
        </w:rPr>
        <w:t xml:space="preserve">Department-wise Subsidy</w:t>
      </w:r>
    </w:p>
    <w:p>
      <w:pPr>
        <w:pStyle w:val="Heading2"/>
        <w:spacing w:after="140" w:before="280"/>
      </w:pPr>
      <w:r>
        <w:rPr>
          <w:b/>
          <w:bCs/>
          <w:color w:val="1F3864"/>
          <w:sz w:val="25"/>
          <w:szCs w:val="25"/>
        </w:rPr>
        <w:t xml:space="preserve">23.2 Subsidy Dashboard</w:t>
      </w:r>
    </w:p>
    <w:p>
      <w:pPr>
        <w:pStyle w:val="ListParagraph"/>
        <w:numPr>
          <w:ilvl w:val="0"/>
          <w:numId w:val="1"/>
        </w:numPr>
        <w:spacing w:after="60"/>
      </w:pPr>
      <w:r>
        <w:rPr>
          <w:sz w:val="21"/>
          <w:szCs w:val="21"/>
        </w:rPr>
        <w:t xml:space="preserve">Today's Subsidy</w:t>
      </w:r>
    </w:p>
    <w:p>
      <w:pPr>
        <w:pStyle w:val="ListParagraph"/>
        <w:numPr>
          <w:ilvl w:val="0"/>
          <w:numId w:val="1"/>
        </w:numPr>
        <w:spacing w:after="60"/>
      </w:pPr>
      <w:r>
        <w:rPr>
          <w:sz w:val="21"/>
          <w:szCs w:val="21"/>
        </w:rPr>
        <w:t xml:space="preserve">Weekly Subsidy</w:t>
      </w:r>
    </w:p>
    <w:p>
      <w:pPr>
        <w:pStyle w:val="ListParagraph"/>
        <w:numPr>
          <w:ilvl w:val="0"/>
          <w:numId w:val="1"/>
        </w:numPr>
        <w:spacing w:after="60"/>
      </w:pPr>
      <w:r>
        <w:rPr>
          <w:sz w:val="21"/>
          <w:szCs w:val="21"/>
        </w:rPr>
        <w:t xml:space="preserve">Monthly Subsidy</w:t>
      </w:r>
    </w:p>
    <w:p>
      <w:pPr>
        <w:pStyle w:val="ListParagraph"/>
        <w:numPr>
          <w:ilvl w:val="0"/>
          <w:numId w:val="1"/>
        </w:numPr>
        <w:spacing w:after="60"/>
      </w:pPr>
      <w:r>
        <w:rPr>
          <w:sz w:val="21"/>
          <w:szCs w:val="21"/>
        </w:rPr>
        <w:t xml:space="preserve">Yearly Subsidy</w:t>
      </w:r>
    </w:p>
    <w:p>
      <w:pPr>
        <w:pStyle w:val="ListParagraph"/>
        <w:numPr>
          <w:ilvl w:val="0"/>
          <w:numId w:val="1"/>
        </w:numPr>
        <w:spacing w:after="60"/>
      </w:pPr>
      <w:r>
        <w:rPr>
          <w:sz w:val="21"/>
          <w:szCs w:val="21"/>
        </w:rPr>
        <w:t xml:space="preserve">Department-wise Subsidy</w:t>
      </w:r>
    </w:p>
    <w:p>
      <w:pPr>
        <w:pStyle w:val="ListParagraph"/>
        <w:numPr>
          <w:ilvl w:val="0"/>
          <w:numId w:val="1"/>
        </w:numPr>
        <w:spacing w:after="60"/>
      </w:pPr>
      <w:r>
        <w:rPr>
          <w:sz w:val="21"/>
          <w:szCs w:val="21"/>
        </w:rPr>
        <w:t xml:space="preserve">Employee-wise Subsidy</w:t>
      </w:r>
    </w:p>
    <w:p>
      <w:pPr>
        <w:pStyle w:val="Heading1"/>
        <w:pBdr>
          <w:bottom w:val="single" w:color="1F3864" w:sz="6" w:space="4"/>
        </w:pBdr>
        <w:spacing w:after="200" w:before="400"/>
      </w:pPr>
      <w:r>
        <w:rPr>
          <w:b/>
          <w:bCs/>
          <w:color w:val="1F3864"/>
          <w:sz w:val="30"/>
          <w:szCs w:val="30"/>
        </w:rPr>
        <w:t xml:space="preserve">24. Reports &amp; Analytics</w:t>
      </w:r>
    </w:p>
    <w:p>
      <w:pPr>
        <w:pStyle w:val="Heading2"/>
        <w:spacing w:after="140" w:before="280"/>
      </w:pPr>
      <w:r>
        <w:rPr>
          <w:b/>
          <w:bCs/>
          <w:color w:val="1F3864"/>
          <w:sz w:val="25"/>
          <w:szCs w:val="25"/>
        </w:rPr>
        <w:t xml:space="preserve">24.1 Daily Reports</w:t>
      </w:r>
    </w:p>
    <w:p>
      <w:pPr>
        <w:pStyle w:val="ListParagraph"/>
        <w:numPr>
          <w:ilvl w:val="0"/>
          <w:numId w:val="1"/>
        </w:numPr>
        <w:spacing w:after="60"/>
      </w:pPr>
      <w:r>
        <w:rPr>
          <w:sz w:val="21"/>
          <w:szCs w:val="21"/>
        </w:rPr>
        <w:t xml:space="preserve">Daily Orders</w:t>
      </w:r>
    </w:p>
    <w:p>
      <w:pPr>
        <w:pStyle w:val="ListParagraph"/>
        <w:numPr>
          <w:ilvl w:val="0"/>
          <w:numId w:val="1"/>
        </w:numPr>
        <w:spacing w:after="60"/>
      </w:pPr>
      <w:r>
        <w:rPr>
          <w:sz w:val="21"/>
          <w:szCs w:val="21"/>
        </w:rPr>
        <w:t xml:space="preserve">Daily Sales</w:t>
      </w:r>
    </w:p>
    <w:p>
      <w:pPr>
        <w:pStyle w:val="ListParagraph"/>
        <w:numPr>
          <w:ilvl w:val="0"/>
          <w:numId w:val="1"/>
        </w:numPr>
        <w:spacing w:after="60"/>
      </w:pPr>
      <w:r>
        <w:rPr>
          <w:sz w:val="21"/>
          <w:szCs w:val="21"/>
        </w:rPr>
        <w:t xml:space="preserve">Daily Guests</w:t>
      </w:r>
    </w:p>
    <w:p>
      <w:pPr>
        <w:pStyle w:val="ListParagraph"/>
        <w:numPr>
          <w:ilvl w:val="0"/>
          <w:numId w:val="1"/>
        </w:numPr>
        <w:spacing w:after="60"/>
      </w:pPr>
      <w:r>
        <w:rPr>
          <w:sz w:val="21"/>
          <w:szCs w:val="21"/>
        </w:rPr>
        <w:t xml:space="preserve">Daily Revenue</w:t>
      </w:r>
    </w:p>
    <w:p>
      <w:pPr>
        <w:pStyle w:val="Heading2"/>
        <w:spacing w:after="140" w:before="280"/>
      </w:pPr>
      <w:r>
        <w:rPr>
          <w:b/>
          <w:bCs/>
          <w:color w:val="1F3864"/>
          <w:sz w:val="25"/>
          <w:szCs w:val="25"/>
        </w:rPr>
        <w:t xml:space="preserve">24.2 Weekly Reports</w:t>
      </w:r>
    </w:p>
    <w:p>
      <w:pPr>
        <w:pStyle w:val="ListParagraph"/>
        <w:numPr>
          <w:ilvl w:val="0"/>
          <w:numId w:val="1"/>
        </w:numPr>
        <w:spacing w:after="60"/>
      </w:pPr>
      <w:r>
        <w:rPr>
          <w:sz w:val="21"/>
          <w:szCs w:val="21"/>
        </w:rPr>
        <w:t xml:space="preserve">Weekly Revenue</w:t>
      </w:r>
    </w:p>
    <w:p>
      <w:pPr>
        <w:pStyle w:val="ListParagraph"/>
        <w:numPr>
          <w:ilvl w:val="0"/>
          <w:numId w:val="1"/>
        </w:numPr>
        <w:spacing w:after="60"/>
      </w:pPr>
      <w:r>
        <w:rPr>
          <w:sz w:val="21"/>
          <w:szCs w:val="21"/>
        </w:rPr>
        <w:t xml:space="preserve">Food Consumption</w:t>
      </w:r>
    </w:p>
    <w:p>
      <w:pPr>
        <w:pStyle w:val="Heading2"/>
        <w:spacing w:after="140" w:before="280"/>
      </w:pPr>
      <w:r>
        <w:rPr>
          <w:b/>
          <w:bCs/>
          <w:color w:val="1F3864"/>
          <w:sz w:val="25"/>
          <w:szCs w:val="25"/>
        </w:rPr>
        <w:t xml:space="preserve">24.3 Monthly Reports</w:t>
      </w:r>
    </w:p>
    <w:p>
      <w:pPr>
        <w:pStyle w:val="ListParagraph"/>
        <w:numPr>
          <w:ilvl w:val="0"/>
          <w:numId w:val="1"/>
        </w:numPr>
        <w:spacing w:after="60"/>
      </w:pPr>
      <w:r>
        <w:rPr>
          <w:sz w:val="21"/>
          <w:szCs w:val="21"/>
        </w:rPr>
        <w:t xml:space="preserve">Monthly Revenue</w:t>
      </w:r>
    </w:p>
    <w:p>
      <w:pPr>
        <w:pStyle w:val="ListParagraph"/>
        <w:numPr>
          <w:ilvl w:val="0"/>
          <w:numId w:val="1"/>
        </w:numPr>
        <w:spacing w:after="60"/>
      </w:pPr>
      <w:r>
        <w:rPr>
          <w:sz w:val="21"/>
          <w:szCs w:val="21"/>
        </w:rPr>
        <w:t xml:space="preserve">Monthly Client Billing</w:t>
      </w:r>
    </w:p>
    <w:p>
      <w:pPr>
        <w:pStyle w:val="ListParagraph"/>
        <w:numPr>
          <w:ilvl w:val="0"/>
          <w:numId w:val="1"/>
        </w:numPr>
        <w:spacing w:after="60"/>
      </w:pPr>
      <w:r>
        <w:rPr>
          <w:sz w:val="21"/>
          <w:szCs w:val="21"/>
        </w:rPr>
        <w:t xml:space="preserve">Monthly Guest Billing</w:t>
      </w:r>
    </w:p>
    <w:p>
      <w:pPr>
        <w:pStyle w:val="Heading2"/>
        <w:spacing w:after="140" w:before="280"/>
      </w:pPr>
      <w:r>
        <w:rPr>
          <w:b/>
          <w:bCs/>
          <w:color w:val="1F3864"/>
          <w:sz w:val="25"/>
          <w:szCs w:val="25"/>
        </w:rPr>
        <w:t xml:space="preserve">24.4 Client Reports</w:t>
      </w:r>
    </w:p>
    <w:p>
      <w:pPr>
        <w:pStyle w:val="ListParagraph"/>
        <w:numPr>
          <w:ilvl w:val="0"/>
          <w:numId w:val="1"/>
        </w:numPr>
        <w:spacing w:after="60"/>
      </w:pPr>
      <w:r>
        <w:rPr>
          <w:sz w:val="21"/>
          <w:szCs w:val="21"/>
        </w:rPr>
        <w:t xml:space="preserve">Meal History</w:t>
      </w:r>
    </w:p>
    <w:p>
      <w:pPr>
        <w:pStyle w:val="ListParagraph"/>
        <w:numPr>
          <w:ilvl w:val="0"/>
          <w:numId w:val="1"/>
        </w:numPr>
        <w:spacing w:after="60"/>
      </w:pPr>
      <w:r>
        <w:rPr>
          <w:sz w:val="21"/>
          <w:szCs w:val="21"/>
        </w:rPr>
        <w:t xml:space="preserve">Monthly Statement</w:t>
      </w:r>
    </w:p>
    <w:p>
      <w:pPr>
        <w:pStyle w:val="ListParagraph"/>
        <w:numPr>
          <w:ilvl w:val="0"/>
          <w:numId w:val="1"/>
        </w:numPr>
        <w:spacing w:after="60"/>
      </w:pPr>
      <w:r>
        <w:rPr>
          <w:sz w:val="21"/>
          <w:szCs w:val="21"/>
        </w:rPr>
        <w:t xml:space="preserve">Wallet Statement</w:t>
      </w:r>
    </w:p>
    <w:p>
      <w:pPr>
        <w:pStyle w:val="Heading2"/>
        <w:spacing w:after="140" w:before="280"/>
      </w:pPr>
      <w:r>
        <w:rPr>
          <w:b/>
          <w:bCs/>
          <w:color w:val="1F3864"/>
          <w:sz w:val="25"/>
          <w:szCs w:val="25"/>
        </w:rPr>
        <w:t xml:space="preserve">24.5 Kitchen Reports</w:t>
      </w:r>
    </w:p>
    <w:p>
      <w:pPr>
        <w:pStyle w:val="ListParagraph"/>
        <w:numPr>
          <w:ilvl w:val="0"/>
          <w:numId w:val="1"/>
        </w:numPr>
        <w:spacing w:after="60"/>
      </w:pPr>
      <w:r>
        <w:rPr>
          <w:sz w:val="21"/>
          <w:szCs w:val="21"/>
        </w:rPr>
        <w:t xml:space="preserve">Average Cooking Time</w:t>
      </w:r>
    </w:p>
    <w:p>
      <w:pPr>
        <w:pStyle w:val="ListParagraph"/>
        <w:numPr>
          <w:ilvl w:val="0"/>
          <w:numId w:val="1"/>
        </w:numPr>
        <w:spacing w:after="60"/>
      </w:pPr>
      <w:r>
        <w:rPr>
          <w:sz w:val="21"/>
          <w:szCs w:val="21"/>
        </w:rPr>
        <w:t xml:space="preserve">Delayed Orders</w:t>
      </w:r>
    </w:p>
    <w:p>
      <w:pPr>
        <w:pStyle w:val="ListParagraph"/>
        <w:numPr>
          <w:ilvl w:val="0"/>
          <w:numId w:val="1"/>
        </w:numPr>
        <w:spacing w:after="60"/>
      </w:pPr>
      <w:r>
        <w:rPr>
          <w:sz w:val="21"/>
          <w:szCs w:val="21"/>
        </w:rPr>
        <w:t xml:space="preserve">Completed Orders</w:t>
      </w:r>
    </w:p>
    <w:p>
      <w:pPr>
        <w:pStyle w:val="Heading2"/>
        <w:spacing w:after="140" w:before="280"/>
      </w:pPr>
      <w:r>
        <w:rPr>
          <w:b/>
          <w:bCs/>
          <w:color w:val="1F3864"/>
          <w:sz w:val="25"/>
          <w:szCs w:val="25"/>
        </w:rPr>
        <w:t xml:space="preserve">24.6 Financial Reports</w:t>
      </w:r>
    </w:p>
    <w:p>
      <w:pPr>
        <w:pStyle w:val="ListParagraph"/>
        <w:numPr>
          <w:ilvl w:val="0"/>
          <w:numId w:val="1"/>
        </w:numPr>
        <w:spacing w:after="60"/>
      </w:pPr>
      <w:r>
        <w:rPr>
          <w:sz w:val="21"/>
          <w:szCs w:val="21"/>
        </w:rPr>
        <w:t xml:space="preserve">Revenue</w:t>
      </w:r>
    </w:p>
    <w:p>
      <w:pPr>
        <w:pStyle w:val="ListParagraph"/>
        <w:numPr>
          <w:ilvl w:val="0"/>
          <w:numId w:val="1"/>
        </w:numPr>
        <w:spacing w:after="60"/>
      </w:pPr>
      <w:r>
        <w:rPr>
          <w:sz w:val="21"/>
          <w:szCs w:val="21"/>
        </w:rPr>
        <w:t xml:space="preserve">Salary Deduction</w:t>
      </w:r>
    </w:p>
    <w:p>
      <w:pPr>
        <w:pStyle w:val="ListParagraph"/>
        <w:numPr>
          <w:ilvl w:val="0"/>
          <w:numId w:val="1"/>
        </w:numPr>
        <w:spacing w:after="60"/>
      </w:pPr>
      <w:r>
        <w:rPr>
          <w:sz w:val="21"/>
          <w:szCs w:val="21"/>
        </w:rPr>
        <w:t xml:space="preserve">Wallet Transactions</w:t>
      </w:r>
    </w:p>
    <w:p>
      <w:pPr>
        <w:pStyle w:val="ListParagraph"/>
        <w:numPr>
          <w:ilvl w:val="0"/>
          <w:numId w:val="1"/>
        </w:numPr>
        <w:spacing w:after="60"/>
      </w:pPr>
      <w:r>
        <w:rPr>
          <w:sz w:val="21"/>
          <w:szCs w:val="21"/>
        </w:rPr>
        <w:t xml:space="preserve">Complimentary Meals</w:t>
      </w:r>
    </w:p>
    <w:p>
      <w:pPr>
        <w:pStyle w:val="Heading2"/>
        <w:spacing w:after="140" w:before="280"/>
      </w:pPr>
      <w:r>
        <w:rPr>
          <w:b/>
          <w:bCs/>
          <w:color w:val="1F3864"/>
          <w:sz w:val="25"/>
          <w:szCs w:val="25"/>
        </w:rPr>
        <w:t xml:space="preserve">24.7 Additional Report Categories (from Scope)</w:t>
      </w:r>
    </w:p>
    <w:p>
      <w:pPr>
        <w:pStyle w:val="ListParagraph"/>
        <w:numPr>
          <w:ilvl w:val="0"/>
          <w:numId w:val="1"/>
        </w:numPr>
        <w:spacing w:after="60"/>
      </w:pPr>
      <w:r>
        <w:rPr>
          <w:sz w:val="21"/>
          <w:szCs w:val="21"/>
        </w:rPr>
        <w:t xml:space="preserve">Department Report</w:t>
      </w:r>
    </w:p>
    <w:p>
      <w:pPr>
        <w:pStyle w:val="ListParagraph"/>
        <w:numPr>
          <w:ilvl w:val="0"/>
          <w:numId w:val="1"/>
        </w:numPr>
        <w:spacing w:after="60"/>
      </w:pPr>
      <w:r>
        <w:rPr>
          <w:sz w:val="21"/>
          <w:szCs w:val="21"/>
        </w:rPr>
        <w:t xml:space="preserve">Client Report</w:t>
      </w:r>
    </w:p>
    <w:p>
      <w:pPr>
        <w:pStyle w:val="ListParagraph"/>
        <w:numPr>
          <w:ilvl w:val="0"/>
          <w:numId w:val="1"/>
        </w:numPr>
        <w:spacing w:after="60"/>
      </w:pPr>
      <w:r>
        <w:rPr>
          <w:sz w:val="21"/>
          <w:szCs w:val="21"/>
        </w:rPr>
        <w:t xml:space="preserve">Guest Report</w:t>
      </w:r>
    </w:p>
    <w:p>
      <w:pPr>
        <w:pStyle w:val="ListParagraph"/>
        <w:numPr>
          <w:ilvl w:val="0"/>
          <w:numId w:val="1"/>
        </w:numPr>
        <w:spacing w:after="60"/>
      </w:pPr>
      <w:r>
        <w:rPr>
          <w:sz w:val="21"/>
          <w:szCs w:val="21"/>
        </w:rPr>
        <w:t xml:space="preserve">Revenue Report</w:t>
      </w:r>
    </w:p>
    <w:p>
      <w:pPr>
        <w:pStyle w:val="ListParagraph"/>
        <w:numPr>
          <w:ilvl w:val="0"/>
          <w:numId w:val="1"/>
        </w:numPr>
        <w:spacing w:after="60"/>
      </w:pPr>
      <w:r>
        <w:rPr>
          <w:sz w:val="21"/>
          <w:szCs w:val="21"/>
        </w:rPr>
        <w:t xml:space="preserve">Food Consumption Report</w:t>
      </w:r>
    </w:p>
    <w:p>
      <w:pPr>
        <w:pStyle w:val="Heading2"/>
        <w:spacing w:after="140" w:before="280"/>
      </w:pPr>
      <w:r>
        <w:rPr>
          <w:b/>
          <w:bCs/>
          <w:color w:val="1F3864"/>
          <w:sz w:val="25"/>
          <w:szCs w:val="25"/>
        </w:rPr>
        <w:t xml:space="preserve">24.8 Export Formats</w:t>
      </w:r>
    </w:p>
    <w:p>
      <w:pPr>
        <w:pStyle w:val="ListParagraph"/>
        <w:numPr>
          <w:ilvl w:val="0"/>
          <w:numId w:val="1"/>
        </w:numPr>
        <w:spacing w:after="60"/>
      </w:pPr>
      <w:r>
        <w:rPr>
          <w:sz w:val="21"/>
          <w:szCs w:val="21"/>
        </w:rPr>
        <w:t xml:space="preserve">Excel</w:t>
      </w:r>
    </w:p>
    <w:p>
      <w:pPr>
        <w:pStyle w:val="ListParagraph"/>
        <w:numPr>
          <w:ilvl w:val="0"/>
          <w:numId w:val="1"/>
        </w:numPr>
        <w:spacing w:after="60"/>
      </w:pPr>
      <w:r>
        <w:rPr>
          <w:sz w:val="21"/>
          <w:szCs w:val="21"/>
        </w:rPr>
        <w:t xml:space="preserve">PDF</w:t>
      </w:r>
    </w:p>
    <w:p>
      <w:pPr>
        <w:pStyle w:val="ListParagraph"/>
        <w:numPr>
          <w:ilvl w:val="0"/>
          <w:numId w:val="1"/>
        </w:numPr>
        <w:spacing w:after="60"/>
      </w:pPr>
      <w:r>
        <w:rPr>
          <w:sz w:val="21"/>
          <w:szCs w:val="21"/>
        </w:rPr>
        <w:t xml:space="preserve">CSV</w:t>
      </w:r>
    </w:p>
    <w:p>
      <w:pPr>
        <w:pStyle w:val="Heading1"/>
        <w:pBdr>
          <w:bottom w:val="single" w:color="1F3864" w:sz="6" w:space="4"/>
        </w:pBdr>
        <w:spacing w:after="200" w:before="400"/>
      </w:pPr>
      <w:r>
        <w:rPr>
          <w:b/>
          <w:bCs/>
          <w:color w:val="1F3864"/>
          <w:sz w:val="30"/>
          <w:szCs w:val="30"/>
        </w:rPr>
        <w:t xml:space="preserve">25. Dashboard Widgets Summary (By Role)</w:t>
      </w:r>
    </w:p>
    <w:p>
      <w:pPr>
        <w:pStyle w:val="Heading2"/>
        <w:spacing w:after="140" w:before="280"/>
      </w:pPr>
      <w:r>
        <w:rPr>
          <w:b/>
          <w:bCs/>
          <w:color w:val="1F3864"/>
          <w:sz w:val="25"/>
          <w:szCs w:val="25"/>
        </w:rPr>
        <w:t xml:space="preserve">25.1 Client Dashboard</w:t>
      </w:r>
    </w:p>
    <w:p>
      <w:pPr>
        <w:pStyle w:val="ListParagraph"/>
        <w:numPr>
          <w:ilvl w:val="0"/>
          <w:numId w:val="1"/>
        </w:numPr>
        <w:spacing w:after="60"/>
      </w:pPr>
      <w:r>
        <w:rPr>
          <w:sz w:val="21"/>
          <w:szCs w:val="21"/>
        </w:rPr>
        <w:t xml:space="preserve">Wallet / Meal Coin Balance</w:t>
      </w:r>
    </w:p>
    <w:p>
      <w:pPr>
        <w:pStyle w:val="ListParagraph"/>
        <w:numPr>
          <w:ilvl w:val="0"/>
          <w:numId w:val="1"/>
        </w:numPr>
        <w:spacing w:after="60"/>
      </w:pPr>
      <w:r>
        <w:rPr>
          <w:sz w:val="21"/>
          <w:szCs w:val="21"/>
        </w:rPr>
        <w:t xml:space="preserve">Salary Due</w:t>
      </w:r>
    </w:p>
    <w:p>
      <w:pPr>
        <w:pStyle w:val="ListParagraph"/>
        <w:numPr>
          <w:ilvl w:val="0"/>
          <w:numId w:val="1"/>
        </w:numPr>
        <w:spacing w:after="60"/>
      </w:pPr>
      <w:r>
        <w:rPr>
          <w:sz w:val="21"/>
          <w:szCs w:val="21"/>
        </w:rPr>
        <w:t xml:space="preserve">Today's Meal</w:t>
      </w:r>
    </w:p>
    <w:p>
      <w:pPr>
        <w:pStyle w:val="ListParagraph"/>
        <w:numPr>
          <w:ilvl w:val="0"/>
          <w:numId w:val="1"/>
        </w:numPr>
        <w:spacing w:after="60"/>
      </w:pPr>
      <w:r>
        <w:rPr>
          <w:sz w:val="21"/>
          <w:szCs w:val="21"/>
        </w:rPr>
        <w:t xml:space="preserve">Tomorrow Booking</w:t>
      </w:r>
    </w:p>
    <w:p>
      <w:pPr>
        <w:pStyle w:val="ListParagraph"/>
        <w:numPr>
          <w:ilvl w:val="0"/>
          <w:numId w:val="1"/>
        </w:numPr>
        <w:spacing w:after="60"/>
      </w:pPr>
      <w:r>
        <w:rPr>
          <w:sz w:val="21"/>
          <w:szCs w:val="21"/>
        </w:rPr>
        <w:t xml:space="preserve">QR Card</w:t>
      </w:r>
    </w:p>
    <w:p>
      <w:pPr>
        <w:pStyle w:val="ListParagraph"/>
        <w:numPr>
          <w:ilvl w:val="0"/>
          <w:numId w:val="1"/>
        </w:numPr>
        <w:spacing w:after="60"/>
      </w:pPr>
      <w:r>
        <w:rPr>
          <w:sz w:val="21"/>
          <w:szCs w:val="21"/>
        </w:rPr>
        <w:t xml:space="preserve">Order Progress</w:t>
      </w:r>
    </w:p>
    <w:p>
      <w:pPr>
        <w:pStyle w:val="ListParagraph"/>
        <w:numPr>
          <w:ilvl w:val="0"/>
          <w:numId w:val="1"/>
        </w:numPr>
        <w:spacing w:after="60"/>
      </w:pPr>
      <w:r>
        <w:rPr>
          <w:sz w:val="21"/>
          <w:szCs w:val="21"/>
        </w:rPr>
        <w:t xml:space="preserve">Guest Requests</w:t>
      </w:r>
    </w:p>
    <w:p>
      <w:pPr>
        <w:pStyle w:val="ListParagraph"/>
        <w:numPr>
          <w:ilvl w:val="0"/>
          <w:numId w:val="1"/>
        </w:numPr>
        <w:spacing w:after="60"/>
      </w:pPr>
      <w:r>
        <w:rPr>
          <w:sz w:val="21"/>
          <w:szCs w:val="21"/>
        </w:rPr>
        <w:t xml:space="preserve">Monthly Meal Summary</w:t>
      </w:r>
    </w:p>
    <w:p>
      <w:pPr>
        <w:pStyle w:val="Heading2"/>
        <w:spacing w:after="140" w:before="280"/>
      </w:pPr>
      <w:r>
        <w:rPr>
          <w:b/>
          <w:bCs/>
          <w:color w:val="1F3864"/>
          <w:sz w:val="25"/>
          <w:szCs w:val="25"/>
        </w:rPr>
        <w:t xml:space="preserve">25.2 Manager Dashboard</w:t>
      </w:r>
    </w:p>
    <w:p>
      <w:pPr>
        <w:pStyle w:val="ListParagraph"/>
        <w:numPr>
          <w:ilvl w:val="0"/>
          <w:numId w:val="1"/>
        </w:numPr>
        <w:spacing w:after="60"/>
      </w:pPr>
      <w:r>
        <w:rPr>
          <w:sz w:val="21"/>
          <w:szCs w:val="21"/>
        </w:rPr>
        <w:t xml:space="preserve">Live Kitchen Queue</w:t>
      </w:r>
    </w:p>
    <w:p>
      <w:pPr>
        <w:pStyle w:val="ListParagraph"/>
        <w:numPr>
          <w:ilvl w:val="0"/>
          <w:numId w:val="1"/>
        </w:numPr>
        <w:spacing w:after="60"/>
      </w:pPr>
      <w:r>
        <w:rPr>
          <w:sz w:val="21"/>
          <w:szCs w:val="21"/>
        </w:rPr>
        <w:t xml:space="preserve">Tomorrow Meal Forecast</w:t>
      </w:r>
    </w:p>
    <w:p>
      <w:pPr>
        <w:pStyle w:val="ListParagraph"/>
        <w:numPr>
          <w:ilvl w:val="0"/>
          <w:numId w:val="1"/>
        </w:numPr>
        <w:spacing w:after="60"/>
      </w:pPr>
      <w:r>
        <w:rPr>
          <w:sz w:val="21"/>
          <w:szCs w:val="21"/>
        </w:rPr>
        <w:t xml:space="preserve">Pending Guest Requests</w:t>
      </w:r>
    </w:p>
    <w:p>
      <w:pPr>
        <w:pStyle w:val="ListParagraph"/>
        <w:numPr>
          <w:ilvl w:val="0"/>
          <w:numId w:val="1"/>
        </w:numPr>
        <w:spacing w:after="60"/>
      </w:pPr>
      <w:r>
        <w:rPr>
          <w:sz w:val="21"/>
          <w:szCs w:val="21"/>
        </w:rPr>
        <w:t xml:space="preserve">Wallet Recharge Requests</w:t>
      </w:r>
    </w:p>
    <w:p>
      <w:pPr>
        <w:pStyle w:val="ListParagraph"/>
        <w:numPr>
          <w:ilvl w:val="0"/>
          <w:numId w:val="1"/>
        </w:numPr>
        <w:spacing w:after="60"/>
      </w:pPr>
      <w:r>
        <w:rPr>
          <w:sz w:val="21"/>
          <w:szCs w:val="21"/>
        </w:rPr>
        <w:t xml:space="preserve">Purchase Planning</w:t>
      </w:r>
    </w:p>
    <w:p>
      <w:pPr>
        <w:pStyle w:val="ListParagraph"/>
        <w:numPr>
          <w:ilvl w:val="0"/>
          <w:numId w:val="1"/>
        </w:numPr>
        <w:spacing w:after="60"/>
      </w:pPr>
      <w:r>
        <w:rPr>
          <w:sz w:val="21"/>
          <w:szCs w:val="21"/>
        </w:rPr>
        <w:t xml:space="preserve">Daily Revenue</w:t>
      </w:r>
    </w:p>
    <w:p>
      <w:pPr>
        <w:pStyle w:val="ListParagraph"/>
        <w:numPr>
          <w:ilvl w:val="0"/>
          <w:numId w:val="1"/>
        </w:numPr>
        <w:spacing w:after="60"/>
      </w:pPr>
      <w:r>
        <w:rPr>
          <w:sz w:val="21"/>
          <w:szCs w:val="21"/>
        </w:rPr>
        <w:t xml:space="preserve">Daily Expenses</w:t>
      </w:r>
    </w:p>
    <w:p>
      <w:pPr>
        <w:pStyle w:val="ListParagraph"/>
        <w:numPr>
          <w:ilvl w:val="0"/>
          <w:numId w:val="1"/>
        </w:numPr>
        <w:spacing w:after="60"/>
      </w:pPr>
      <w:r>
        <w:rPr>
          <w:sz w:val="21"/>
          <w:szCs w:val="21"/>
        </w:rPr>
        <w:t xml:space="preserve">Active Tables</w:t>
      </w:r>
    </w:p>
    <w:p>
      <w:pPr>
        <w:pStyle w:val="Heading2"/>
        <w:spacing w:after="140" w:before="280"/>
      </w:pPr>
      <w:r>
        <w:rPr>
          <w:b/>
          <w:bCs/>
          <w:color w:val="1F3864"/>
          <w:sz w:val="25"/>
          <w:szCs w:val="25"/>
        </w:rPr>
        <w:t xml:space="preserve">25.3 Kitchen Dashboard</w:t>
      </w:r>
    </w:p>
    <w:p>
      <w:pPr>
        <w:pStyle w:val="ListParagraph"/>
        <w:numPr>
          <w:ilvl w:val="0"/>
          <w:numId w:val="1"/>
        </w:numPr>
        <w:spacing w:after="60"/>
      </w:pPr>
      <w:r>
        <w:rPr>
          <w:sz w:val="21"/>
          <w:szCs w:val="21"/>
        </w:rPr>
        <w:t xml:space="preserve">Live Orders</w:t>
      </w:r>
    </w:p>
    <w:p>
      <w:pPr>
        <w:pStyle w:val="ListParagraph"/>
        <w:numPr>
          <w:ilvl w:val="0"/>
          <w:numId w:val="1"/>
        </w:numPr>
        <w:spacing w:after="60"/>
      </w:pPr>
      <w:r>
        <w:rPr>
          <w:sz w:val="21"/>
          <w:szCs w:val="21"/>
        </w:rPr>
        <w:t xml:space="preserve">Priority Orders</w:t>
      </w:r>
    </w:p>
    <w:p>
      <w:pPr>
        <w:pStyle w:val="ListParagraph"/>
        <w:numPr>
          <w:ilvl w:val="0"/>
          <w:numId w:val="1"/>
        </w:numPr>
        <w:spacing w:after="60"/>
      </w:pPr>
      <w:r>
        <w:rPr>
          <w:sz w:val="21"/>
          <w:szCs w:val="21"/>
        </w:rPr>
        <w:t xml:space="preserve">Preparation Timer</w:t>
      </w:r>
    </w:p>
    <w:p>
      <w:pPr>
        <w:pStyle w:val="ListParagraph"/>
        <w:numPr>
          <w:ilvl w:val="0"/>
          <w:numId w:val="1"/>
        </w:numPr>
        <w:spacing w:after="60"/>
      </w:pPr>
      <w:r>
        <w:rPr>
          <w:sz w:val="21"/>
          <w:szCs w:val="21"/>
        </w:rPr>
        <w:t xml:space="preserve">Delayed Orders</w:t>
      </w:r>
    </w:p>
    <w:p>
      <w:pPr>
        <w:pStyle w:val="ListParagraph"/>
        <w:numPr>
          <w:ilvl w:val="0"/>
          <w:numId w:val="1"/>
        </w:numPr>
        <w:spacing w:after="60"/>
      </w:pPr>
      <w:r>
        <w:rPr>
          <w:sz w:val="21"/>
          <w:szCs w:val="21"/>
        </w:rPr>
        <w:t xml:space="preserve">Tomorrow Forecast</w:t>
      </w:r>
    </w:p>
    <w:p>
      <w:pPr>
        <w:pStyle w:val="ListParagraph"/>
        <w:numPr>
          <w:ilvl w:val="0"/>
          <w:numId w:val="1"/>
        </w:numPr>
        <w:spacing w:after="60"/>
      </w:pPr>
      <w:r>
        <w:rPr>
          <w:sz w:val="21"/>
          <w:szCs w:val="21"/>
        </w:rPr>
        <w:t xml:space="preserve">Estimated Ingredients</w:t>
      </w:r>
    </w:p>
    <w:p>
      <w:pPr>
        <w:pStyle w:val="Heading2"/>
        <w:spacing w:after="140" w:before="280"/>
      </w:pPr>
      <w:r>
        <w:rPr>
          <w:b/>
          <w:bCs/>
          <w:color w:val="1F3864"/>
          <w:sz w:val="25"/>
          <w:szCs w:val="25"/>
        </w:rPr>
        <w:t xml:space="preserve">25.4 Super Admin Dashboard</w:t>
      </w:r>
    </w:p>
    <w:p>
      <w:pPr>
        <w:pStyle w:val="ListParagraph"/>
        <w:numPr>
          <w:ilvl w:val="0"/>
          <w:numId w:val="1"/>
        </w:numPr>
        <w:spacing w:after="60"/>
      </w:pPr>
      <w:r>
        <w:rPr>
          <w:sz w:val="21"/>
          <w:szCs w:val="21"/>
        </w:rPr>
        <w:t xml:space="preserve">Company Subsidy</w:t>
      </w:r>
    </w:p>
    <w:p>
      <w:pPr>
        <w:pStyle w:val="ListParagraph"/>
        <w:numPr>
          <w:ilvl w:val="0"/>
          <w:numId w:val="1"/>
        </w:numPr>
        <w:spacing w:after="60"/>
      </w:pPr>
      <w:r>
        <w:rPr>
          <w:sz w:val="21"/>
          <w:szCs w:val="21"/>
        </w:rPr>
        <w:t xml:space="preserve">Revenue vs Expense</w:t>
      </w:r>
    </w:p>
    <w:p>
      <w:pPr>
        <w:pStyle w:val="ListParagraph"/>
        <w:numPr>
          <w:ilvl w:val="0"/>
          <w:numId w:val="1"/>
        </w:numPr>
        <w:spacing w:after="60"/>
      </w:pPr>
      <w:r>
        <w:rPr>
          <w:sz w:val="21"/>
          <w:szCs w:val="21"/>
        </w:rPr>
        <w:t xml:space="preserve">Meal Consumption</w:t>
      </w:r>
    </w:p>
    <w:p>
      <w:pPr>
        <w:pStyle w:val="ListParagraph"/>
        <w:numPr>
          <w:ilvl w:val="0"/>
          <w:numId w:val="1"/>
        </w:numPr>
        <w:spacing w:after="60"/>
      </w:pPr>
      <w:r>
        <w:rPr>
          <w:sz w:val="21"/>
          <w:szCs w:val="21"/>
        </w:rPr>
        <w:t xml:space="preserve">Employee Statistics</w:t>
      </w:r>
    </w:p>
    <w:p>
      <w:pPr>
        <w:pStyle w:val="ListParagraph"/>
        <w:numPr>
          <w:ilvl w:val="0"/>
          <w:numId w:val="1"/>
        </w:numPr>
        <w:spacing w:after="60"/>
      </w:pPr>
      <w:r>
        <w:rPr>
          <w:sz w:val="21"/>
          <w:szCs w:val="21"/>
        </w:rPr>
        <w:t xml:space="preserve">Guest Statistics</w:t>
      </w:r>
    </w:p>
    <w:p>
      <w:pPr>
        <w:pStyle w:val="ListParagraph"/>
        <w:numPr>
          <w:ilvl w:val="0"/>
          <w:numId w:val="1"/>
        </w:numPr>
        <w:spacing w:after="60"/>
      </w:pPr>
      <w:r>
        <w:rPr>
          <w:sz w:val="21"/>
          <w:szCs w:val="21"/>
        </w:rPr>
        <w:t xml:space="preserve">Financial Summary</w:t>
      </w:r>
    </w:p>
    <w:p>
      <w:pPr>
        <w:pStyle w:val="ListParagraph"/>
        <w:numPr>
          <w:ilvl w:val="0"/>
          <w:numId w:val="1"/>
        </w:numPr>
        <w:spacing w:after="60"/>
      </w:pPr>
      <w:r>
        <w:rPr>
          <w:sz w:val="21"/>
          <w:szCs w:val="21"/>
        </w:rPr>
        <w:t xml:space="preserve">Branch Summary (Future)</w:t>
      </w:r>
    </w:p>
    <w:p>
      <w:pPr>
        <w:pStyle w:val="ListParagraph"/>
        <w:numPr>
          <w:ilvl w:val="0"/>
          <w:numId w:val="1"/>
        </w:numPr>
        <w:spacing w:after="60"/>
      </w:pPr>
      <w:r>
        <w:rPr>
          <w:sz w:val="21"/>
          <w:szCs w:val="21"/>
        </w:rPr>
        <w:t xml:space="preserve">Audit Summary</w:t>
      </w:r>
    </w:p>
    <w:p>
      <w:pPr>
        <w:pStyle w:val="Heading2"/>
        <w:spacing w:after="140" w:before="280"/>
      </w:pPr>
      <w:r>
        <w:rPr>
          <w:b/>
          <w:bCs/>
          <w:color w:val="1F3864"/>
          <w:sz w:val="25"/>
          <w:szCs w:val="25"/>
        </w:rPr>
        <w:t xml:space="preserve">25.5 Public Meal Collection Display (Big Screen / Token Board)</w:t>
      </w:r>
    </w:p>
    <w:p>
      <w:pPr>
        <w:spacing w:after="120"/>
      </w:pPr>
      <w:r>
        <w:rPr>
          <w:sz w:val="21"/>
          <w:szCs w:val="21"/>
        </w:rPr>
        <w:t xml:space="preserve">Not a role-based dashboard — a passive, no-login public screen (Section 14.9) shown on a TV/monitor in the cafeteria:</w:t>
      </w:r>
    </w:p>
    <w:p>
      <w:pPr>
        <w:pStyle w:val="ListParagraph"/>
        <w:numPr>
          <w:ilvl w:val="0"/>
          <w:numId w:val="1"/>
        </w:numPr>
        <w:spacing w:after="60"/>
      </w:pPr>
      <w:r>
        <w:rPr>
          <w:sz w:val="21"/>
          <w:szCs w:val="21"/>
        </w:rPr>
        <w:t xml:space="preserve">Live Current Time</w:t>
      </w:r>
    </w:p>
    <w:p>
      <w:pPr>
        <w:pStyle w:val="ListParagraph"/>
        <w:numPr>
          <w:ilvl w:val="0"/>
          <w:numId w:val="1"/>
        </w:numPr>
        <w:spacing w:after="60"/>
      </w:pPr>
      <w:r>
        <w:rPr>
          <w:sz w:val="21"/>
          <w:szCs w:val="21"/>
        </w:rPr>
        <w:t xml:space="preserve">Now Serving Token/Order</w:t>
      </w:r>
    </w:p>
    <w:p>
      <w:pPr>
        <w:pStyle w:val="ListParagraph"/>
        <w:numPr>
          <w:ilvl w:val="0"/>
          <w:numId w:val="1"/>
        </w:numPr>
        <w:spacing w:after="60"/>
      </w:pPr>
      <w:r>
        <w:rPr>
          <w:sz w:val="21"/>
          <w:szCs w:val="21"/>
        </w:rPr>
        <w:t xml:space="preserve">Ready for Collection Zone</w:t>
      </w:r>
    </w:p>
    <w:p>
      <w:pPr>
        <w:pStyle w:val="ListParagraph"/>
        <w:numPr>
          <w:ilvl w:val="0"/>
          <w:numId w:val="1"/>
        </w:numPr>
        <w:spacing w:after="60"/>
      </w:pPr>
      <w:r>
        <w:rPr>
          <w:sz w:val="21"/>
          <w:szCs w:val="21"/>
        </w:rPr>
        <w:t xml:space="preserve">Up Next Queue with Live ETA Countdown</w:t>
      </w:r>
    </w:p>
    <w:p>
      <w:pPr>
        <w:pStyle w:val="ListParagraph"/>
        <w:numPr>
          <w:ilvl w:val="0"/>
          <w:numId w:val="1"/>
        </w:numPr>
        <w:spacing w:after="60"/>
      </w:pPr>
      <w:r>
        <w:rPr>
          <w:sz w:val="21"/>
          <w:szCs w:val="21"/>
        </w:rPr>
        <w:t xml:space="preserve">Priority Badges (VIP/Urgent)</w:t>
      </w:r>
    </w:p>
    <w:p>
      <w:pPr>
        <w:pStyle w:val="Heading1"/>
        <w:pBdr>
          <w:bottom w:val="single" w:color="1F3864" w:sz="6" w:space="4"/>
        </w:pBdr>
        <w:spacing w:after="200" w:before="400"/>
      </w:pPr>
      <w:r>
        <w:rPr>
          <w:b/>
          <w:bCs/>
          <w:color w:val="1F3864"/>
          <w:sz w:val="30"/>
          <w:szCs w:val="30"/>
        </w:rPr>
        <w:t xml:space="preserve">26. Database Design</w:t>
      </w:r>
    </w:p>
    <w:p>
      <w:pPr>
        <w:pStyle w:val="Heading2"/>
        <w:spacing w:after="140" w:before="280"/>
      </w:pPr>
      <w:r>
        <w:rPr>
          <w:b/>
          <w:bCs/>
          <w:color w:val="1F3864"/>
          <w:sz w:val="25"/>
          <w:szCs w:val="25"/>
        </w:rPr>
        <w:t xml:space="preserve">26.1 Database Overview</w:t>
      </w:r>
    </w:p>
    <w:p>
      <w:pPr>
        <w:spacing w:after="120"/>
      </w:pPr>
      <w:r>
        <w:rPr>
          <w:sz w:val="21"/>
          <w:szCs w:val="21"/>
        </w:rPr>
        <w:t xml:space="preserve">The system will use a Relational Database (MySQL/PostgreSQL). All data will follow Foreign Key relationships, and Referential Integrity will be maintained throughout the database.</w:t>
      </w:r>
    </w:p>
    <w:p>
      <w:pPr>
        <w:pStyle w:val="Heading2"/>
        <w:spacing w:after="140" w:before="280"/>
      </w:pPr>
      <w:r>
        <w:rPr>
          <w:b/>
          <w:bCs/>
          <w:color w:val="1F3864"/>
          <w:sz w:val="25"/>
          <w:szCs w:val="25"/>
        </w:rPr>
        <w:t xml:space="preserve">26.2 Core Database Tables</w:t>
      </w:r>
    </w:p>
    <w:p>
      <w:pPr>
        <w:pStyle w:val="Heading3"/>
        <w:spacing w:after="100" w:before="200"/>
      </w:pPr>
      <w:r>
        <w:rPr>
          <w:b/>
          <w:bCs/>
          <w:color w:val="C00000"/>
          <w:sz w:val="22"/>
          <w:szCs w:val="22"/>
        </w:rPr>
        <w:t xml:space="preserve">26.2.1 Authentication</w:t>
      </w:r>
    </w:p>
    <w:p>
      <w:pPr>
        <w:pStyle w:val="ListParagraph"/>
        <w:numPr>
          <w:ilvl w:val="0"/>
          <w:numId w:val="1"/>
        </w:numPr>
        <w:spacing w:after="60"/>
      </w:pPr>
      <w:r>
        <w:rPr>
          <w:sz w:val="21"/>
          <w:szCs w:val="21"/>
        </w:rPr>
        <w:t xml:space="preserve">Users</w:t>
      </w:r>
    </w:p>
    <w:p>
      <w:pPr>
        <w:pStyle w:val="ListParagraph"/>
        <w:numPr>
          <w:ilvl w:val="0"/>
          <w:numId w:val="1"/>
        </w:numPr>
        <w:spacing w:after="60"/>
      </w:pPr>
      <w:r>
        <w:rPr>
          <w:sz w:val="21"/>
          <w:szCs w:val="21"/>
        </w:rPr>
        <w:t xml:space="preserve">Roles</w:t>
      </w:r>
    </w:p>
    <w:p>
      <w:pPr>
        <w:pStyle w:val="ListParagraph"/>
        <w:numPr>
          <w:ilvl w:val="0"/>
          <w:numId w:val="1"/>
        </w:numPr>
        <w:spacing w:after="60"/>
      </w:pPr>
      <w:r>
        <w:rPr>
          <w:sz w:val="21"/>
          <w:szCs w:val="21"/>
        </w:rPr>
        <w:t xml:space="preserve">Permissions</w:t>
      </w:r>
    </w:p>
    <w:p>
      <w:pPr>
        <w:pStyle w:val="ListParagraph"/>
        <w:numPr>
          <w:ilvl w:val="0"/>
          <w:numId w:val="1"/>
        </w:numPr>
        <w:spacing w:after="60"/>
      </w:pPr>
      <w:r>
        <w:rPr>
          <w:sz w:val="21"/>
          <w:szCs w:val="21"/>
        </w:rPr>
        <w:t xml:space="preserve">User Sessions</w:t>
      </w:r>
    </w:p>
    <w:p>
      <w:pPr>
        <w:pStyle w:val="ListParagraph"/>
        <w:numPr>
          <w:ilvl w:val="0"/>
          <w:numId w:val="1"/>
        </w:numPr>
        <w:spacing w:after="60"/>
      </w:pPr>
      <w:r>
        <w:rPr>
          <w:sz w:val="21"/>
          <w:szCs w:val="21"/>
        </w:rPr>
        <w:t xml:space="preserve">Password Reset Tokens</w:t>
      </w:r>
    </w:p>
    <w:p>
      <w:pPr>
        <w:pStyle w:val="Heading3"/>
        <w:spacing w:after="100" w:before="200"/>
      </w:pPr>
      <w:r>
        <w:rPr>
          <w:b/>
          <w:bCs/>
          <w:color w:val="C00000"/>
          <w:sz w:val="22"/>
          <w:szCs w:val="22"/>
        </w:rPr>
        <w:t xml:space="preserve">26.2.2 Organization</w:t>
      </w:r>
    </w:p>
    <w:p>
      <w:pPr>
        <w:pStyle w:val="ListParagraph"/>
        <w:numPr>
          <w:ilvl w:val="0"/>
          <w:numId w:val="1"/>
        </w:numPr>
        <w:spacing w:after="60"/>
      </w:pPr>
      <w:r>
        <w:rPr>
          <w:sz w:val="21"/>
          <w:szCs w:val="21"/>
        </w:rPr>
        <w:t xml:space="preserve">Departments</w:t>
      </w:r>
    </w:p>
    <w:p>
      <w:pPr>
        <w:pStyle w:val="ListParagraph"/>
        <w:numPr>
          <w:ilvl w:val="0"/>
          <w:numId w:val="1"/>
        </w:numPr>
        <w:spacing w:after="60"/>
      </w:pPr>
      <w:r>
        <w:rPr>
          <w:sz w:val="21"/>
          <w:szCs w:val="21"/>
        </w:rPr>
        <w:t xml:space="preserve">Companies</w:t>
      </w:r>
    </w:p>
    <w:p>
      <w:pPr>
        <w:pStyle w:val="ListParagraph"/>
        <w:numPr>
          <w:ilvl w:val="0"/>
          <w:numId w:val="1"/>
        </w:numPr>
        <w:spacing w:after="60"/>
      </w:pPr>
      <w:r>
        <w:rPr>
          <w:sz w:val="21"/>
          <w:szCs w:val="21"/>
        </w:rPr>
        <w:t xml:space="preserve">Branches</w:t>
      </w:r>
    </w:p>
    <w:p>
      <w:pPr>
        <w:pStyle w:val="Heading3"/>
        <w:spacing w:after="100" w:before="200"/>
      </w:pPr>
      <w:r>
        <w:rPr>
          <w:b/>
          <w:bCs/>
          <w:color w:val="C00000"/>
          <w:sz w:val="22"/>
          <w:szCs w:val="22"/>
        </w:rPr>
        <w:t xml:space="preserve">26.2.3 Restaurant</w:t>
      </w:r>
    </w:p>
    <w:p>
      <w:pPr>
        <w:pStyle w:val="ListParagraph"/>
        <w:numPr>
          <w:ilvl w:val="0"/>
          <w:numId w:val="1"/>
        </w:numPr>
        <w:spacing w:after="60"/>
      </w:pPr>
      <w:r>
        <w:rPr>
          <w:sz w:val="21"/>
          <w:szCs w:val="21"/>
        </w:rPr>
        <w:t xml:space="preserve">Tables</w:t>
      </w:r>
    </w:p>
    <w:p>
      <w:pPr>
        <w:pStyle w:val="ListParagraph"/>
        <w:numPr>
          <w:ilvl w:val="0"/>
          <w:numId w:val="1"/>
        </w:numPr>
        <w:spacing w:after="60"/>
      </w:pPr>
      <w:r>
        <w:rPr>
          <w:sz w:val="21"/>
          <w:szCs w:val="21"/>
        </w:rPr>
        <w:t xml:space="preserve">Table Status</w:t>
      </w:r>
    </w:p>
    <w:p>
      <w:pPr>
        <w:pStyle w:val="ListParagraph"/>
        <w:numPr>
          <w:ilvl w:val="0"/>
          <w:numId w:val="1"/>
        </w:numPr>
        <w:spacing w:after="60"/>
      </w:pPr>
      <w:r>
        <w:rPr>
          <w:sz w:val="21"/>
          <w:szCs w:val="21"/>
        </w:rPr>
        <w:t xml:space="preserve">Menu Categories</w:t>
      </w:r>
    </w:p>
    <w:p>
      <w:pPr>
        <w:pStyle w:val="ListParagraph"/>
        <w:numPr>
          <w:ilvl w:val="0"/>
          <w:numId w:val="1"/>
        </w:numPr>
        <w:spacing w:after="60"/>
      </w:pPr>
      <w:r>
        <w:rPr>
          <w:sz w:val="21"/>
          <w:szCs w:val="21"/>
        </w:rPr>
        <w:t xml:space="preserve">Menu Items</w:t>
      </w:r>
    </w:p>
    <w:p>
      <w:pPr>
        <w:pStyle w:val="ListParagraph"/>
        <w:numPr>
          <w:ilvl w:val="0"/>
          <w:numId w:val="1"/>
        </w:numPr>
        <w:spacing w:after="60"/>
      </w:pPr>
      <w:r>
        <w:rPr>
          <w:sz w:val="21"/>
          <w:szCs w:val="21"/>
        </w:rPr>
        <w:t xml:space="preserve">Menu Availability</w:t>
      </w:r>
    </w:p>
    <w:p>
      <w:pPr>
        <w:pStyle w:val="Heading3"/>
        <w:spacing w:after="100" w:before="200"/>
      </w:pPr>
      <w:r>
        <w:rPr>
          <w:b/>
          <w:bCs/>
          <w:color w:val="C00000"/>
          <w:sz w:val="22"/>
          <w:szCs w:val="22"/>
        </w:rPr>
        <w:t xml:space="preserve">26.2.4 Customer</w:t>
      </w:r>
    </w:p>
    <w:p>
      <w:pPr>
        <w:pStyle w:val="ListParagraph"/>
        <w:numPr>
          <w:ilvl w:val="0"/>
          <w:numId w:val="1"/>
        </w:numPr>
        <w:spacing w:after="60"/>
      </w:pPr>
      <w:r>
        <w:rPr>
          <w:sz w:val="21"/>
          <w:szCs w:val="21"/>
        </w:rPr>
        <w:t xml:space="preserve">Clients</w:t>
      </w:r>
    </w:p>
    <w:p>
      <w:pPr>
        <w:pStyle w:val="ListParagraph"/>
        <w:numPr>
          <w:ilvl w:val="0"/>
          <w:numId w:val="1"/>
        </w:numPr>
        <w:spacing w:after="60"/>
      </w:pPr>
      <w:r>
        <w:rPr>
          <w:sz w:val="21"/>
          <w:szCs w:val="21"/>
        </w:rPr>
        <w:t xml:space="preserve">Guest Accounts</w:t>
      </w:r>
    </w:p>
    <w:p>
      <w:pPr>
        <w:pStyle w:val="ListParagraph"/>
        <w:numPr>
          <w:ilvl w:val="0"/>
          <w:numId w:val="1"/>
        </w:numPr>
        <w:spacing w:after="60"/>
      </w:pPr>
      <w:r>
        <w:rPr>
          <w:sz w:val="21"/>
          <w:szCs w:val="21"/>
        </w:rPr>
        <w:t xml:space="preserve">Guest QR Tokens</w:t>
      </w:r>
    </w:p>
    <w:p>
      <w:pPr>
        <w:pStyle w:val="ListParagraph"/>
        <w:numPr>
          <w:ilvl w:val="0"/>
          <w:numId w:val="1"/>
        </w:numPr>
        <w:spacing w:after="60"/>
      </w:pPr>
      <w:r>
        <w:rPr>
          <w:sz w:val="21"/>
          <w:szCs w:val="21"/>
        </w:rPr>
        <w:t xml:space="preserve">Client QR Tokens</w:t>
      </w:r>
    </w:p>
    <w:p>
      <w:pPr>
        <w:pStyle w:val="Heading3"/>
        <w:spacing w:after="100" w:before="200"/>
      </w:pPr>
      <w:r>
        <w:rPr>
          <w:b/>
          <w:bCs/>
          <w:color w:val="C00000"/>
          <w:sz w:val="22"/>
          <w:szCs w:val="22"/>
        </w:rPr>
        <w:t xml:space="preserve">26.2.5 Orders</w:t>
      </w:r>
    </w:p>
    <w:p>
      <w:pPr>
        <w:pStyle w:val="ListParagraph"/>
        <w:numPr>
          <w:ilvl w:val="0"/>
          <w:numId w:val="1"/>
        </w:numPr>
        <w:spacing w:after="60"/>
      </w:pPr>
      <w:r>
        <w:rPr>
          <w:sz w:val="21"/>
          <w:szCs w:val="21"/>
        </w:rPr>
        <w:t xml:space="preserve">Orders</w:t>
      </w:r>
    </w:p>
    <w:p>
      <w:pPr>
        <w:pStyle w:val="ListParagraph"/>
        <w:numPr>
          <w:ilvl w:val="0"/>
          <w:numId w:val="1"/>
        </w:numPr>
        <w:spacing w:after="60"/>
      </w:pPr>
      <w:r>
        <w:rPr>
          <w:sz w:val="21"/>
          <w:szCs w:val="21"/>
        </w:rPr>
        <w:t xml:space="preserve">Order Items</w:t>
      </w:r>
    </w:p>
    <w:p>
      <w:pPr>
        <w:pStyle w:val="ListParagraph"/>
        <w:numPr>
          <w:ilvl w:val="0"/>
          <w:numId w:val="1"/>
        </w:numPr>
        <w:spacing w:after="60"/>
      </w:pPr>
      <w:r>
        <w:rPr>
          <w:sz w:val="21"/>
          <w:szCs w:val="21"/>
        </w:rPr>
        <w:t xml:space="preserve">Kitchen Queue</w:t>
      </w:r>
    </w:p>
    <w:p>
      <w:pPr>
        <w:pStyle w:val="ListParagraph"/>
        <w:numPr>
          <w:ilvl w:val="0"/>
          <w:numId w:val="1"/>
        </w:numPr>
        <w:spacing w:after="60"/>
      </w:pPr>
      <w:r>
        <w:rPr>
          <w:sz w:val="21"/>
          <w:szCs w:val="21"/>
        </w:rPr>
        <w:t xml:space="preserve">Kitchen Status History</w:t>
      </w:r>
    </w:p>
    <w:p>
      <w:pPr>
        <w:pStyle w:val="Heading3"/>
        <w:spacing w:after="100" w:before="200"/>
      </w:pPr>
      <w:r>
        <w:rPr>
          <w:b/>
          <w:bCs/>
          <w:color w:val="C00000"/>
          <w:sz w:val="22"/>
          <w:szCs w:val="22"/>
        </w:rPr>
        <w:t xml:space="preserve">26.2.6 Finance</w:t>
      </w:r>
    </w:p>
    <w:p>
      <w:pPr>
        <w:pStyle w:val="ListParagraph"/>
        <w:numPr>
          <w:ilvl w:val="0"/>
          <w:numId w:val="1"/>
        </w:numPr>
        <w:spacing w:after="60"/>
      </w:pPr>
      <w:r>
        <w:rPr>
          <w:sz w:val="21"/>
          <w:szCs w:val="21"/>
        </w:rPr>
        <w:t xml:space="preserve">Wallet</w:t>
      </w:r>
    </w:p>
    <w:p>
      <w:pPr>
        <w:pStyle w:val="ListParagraph"/>
        <w:numPr>
          <w:ilvl w:val="0"/>
          <w:numId w:val="1"/>
        </w:numPr>
        <w:spacing w:after="60"/>
      </w:pPr>
      <w:r>
        <w:rPr>
          <w:sz w:val="21"/>
          <w:szCs w:val="21"/>
        </w:rPr>
        <w:t xml:space="preserve">Wallet Transactions</w:t>
      </w:r>
    </w:p>
    <w:p>
      <w:pPr>
        <w:pStyle w:val="ListParagraph"/>
        <w:numPr>
          <w:ilvl w:val="0"/>
          <w:numId w:val="1"/>
        </w:numPr>
        <w:spacing w:after="60"/>
      </w:pPr>
      <w:r>
        <w:rPr>
          <w:sz w:val="21"/>
          <w:szCs w:val="21"/>
        </w:rPr>
        <w:t xml:space="preserve">Salary Deduction</w:t>
      </w:r>
    </w:p>
    <w:p>
      <w:pPr>
        <w:pStyle w:val="ListParagraph"/>
        <w:numPr>
          <w:ilvl w:val="0"/>
          <w:numId w:val="1"/>
        </w:numPr>
        <w:spacing w:after="60"/>
      </w:pPr>
      <w:r>
        <w:rPr>
          <w:sz w:val="21"/>
          <w:szCs w:val="21"/>
        </w:rPr>
        <w:t xml:space="preserve">Monthly Statements</w:t>
      </w:r>
    </w:p>
    <w:p>
      <w:pPr>
        <w:pStyle w:val="ListParagraph"/>
        <w:numPr>
          <w:ilvl w:val="0"/>
          <w:numId w:val="1"/>
        </w:numPr>
        <w:spacing w:after="60"/>
      </w:pPr>
      <w:r>
        <w:rPr>
          <w:sz w:val="21"/>
          <w:szCs w:val="21"/>
        </w:rPr>
        <w:t xml:space="preserve">Invoices</w:t>
      </w:r>
    </w:p>
    <w:p>
      <w:pPr>
        <w:pStyle w:val="ListParagraph"/>
        <w:numPr>
          <w:ilvl w:val="0"/>
          <w:numId w:val="1"/>
        </w:numPr>
        <w:spacing w:after="60"/>
      </w:pPr>
      <w:r>
        <w:rPr>
          <w:sz w:val="21"/>
          <w:szCs w:val="21"/>
        </w:rPr>
        <w:t xml:space="preserve">Invoice Items</w:t>
      </w:r>
    </w:p>
    <w:p>
      <w:pPr>
        <w:pStyle w:val="Heading3"/>
        <w:spacing w:after="100" w:before="200"/>
      </w:pPr>
      <w:r>
        <w:rPr>
          <w:b/>
          <w:bCs/>
          <w:color w:val="C00000"/>
          <w:sz w:val="22"/>
          <w:szCs w:val="22"/>
        </w:rPr>
        <w:t xml:space="preserve">26.2.7 Notification</w:t>
      </w:r>
    </w:p>
    <w:p>
      <w:pPr>
        <w:pStyle w:val="ListParagraph"/>
        <w:numPr>
          <w:ilvl w:val="0"/>
          <w:numId w:val="1"/>
        </w:numPr>
        <w:spacing w:after="60"/>
      </w:pPr>
      <w:r>
        <w:rPr>
          <w:sz w:val="21"/>
          <w:szCs w:val="21"/>
        </w:rPr>
        <w:t xml:space="preserve">System Notifications</w:t>
      </w:r>
    </w:p>
    <w:p>
      <w:pPr>
        <w:pStyle w:val="ListParagraph"/>
        <w:numPr>
          <w:ilvl w:val="0"/>
          <w:numId w:val="1"/>
        </w:numPr>
        <w:spacing w:after="60"/>
      </w:pPr>
      <w:r>
        <w:rPr>
          <w:sz w:val="21"/>
          <w:szCs w:val="21"/>
        </w:rPr>
        <w:t xml:space="preserve">Email Logs</w:t>
      </w:r>
    </w:p>
    <w:p>
      <w:pPr>
        <w:pStyle w:val="Heading3"/>
        <w:spacing w:after="100" w:before="200"/>
      </w:pPr>
      <w:r>
        <w:rPr>
          <w:b/>
          <w:bCs/>
          <w:color w:val="C00000"/>
          <w:sz w:val="22"/>
          <w:szCs w:val="22"/>
        </w:rPr>
        <w:t xml:space="preserve">26.2.8 Security</w:t>
      </w:r>
    </w:p>
    <w:p>
      <w:pPr>
        <w:pStyle w:val="ListParagraph"/>
        <w:numPr>
          <w:ilvl w:val="0"/>
          <w:numId w:val="1"/>
        </w:numPr>
        <w:spacing w:after="60"/>
      </w:pPr>
      <w:r>
        <w:rPr>
          <w:sz w:val="21"/>
          <w:szCs w:val="21"/>
        </w:rPr>
        <w:t xml:space="preserve">Audit Logs</w:t>
      </w:r>
    </w:p>
    <w:p>
      <w:pPr>
        <w:pStyle w:val="ListParagraph"/>
        <w:numPr>
          <w:ilvl w:val="0"/>
          <w:numId w:val="1"/>
        </w:numPr>
        <w:spacing w:after="60"/>
      </w:pPr>
      <w:r>
        <w:rPr>
          <w:sz w:val="21"/>
          <w:szCs w:val="21"/>
        </w:rPr>
        <w:t xml:space="preserve">Login History</w:t>
      </w:r>
    </w:p>
    <w:p>
      <w:pPr>
        <w:pStyle w:val="ListParagraph"/>
        <w:numPr>
          <w:ilvl w:val="0"/>
          <w:numId w:val="1"/>
        </w:numPr>
        <w:spacing w:after="60"/>
      </w:pPr>
      <w:r>
        <w:rPr>
          <w:sz w:val="21"/>
          <w:szCs w:val="21"/>
        </w:rPr>
        <w:t xml:space="preserve">QR Scan History</w:t>
      </w:r>
    </w:p>
    <w:p>
      <w:pPr>
        <w:pStyle w:val="Heading3"/>
        <w:spacing w:after="100" w:before="200"/>
      </w:pPr>
      <w:r>
        <w:rPr>
          <w:b/>
          <w:bCs/>
          <w:color w:val="C00000"/>
          <w:sz w:val="22"/>
          <w:szCs w:val="22"/>
        </w:rPr>
        <w:t xml:space="preserve">26.2.9 Additional Tables Required by New Modules</w:t>
      </w:r>
    </w:p>
    <w:p>
      <w:pPr>
        <w:pBdr>
          <w:left w:val="single" w:color="C00000" w:sz="18" w:space="6"/>
        </w:pBdr>
        <w:shd w:fill="F2F2F2" w:val="clear"/>
        <w:spacing w:after="160" w:before="60"/>
      </w:pPr>
      <w:r>
        <w:rPr>
          <w:i/>
          <w:iCs/>
          <w:color w:val="595959"/>
          <w:sz w:val="20"/>
          <w:szCs w:val="20"/>
        </w:rPr>
        <w:t xml:space="preserve">Note: Not explicitly listed in the source document; added here for completeness given the new modules described in Sections 7–23.</w:t>
      </w:r>
    </w:p>
    <w:p>
      <w:pPr>
        <w:pStyle w:val="ListParagraph"/>
        <w:numPr>
          <w:ilvl w:val="0"/>
          <w:numId w:val="1"/>
        </w:numPr>
        <w:spacing w:after="60"/>
      </w:pPr>
      <w:r>
        <w:rPr>
          <w:sz w:val="21"/>
          <w:szCs w:val="21"/>
        </w:rPr>
        <w:t xml:space="preserve">Employment Types / Meal Plans / Meal Benefits</w:t>
      </w:r>
    </w:p>
    <w:p>
      <w:pPr>
        <w:pStyle w:val="ListParagraph"/>
        <w:numPr>
          <w:ilvl w:val="0"/>
          <w:numId w:val="1"/>
        </w:numPr>
        <w:spacing w:after="60"/>
      </w:pPr>
      <w:r>
        <w:rPr>
          <w:sz w:val="21"/>
          <w:szCs w:val="21"/>
        </w:rPr>
        <w:t xml:space="preserve">Weekly &amp; Monthly Meal Planner</w:t>
      </w:r>
    </w:p>
    <w:p>
      <w:pPr>
        <w:pStyle w:val="ListParagraph"/>
        <w:numPr>
          <w:ilvl w:val="0"/>
          <w:numId w:val="1"/>
        </w:numPr>
        <w:spacing w:after="60"/>
      </w:pPr>
      <w:r>
        <w:rPr>
          <w:sz w:val="21"/>
          <w:szCs w:val="21"/>
        </w:rPr>
        <w:t xml:space="preserve">Meal Pre-Bookings</w:t>
      </w:r>
    </w:p>
    <w:p>
      <w:pPr>
        <w:pStyle w:val="ListParagraph"/>
        <w:numPr>
          <w:ilvl w:val="0"/>
          <w:numId w:val="1"/>
        </w:numPr>
        <w:spacing w:after="60"/>
      </w:pPr>
      <w:r>
        <w:rPr>
          <w:sz w:val="21"/>
          <w:szCs w:val="21"/>
        </w:rPr>
        <w:t xml:space="preserve">Guest Requests (Client-Initiated)</w:t>
      </w:r>
    </w:p>
    <w:p>
      <w:pPr>
        <w:pStyle w:val="ListParagraph"/>
        <w:numPr>
          <w:ilvl w:val="0"/>
          <w:numId w:val="1"/>
        </w:numPr>
        <w:spacing w:after="60"/>
      </w:pPr>
      <w:r>
        <w:rPr>
          <w:sz w:val="21"/>
          <w:szCs w:val="21"/>
        </w:rPr>
        <w:t xml:space="preserve">Purchase Requests / Purchase Vouchers</w:t>
      </w:r>
    </w:p>
    <w:p>
      <w:pPr>
        <w:pStyle w:val="ListParagraph"/>
        <w:numPr>
          <w:ilvl w:val="0"/>
          <w:numId w:val="1"/>
        </w:numPr>
        <w:spacing w:after="60"/>
      </w:pPr>
      <w:r>
        <w:rPr>
          <w:sz w:val="21"/>
          <w:szCs w:val="21"/>
        </w:rPr>
        <w:t xml:space="preserve">Expense Categories / Expense Entries</w:t>
      </w:r>
    </w:p>
    <w:p>
      <w:pPr>
        <w:pStyle w:val="ListParagraph"/>
        <w:numPr>
          <w:ilvl w:val="0"/>
          <w:numId w:val="1"/>
        </w:numPr>
        <w:spacing w:after="60"/>
      </w:pPr>
      <w:r>
        <w:rPr>
          <w:sz w:val="21"/>
          <w:szCs w:val="21"/>
        </w:rPr>
        <w:t xml:space="preserve">Company Subsidy Ledger</w:t>
      </w:r>
    </w:p>
    <w:p>
      <w:pPr>
        <w:pStyle w:val="ListParagraph"/>
        <w:numPr>
          <w:ilvl w:val="0"/>
          <w:numId w:val="1"/>
        </w:numPr>
        <w:spacing w:after="60"/>
      </w:pPr>
      <w:r>
        <w:rPr>
          <w:sz w:val="21"/>
          <w:szCs w:val="21"/>
        </w:rPr>
        <w:t xml:space="preserve">Kitchen Demand Forecast Snapshots</w:t>
      </w:r>
    </w:p>
    <w:p>
      <w:pPr>
        <w:pStyle w:val="Heading1"/>
        <w:pBdr>
          <w:bottom w:val="single" w:color="1F3864" w:sz="6" w:space="4"/>
        </w:pBdr>
        <w:spacing w:after="200" w:before="400"/>
      </w:pPr>
      <w:r>
        <w:rPr>
          <w:b/>
          <w:bCs/>
          <w:color w:val="1F3864"/>
          <w:sz w:val="30"/>
          <w:szCs w:val="30"/>
        </w:rPr>
        <w:t xml:space="preserve">27. Role-Based Access Control (RBAC) Matrix</w:t>
      </w:r>
    </w:p>
    <w:p>
      <w:pPr>
        <w:spacing w:after="120"/>
      </w:pPr>
      <w:r>
        <w:rPr>
          <w:sz w:val="21"/>
          <w:szCs w:val="21"/>
        </w:rPr>
        <w:t xml:space="preserve">Consolidated from all module permission lists in Sections 12–17. ✓ = full access, – = no access, Own = limited to own records only.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080"/>
        <w:gridCol w:w="1080"/>
        <w:gridCol w:w="1080"/>
        <w:gridCol w:w="900"/>
        <w:gridCol w:w="1080"/>
        <w:gridCol w:w="1080"/>
      </w:tblGrid>
      <w:tr>
        <w:trPr>
          <w:tblHeader/>
        </w:trPr>
        <w:tc>
          <w:tcPr>
            <w:tcW w:type="dxa" w:w="2600"/>
            <w:shd w:fill="1F3864" w:val="clear"/>
            <w:tcMar>
              <w:top w:type="dxa" w:w="80"/>
              <w:left w:type="dxa" w:w="100"/>
              <w:bottom w:type="dxa" w:w="80"/>
              <w:right w:type="dxa" w:w="100"/>
            </w:tcMar>
            <w:vAlign w:val="center"/>
          </w:tcPr>
          <w:p>
            <w:r>
              <w:rPr>
                <w:b/>
                <w:bCs/>
                <w:color w:val="FFFFFF"/>
                <w:sz w:val="20"/>
                <w:szCs w:val="20"/>
              </w:rPr>
              <w:t xml:space="preserve">Capability</w:t>
            </w:r>
          </w:p>
        </w:tc>
        <w:tc>
          <w:tcPr>
            <w:tcW w:type="dxa" w:w="1080"/>
            <w:shd w:fill="1F3864" w:val="clear"/>
            <w:tcMar>
              <w:top w:type="dxa" w:w="80"/>
              <w:left w:type="dxa" w:w="100"/>
              <w:bottom w:type="dxa" w:w="80"/>
              <w:right w:type="dxa" w:w="100"/>
            </w:tcMar>
            <w:vAlign w:val="center"/>
          </w:tcPr>
          <w:p>
            <w:r>
              <w:rPr>
                <w:b/>
                <w:bCs/>
                <w:color w:val="FFFFFF"/>
                <w:sz w:val="20"/>
                <w:szCs w:val="20"/>
              </w:rPr>
              <w:t xml:space="preserve">Super Admin</w:t>
            </w:r>
          </w:p>
        </w:tc>
        <w:tc>
          <w:tcPr>
            <w:tcW w:type="dxa" w:w="1080"/>
            <w:shd w:fill="1F3864" w:val="clear"/>
            <w:tcMar>
              <w:top w:type="dxa" w:w="80"/>
              <w:left w:type="dxa" w:w="100"/>
              <w:bottom w:type="dxa" w:w="80"/>
              <w:right w:type="dxa" w:w="100"/>
            </w:tcMar>
            <w:vAlign w:val="center"/>
          </w:tcPr>
          <w:p>
            <w:r>
              <w:rPr>
                <w:b/>
                <w:bCs/>
                <w:color w:val="FFFFFF"/>
                <w:sz w:val="20"/>
                <w:szCs w:val="20"/>
              </w:rPr>
              <w:t xml:space="preserve">Manager</w:t>
            </w:r>
          </w:p>
        </w:tc>
        <w:tc>
          <w:tcPr>
            <w:tcW w:type="dxa" w:w="1080"/>
            <w:shd w:fill="1F3864" w:val="clear"/>
            <w:tcMar>
              <w:top w:type="dxa" w:w="80"/>
              <w:left w:type="dxa" w:w="100"/>
              <w:bottom w:type="dxa" w:w="80"/>
              <w:right w:type="dxa" w:w="100"/>
            </w:tcMar>
            <w:vAlign w:val="center"/>
          </w:tcPr>
          <w:p>
            <w:r>
              <w:rPr>
                <w:b/>
                <w:bCs/>
                <w:color w:val="FFFFFF"/>
                <w:sz w:val="20"/>
                <w:szCs w:val="20"/>
              </w:rPr>
              <w:t xml:space="preserve">Kitchen Head</w:t>
            </w:r>
          </w:p>
        </w:tc>
        <w:tc>
          <w:tcPr>
            <w:tcW w:type="dxa" w:w="900"/>
            <w:shd w:fill="1F3864" w:val="clear"/>
            <w:tcMar>
              <w:top w:type="dxa" w:w="80"/>
              <w:left w:type="dxa" w:w="100"/>
              <w:bottom w:type="dxa" w:w="80"/>
              <w:right w:type="dxa" w:w="100"/>
            </w:tcMar>
            <w:vAlign w:val="center"/>
          </w:tcPr>
          <w:p>
            <w:r>
              <w:rPr>
                <w:b/>
                <w:bCs/>
                <w:color w:val="FFFFFF"/>
                <w:sz w:val="20"/>
                <w:szCs w:val="20"/>
              </w:rPr>
              <w:t xml:space="preserve">Waiter</w:t>
            </w:r>
          </w:p>
        </w:tc>
        <w:tc>
          <w:tcPr>
            <w:tcW w:type="dxa" w:w="1080"/>
            <w:shd w:fill="1F3864" w:val="clear"/>
            <w:tcMar>
              <w:top w:type="dxa" w:w="80"/>
              <w:left w:type="dxa" w:w="100"/>
              <w:bottom w:type="dxa" w:w="80"/>
              <w:right w:type="dxa" w:w="100"/>
            </w:tcMar>
            <w:vAlign w:val="center"/>
          </w:tcPr>
          <w:p>
            <w:r>
              <w:rPr>
                <w:b/>
                <w:bCs/>
                <w:color w:val="FFFFFF"/>
                <w:sz w:val="20"/>
                <w:szCs w:val="20"/>
              </w:rPr>
              <w:t xml:space="preserve">Client</w:t>
            </w:r>
          </w:p>
        </w:tc>
        <w:tc>
          <w:tcPr>
            <w:tcW w:type="dxa" w:w="1080"/>
            <w:shd w:fill="1F3864" w:val="clear"/>
            <w:tcMar>
              <w:top w:type="dxa" w:w="80"/>
              <w:left w:type="dxa" w:w="100"/>
              <w:bottom w:type="dxa" w:w="80"/>
              <w:right w:type="dxa" w:w="100"/>
            </w:tcMar>
            <w:vAlign w:val="center"/>
          </w:tcPr>
          <w:p>
            <w:r>
              <w:rPr>
                <w:b/>
                <w:bCs/>
                <w:color w:val="FFFFFF"/>
                <w:sz w:val="20"/>
                <w:szCs w:val="20"/>
              </w:rPr>
              <w:t xml:space="preserve">Guest</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Create/Edit/Delete Client</w:t>
            </w:r>
          </w:p>
        </w:tc>
        <w:tc>
          <w:tcPr>
            <w:tcW w:type="dxa" w:w="1080"/>
            <w:tcMar>
              <w:top w:type="dxa" w:w="80"/>
              <w:left w:type="dxa" w:w="100"/>
              <w:bottom w:type="dxa" w:w="80"/>
              <w:right w:type="dxa" w:w="100"/>
            </w:tcMar>
            <w:vAlign w:val="center"/>
          </w:tcPr>
          <w:p>
            <w:r>
              <w:rPr>
                <w:b w:val="false"/>
                <w:bCs w:val="false"/>
                <w:color w:val="000000"/>
                <w:sz w:val="20"/>
                <w:szCs w:val="20"/>
              </w:rPr>
              <w:t xml:space="preserve">✓</w:t>
            </w:r>
          </w:p>
        </w:tc>
        <w:tc>
          <w:tcPr>
            <w:tcW w:type="dxa" w:w="1080"/>
            <w:tcMar>
              <w:top w:type="dxa" w:w="80"/>
              <w:left w:type="dxa" w:w="100"/>
              <w:bottom w:type="dxa" w:w="80"/>
              <w:right w:type="dxa" w:w="100"/>
            </w:tcMar>
            <w:vAlign w:val="center"/>
          </w:tcPr>
          <w:p>
            <w:r>
              <w:rPr>
                <w:b w:val="false"/>
                <w:bCs w:val="false"/>
                <w:color w:val="000000"/>
                <w:sz w:val="20"/>
                <w:szCs w:val="20"/>
              </w:rPr>
              <w:t xml:space="preserve">–</w:t>
            </w:r>
          </w:p>
        </w:tc>
        <w:tc>
          <w:tcPr>
            <w:tcW w:type="dxa" w:w="1080"/>
            <w:tcMar>
              <w:top w:type="dxa" w:w="80"/>
              <w:left w:type="dxa" w:w="100"/>
              <w:bottom w:type="dxa" w:w="80"/>
              <w:right w:type="dxa" w:w="100"/>
            </w:tcMar>
            <w:vAlign w:val="center"/>
          </w:tcPr>
          <w:p>
            <w:r>
              <w:rPr>
                <w:b w:val="false"/>
                <w:bCs w:val="false"/>
                <w:color w:val="000000"/>
                <w:sz w:val="20"/>
                <w:szCs w:val="20"/>
              </w:rPr>
              <w:t xml:space="preserve">–</w:t>
            </w:r>
          </w:p>
        </w:tc>
        <w:tc>
          <w:tcPr>
            <w:tcW w:type="dxa" w:w="900"/>
            <w:tcMar>
              <w:top w:type="dxa" w:w="80"/>
              <w:left w:type="dxa" w:w="100"/>
              <w:bottom w:type="dxa" w:w="80"/>
              <w:right w:type="dxa" w:w="100"/>
            </w:tcMar>
            <w:vAlign w:val="center"/>
          </w:tcPr>
          <w:p>
            <w:r>
              <w:rPr>
                <w:b w:val="false"/>
                <w:bCs w:val="false"/>
                <w:color w:val="000000"/>
                <w:sz w:val="20"/>
                <w:szCs w:val="20"/>
              </w:rPr>
              <w:t xml:space="preserve">–</w:t>
            </w:r>
          </w:p>
        </w:tc>
        <w:tc>
          <w:tcPr>
            <w:tcW w:type="dxa" w:w="1080"/>
            <w:tcMar>
              <w:top w:type="dxa" w:w="80"/>
              <w:left w:type="dxa" w:w="100"/>
              <w:bottom w:type="dxa" w:w="80"/>
              <w:right w:type="dxa" w:w="100"/>
            </w:tcMar>
            <w:vAlign w:val="center"/>
          </w:tcPr>
          <w:p>
            <w:r>
              <w:rPr>
                <w:b w:val="false"/>
                <w:bCs w:val="false"/>
                <w:color w:val="000000"/>
                <w:sz w:val="20"/>
                <w:szCs w:val="20"/>
              </w:rPr>
              <w:t xml:space="preserve">–</w:t>
            </w:r>
          </w:p>
        </w:tc>
        <w:tc>
          <w:tcPr>
            <w:tcW w:type="dxa" w:w="1080"/>
            <w:tcMar>
              <w:top w:type="dxa" w:w="80"/>
              <w:left w:type="dxa" w:w="100"/>
              <w:bottom w:type="dxa" w:w="80"/>
              <w:right w:type="dxa" w:w="100"/>
            </w:tcMar>
            <w:vAlign w:val="center"/>
          </w:tcPr>
          <w:p>
            <w:r>
              <w:rPr>
                <w:b w:val="false"/>
                <w:bCs w:val="false"/>
                <w:color w:val="000000"/>
                <w:sz w:val="20"/>
                <w:szCs w:val="20"/>
              </w:rPr>
              <w:t xml:space="preserve">–</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Suspend Client / Reset Password</w:t>
            </w:r>
          </w:p>
        </w:tc>
        <w:tc>
          <w:tcPr>
            <w:tcW w:type="dxa" w:w="1080"/>
            <w:tcMar>
              <w:top w:type="dxa" w:w="80"/>
              <w:left w:type="dxa" w:w="100"/>
              <w:bottom w:type="dxa" w:w="80"/>
              <w:right w:type="dxa" w:w="100"/>
            </w:tcMar>
            <w:vAlign w:val="center"/>
          </w:tcPr>
          <w:p>
            <w:r>
              <w:rPr>
                <w:b w:val="false"/>
                <w:bCs w:val="false"/>
                <w:color w:val="000000"/>
                <w:sz w:val="20"/>
                <w:szCs w:val="20"/>
              </w:rPr>
              <w:t xml:space="preserve">✓</w:t>
            </w:r>
          </w:p>
        </w:tc>
        <w:tc>
          <w:tcPr>
            <w:tcW w:type="dxa" w:w="1080"/>
            <w:tcMar>
              <w:top w:type="dxa" w:w="80"/>
              <w:left w:type="dxa" w:w="100"/>
              <w:bottom w:type="dxa" w:w="80"/>
              <w:right w:type="dxa" w:w="100"/>
            </w:tcMar>
            <w:vAlign w:val="center"/>
          </w:tcPr>
          <w:p>
            <w:r>
              <w:rPr>
                <w:b w:val="false"/>
                <w:bCs w:val="false"/>
                <w:color w:val="000000"/>
                <w:sz w:val="20"/>
                <w:szCs w:val="20"/>
              </w:rPr>
              <w:t xml:space="preserve">–</w:t>
            </w:r>
          </w:p>
        </w:tc>
        <w:tc>
          <w:tcPr>
            <w:tcW w:type="dxa" w:w="1080"/>
            <w:tcMar>
              <w:top w:type="dxa" w:w="80"/>
              <w:left w:type="dxa" w:w="100"/>
              <w:bottom w:type="dxa" w:w="80"/>
              <w:right w:type="dxa" w:w="100"/>
            </w:tcMar>
            <w:vAlign w:val="center"/>
          </w:tcPr>
          <w:p>
            <w:r>
              <w:rPr>
                <w:b w:val="false"/>
                <w:bCs w:val="false"/>
                <w:color w:val="000000"/>
                <w:sz w:val="20"/>
                <w:szCs w:val="20"/>
              </w:rPr>
              <w:t xml:space="preserve">–</w:t>
            </w:r>
          </w:p>
        </w:tc>
        <w:tc>
          <w:tcPr>
            <w:tcW w:type="dxa" w:w="900"/>
            <w:tcMar>
              <w:top w:type="dxa" w:w="80"/>
              <w:left w:type="dxa" w:w="100"/>
              <w:bottom w:type="dxa" w:w="80"/>
              <w:right w:type="dxa" w:w="100"/>
            </w:tcMar>
            <w:vAlign w:val="center"/>
          </w:tcPr>
          <w:p>
            <w:r>
              <w:rPr>
                <w:b w:val="false"/>
                <w:bCs w:val="false"/>
                <w:color w:val="000000"/>
                <w:sz w:val="20"/>
                <w:szCs w:val="20"/>
              </w:rPr>
              <w:t xml:space="preserve">–</w:t>
            </w:r>
          </w:p>
        </w:tc>
        <w:tc>
          <w:tcPr>
            <w:tcW w:type="dxa" w:w="1080"/>
            <w:tcMar>
              <w:top w:type="dxa" w:w="80"/>
              <w:left w:type="dxa" w:w="100"/>
              <w:bottom w:type="dxa" w:w="80"/>
              <w:right w:type="dxa" w:w="100"/>
            </w:tcMar>
            <w:vAlign w:val="center"/>
          </w:tcPr>
          <w:p>
            <w:r>
              <w:rPr>
                <w:b w:val="false"/>
                <w:bCs w:val="false"/>
                <w:color w:val="000000"/>
                <w:sz w:val="20"/>
                <w:szCs w:val="20"/>
              </w:rPr>
              <w:t xml:space="preserve">–</w:t>
            </w:r>
          </w:p>
        </w:tc>
        <w:tc>
          <w:tcPr>
            <w:tcW w:type="dxa" w:w="1080"/>
            <w:tcMar>
              <w:top w:type="dxa" w:w="80"/>
              <w:left w:type="dxa" w:w="100"/>
              <w:bottom w:type="dxa" w:w="80"/>
              <w:right w:type="dxa" w:w="100"/>
            </w:tcMar>
            <w:vAlign w:val="center"/>
          </w:tcPr>
          <w:p>
            <w:r>
              <w:rPr>
                <w:b w:val="false"/>
                <w:bCs w:val="false"/>
                <w:color w:val="000000"/>
                <w:sz w:val="20"/>
                <w:szCs w:val="20"/>
              </w:rPr>
              <w:t xml:space="preserve">–</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Create/Edit Manager</w:t>
            </w:r>
          </w:p>
        </w:tc>
        <w:tc>
          <w:tcPr>
            <w:tcW w:type="dxa" w:w="1080"/>
            <w:tcMar>
              <w:top w:type="dxa" w:w="80"/>
              <w:left w:type="dxa" w:w="100"/>
              <w:bottom w:type="dxa" w:w="80"/>
              <w:right w:type="dxa" w:w="100"/>
            </w:tcMar>
            <w:vAlign w:val="center"/>
          </w:tcPr>
          <w:p>
            <w:r>
              <w:rPr>
                <w:b w:val="false"/>
                <w:bCs w:val="false"/>
                <w:color w:val="000000"/>
                <w:sz w:val="20"/>
                <w:szCs w:val="20"/>
              </w:rPr>
              <w:t xml:space="preserve">✓</w:t>
            </w:r>
          </w:p>
        </w:tc>
        <w:tc>
          <w:tcPr>
            <w:tcW w:type="dxa" w:w="1080"/>
            <w:tcMar>
              <w:top w:type="dxa" w:w="80"/>
              <w:left w:type="dxa" w:w="100"/>
              <w:bottom w:type="dxa" w:w="80"/>
              <w:right w:type="dxa" w:w="100"/>
            </w:tcMar>
            <w:vAlign w:val="center"/>
          </w:tcPr>
          <w:p>
            <w:r>
              <w:rPr>
                <w:b w:val="false"/>
                <w:bCs w:val="false"/>
                <w:color w:val="000000"/>
                <w:sz w:val="20"/>
                <w:szCs w:val="20"/>
              </w:rPr>
              <w:t xml:space="preserve">–</w:t>
            </w:r>
          </w:p>
        </w:tc>
        <w:tc>
          <w:tcPr>
            <w:tcW w:type="dxa" w:w="1080"/>
            <w:tcMar>
              <w:top w:type="dxa" w:w="80"/>
              <w:left w:type="dxa" w:w="100"/>
              <w:bottom w:type="dxa" w:w="80"/>
              <w:right w:type="dxa" w:w="100"/>
            </w:tcMar>
            <w:vAlign w:val="center"/>
          </w:tcPr>
          <w:p>
            <w:r>
              <w:rPr>
                <w:b w:val="false"/>
                <w:bCs w:val="false"/>
                <w:color w:val="000000"/>
                <w:sz w:val="20"/>
                <w:szCs w:val="20"/>
              </w:rPr>
              <w:t xml:space="preserve">–</w:t>
            </w:r>
          </w:p>
        </w:tc>
        <w:tc>
          <w:tcPr>
            <w:tcW w:type="dxa" w:w="900"/>
            <w:tcMar>
              <w:top w:type="dxa" w:w="80"/>
              <w:left w:type="dxa" w:w="100"/>
              <w:bottom w:type="dxa" w:w="80"/>
              <w:right w:type="dxa" w:w="100"/>
            </w:tcMar>
            <w:vAlign w:val="center"/>
          </w:tcPr>
          <w:p>
            <w:r>
              <w:rPr>
                <w:b w:val="false"/>
                <w:bCs w:val="false"/>
                <w:color w:val="000000"/>
                <w:sz w:val="20"/>
                <w:szCs w:val="20"/>
              </w:rPr>
              <w:t xml:space="preserve">–</w:t>
            </w:r>
          </w:p>
        </w:tc>
        <w:tc>
          <w:tcPr>
            <w:tcW w:type="dxa" w:w="1080"/>
            <w:tcMar>
              <w:top w:type="dxa" w:w="80"/>
              <w:left w:type="dxa" w:w="100"/>
              <w:bottom w:type="dxa" w:w="80"/>
              <w:right w:type="dxa" w:w="100"/>
            </w:tcMar>
            <w:vAlign w:val="center"/>
          </w:tcPr>
          <w:p>
            <w:r>
              <w:rPr>
                <w:b w:val="false"/>
                <w:bCs w:val="false"/>
                <w:color w:val="000000"/>
                <w:sz w:val="20"/>
                <w:szCs w:val="20"/>
              </w:rPr>
              <w:t xml:space="preserve">–</w:t>
            </w:r>
          </w:p>
        </w:tc>
        <w:tc>
          <w:tcPr>
            <w:tcW w:type="dxa" w:w="1080"/>
            <w:tcMar>
              <w:top w:type="dxa" w:w="80"/>
              <w:left w:type="dxa" w:w="100"/>
              <w:bottom w:type="dxa" w:w="80"/>
              <w:right w:type="dxa" w:w="100"/>
            </w:tcMar>
            <w:vAlign w:val="center"/>
          </w:tcPr>
          <w:p>
            <w:r>
              <w:rPr>
                <w:b w:val="false"/>
                <w:bCs w:val="false"/>
                <w:color w:val="000000"/>
                <w:sz w:val="20"/>
                <w:szCs w:val="20"/>
              </w:rPr>
              <w:t xml:space="preserve">–</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Create Kitchen Head / Assign Staff</w:t>
            </w:r>
          </w:p>
        </w:tc>
        <w:tc>
          <w:tcPr>
            <w:tcW w:type="dxa" w:w="1080"/>
            <w:tcMar>
              <w:top w:type="dxa" w:w="80"/>
              <w:left w:type="dxa" w:w="100"/>
              <w:bottom w:type="dxa" w:w="80"/>
              <w:right w:type="dxa" w:w="100"/>
            </w:tcMar>
            <w:vAlign w:val="center"/>
          </w:tcPr>
          <w:p>
            <w:r>
              <w:rPr>
                <w:b w:val="false"/>
                <w:bCs w:val="false"/>
                <w:color w:val="000000"/>
                <w:sz w:val="20"/>
                <w:szCs w:val="20"/>
              </w:rPr>
              <w:t xml:space="preserve">✓</w:t>
            </w:r>
          </w:p>
        </w:tc>
        <w:tc>
          <w:tcPr>
            <w:tcW w:type="dxa" w:w="1080"/>
            <w:tcMar>
              <w:top w:type="dxa" w:w="80"/>
              <w:left w:type="dxa" w:w="100"/>
              <w:bottom w:type="dxa" w:w="80"/>
              <w:right w:type="dxa" w:w="100"/>
            </w:tcMar>
            <w:vAlign w:val="center"/>
          </w:tcPr>
          <w:p>
            <w:r>
              <w:rPr>
                <w:b w:val="false"/>
                <w:bCs w:val="false"/>
                <w:color w:val="000000"/>
                <w:sz w:val="20"/>
                <w:szCs w:val="20"/>
              </w:rPr>
              <w:t xml:space="preserve">–</w:t>
            </w:r>
          </w:p>
        </w:tc>
        <w:tc>
          <w:tcPr>
            <w:tcW w:type="dxa" w:w="1080"/>
            <w:tcMar>
              <w:top w:type="dxa" w:w="80"/>
              <w:left w:type="dxa" w:w="100"/>
              <w:bottom w:type="dxa" w:w="80"/>
              <w:right w:type="dxa" w:w="100"/>
            </w:tcMar>
            <w:vAlign w:val="center"/>
          </w:tcPr>
          <w:p>
            <w:r>
              <w:rPr>
                <w:b w:val="false"/>
                <w:bCs w:val="false"/>
                <w:color w:val="000000"/>
                <w:sz w:val="20"/>
                <w:szCs w:val="20"/>
              </w:rPr>
              <w:t xml:space="preserve">–</w:t>
            </w:r>
          </w:p>
        </w:tc>
        <w:tc>
          <w:tcPr>
            <w:tcW w:type="dxa" w:w="900"/>
            <w:tcMar>
              <w:top w:type="dxa" w:w="80"/>
              <w:left w:type="dxa" w:w="100"/>
              <w:bottom w:type="dxa" w:w="80"/>
              <w:right w:type="dxa" w:w="100"/>
            </w:tcMar>
            <w:vAlign w:val="center"/>
          </w:tcPr>
          <w:p>
            <w:r>
              <w:rPr>
                <w:b w:val="false"/>
                <w:bCs w:val="false"/>
                <w:color w:val="000000"/>
                <w:sz w:val="20"/>
                <w:szCs w:val="20"/>
              </w:rPr>
              <w:t xml:space="preserve">–</w:t>
            </w:r>
          </w:p>
        </w:tc>
        <w:tc>
          <w:tcPr>
            <w:tcW w:type="dxa" w:w="1080"/>
            <w:tcMar>
              <w:top w:type="dxa" w:w="80"/>
              <w:left w:type="dxa" w:w="100"/>
              <w:bottom w:type="dxa" w:w="80"/>
              <w:right w:type="dxa" w:w="100"/>
            </w:tcMar>
            <w:vAlign w:val="center"/>
          </w:tcPr>
          <w:p>
            <w:r>
              <w:rPr>
                <w:b w:val="false"/>
                <w:bCs w:val="false"/>
                <w:color w:val="000000"/>
                <w:sz w:val="20"/>
                <w:szCs w:val="20"/>
              </w:rPr>
              <w:t xml:space="preserve">–</w:t>
            </w:r>
          </w:p>
        </w:tc>
        <w:tc>
          <w:tcPr>
            <w:tcW w:type="dxa" w:w="1080"/>
            <w:tcMar>
              <w:top w:type="dxa" w:w="80"/>
              <w:left w:type="dxa" w:w="100"/>
              <w:bottom w:type="dxa" w:w="80"/>
              <w:right w:type="dxa" w:w="100"/>
            </w:tcMar>
            <w:vAlign w:val="center"/>
          </w:tcPr>
          <w:p>
            <w:r>
              <w:rPr>
                <w:b w:val="false"/>
                <w:bCs w:val="false"/>
                <w:color w:val="000000"/>
                <w:sz w:val="20"/>
                <w:szCs w:val="20"/>
              </w:rPr>
              <w:t xml:space="preserve">–</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Menu Management (Add/Edit/Delete/Activate)</w:t>
            </w:r>
          </w:p>
        </w:tc>
        <w:tc>
          <w:tcPr>
            <w:tcW w:type="dxa" w:w="1080"/>
            <w:tcMar>
              <w:top w:type="dxa" w:w="80"/>
              <w:left w:type="dxa" w:w="100"/>
              <w:bottom w:type="dxa" w:w="80"/>
              <w:right w:type="dxa" w:w="100"/>
            </w:tcMar>
            <w:vAlign w:val="center"/>
          </w:tcPr>
          <w:p>
            <w:r>
              <w:rPr>
                <w:b w:val="false"/>
                <w:bCs w:val="false"/>
                <w:color w:val="000000"/>
                <w:sz w:val="20"/>
                <w:szCs w:val="20"/>
              </w:rPr>
              <w:t xml:space="preserve">✓</w:t>
            </w:r>
          </w:p>
        </w:tc>
        <w:tc>
          <w:tcPr>
            <w:tcW w:type="dxa" w:w="1080"/>
            <w:tcMar>
              <w:top w:type="dxa" w:w="80"/>
              <w:left w:type="dxa" w:w="100"/>
              <w:bottom w:type="dxa" w:w="80"/>
              <w:right w:type="dxa" w:w="100"/>
            </w:tcMar>
            <w:vAlign w:val="center"/>
          </w:tcPr>
          <w:p>
            <w:r>
              <w:rPr>
                <w:b w:val="false"/>
                <w:bCs w:val="false"/>
                <w:color w:val="000000"/>
                <w:sz w:val="20"/>
                <w:szCs w:val="20"/>
              </w:rPr>
              <w:t xml:space="preserve">–</w:t>
            </w:r>
          </w:p>
        </w:tc>
        <w:tc>
          <w:tcPr>
            <w:tcW w:type="dxa" w:w="1080"/>
            <w:tcMar>
              <w:top w:type="dxa" w:w="80"/>
              <w:left w:type="dxa" w:w="100"/>
              <w:bottom w:type="dxa" w:w="80"/>
              <w:right w:type="dxa" w:w="100"/>
            </w:tcMar>
            <w:vAlign w:val="center"/>
          </w:tcPr>
          <w:p>
            <w:r>
              <w:rPr>
                <w:b w:val="false"/>
                <w:bCs w:val="false"/>
                <w:color w:val="000000"/>
                <w:sz w:val="20"/>
                <w:szCs w:val="20"/>
              </w:rPr>
              <w:t xml:space="preserve">–</w:t>
            </w:r>
          </w:p>
        </w:tc>
        <w:tc>
          <w:tcPr>
            <w:tcW w:type="dxa" w:w="900"/>
            <w:tcMar>
              <w:top w:type="dxa" w:w="80"/>
              <w:left w:type="dxa" w:w="100"/>
              <w:bottom w:type="dxa" w:w="80"/>
              <w:right w:type="dxa" w:w="100"/>
            </w:tcMar>
            <w:vAlign w:val="center"/>
          </w:tcPr>
          <w:p>
            <w:r>
              <w:rPr>
                <w:b w:val="false"/>
                <w:bCs w:val="false"/>
                <w:color w:val="000000"/>
                <w:sz w:val="20"/>
                <w:szCs w:val="20"/>
              </w:rPr>
              <w:t xml:space="preserve">–</w:t>
            </w:r>
          </w:p>
        </w:tc>
        <w:tc>
          <w:tcPr>
            <w:tcW w:type="dxa" w:w="1080"/>
            <w:tcMar>
              <w:top w:type="dxa" w:w="80"/>
              <w:left w:type="dxa" w:w="100"/>
              <w:bottom w:type="dxa" w:w="80"/>
              <w:right w:type="dxa" w:w="100"/>
            </w:tcMar>
            <w:vAlign w:val="center"/>
          </w:tcPr>
          <w:p>
            <w:r>
              <w:rPr>
                <w:b w:val="false"/>
                <w:bCs w:val="false"/>
                <w:color w:val="000000"/>
                <w:sz w:val="20"/>
                <w:szCs w:val="20"/>
              </w:rPr>
              <w:t xml:space="preserve">–</w:t>
            </w:r>
          </w:p>
        </w:tc>
        <w:tc>
          <w:tcPr>
            <w:tcW w:type="dxa" w:w="1080"/>
            <w:tcMar>
              <w:top w:type="dxa" w:w="80"/>
              <w:left w:type="dxa" w:w="100"/>
              <w:bottom w:type="dxa" w:w="80"/>
              <w:right w:type="dxa" w:w="100"/>
            </w:tcMar>
            <w:vAlign w:val="center"/>
          </w:tcPr>
          <w:p>
            <w:r>
              <w:rPr>
                <w:b w:val="false"/>
                <w:bCs w:val="false"/>
                <w:color w:val="000000"/>
                <w:sz w:val="20"/>
                <w:szCs w:val="20"/>
              </w:rPr>
              <w:t xml:space="preserve">–</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Restaurant / Email / Invoice Settings</w:t>
            </w:r>
          </w:p>
        </w:tc>
        <w:tc>
          <w:tcPr>
            <w:tcW w:type="dxa" w:w="1080"/>
            <w:tcMar>
              <w:top w:type="dxa" w:w="80"/>
              <w:left w:type="dxa" w:w="100"/>
              <w:bottom w:type="dxa" w:w="80"/>
              <w:right w:type="dxa" w:w="100"/>
            </w:tcMar>
            <w:vAlign w:val="center"/>
          </w:tcPr>
          <w:p>
            <w:r>
              <w:rPr>
                <w:b w:val="false"/>
                <w:bCs w:val="false"/>
                <w:color w:val="000000"/>
                <w:sz w:val="20"/>
                <w:szCs w:val="20"/>
              </w:rPr>
              <w:t xml:space="preserve">✓</w:t>
            </w:r>
          </w:p>
        </w:tc>
        <w:tc>
          <w:tcPr>
            <w:tcW w:type="dxa" w:w="1080"/>
            <w:tcMar>
              <w:top w:type="dxa" w:w="80"/>
              <w:left w:type="dxa" w:w="100"/>
              <w:bottom w:type="dxa" w:w="80"/>
              <w:right w:type="dxa" w:w="100"/>
            </w:tcMar>
            <w:vAlign w:val="center"/>
          </w:tcPr>
          <w:p>
            <w:r>
              <w:rPr>
                <w:b w:val="false"/>
                <w:bCs w:val="false"/>
                <w:color w:val="000000"/>
                <w:sz w:val="20"/>
                <w:szCs w:val="20"/>
              </w:rPr>
              <w:t xml:space="preserve">–</w:t>
            </w:r>
          </w:p>
        </w:tc>
        <w:tc>
          <w:tcPr>
            <w:tcW w:type="dxa" w:w="1080"/>
            <w:tcMar>
              <w:top w:type="dxa" w:w="80"/>
              <w:left w:type="dxa" w:w="100"/>
              <w:bottom w:type="dxa" w:w="80"/>
              <w:right w:type="dxa" w:w="100"/>
            </w:tcMar>
            <w:vAlign w:val="center"/>
          </w:tcPr>
          <w:p>
            <w:r>
              <w:rPr>
                <w:b w:val="false"/>
                <w:bCs w:val="false"/>
                <w:color w:val="000000"/>
                <w:sz w:val="20"/>
                <w:szCs w:val="20"/>
              </w:rPr>
              <w:t xml:space="preserve">–</w:t>
            </w:r>
          </w:p>
        </w:tc>
        <w:tc>
          <w:tcPr>
            <w:tcW w:type="dxa" w:w="900"/>
            <w:tcMar>
              <w:top w:type="dxa" w:w="80"/>
              <w:left w:type="dxa" w:w="100"/>
              <w:bottom w:type="dxa" w:w="80"/>
              <w:right w:type="dxa" w:w="100"/>
            </w:tcMar>
            <w:vAlign w:val="center"/>
          </w:tcPr>
          <w:p>
            <w:r>
              <w:rPr>
                <w:b w:val="false"/>
                <w:bCs w:val="false"/>
                <w:color w:val="000000"/>
                <w:sz w:val="20"/>
                <w:szCs w:val="20"/>
              </w:rPr>
              <w:t xml:space="preserve">–</w:t>
            </w:r>
          </w:p>
        </w:tc>
        <w:tc>
          <w:tcPr>
            <w:tcW w:type="dxa" w:w="1080"/>
            <w:tcMar>
              <w:top w:type="dxa" w:w="80"/>
              <w:left w:type="dxa" w:w="100"/>
              <w:bottom w:type="dxa" w:w="80"/>
              <w:right w:type="dxa" w:w="100"/>
            </w:tcMar>
            <w:vAlign w:val="center"/>
          </w:tcPr>
          <w:p>
            <w:r>
              <w:rPr>
                <w:b w:val="false"/>
                <w:bCs w:val="false"/>
                <w:color w:val="000000"/>
                <w:sz w:val="20"/>
                <w:szCs w:val="20"/>
              </w:rPr>
              <w:t xml:space="preserve">–</w:t>
            </w:r>
          </w:p>
        </w:tc>
        <w:tc>
          <w:tcPr>
            <w:tcW w:type="dxa" w:w="1080"/>
            <w:tcMar>
              <w:top w:type="dxa" w:w="80"/>
              <w:left w:type="dxa" w:w="100"/>
              <w:bottom w:type="dxa" w:w="80"/>
              <w:right w:type="dxa" w:w="100"/>
            </w:tcMar>
            <w:vAlign w:val="center"/>
          </w:tcPr>
          <w:p>
            <w:r>
              <w:rPr>
                <w:b w:val="false"/>
                <w:bCs w:val="false"/>
                <w:color w:val="000000"/>
                <w:sz w:val="20"/>
                <w:szCs w:val="20"/>
              </w:rPr>
              <w:t xml:space="preserve">–</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Scan QR</w:t>
            </w:r>
          </w:p>
        </w:tc>
        <w:tc>
          <w:tcPr>
            <w:tcW w:type="dxa" w:w="1080"/>
            <w:tcMar>
              <w:top w:type="dxa" w:w="80"/>
              <w:left w:type="dxa" w:w="100"/>
              <w:bottom w:type="dxa" w:w="80"/>
              <w:right w:type="dxa" w:w="100"/>
            </w:tcMar>
            <w:vAlign w:val="center"/>
          </w:tcPr>
          <w:p>
            <w:r>
              <w:rPr>
                <w:b w:val="false"/>
                <w:bCs w:val="false"/>
                <w:color w:val="000000"/>
                <w:sz w:val="20"/>
                <w:szCs w:val="20"/>
              </w:rPr>
              <w:t xml:space="preserve">–</w:t>
            </w:r>
          </w:p>
        </w:tc>
        <w:tc>
          <w:tcPr>
            <w:tcW w:type="dxa" w:w="1080"/>
            <w:tcMar>
              <w:top w:type="dxa" w:w="80"/>
              <w:left w:type="dxa" w:w="100"/>
              <w:bottom w:type="dxa" w:w="80"/>
              <w:right w:type="dxa" w:w="100"/>
            </w:tcMar>
            <w:vAlign w:val="center"/>
          </w:tcPr>
          <w:p>
            <w:r>
              <w:rPr>
                <w:b w:val="false"/>
                <w:bCs w:val="false"/>
                <w:color w:val="000000"/>
                <w:sz w:val="20"/>
                <w:szCs w:val="20"/>
              </w:rPr>
              <w:t xml:space="preserve">✓</w:t>
            </w:r>
          </w:p>
        </w:tc>
        <w:tc>
          <w:tcPr>
            <w:tcW w:type="dxa" w:w="1080"/>
            <w:tcMar>
              <w:top w:type="dxa" w:w="80"/>
              <w:left w:type="dxa" w:w="100"/>
              <w:bottom w:type="dxa" w:w="80"/>
              <w:right w:type="dxa" w:w="100"/>
            </w:tcMar>
            <w:vAlign w:val="center"/>
          </w:tcPr>
          <w:p>
            <w:r>
              <w:rPr>
                <w:b w:val="false"/>
                <w:bCs w:val="false"/>
                <w:color w:val="000000"/>
                <w:sz w:val="20"/>
                <w:szCs w:val="20"/>
              </w:rPr>
              <w:t xml:space="preserve">–</w:t>
            </w:r>
          </w:p>
        </w:tc>
        <w:tc>
          <w:tcPr>
            <w:tcW w:type="dxa" w:w="900"/>
            <w:tcMar>
              <w:top w:type="dxa" w:w="80"/>
              <w:left w:type="dxa" w:w="100"/>
              <w:bottom w:type="dxa" w:w="80"/>
              <w:right w:type="dxa" w:w="100"/>
            </w:tcMar>
            <w:vAlign w:val="center"/>
          </w:tcPr>
          <w:p>
            <w:r>
              <w:rPr>
                <w:b w:val="false"/>
                <w:bCs w:val="false"/>
                <w:color w:val="000000"/>
                <w:sz w:val="20"/>
                <w:szCs w:val="20"/>
              </w:rPr>
              <w:t xml:space="preserve">–</w:t>
            </w:r>
          </w:p>
        </w:tc>
        <w:tc>
          <w:tcPr>
            <w:tcW w:type="dxa" w:w="1080"/>
            <w:tcMar>
              <w:top w:type="dxa" w:w="80"/>
              <w:left w:type="dxa" w:w="100"/>
              <w:bottom w:type="dxa" w:w="80"/>
              <w:right w:type="dxa" w:w="100"/>
            </w:tcMar>
            <w:vAlign w:val="center"/>
          </w:tcPr>
          <w:p>
            <w:r>
              <w:rPr>
                <w:b w:val="false"/>
                <w:bCs w:val="false"/>
                <w:color w:val="000000"/>
                <w:sz w:val="20"/>
                <w:szCs w:val="20"/>
              </w:rPr>
              <w:t xml:space="preserve">–</w:t>
            </w:r>
          </w:p>
        </w:tc>
        <w:tc>
          <w:tcPr>
            <w:tcW w:type="dxa" w:w="1080"/>
            <w:tcMar>
              <w:top w:type="dxa" w:w="80"/>
              <w:left w:type="dxa" w:w="100"/>
              <w:bottom w:type="dxa" w:w="80"/>
              <w:right w:type="dxa" w:w="100"/>
            </w:tcMar>
            <w:vAlign w:val="center"/>
          </w:tcPr>
          <w:p>
            <w:r>
              <w:rPr>
                <w:b w:val="false"/>
                <w:bCs w:val="false"/>
                <w:color w:val="000000"/>
                <w:sz w:val="20"/>
                <w:szCs w:val="20"/>
              </w:rPr>
              <w:t xml:space="preserve">–</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Create Order</w:t>
            </w:r>
          </w:p>
        </w:tc>
        <w:tc>
          <w:tcPr>
            <w:tcW w:type="dxa" w:w="1080"/>
            <w:tcMar>
              <w:top w:type="dxa" w:w="80"/>
              <w:left w:type="dxa" w:w="100"/>
              <w:bottom w:type="dxa" w:w="80"/>
              <w:right w:type="dxa" w:w="100"/>
            </w:tcMar>
            <w:vAlign w:val="center"/>
          </w:tcPr>
          <w:p>
            <w:r>
              <w:rPr>
                <w:b w:val="false"/>
                <w:bCs w:val="false"/>
                <w:color w:val="000000"/>
                <w:sz w:val="20"/>
                <w:szCs w:val="20"/>
              </w:rPr>
              <w:t xml:space="preserve">✓</w:t>
            </w:r>
          </w:p>
        </w:tc>
        <w:tc>
          <w:tcPr>
            <w:tcW w:type="dxa" w:w="1080"/>
            <w:tcMar>
              <w:top w:type="dxa" w:w="80"/>
              <w:left w:type="dxa" w:w="100"/>
              <w:bottom w:type="dxa" w:w="80"/>
              <w:right w:type="dxa" w:w="100"/>
            </w:tcMar>
            <w:vAlign w:val="center"/>
          </w:tcPr>
          <w:p>
            <w:r>
              <w:rPr>
                <w:b w:val="false"/>
                <w:bCs w:val="false"/>
                <w:color w:val="000000"/>
                <w:sz w:val="20"/>
                <w:szCs w:val="20"/>
              </w:rPr>
              <w:t xml:space="preserve">✓</w:t>
            </w:r>
          </w:p>
        </w:tc>
        <w:tc>
          <w:tcPr>
            <w:tcW w:type="dxa" w:w="1080"/>
            <w:tcMar>
              <w:top w:type="dxa" w:w="80"/>
              <w:left w:type="dxa" w:w="100"/>
              <w:bottom w:type="dxa" w:w="80"/>
              <w:right w:type="dxa" w:w="100"/>
            </w:tcMar>
            <w:vAlign w:val="center"/>
          </w:tcPr>
          <w:p>
            <w:r>
              <w:rPr>
                <w:b w:val="false"/>
                <w:bCs w:val="false"/>
                <w:color w:val="000000"/>
                <w:sz w:val="20"/>
                <w:szCs w:val="20"/>
              </w:rPr>
              <w:t xml:space="preserve">–</w:t>
            </w:r>
          </w:p>
        </w:tc>
        <w:tc>
          <w:tcPr>
            <w:tcW w:type="dxa" w:w="900"/>
            <w:tcMar>
              <w:top w:type="dxa" w:w="80"/>
              <w:left w:type="dxa" w:w="100"/>
              <w:bottom w:type="dxa" w:w="80"/>
              <w:right w:type="dxa" w:w="100"/>
            </w:tcMar>
            <w:vAlign w:val="center"/>
          </w:tcPr>
          <w:p>
            <w:r>
              <w:rPr>
                <w:b w:val="false"/>
                <w:bCs w:val="false"/>
                <w:color w:val="000000"/>
                <w:sz w:val="20"/>
                <w:szCs w:val="20"/>
              </w:rPr>
              <w:t xml:space="preserve">–</w:t>
            </w:r>
          </w:p>
        </w:tc>
        <w:tc>
          <w:tcPr>
            <w:tcW w:type="dxa" w:w="1080"/>
            <w:tcMar>
              <w:top w:type="dxa" w:w="80"/>
              <w:left w:type="dxa" w:w="100"/>
              <w:bottom w:type="dxa" w:w="80"/>
              <w:right w:type="dxa" w:w="100"/>
            </w:tcMar>
            <w:vAlign w:val="center"/>
          </w:tcPr>
          <w:p>
            <w:r>
              <w:rPr>
                <w:b w:val="false"/>
                <w:bCs w:val="false"/>
                <w:color w:val="000000"/>
                <w:sz w:val="20"/>
                <w:szCs w:val="20"/>
              </w:rPr>
              <w:t xml:space="preserve">–</w:t>
            </w:r>
          </w:p>
        </w:tc>
        <w:tc>
          <w:tcPr>
            <w:tcW w:type="dxa" w:w="1080"/>
            <w:tcMar>
              <w:top w:type="dxa" w:w="80"/>
              <w:left w:type="dxa" w:w="100"/>
              <w:bottom w:type="dxa" w:w="80"/>
              <w:right w:type="dxa" w:w="100"/>
            </w:tcMar>
            <w:vAlign w:val="center"/>
          </w:tcPr>
          <w:p>
            <w:r>
              <w:rPr>
                <w:b w:val="false"/>
                <w:bCs w:val="false"/>
                <w:color w:val="000000"/>
                <w:sz w:val="20"/>
                <w:szCs w:val="20"/>
              </w:rPr>
              <w:t xml:space="preserve">–</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Create Guest (all 3 types)</w:t>
            </w:r>
          </w:p>
        </w:tc>
        <w:tc>
          <w:tcPr>
            <w:tcW w:type="dxa" w:w="1080"/>
            <w:tcMar>
              <w:top w:type="dxa" w:w="80"/>
              <w:left w:type="dxa" w:w="100"/>
              <w:bottom w:type="dxa" w:w="80"/>
              <w:right w:type="dxa" w:w="100"/>
            </w:tcMar>
            <w:vAlign w:val="center"/>
          </w:tcPr>
          <w:p>
            <w:r>
              <w:rPr>
                <w:b w:val="false"/>
                <w:bCs w:val="false"/>
                <w:color w:val="000000"/>
                <w:sz w:val="20"/>
                <w:szCs w:val="20"/>
              </w:rPr>
              <w:t xml:space="preserve">✓</w:t>
            </w:r>
          </w:p>
        </w:tc>
        <w:tc>
          <w:tcPr>
            <w:tcW w:type="dxa" w:w="1080"/>
            <w:tcMar>
              <w:top w:type="dxa" w:w="80"/>
              <w:left w:type="dxa" w:w="100"/>
              <w:bottom w:type="dxa" w:w="80"/>
              <w:right w:type="dxa" w:w="100"/>
            </w:tcMar>
            <w:vAlign w:val="center"/>
          </w:tcPr>
          <w:p>
            <w:r>
              <w:rPr>
                <w:b w:val="false"/>
                <w:bCs w:val="false"/>
                <w:color w:val="000000"/>
                <w:sz w:val="20"/>
                <w:szCs w:val="20"/>
              </w:rPr>
              <w:t xml:space="preserve">✓</w:t>
            </w:r>
          </w:p>
        </w:tc>
        <w:tc>
          <w:tcPr>
            <w:tcW w:type="dxa" w:w="1080"/>
            <w:tcMar>
              <w:top w:type="dxa" w:w="80"/>
              <w:left w:type="dxa" w:w="100"/>
              <w:bottom w:type="dxa" w:w="80"/>
              <w:right w:type="dxa" w:w="100"/>
            </w:tcMar>
            <w:vAlign w:val="center"/>
          </w:tcPr>
          <w:p>
            <w:r>
              <w:rPr>
                <w:b w:val="false"/>
                <w:bCs w:val="false"/>
                <w:color w:val="000000"/>
                <w:sz w:val="20"/>
                <w:szCs w:val="20"/>
              </w:rPr>
              <w:t xml:space="preserve">–</w:t>
            </w:r>
          </w:p>
        </w:tc>
        <w:tc>
          <w:tcPr>
            <w:tcW w:type="dxa" w:w="900"/>
            <w:tcMar>
              <w:top w:type="dxa" w:w="80"/>
              <w:left w:type="dxa" w:w="100"/>
              <w:bottom w:type="dxa" w:w="80"/>
              <w:right w:type="dxa" w:w="100"/>
            </w:tcMar>
            <w:vAlign w:val="center"/>
          </w:tcPr>
          <w:p>
            <w:r>
              <w:rPr>
                <w:b w:val="false"/>
                <w:bCs w:val="false"/>
                <w:color w:val="000000"/>
                <w:sz w:val="20"/>
                <w:szCs w:val="20"/>
              </w:rPr>
              <w:t xml:space="preserve">–</w:t>
            </w:r>
          </w:p>
        </w:tc>
        <w:tc>
          <w:tcPr>
            <w:tcW w:type="dxa" w:w="1080"/>
            <w:tcMar>
              <w:top w:type="dxa" w:w="80"/>
              <w:left w:type="dxa" w:w="100"/>
              <w:bottom w:type="dxa" w:w="80"/>
              <w:right w:type="dxa" w:w="100"/>
            </w:tcMar>
            <w:vAlign w:val="center"/>
          </w:tcPr>
          <w:p>
            <w:r>
              <w:rPr>
                <w:b w:val="false"/>
                <w:bCs w:val="false"/>
                <w:color w:val="000000"/>
                <w:sz w:val="20"/>
                <w:szCs w:val="20"/>
              </w:rPr>
              <w:t xml:space="preserve">–</w:t>
            </w:r>
          </w:p>
        </w:tc>
        <w:tc>
          <w:tcPr>
            <w:tcW w:type="dxa" w:w="1080"/>
            <w:tcMar>
              <w:top w:type="dxa" w:w="80"/>
              <w:left w:type="dxa" w:w="100"/>
              <w:bottom w:type="dxa" w:w="80"/>
              <w:right w:type="dxa" w:w="100"/>
            </w:tcMar>
            <w:vAlign w:val="center"/>
          </w:tcPr>
          <w:p>
            <w:r>
              <w:rPr>
                <w:b w:val="false"/>
                <w:bCs w:val="false"/>
                <w:color w:val="000000"/>
                <w:sz w:val="20"/>
                <w:szCs w:val="20"/>
              </w:rPr>
              <w:t xml:space="preserve">–</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Approve Client Guest Requests</w:t>
            </w:r>
          </w:p>
        </w:tc>
        <w:tc>
          <w:tcPr>
            <w:tcW w:type="dxa" w:w="1080"/>
            <w:tcMar>
              <w:top w:type="dxa" w:w="80"/>
              <w:left w:type="dxa" w:w="100"/>
              <w:bottom w:type="dxa" w:w="80"/>
              <w:right w:type="dxa" w:w="100"/>
            </w:tcMar>
            <w:vAlign w:val="center"/>
          </w:tcPr>
          <w:p>
            <w:r>
              <w:rPr>
                <w:b w:val="false"/>
                <w:bCs w:val="false"/>
                <w:color w:val="000000"/>
                <w:sz w:val="20"/>
                <w:szCs w:val="20"/>
              </w:rPr>
              <w:t xml:space="preserve">✓</w:t>
            </w:r>
          </w:p>
        </w:tc>
        <w:tc>
          <w:tcPr>
            <w:tcW w:type="dxa" w:w="1080"/>
            <w:tcMar>
              <w:top w:type="dxa" w:w="80"/>
              <w:left w:type="dxa" w:w="100"/>
              <w:bottom w:type="dxa" w:w="80"/>
              <w:right w:type="dxa" w:w="100"/>
            </w:tcMar>
            <w:vAlign w:val="center"/>
          </w:tcPr>
          <w:p>
            <w:r>
              <w:rPr>
                <w:b w:val="false"/>
                <w:bCs w:val="false"/>
                <w:color w:val="000000"/>
                <w:sz w:val="20"/>
                <w:szCs w:val="20"/>
              </w:rPr>
              <w:t xml:space="preserve">✓</w:t>
            </w:r>
          </w:p>
        </w:tc>
        <w:tc>
          <w:tcPr>
            <w:tcW w:type="dxa" w:w="1080"/>
            <w:tcMar>
              <w:top w:type="dxa" w:w="80"/>
              <w:left w:type="dxa" w:w="100"/>
              <w:bottom w:type="dxa" w:w="80"/>
              <w:right w:type="dxa" w:w="100"/>
            </w:tcMar>
            <w:vAlign w:val="center"/>
          </w:tcPr>
          <w:p>
            <w:r>
              <w:rPr>
                <w:b w:val="false"/>
                <w:bCs w:val="false"/>
                <w:color w:val="000000"/>
                <w:sz w:val="20"/>
                <w:szCs w:val="20"/>
              </w:rPr>
              <w:t xml:space="preserve">–</w:t>
            </w:r>
          </w:p>
        </w:tc>
        <w:tc>
          <w:tcPr>
            <w:tcW w:type="dxa" w:w="900"/>
            <w:tcMar>
              <w:top w:type="dxa" w:w="80"/>
              <w:left w:type="dxa" w:w="100"/>
              <w:bottom w:type="dxa" w:w="80"/>
              <w:right w:type="dxa" w:w="100"/>
            </w:tcMar>
            <w:vAlign w:val="center"/>
          </w:tcPr>
          <w:p>
            <w:r>
              <w:rPr>
                <w:b w:val="false"/>
                <w:bCs w:val="false"/>
                <w:color w:val="000000"/>
                <w:sz w:val="20"/>
                <w:szCs w:val="20"/>
              </w:rPr>
              <w:t xml:space="preserve">–</w:t>
            </w:r>
          </w:p>
        </w:tc>
        <w:tc>
          <w:tcPr>
            <w:tcW w:type="dxa" w:w="1080"/>
            <w:tcMar>
              <w:top w:type="dxa" w:w="80"/>
              <w:left w:type="dxa" w:w="100"/>
              <w:bottom w:type="dxa" w:w="80"/>
              <w:right w:type="dxa" w:w="100"/>
            </w:tcMar>
            <w:vAlign w:val="center"/>
          </w:tcPr>
          <w:p>
            <w:r>
              <w:rPr>
                <w:b w:val="false"/>
                <w:bCs w:val="false"/>
                <w:color w:val="000000"/>
                <w:sz w:val="20"/>
                <w:szCs w:val="20"/>
              </w:rPr>
              <w:t xml:space="preserve">–</w:t>
            </w:r>
          </w:p>
        </w:tc>
        <w:tc>
          <w:tcPr>
            <w:tcW w:type="dxa" w:w="1080"/>
            <w:tcMar>
              <w:top w:type="dxa" w:w="80"/>
              <w:left w:type="dxa" w:w="100"/>
              <w:bottom w:type="dxa" w:w="80"/>
              <w:right w:type="dxa" w:w="100"/>
            </w:tcMar>
            <w:vAlign w:val="center"/>
          </w:tcPr>
          <w:p>
            <w:r>
              <w:rPr>
                <w:b w:val="false"/>
                <w:bCs w:val="false"/>
                <w:color w:val="000000"/>
                <w:sz w:val="20"/>
                <w:szCs w:val="20"/>
              </w:rPr>
              <w:t xml:space="preserve">–</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Accept Order / Set Prep Time</w:t>
            </w:r>
          </w:p>
        </w:tc>
        <w:tc>
          <w:tcPr>
            <w:tcW w:type="dxa" w:w="1080"/>
            <w:tcMar>
              <w:top w:type="dxa" w:w="80"/>
              <w:left w:type="dxa" w:w="100"/>
              <w:bottom w:type="dxa" w:w="80"/>
              <w:right w:type="dxa" w:w="100"/>
            </w:tcMar>
            <w:vAlign w:val="center"/>
          </w:tcPr>
          <w:p>
            <w:r>
              <w:rPr>
                <w:b w:val="false"/>
                <w:bCs w:val="false"/>
                <w:color w:val="000000"/>
                <w:sz w:val="20"/>
                <w:szCs w:val="20"/>
              </w:rPr>
              <w:t xml:space="preserve">–</w:t>
            </w:r>
          </w:p>
        </w:tc>
        <w:tc>
          <w:tcPr>
            <w:tcW w:type="dxa" w:w="1080"/>
            <w:tcMar>
              <w:top w:type="dxa" w:w="80"/>
              <w:left w:type="dxa" w:w="100"/>
              <w:bottom w:type="dxa" w:w="80"/>
              <w:right w:type="dxa" w:w="100"/>
            </w:tcMar>
            <w:vAlign w:val="center"/>
          </w:tcPr>
          <w:p>
            <w:r>
              <w:rPr>
                <w:b w:val="false"/>
                <w:bCs w:val="false"/>
                <w:color w:val="000000"/>
                <w:sz w:val="20"/>
                <w:szCs w:val="20"/>
              </w:rPr>
              <w:t xml:space="preserve">–</w:t>
            </w:r>
          </w:p>
        </w:tc>
        <w:tc>
          <w:tcPr>
            <w:tcW w:type="dxa" w:w="1080"/>
            <w:tcMar>
              <w:top w:type="dxa" w:w="80"/>
              <w:left w:type="dxa" w:w="100"/>
              <w:bottom w:type="dxa" w:w="80"/>
              <w:right w:type="dxa" w:w="100"/>
            </w:tcMar>
            <w:vAlign w:val="center"/>
          </w:tcPr>
          <w:p>
            <w:r>
              <w:rPr>
                <w:b w:val="false"/>
                <w:bCs w:val="false"/>
                <w:color w:val="000000"/>
                <w:sz w:val="20"/>
                <w:szCs w:val="20"/>
              </w:rPr>
              <w:t xml:space="preserve">✓</w:t>
            </w:r>
          </w:p>
        </w:tc>
        <w:tc>
          <w:tcPr>
            <w:tcW w:type="dxa" w:w="900"/>
            <w:tcMar>
              <w:top w:type="dxa" w:w="80"/>
              <w:left w:type="dxa" w:w="100"/>
              <w:bottom w:type="dxa" w:w="80"/>
              <w:right w:type="dxa" w:w="100"/>
            </w:tcMar>
            <w:vAlign w:val="center"/>
          </w:tcPr>
          <w:p>
            <w:r>
              <w:rPr>
                <w:b w:val="false"/>
                <w:bCs w:val="false"/>
                <w:color w:val="000000"/>
                <w:sz w:val="20"/>
                <w:szCs w:val="20"/>
              </w:rPr>
              <w:t xml:space="preserve">–</w:t>
            </w:r>
          </w:p>
        </w:tc>
        <w:tc>
          <w:tcPr>
            <w:tcW w:type="dxa" w:w="1080"/>
            <w:tcMar>
              <w:top w:type="dxa" w:w="80"/>
              <w:left w:type="dxa" w:w="100"/>
              <w:bottom w:type="dxa" w:w="80"/>
              <w:right w:type="dxa" w:w="100"/>
            </w:tcMar>
            <w:vAlign w:val="center"/>
          </w:tcPr>
          <w:p>
            <w:r>
              <w:rPr>
                <w:b w:val="false"/>
                <w:bCs w:val="false"/>
                <w:color w:val="000000"/>
                <w:sz w:val="20"/>
                <w:szCs w:val="20"/>
              </w:rPr>
              <w:t xml:space="preserve">–</w:t>
            </w:r>
          </w:p>
        </w:tc>
        <w:tc>
          <w:tcPr>
            <w:tcW w:type="dxa" w:w="1080"/>
            <w:tcMar>
              <w:top w:type="dxa" w:w="80"/>
              <w:left w:type="dxa" w:w="100"/>
              <w:bottom w:type="dxa" w:w="80"/>
              <w:right w:type="dxa" w:w="100"/>
            </w:tcMar>
            <w:vAlign w:val="center"/>
          </w:tcPr>
          <w:p>
            <w:r>
              <w:rPr>
                <w:b w:val="false"/>
                <w:bCs w:val="false"/>
                <w:color w:val="000000"/>
                <w:sz w:val="20"/>
                <w:szCs w:val="20"/>
              </w:rPr>
              <w:t xml:space="preserve">–</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Update Order Status (Cooking/Ready)</w:t>
            </w:r>
          </w:p>
        </w:tc>
        <w:tc>
          <w:tcPr>
            <w:tcW w:type="dxa" w:w="1080"/>
            <w:tcMar>
              <w:top w:type="dxa" w:w="80"/>
              <w:left w:type="dxa" w:w="100"/>
              <w:bottom w:type="dxa" w:w="80"/>
              <w:right w:type="dxa" w:w="100"/>
            </w:tcMar>
            <w:vAlign w:val="center"/>
          </w:tcPr>
          <w:p>
            <w:r>
              <w:rPr>
                <w:b w:val="false"/>
                <w:bCs w:val="false"/>
                <w:color w:val="000000"/>
                <w:sz w:val="20"/>
                <w:szCs w:val="20"/>
              </w:rPr>
              <w:t xml:space="preserve">–</w:t>
            </w:r>
          </w:p>
        </w:tc>
        <w:tc>
          <w:tcPr>
            <w:tcW w:type="dxa" w:w="1080"/>
            <w:tcMar>
              <w:top w:type="dxa" w:w="80"/>
              <w:left w:type="dxa" w:w="100"/>
              <w:bottom w:type="dxa" w:w="80"/>
              <w:right w:type="dxa" w:w="100"/>
            </w:tcMar>
            <w:vAlign w:val="center"/>
          </w:tcPr>
          <w:p>
            <w:r>
              <w:rPr>
                <w:b w:val="false"/>
                <w:bCs w:val="false"/>
                <w:color w:val="000000"/>
                <w:sz w:val="20"/>
                <w:szCs w:val="20"/>
              </w:rPr>
              <w:t xml:space="preserve">–</w:t>
            </w:r>
          </w:p>
        </w:tc>
        <w:tc>
          <w:tcPr>
            <w:tcW w:type="dxa" w:w="1080"/>
            <w:tcMar>
              <w:top w:type="dxa" w:w="80"/>
              <w:left w:type="dxa" w:w="100"/>
              <w:bottom w:type="dxa" w:w="80"/>
              <w:right w:type="dxa" w:w="100"/>
            </w:tcMar>
            <w:vAlign w:val="center"/>
          </w:tcPr>
          <w:p>
            <w:r>
              <w:rPr>
                <w:b w:val="false"/>
                <w:bCs w:val="false"/>
                <w:color w:val="000000"/>
                <w:sz w:val="20"/>
                <w:szCs w:val="20"/>
              </w:rPr>
              <w:t xml:space="preserve">✓</w:t>
            </w:r>
          </w:p>
        </w:tc>
        <w:tc>
          <w:tcPr>
            <w:tcW w:type="dxa" w:w="900"/>
            <w:tcMar>
              <w:top w:type="dxa" w:w="80"/>
              <w:left w:type="dxa" w:w="100"/>
              <w:bottom w:type="dxa" w:w="80"/>
              <w:right w:type="dxa" w:w="100"/>
            </w:tcMar>
            <w:vAlign w:val="center"/>
          </w:tcPr>
          <w:p>
            <w:r>
              <w:rPr>
                <w:b w:val="false"/>
                <w:bCs w:val="false"/>
                <w:color w:val="000000"/>
                <w:sz w:val="20"/>
                <w:szCs w:val="20"/>
              </w:rPr>
              <w:t xml:space="preserve">–</w:t>
            </w:r>
          </w:p>
        </w:tc>
        <w:tc>
          <w:tcPr>
            <w:tcW w:type="dxa" w:w="1080"/>
            <w:tcMar>
              <w:top w:type="dxa" w:w="80"/>
              <w:left w:type="dxa" w:w="100"/>
              <w:bottom w:type="dxa" w:w="80"/>
              <w:right w:type="dxa" w:w="100"/>
            </w:tcMar>
            <w:vAlign w:val="center"/>
          </w:tcPr>
          <w:p>
            <w:r>
              <w:rPr>
                <w:b w:val="false"/>
                <w:bCs w:val="false"/>
                <w:color w:val="000000"/>
                <w:sz w:val="20"/>
                <w:szCs w:val="20"/>
              </w:rPr>
              <w:t xml:space="preserve">–</w:t>
            </w:r>
          </w:p>
        </w:tc>
        <w:tc>
          <w:tcPr>
            <w:tcW w:type="dxa" w:w="1080"/>
            <w:tcMar>
              <w:top w:type="dxa" w:w="80"/>
              <w:left w:type="dxa" w:w="100"/>
              <w:bottom w:type="dxa" w:w="80"/>
              <w:right w:type="dxa" w:w="100"/>
            </w:tcMar>
            <w:vAlign w:val="center"/>
          </w:tcPr>
          <w:p>
            <w:r>
              <w:rPr>
                <w:b w:val="false"/>
                <w:bCs w:val="false"/>
                <w:color w:val="000000"/>
                <w:sz w:val="20"/>
                <w:szCs w:val="20"/>
              </w:rPr>
              <w:t xml:space="preserve">–</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Receive &amp; Deliver Order to Table</w:t>
            </w:r>
          </w:p>
        </w:tc>
        <w:tc>
          <w:tcPr>
            <w:tcW w:type="dxa" w:w="1080"/>
            <w:tcMar>
              <w:top w:type="dxa" w:w="80"/>
              <w:left w:type="dxa" w:w="100"/>
              <w:bottom w:type="dxa" w:w="80"/>
              <w:right w:type="dxa" w:w="100"/>
            </w:tcMar>
            <w:vAlign w:val="center"/>
          </w:tcPr>
          <w:p>
            <w:r>
              <w:rPr>
                <w:b w:val="false"/>
                <w:bCs w:val="false"/>
                <w:color w:val="000000"/>
                <w:sz w:val="20"/>
                <w:szCs w:val="20"/>
              </w:rPr>
              <w:t xml:space="preserve">–</w:t>
            </w:r>
          </w:p>
        </w:tc>
        <w:tc>
          <w:tcPr>
            <w:tcW w:type="dxa" w:w="1080"/>
            <w:tcMar>
              <w:top w:type="dxa" w:w="80"/>
              <w:left w:type="dxa" w:w="100"/>
              <w:bottom w:type="dxa" w:w="80"/>
              <w:right w:type="dxa" w:w="100"/>
            </w:tcMar>
            <w:vAlign w:val="center"/>
          </w:tcPr>
          <w:p>
            <w:r>
              <w:rPr>
                <w:b w:val="false"/>
                <w:bCs w:val="false"/>
                <w:color w:val="000000"/>
                <w:sz w:val="20"/>
                <w:szCs w:val="20"/>
              </w:rPr>
              <w:t xml:space="preserve">–</w:t>
            </w:r>
          </w:p>
        </w:tc>
        <w:tc>
          <w:tcPr>
            <w:tcW w:type="dxa" w:w="1080"/>
            <w:tcMar>
              <w:top w:type="dxa" w:w="80"/>
              <w:left w:type="dxa" w:w="100"/>
              <w:bottom w:type="dxa" w:w="80"/>
              <w:right w:type="dxa" w:w="100"/>
            </w:tcMar>
            <w:vAlign w:val="center"/>
          </w:tcPr>
          <w:p>
            <w:r>
              <w:rPr>
                <w:b w:val="false"/>
                <w:bCs w:val="false"/>
                <w:color w:val="000000"/>
                <w:sz w:val="20"/>
                <w:szCs w:val="20"/>
              </w:rPr>
              <w:t xml:space="preserve">–</w:t>
            </w:r>
          </w:p>
        </w:tc>
        <w:tc>
          <w:tcPr>
            <w:tcW w:type="dxa" w:w="900"/>
            <w:tcMar>
              <w:top w:type="dxa" w:w="80"/>
              <w:left w:type="dxa" w:w="100"/>
              <w:bottom w:type="dxa" w:w="80"/>
              <w:right w:type="dxa" w:w="100"/>
            </w:tcMar>
            <w:vAlign w:val="center"/>
          </w:tcPr>
          <w:p>
            <w:r>
              <w:rPr>
                <w:b w:val="false"/>
                <w:bCs w:val="false"/>
                <w:color w:val="000000"/>
                <w:sz w:val="20"/>
                <w:szCs w:val="20"/>
              </w:rPr>
              <w:t xml:space="preserve">✓</w:t>
            </w:r>
          </w:p>
        </w:tc>
        <w:tc>
          <w:tcPr>
            <w:tcW w:type="dxa" w:w="1080"/>
            <w:tcMar>
              <w:top w:type="dxa" w:w="80"/>
              <w:left w:type="dxa" w:w="100"/>
              <w:bottom w:type="dxa" w:w="80"/>
              <w:right w:type="dxa" w:w="100"/>
            </w:tcMar>
            <w:vAlign w:val="center"/>
          </w:tcPr>
          <w:p>
            <w:r>
              <w:rPr>
                <w:b w:val="false"/>
                <w:bCs w:val="false"/>
                <w:color w:val="000000"/>
                <w:sz w:val="20"/>
                <w:szCs w:val="20"/>
              </w:rPr>
              <w:t xml:space="preserve">–</w:t>
            </w:r>
          </w:p>
        </w:tc>
        <w:tc>
          <w:tcPr>
            <w:tcW w:type="dxa" w:w="1080"/>
            <w:tcMar>
              <w:top w:type="dxa" w:w="80"/>
              <w:left w:type="dxa" w:w="100"/>
              <w:bottom w:type="dxa" w:w="80"/>
              <w:right w:type="dxa" w:w="100"/>
            </w:tcMar>
            <w:vAlign w:val="center"/>
          </w:tcPr>
          <w:p>
            <w:r>
              <w:rPr>
                <w:b w:val="false"/>
                <w:bCs w:val="false"/>
                <w:color w:val="000000"/>
                <w:sz w:val="20"/>
                <w:szCs w:val="20"/>
              </w:rPr>
              <w:t xml:space="preserve">–</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Raise Guest Request</w:t>
            </w:r>
          </w:p>
        </w:tc>
        <w:tc>
          <w:tcPr>
            <w:tcW w:type="dxa" w:w="1080"/>
            <w:tcMar>
              <w:top w:type="dxa" w:w="80"/>
              <w:left w:type="dxa" w:w="100"/>
              <w:bottom w:type="dxa" w:w="80"/>
              <w:right w:type="dxa" w:w="100"/>
            </w:tcMar>
            <w:vAlign w:val="center"/>
          </w:tcPr>
          <w:p>
            <w:r>
              <w:rPr>
                <w:b w:val="false"/>
                <w:bCs w:val="false"/>
                <w:color w:val="000000"/>
                <w:sz w:val="20"/>
                <w:szCs w:val="20"/>
              </w:rPr>
              <w:t xml:space="preserve">–</w:t>
            </w:r>
          </w:p>
        </w:tc>
        <w:tc>
          <w:tcPr>
            <w:tcW w:type="dxa" w:w="1080"/>
            <w:tcMar>
              <w:top w:type="dxa" w:w="80"/>
              <w:left w:type="dxa" w:w="100"/>
              <w:bottom w:type="dxa" w:w="80"/>
              <w:right w:type="dxa" w:w="100"/>
            </w:tcMar>
            <w:vAlign w:val="center"/>
          </w:tcPr>
          <w:p>
            <w:r>
              <w:rPr>
                <w:b w:val="false"/>
                <w:bCs w:val="false"/>
                <w:color w:val="000000"/>
                <w:sz w:val="20"/>
                <w:szCs w:val="20"/>
              </w:rPr>
              <w:t xml:space="preserve">–</w:t>
            </w:r>
          </w:p>
        </w:tc>
        <w:tc>
          <w:tcPr>
            <w:tcW w:type="dxa" w:w="1080"/>
            <w:tcMar>
              <w:top w:type="dxa" w:w="80"/>
              <w:left w:type="dxa" w:w="100"/>
              <w:bottom w:type="dxa" w:w="80"/>
              <w:right w:type="dxa" w:w="100"/>
            </w:tcMar>
            <w:vAlign w:val="center"/>
          </w:tcPr>
          <w:p>
            <w:r>
              <w:rPr>
                <w:b w:val="false"/>
                <w:bCs w:val="false"/>
                <w:color w:val="000000"/>
                <w:sz w:val="20"/>
                <w:szCs w:val="20"/>
              </w:rPr>
              <w:t xml:space="preserve">–</w:t>
            </w:r>
          </w:p>
        </w:tc>
        <w:tc>
          <w:tcPr>
            <w:tcW w:type="dxa" w:w="900"/>
            <w:tcMar>
              <w:top w:type="dxa" w:w="80"/>
              <w:left w:type="dxa" w:w="100"/>
              <w:bottom w:type="dxa" w:w="80"/>
              <w:right w:type="dxa" w:w="100"/>
            </w:tcMar>
            <w:vAlign w:val="center"/>
          </w:tcPr>
          <w:p>
            <w:r>
              <w:rPr>
                <w:b w:val="false"/>
                <w:bCs w:val="false"/>
                <w:color w:val="000000"/>
                <w:sz w:val="20"/>
                <w:szCs w:val="20"/>
              </w:rPr>
              <w:t xml:space="preserve">–</w:t>
            </w:r>
          </w:p>
        </w:tc>
        <w:tc>
          <w:tcPr>
            <w:tcW w:type="dxa" w:w="1080"/>
            <w:tcMar>
              <w:top w:type="dxa" w:w="80"/>
              <w:left w:type="dxa" w:w="100"/>
              <w:bottom w:type="dxa" w:w="80"/>
              <w:right w:type="dxa" w:w="100"/>
            </w:tcMar>
            <w:vAlign w:val="center"/>
          </w:tcPr>
          <w:p>
            <w:r>
              <w:rPr>
                <w:b w:val="false"/>
                <w:bCs w:val="false"/>
                <w:color w:val="000000"/>
                <w:sz w:val="20"/>
                <w:szCs w:val="20"/>
              </w:rPr>
              <w:t xml:space="preserve">✓</w:t>
            </w:r>
          </w:p>
        </w:tc>
        <w:tc>
          <w:tcPr>
            <w:tcW w:type="dxa" w:w="1080"/>
            <w:tcMar>
              <w:top w:type="dxa" w:w="80"/>
              <w:left w:type="dxa" w:w="100"/>
              <w:bottom w:type="dxa" w:w="80"/>
              <w:right w:type="dxa" w:w="100"/>
            </w:tcMar>
            <w:vAlign w:val="center"/>
          </w:tcPr>
          <w:p>
            <w:r>
              <w:rPr>
                <w:b w:val="false"/>
                <w:bCs w:val="false"/>
                <w:color w:val="000000"/>
                <w:sz w:val="20"/>
                <w:szCs w:val="20"/>
              </w:rPr>
              <w:t xml:space="preserve">–</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Pre-book Meal</w:t>
            </w:r>
          </w:p>
        </w:tc>
        <w:tc>
          <w:tcPr>
            <w:tcW w:type="dxa" w:w="1080"/>
            <w:tcMar>
              <w:top w:type="dxa" w:w="80"/>
              <w:left w:type="dxa" w:w="100"/>
              <w:bottom w:type="dxa" w:w="80"/>
              <w:right w:type="dxa" w:w="100"/>
            </w:tcMar>
            <w:vAlign w:val="center"/>
          </w:tcPr>
          <w:p>
            <w:r>
              <w:rPr>
                <w:b w:val="false"/>
                <w:bCs w:val="false"/>
                <w:color w:val="000000"/>
                <w:sz w:val="20"/>
                <w:szCs w:val="20"/>
              </w:rPr>
              <w:t xml:space="preserve">–</w:t>
            </w:r>
          </w:p>
        </w:tc>
        <w:tc>
          <w:tcPr>
            <w:tcW w:type="dxa" w:w="1080"/>
            <w:tcMar>
              <w:top w:type="dxa" w:w="80"/>
              <w:left w:type="dxa" w:w="100"/>
              <w:bottom w:type="dxa" w:w="80"/>
              <w:right w:type="dxa" w:w="100"/>
            </w:tcMar>
            <w:vAlign w:val="center"/>
          </w:tcPr>
          <w:p>
            <w:r>
              <w:rPr>
                <w:b w:val="false"/>
                <w:bCs w:val="false"/>
                <w:color w:val="000000"/>
                <w:sz w:val="20"/>
                <w:szCs w:val="20"/>
              </w:rPr>
              <w:t xml:space="preserve">–</w:t>
            </w:r>
          </w:p>
        </w:tc>
        <w:tc>
          <w:tcPr>
            <w:tcW w:type="dxa" w:w="1080"/>
            <w:tcMar>
              <w:top w:type="dxa" w:w="80"/>
              <w:left w:type="dxa" w:w="100"/>
              <w:bottom w:type="dxa" w:w="80"/>
              <w:right w:type="dxa" w:w="100"/>
            </w:tcMar>
            <w:vAlign w:val="center"/>
          </w:tcPr>
          <w:p>
            <w:r>
              <w:rPr>
                <w:b w:val="false"/>
                <w:bCs w:val="false"/>
                <w:color w:val="000000"/>
                <w:sz w:val="20"/>
                <w:szCs w:val="20"/>
              </w:rPr>
              <w:t xml:space="preserve">–</w:t>
            </w:r>
          </w:p>
        </w:tc>
        <w:tc>
          <w:tcPr>
            <w:tcW w:type="dxa" w:w="900"/>
            <w:tcMar>
              <w:top w:type="dxa" w:w="80"/>
              <w:left w:type="dxa" w:w="100"/>
              <w:bottom w:type="dxa" w:w="80"/>
              <w:right w:type="dxa" w:w="100"/>
            </w:tcMar>
            <w:vAlign w:val="center"/>
          </w:tcPr>
          <w:p>
            <w:r>
              <w:rPr>
                <w:b w:val="false"/>
                <w:bCs w:val="false"/>
                <w:color w:val="000000"/>
                <w:sz w:val="20"/>
                <w:szCs w:val="20"/>
              </w:rPr>
              <w:t xml:space="preserve">–</w:t>
            </w:r>
          </w:p>
        </w:tc>
        <w:tc>
          <w:tcPr>
            <w:tcW w:type="dxa" w:w="1080"/>
            <w:tcMar>
              <w:top w:type="dxa" w:w="80"/>
              <w:left w:type="dxa" w:w="100"/>
              <w:bottom w:type="dxa" w:w="80"/>
              <w:right w:type="dxa" w:w="100"/>
            </w:tcMar>
            <w:vAlign w:val="center"/>
          </w:tcPr>
          <w:p>
            <w:r>
              <w:rPr>
                <w:b w:val="false"/>
                <w:bCs w:val="false"/>
                <w:color w:val="000000"/>
                <w:sz w:val="20"/>
                <w:szCs w:val="20"/>
              </w:rPr>
              <w:t xml:space="preserve">✓</w:t>
            </w:r>
          </w:p>
        </w:tc>
        <w:tc>
          <w:tcPr>
            <w:tcW w:type="dxa" w:w="1080"/>
            <w:tcMar>
              <w:top w:type="dxa" w:w="80"/>
              <w:left w:type="dxa" w:w="100"/>
              <w:bottom w:type="dxa" w:w="80"/>
              <w:right w:type="dxa" w:w="100"/>
            </w:tcMar>
            <w:vAlign w:val="center"/>
          </w:tcPr>
          <w:p>
            <w:r>
              <w:rPr>
                <w:b w:val="false"/>
                <w:bCs w:val="false"/>
                <w:color w:val="000000"/>
                <w:sz w:val="20"/>
                <w:szCs w:val="20"/>
              </w:rPr>
              <w:t xml:space="preserve">–</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View/Download Own QR, Invoices, Statement</w:t>
            </w:r>
          </w:p>
        </w:tc>
        <w:tc>
          <w:tcPr>
            <w:tcW w:type="dxa" w:w="1080"/>
            <w:tcMar>
              <w:top w:type="dxa" w:w="80"/>
              <w:left w:type="dxa" w:w="100"/>
              <w:bottom w:type="dxa" w:w="80"/>
              <w:right w:type="dxa" w:w="100"/>
            </w:tcMar>
            <w:vAlign w:val="center"/>
          </w:tcPr>
          <w:p>
            <w:r>
              <w:rPr>
                <w:b w:val="false"/>
                <w:bCs w:val="false"/>
                <w:color w:val="000000"/>
                <w:sz w:val="20"/>
                <w:szCs w:val="20"/>
              </w:rPr>
              <w:t xml:space="preserve">Own</w:t>
            </w:r>
          </w:p>
        </w:tc>
        <w:tc>
          <w:tcPr>
            <w:tcW w:type="dxa" w:w="1080"/>
            <w:tcMar>
              <w:top w:type="dxa" w:w="80"/>
              <w:left w:type="dxa" w:w="100"/>
              <w:bottom w:type="dxa" w:w="80"/>
              <w:right w:type="dxa" w:w="100"/>
            </w:tcMar>
            <w:vAlign w:val="center"/>
          </w:tcPr>
          <w:p>
            <w:r>
              <w:rPr>
                <w:b w:val="false"/>
                <w:bCs w:val="false"/>
                <w:color w:val="000000"/>
                <w:sz w:val="20"/>
                <w:szCs w:val="20"/>
              </w:rPr>
              <w:t xml:space="preserve">Own</w:t>
            </w:r>
          </w:p>
        </w:tc>
        <w:tc>
          <w:tcPr>
            <w:tcW w:type="dxa" w:w="1080"/>
            <w:tcMar>
              <w:top w:type="dxa" w:w="80"/>
              <w:left w:type="dxa" w:w="100"/>
              <w:bottom w:type="dxa" w:w="80"/>
              <w:right w:type="dxa" w:w="100"/>
            </w:tcMar>
            <w:vAlign w:val="center"/>
          </w:tcPr>
          <w:p>
            <w:r>
              <w:rPr>
                <w:b w:val="false"/>
                <w:bCs w:val="false"/>
                <w:color w:val="000000"/>
                <w:sz w:val="20"/>
                <w:szCs w:val="20"/>
              </w:rPr>
              <w:t xml:space="preserve">–</w:t>
            </w:r>
          </w:p>
        </w:tc>
        <w:tc>
          <w:tcPr>
            <w:tcW w:type="dxa" w:w="900"/>
            <w:tcMar>
              <w:top w:type="dxa" w:w="80"/>
              <w:left w:type="dxa" w:w="100"/>
              <w:bottom w:type="dxa" w:w="80"/>
              <w:right w:type="dxa" w:w="100"/>
            </w:tcMar>
            <w:vAlign w:val="center"/>
          </w:tcPr>
          <w:p>
            <w:r>
              <w:rPr>
                <w:b w:val="false"/>
                <w:bCs w:val="false"/>
                <w:color w:val="000000"/>
                <w:sz w:val="20"/>
                <w:szCs w:val="20"/>
              </w:rPr>
              <w:t xml:space="preserve">–</w:t>
            </w:r>
          </w:p>
        </w:tc>
        <w:tc>
          <w:tcPr>
            <w:tcW w:type="dxa" w:w="1080"/>
            <w:tcMar>
              <w:top w:type="dxa" w:w="80"/>
              <w:left w:type="dxa" w:w="100"/>
              <w:bottom w:type="dxa" w:w="80"/>
              <w:right w:type="dxa" w:w="100"/>
            </w:tcMar>
            <w:vAlign w:val="center"/>
          </w:tcPr>
          <w:p>
            <w:r>
              <w:rPr>
                <w:b w:val="false"/>
                <w:bCs w:val="false"/>
                <w:color w:val="000000"/>
                <w:sz w:val="20"/>
                <w:szCs w:val="20"/>
              </w:rPr>
              <w:t xml:space="preserve">Own</w:t>
            </w:r>
          </w:p>
        </w:tc>
        <w:tc>
          <w:tcPr>
            <w:tcW w:type="dxa" w:w="1080"/>
            <w:tcMar>
              <w:top w:type="dxa" w:w="80"/>
              <w:left w:type="dxa" w:w="100"/>
              <w:bottom w:type="dxa" w:w="80"/>
              <w:right w:type="dxa" w:w="100"/>
            </w:tcMar>
            <w:vAlign w:val="center"/>
          </w:tcPr>
          <w:p>
            <w:r>
              <w:rPr>
                <w:b w:val="false"/>
                <w:bCs w:val="false"/>
                <w:color w:val="000000"/>
                <w:sz w:val="20"/>
                <w:szCs w:val="20"/>
              </w:rPr>
              <w:t xml:space="preserve">Own</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Use Wallet / Salary Deduction</w:t>
            </w:r>
          </w:p>
        </w:tc>
        <w:tc>
          <w:tcPr>
            <w:tcW w:type="dxa" w:w="1080"/>
            <w:tcMar>
              <w:top w:type="dxa" w:w="80"/>
              <w:left w:type="dxa" w:w="100"/>
              <w:bottom w:type="dxa" w:w="80"/>
              <w:right w:type="dxa" w:w="100"/>
            </w:tcMar>
            <w:vAlign w:val="center"/>
          </w:tcPr>
          <w:p>
            <w:r>
              <w:rPr>
                <w:b w:val="false"/>
                <w:bCs w:val="false"/>
                <w:color w:val="000000"/>
                <w:sz w:val="20"/>
                <w:szCs w:val="20"/>
              </w:rPr>
              <w:t xml:space="preserve">–</w:t>
            </w:r>
          </w:p>
        </w:tc>
        <w:tc>
          <w:tcPr>
            <w:tcW w:type="dxa" w:w="1080"/>
            <w:tcMar>
              <w:top w:type="dxa" w:w="80"/>
              <w:left w:type="dxa" w:w="100"/>
              <w:bottom w:type="dxa" w:w="80"/>
              <w:right w:type="dxa" w:w="100"/>
            </w:tcMar>
            <w:vAlign w:val="center"/>
          </w:tcPr>
          <w:p>
            <w:r>
              <w:rPr>
                <w:b w:val="false"/>
                <w:bCs w:val="false"/>
                <w:color w:val="000000"/>
                <w:sz w:val="20"/>
                <w:szCs w:val="20"/>
              </w:rPr>
              <w:t xml:space="preserve">–</w:t>
            </w:r>
          </w:p>
        </w:tc>
        <w:tc>
          <w:tcPr>
            <w:tcW w:type="dxa" w:w="1080"/>
            <w:tcMar>
              <w:top w:type="dxa" w:w="80"/>
              <w:left w:type="dxa" w:w="100"/>
              <w:bottom w:type="dxa" w:w="80"/>
              <w:right w:type="dxa" w:w="100"/>
            </w:tcMar>
            <w:vAlign w:val="center"/>
          </w:tcPr>
          <w:p>
            <w:r>
              <w:rPr>
                <w:b w:val="false"/>
                <w:bCs w:val="false"/>
                <w:color w:val="000000"/>
                <w:sz w:val="20"/>
                <w:szCs w:val="20"/>
              </w:rPr>
              <w:t xml:space="preserve">–</w:t>
            </w:r>
          </w:p>
        </w:tc>
        <w:tc>
          <w:tcPr>
            <w:tcW w:type="dxa" w:w="900"/>
            <w:tcMar>
              <w:top w:type="dxa" w:w="80"/>
              <w:left w:type="dxa" w:w="100"/>
              <w:bottom w:type="dxa" w:w="80"/>
              <w:right w:type="dxa" w:w="100"/>
            </w:tcMar>
            <w:vAlign w:val="center"/>
          </w:tcPr>
          <w:p>
            <w:r>
              <w:rPr>
                <w:b w:val="false"/>
                <w:bCs w:val="false"/>
                <w:color w:val="000000"/>
                <w:sz w:val="20"/>
                <w:szCs w:val="20"/>
              </w:rPr>
              <w:t xml:space="preserve">–</w:t>
            </w:r>
          </w:p>
        </w:tc>
        <w:tc>
          <w:tcPr>
            <w:tcW w:type="dxa" w:w="1080"/>
            <w:tcMar>
              <w:top w:type="dxa" w:w="80"/>
              <w:left w:type="dxa" w:w="100"/>
              <w:bottom w:type="dxa" w:w="80"/>
              <w:right w:type="dxa" w:w="100"/>
            </w:tcMar>
            <w:vAlign w:val="center"/>
          </w:tcPr>
          <w:p>
            <w:r>
              <w:rPr>
                <w:b w:val="false"/>
                <w:bCs w:val="false"/>
                <w:color w:val="000000"/>
                <w:sz w:val="20"/>
                <w:szCs w:val="20"/>
              </w:rPr>
              <w:t xml:space="preserve">✓</w:t>
            </w:r>
          </w:p>
        </w:tc>
        <w:tc>
          <w:tcPr>
            <w:tcW w:type="dxa" w:w="1080"/>
            <w:tcMar>
              <w:top w:type="dxa" w:w="80"/>
              <w:left w:type="dxa" w:w="100"/>
              <w:bottom w:type="dxa" w:w="80"/>
              <w:right w:type="dxa" w:w="100"/>
            </w:tcMar>
            <w:vAlign w:val="center"/>
          </w:tcPr>
          <w:p>
            <w:r>
              <w:rPr>
                <w:b w:val="false"/>
                <w:bCs w:val="false"/>
                <w:color w:val="000000"/>
                <w:sz w:val="20"/>
                <w:szCs w:val="20"/>
              </w:rPr>
              <w:t xml:space="preserve">– (restricted)</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Recharge Wallet (Meal Coin)</w:t>
            </w:r>
          </w:p>
        </w:tc>
        <w:tc>
          <w:tcPr>
            <w:tcW w:type="dxa" w:w="1080"/>
            <w:tcMar>
              <w:top w:type="dxa" w:w="80"/>
              <w:left w:type="dxa" w:w="100"/>
              <w:bottom w:type="dxa" w:w="80"/>
              <w:right w:type="dxa" w:w="100"/>
            </w:tcMar>
            <w:vAlign w:val="center"/>
          </w:tcPr>
          <w:p>
            <w:r>
              <w:rPr>
                <w:b w:val="false"/>
                <w:bCs w:val="false"/>
                <w:color w:val="000000"/>
                <w:sz w:val="20"/>
                <w:szCs w:val="20"/>
              </w:rPr>
              <w:t xml:space="preserve">✓</w:t>
            </w:r>
          </w:p>
        </w:tc>
        <w:tc>
          <w:tcPr>
            <w:tcW w:type="dxa" w:w="1080"/>
            <w:tcMar>
              <w:top w:type="dxa" w:w="80"/>
              <w:left w:type="dxa" w:w="100"/>
              <w:bottom w:type="dxa" w:w="80"/>
              <w:right w:type="dxa" w:w="100"/>
            </w:tcMar>
            <w:vAlign w:val="center"/>
          </w:tcPr>
          <w:p>
            <w:r>
              <w:rPr>
                <w:b w:val="false"/>
                <w:bCs w:val="false"/>
                <w:color w:val="000000"/>
                <w:sz w:val="20"/>
                <w:szCs w:val="20"/>
              </w:rPr>
              <w:t xml:space="preserve">✓</w:t>
            </w:r>
          </w:p>
        </w:tc>
        <w:tc>
          <w:tcPr>
            <w:tcW w:type="dxa" w:w="1080"/>
            <w:tcMar>
              <w:top w:type="dxa" w:w="80"/>
              <w:left w:type="dxa" w:w="100"/>
              <w:bottom w:type="dxa" w:w="80"/>
              <w:right w:type="dxa" w:w="100"/>
            </w:tcMar>
            <w:vAlign w:val="center"/>
          </w:tcPr>
          <w:p>
            <w:r>
              <w:rPr>
                <w:b w:val="false"/>
                <w:bCs w:val="false"/>
                <w:color w:val="000000"/>
                <w:sz w:val="20"/>
                <w:szCs w:val="20"/>
              </w:rPr>
              <w:t xml:space="preserve">–</w:t>
            </w:r>
          </w:p>
        </w:tc>
        <w:tc>
          <w:tcPr>
            <w:tcW w:type="dxa" w:w="900"/>
            <w:tcMar>
              <w:top w:type="dxa" w:w="80"/>
              <w:left w:type="dxa" w:w="100"/>
              <w:bottom w:type="dxa" w:w="80"/>
              <w:right w:type="dxa" w:w="100"/>
            </w:tcMar>
            <w:vAlign w:val="center"/>
          </w:tcPr>
          <w:p>
            <w:r>
              <w:rPr>
                <w:b w:val="false"/>
                <w:bCs w:val="false"/>
                <w:color w:val="000000"/>
                <w:sz w:val="20"/>
                <w:szCs w:val="20"/>
              </w:rPr>
              <w:t xml:space="preserve">–</w:t>
            </w:r>
          </w:p>
        </w:tc>
        <w:tc>
          <w:tcPr>
            <w:tcW w:type="dxa" w:w="1080"/>
            <w:tcMar>
              <w:top w:type="dxa" w:w="80"/>
              <w:left w:type="dxa" w:w="100"/>
              <w:bottom w:type="dxa" w:w="80"/>
              <w:right w:type="dxa" w:w="100"/>
            </w:tcMar>
            <w:vAlign w:val="center"/>
          </w:tcPr>
          <w:p>
            <w:r>
              <w:rPr>
                <w:b w:val="false"/>
                <w:bCs w:val="false"/>
                <w:color w:val="000000"/>
                <w:sz w:val="20"/>
                <w:szCs w:val="20"/>
              </w:rPr>
              <w:t xml:space="preserve">– (initiate only)</w:t>
            </w:r>
          </w:p>
        </w:tc>
        <w:tc>
          <w:tcPr>
            <w:tcW w:type="dxa" w:w="1080"/>
            <w:tcMar>
              <w:top w:type="dxa" w:w="80"/>
              <w:left w:type="dxa" w:w="100"/>
              <w:bottom w:type="dxa" w:w="80"/>
              <w:right w:type="dxa" w:w="100"/>
            </w:tcMar>
            <w:vAlign w:val="center"/>
          </w:tcPr>
          <w:p>
            <w:r>
              <w:rPr>
                <w:b w:val="false"/>
                <w:bCs w:val="false"/>
                <w:color w:val="000000"/>
                <w:sz w:val="20"/>
                <w:szCs w:val="20"/>
              </w:rPr>
              <w:t xml:space="preserve">–</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Create Purchase Voucher / Request</w:t>
            </w:r>
          </w:p>
        </w:tc>
        <w:tc>
          <w:tcPr>
            <w:tcW w:type="dxa" w:w="1080"/>
            <w:tcMar>
              <w:top w:type="dxa" w:w="80"/>
              <w:left w:type="dxa" w:w="100"/>
              <w:bottom w:type="dxa" w:w="80"/>
              <w:right w:type="dxa" w:w="100"/>
            </w:tcMar>
            <w:vAlign w:val="center"/>
          </w:tcPr>
          <w:p>
            <w:r>
              <w:rPr>
                <w:b w:val="false"/>
                <w:bCs w:val="false"/>
                <w:color w:val="000000"/>
                <w:sz w:val="20"/>
                <w:szCs w:val="20"/>
              </w:rPr>
              <w:t xml:space="preserve">✓</w:t>
            </w:r>
          </w:p>
        </w:tc>
        <w:tc>
          <w:tcPr>
            <w:tcW w:type="dxa" w:w="1080"/>
            <w:tcMar>
              <w:top w:type="dxa" w:w="80"/>
              <w:left w:type="dxa" w:w="100"/>
              <w:bottom w:type="dxa" w:w="80"/>
              <w:right w:type="dxa" w:w="100"/>
            </w:tcMar>
            <w:vAlign w:val="center"/>
          </w:tcPr>
          <w:p>
            <w:r>
              <w:rPr>
                <w:b w:val="false"/>
                <w:bCs w:val="false"/>
                <w:color w:val="000000"/>
                <w:sz w:val="20"/>
                <w:szCs w:val="20"/>
              </w:rPr>
              <w:t xml:space="preserve">✓</w:t>
            </w:r>
          </w:p>
        </w:tc>
        <w:tc>
          <w:tcPr>
            <w:tcW w:type="dxa" w:w="1080"/>
            <w:tcMar>
              <w:top w:type="dxa" w:w="80"/>
              <w:left w:type="dxa" w:w="100"/>
              <w:bottom w:type="dxa" w:w="80"/>
              <w:right w:type="dxa" w:w="100"/>
            </w:tcMar>
            <w:vAlign w:val="center"/>
          </w:tcPr>
          <w:p>
            <w:r>
              <w:rPr>
                <w:b w:val="false"/>
                <w:bCs w:val="false"/>
                <w:color w:val="000000"/>
                <w:sz w:val="20"/>
                <w:szCs w:val="20"/>
              </w:rPr>
              <w:t xml:space="preserve">–</w:t>
            </w:r>
          </w:p>
        </w:tc>
        <w:tc>
          <w:tcPr>
            <w:tcW w:type="dxa" w:w="900"/>
            <w:tcMar>
              <w:top w:type="dxa" w:w="80"/>
              <w:left w:type="dxa" w:w="100"/>
              <w:bottom w:type="dxa" w:w="80"/>
              <w:right w:type="dxa" w:w="100"/>
            </w:tcMar>
            <w:vAlign w:val="center"/>
          </w:tcPr>
          <w:p>
            <w:r>
              <w:rPr>
                <w:b w:val="false"/>
                <w:bCs w:val="false"/>
                <w:color w:val="000000"/>
                <w:sz w:val="20"/>
                <w:szCs w:val="20"/>
              </w:rPr>
              <w:t xml:space="preserve">–</w:t>
            </w:r>
          </w:p>
        </w:tc>
        <w:tc>
          <w:tcPr>
            <w:tcW w:type="dxa" w:w="1080"/>
            <w:tcMar>
              <w:top w:type="dxa" w:w="80"/>
              <w:left w:type="dxa" w:w="100"/>
              <w:bottom w:type="dxa" w:w="80"/>
              <w:right w:type="dxa" w:w="100"/>
            </w:tcMar>
            <w:vAlign w:val="center"/>
          </w:tcPr>
          <w:p>
            <w:r>
              <w:rPr>
                <w:b w:val="false"/>
                <w:bCs w:val="false"/>
                <w:color w:val="000000"/>
                <w:sz w:val="20"/>
                <w:szCs w:val="20"/>
              </w:rPr>
              <w:t xml:space="preserve">–</w:t>
            </w:r>
          </w:p>
        </w:tc>
        <w:tc>
          <w:tcPr>
            <w:tcW w:type="dxa" w:w="1080"/>
            <w:tcMar>
              <w:top w:type="dxa" w:w="80"/>
              <w:left w:type="dxa" w:w="100"/>
              <w:bottom w:type="dxa" w:w="80"/>
              <w:right w:type="dxa" w:w="100"/>
            </w:tcMar>
            <w:vAlign w:val="center"/>
          </w:tcPr>
          <w:p>
            <w:r>
              <w:rPr>
                <w:b w:val="false"/>
                <w:bCs w:val="false"/>
                <w:color w:val="000000"/>
                <w:sz w:val="20"/>
                <w:szCs w:val="20"/>
              </w:rPr>
              <w:t xml:space="preserve">–</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View Financial / Subsidy Dashboard</w:t>
            </w:r>
          </w:p>
        </w:tc>
        <w:tc>
          <w:tcPr>
            <w:tcW w:type="dxa" w:w="1080"/>
            <w:tcMar>
              <w:top w:type="dxa" w:w="80"/>
              <w:left w:type="dxa" w:w="100"/>
              <w:bottom w:type="dxa" w:w="80"/>
              <w:right w:type="dxa" w:w="100"/>
            </w:tcMar>
            <w:vAlign w:val="center"/>
          </w:tcPr>
          <w:p>
            <w:r>
              <w:rPr>
                <w:b w:val="false"/>
                <w:bCs w:val="false"/>
                <w:color w:val="000000"/>
                <w:sz w:val="20"/>
                <w:szCs w:val="20"/>
              </w:rPr>
              <w:t xml:space="preserve">✓</w:t>
            </w:r>
          </w:p>
        </w:tc>
        <w:tc>
          <w:tcPr>
            <w:tcW w:type="dxa" w:w="1080"/>
            <w:tcMar>
              <w:top w:type="dxa" w:w="80"/>
              <w:left w:type="dxa" w:w="100"/>
              <w:bottom w:type="dxa" w:w="80"/>
              <w:right w:type="dxa" w:w="100"/>
            </w:tcMar>
            <w:vAlign w:val="center"/>
          </w:tcPr>
          <w:p>
            <w:r>
              <w:rPr>
                <w:b w:val="false"/>
                <w:bCs w:val="false"/>
                <w:color w:val="000000"/>
                <w:sz w:val="20"/>
                <w:szCs w:val="20"/>
              </w:rPr>
              <w:t xml:space="preserve">✓ (restaurant-level)</w:t>
            </w:r>
          </w:p>
        </w:tc>
        <w:tc>
          <w:tcPr>
            <w:tcW w:type="dxa" w:w="1080"/>
            <w:tcMar>
              <w:top w:type="dxa" w:w="80"/>
              <w:left w:type="dxa" w:w="100"/>
              <w:bottom w:type="dxa" w:w="80"/>
              <w:right w:type="dxa" w:w="100"/>
            </w:tcMar>
            <w:vAlign w:val="center"/>
          </w:tcPr>
          <w:p>
            <w:r>
              <w:rPr>
                <w:b w:val="false"/>
                <w:bCs w:val="false"/>
                <w:color w:val="000000"/>
                <w:sz w:val="20"/>
                <w:szCs w:val="20"/>
              </w:rPr>
              <w:t xml:space="preserve">–</w:t>
            </w:r>
          </w:p>
        </w:tc>
        <w:tc>
          <w:tcPr>
            <w:tcW w:type="dxa" w:w="900"/>
            <w:tcMar>
              <w:top w:type="dxa" w:w="80"/>
              <w:left w:type="dxa" w:w="100"/>
              <w:bottom w:type="dxa" w:w="80"/>
              <w:right w:type="dxa" w:w="100"/>
            </w:tcMar>
            <w:vAlign w:val="center"/>
          </w:tcPr>
          <w:p>
            <w:r>
              <w:rPr>
                <w:b w:val="false"/>
                <w:bCs w:val="false"/>
                <w:color w:val="000000"/>
                <w:sz w:val="20"/>
                <w:szCs w:val="20"/>
              </w:rPr>
              <w:t xml:space="preserve">–</w:t>
            </w:r>
          </w:p>
        </w:tc>
        <w:tc>
          <w:tcPr>
            <w:tcW w:type="dxa" w:w="1080"/>
            <w:tcMar>
              <w:top w:type="dxa" w:w="80"/>
              <w:left w:type="dxa" w:w="100"/>
              <w:bottom w:type="dxa" w:w="80"/>
              <w:right w:type="dxa" w:w="100"/>
            </w:tcMar>
            <w:vAlign w:val="center"/>
          </w:tcPr>
          <w:p>
            <w:r>
              <w:rPr>
                <w:b w:val="false"/>
                <w:bCs w:val="false"/>
                <w:color w:val="000000"/>
                <w:sz w:val="20"/>
                <w:szCs w:val="20"/>
              </w:rPr>
              <w:t xml:space="preserve">–</w:t>
            </w:r>
          </w:p>
        </w:tc>
        <w:tc>
          <w:tcPr>
            <w:tcW w:type="dxa" w:w="1080"/>
            <w:tcMar>
              <w:top w:type="dxa" w:w="80"/>
              <w:left w:type="dxa" w:w="100"/>
              <w:bottom w:type="dxa" w:w="80"/>
              <w:right w:type="dxa" w:w="100"/>
            </w:tcMar>
            <w:vAlign w:val="center"/>
          </w:tcPr>
          <w:p>
            <w:r>
              <w:rPr>
                <w:b w:val="false"/>
                <w:bCs w:val="false"/>
                <w:color w:val="000000"/>
                <w:sz w:val="20"/>
                <w:szCs w:val="20"/>
              </w:rPr>
              <w:t xml:space="preserve">–</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View All Reports / Export</w:t>
            </w:r>
          </w:p>
        </w:tc>
        <w:tc>
          <w:tcPr>
            <w:tcW w:type="dxa" w:w="1080"/>
            <w:tcMar>
              <w:top w:type="dxa" w:w="80"/>
              <w:left w:type="dxa" w:w="100"/>
              <w:bottom w:type="dxa" w:w="80"/>
              <w:right w:type="dxa" w:w="100"/>
            </w:tcMar>
            <w:vAlign w:val="center"/>
          </w:tcPr>
          <w:p>
            <w:r>
              <w:rPr>
                <w:b w:val="false"/>
                <w:bCs w:val="false"/>
                <w:color w:val="000000"/>
                <w:sz w:val="20"/>
                <w:szCs w:val="20"/>
              </w:rPr>
              <w:t xml:space="preserve">✓</w:t>
            </w:r>
          </w:p>
        </w:tc>
        <w:tc>
          <w:tcPr>
            <w:tcW w:type="dxa" w:w="1080"/>
            <w:tcMar>
              <w:top w:type="dxa" w:w="80"/>
              <w:left w:type="dxa" w:w="100"/>
              <w:bottom w:type="dxa" w:w="80"/>
              <w:right w:type="dxa" w:w="100"/>
            </w:tcMar>
            <w:vAlign w:val="center"/>
          </w:tcPr>
          <w:p>
            <w:r>
              <w:rPr>
                <w:b w:val="false"/>
                <w:bCs w:val="false"/>
                <w:color w:val="000000"/>
                <w:sz w:val="20"/>
                <w:szCs w:val="20"/>
              </w:rPr>
              <w:t xml:space="preserve">Own restaurant</w:t>
            </w:r>
          </w:p>
        </w:tc>
        <w:tc>
          <w:tcPr>
            <w:tcW w:type="dxa" w:w="1080"/>
            <w:tcMar>
              <w:top w:type="dxa" w:w="80"/>
              <w:left w:type="dxa" w:w="100"/>
              <w:bottom w:type="dxa" w:w="80"/>
              <w:right w:type="dxa" w:w="100"/>
            </w:tcMar>
            <w:vAlign w:val="center"/>
          </w:tcPr>
          <w:p>
            <w:r>
              <w:rPr>
                <w:b w:val="false"/>
                <w:bCs w:val="false"/>
                <w:color w:val="000000"/>
                <w:sz w:val="20"/>
                <w:szCs w:val="20"/>
              </w:rPr>
              <w:t xml:space="preserve">Kitchen only</w:t>
            </w:r>
          </w:p>
        </w:tc>
        <w:tc>
          <w:tcPr>
            <w:tcW w:type="dxa" w:w="900"/>
            <w:tcMar>
              <w:top w:type="dxa" w:w="80"/>
              <w:left w:type="dxa" w:w="100"/>
              <w:bottom w:type="dxa" w:w="80"/>
              <w:right w:type="dxa" w:w="100"/>
            </w:tcMar>
            <w:vAlign w:val="center"/>
          </w:tcPr>
          <w:p>
            <w:r>
              <w:rPr>
                <w:b w:val="false"/>
                <w:bCs w:val="false"/>
                <w:color w:val="000000"/>
                <w:sz w:val="20"/>
                <w:szCs w:val="20"/>
              </w:rPr>
              <w:t xml:space="preserve">–</w:t>
            </w:r>
          </w:p>
        </w:tc>
        <w:tc>
          <w:tcPr>
            <w:tcW w:type="dxa" w:w="1080"/>
            <w:tcMar>
              <w:top w:type="dxa" w:w="80"/>
              <w:left w:type="dxa" w:w="100"/>
              <w:bottom w:type="dxa" w:w="80"/>
              <w:right w:type="dxa" w:w="100"/>
            </w:tcMar>
            <w:vAlign w:val="center"/>
          </w:tcPr>
          <w:p>
            <w:r>
              <w:rPr>
                <w:b w:val="false"/>
                <w:bCs w:val="false"/>
                <w:color w:val="000000"/>
                <w:sz w:val="20"/>
                <w:szCs w:val="20"/>
              </w:rPr>
              <w:t xml:space="preserve">Own only</w:t>
            </w:r>
          </w:p>
        </w:tc>
        <w:tc>
          <w:tcPr>
            <w:tcW w:type="dxa" w:w="1080"/>
            <w:tcMar>
              <w:top w:type="dxa" w:w="80"/>
              <w:left w:type="dxa" w:w="100"/>
              <w:bottom w:type="dxa" w:w="80"/>
              <w:right w:type="dxa" w:w="100"/>
            </w:tcMar>
            <w:vAlign w:val="center"/>
          </w:tcPr>
          <w:p>
            <w:r>
              <w:rPr>
                <w:b w:val="false"/>
                <w:bCs w:val="false"/>
                <w:color w:val="000000"/>
                <w:sz w:val="20"/>
                <w:szCs w:val="20"/>
              </w:rPr>
              <w:t xml:space="preserve">Own only</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Configure Public Token Display Board</w:t>
            </w:r>
          </w:p>
        </w:tc>
        <w:tc>
          <w:tcPr>
            <w:tcW w:type="dxa" w:w="1080"/>
            <w:tcMar>
              <w:top w:type="dxa" w:w="80"/>
              <w:left w:type="dxa" w:w="100"/>
              <w:bottom w:type="dxa" w:w="80"/>
              <w:right w:type="dxa" w:w="100"/>
            </w:tcMar>
            <w:vAlign w:val="center"/>
          </w:tcPr>
          <w:p>
            <w:r>
              <w:rPr>
                <w:b w:val="false"/>
                <w:bCs w:val="false"/>
                <w:color w:val="000000"/>
                <w:sz w:val="20"/>
                <w:szCs w:val="20"/>
              </w:rPr>
              <w:t xml:space="preserve">✓</w:t>
            </w:r>
          </w:p>
        </w:tc>
        <w:tc>
          <w:tcPr>
            <w:tcW w:type="dxa" w:w="1080"/>
            <w:tcMar>
              <w:top w:type="dxa" w:w="80"/>
              <w:left w:type="dxa" w:w="100"/>
              <w:bottom w:type="dxa" w:w="80"/>
              <w:right w:type="dxa" w:w="100"/>
            </w:tcMar>
            <w:vAlign w:val="center"/>
          </w:tcPr>
          <w:p>
            <w:r>
              <w:rPr>
                <w:b w:val="false"/>
                <w:bCs w:val="false"/>
                <w:color w:val="000000"/>
                <w:sz w:val="20"/>
                <w:szCs w:val="20"/>
              </w:rPr>
              <w:t xml:space="preserve">✓</w:t>
            </w:r>
          </w:p>
        </w:tc>
        <w:tc>
          <w:tcPr>
            <w:tcW w:type="dxa" w:w="1080"/>
            <w:tcMar>
              <w:top w:type="dxa" w:w="80"/>
              <w:left w:type="dxa" w:w="100"/>
              <w:bottom w:type="dxa" w:w="80"/>
              <w:right w:type="dxa" w:w="100"/>
            </w:tcMar>
            <w:vAlign w:val="center"/>
          </w:tcPr>
          <w:p>
            <w:r>
              <w:rPr>
                <w:b w:val="false"/>
                <w:bCs w:val="false"/>
                <w:color w:val="000000"/>
                <w:sz w:val="20"/>
                <w:szCs w:val="20"/>
              </w:rPr>
              <w:t xml:space="preserve">–</w:t>
            </w:r>
          </w:p>
        </w:tc>
        <w:tc>
          <w:tcPr>
            <w:tcW w:type="dxa" w:w="900"/>
            <w:tcMar>
              <w:top w:type="dxa" w:w="80"/>
              <w:left w:type="dxa" w:w="100"/>
              <w:bottom w:type="dxa" w:w="80"/>
              <w:right w:type="dxa" w:w="100"/>
            </w:tcMar>
            <w:vAlign w:val="center"/>
          </w:tcPr>
          <w:p>
            <w:r>
              <w:rPr>
                <w:b w:val="false"/>
                <w:bCs w:val="false"/>
                <w:color w:val="000000"/>
                <w:sz w:val="20"/>
                <w:szCs w:val="20"/>
              </w:rPr>
              <w:t xml:space="preserve">–</w:t>
            </w:r>
          </w:p>
        </w:tc>
        <w:tc>
          <w:tcPr>
            <w:tcW w:type="dxa" w:w="1080"/>
            <w:tcMar>
              <w:top w:type="dxa" w:w="80"/>
              <w:left w:type="dxa" w:w="100"/>
              <w:bottom w:type="dxa" w:w="80"/>
              <w:right w:type="dxa" w:w="100"/>
            </w:tcMar>
            <w:vAlign w:val="center"/>
          </w:tcPr>
          <w:p>
            <w:r>
              <w:rPr>
                <w:b w:val="false"/>
                <w:bCs w:val="false"/>
                <w:color w:val="000000"/>
                <w:sz w:val="20"/>
                <w:szCs w:val="20"/>
              </w:rPr>
              <w:t xml:space="preserve">–</w:t>
            </w:r>
          </w:p>
        </w:tc>
        <w:tc>
          <w:tcPr>
            <w:tcW w:type="dxa" w:w="1080"/>
            <w:tcMar>
              <w:top w:type="dxa" w:w="80"/>
              <w:left w:type="dxa" w:w="100"/>
              <w:bottom w:type="dxa" w:w="80"/>
              <w:right w:type="dxa" w:w="100"/>
            </w:tcMar>
            <w:vAlign w:val="center"/>
          </w:tcPr>
          <w:p>
            <w:r>
              <w:rPr>
                <w:b w:val="false"/>
                <w:bCs w:val="false"/>
                <w:color w:val="000000"/>
                <w:sz w:val="20"/>
                <w:szCs w:val="20"/>
              </w:rPr>
              <w:t xml:space="preserve">–</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View Public Token Display Board</w:t>
            </w:r>
          </w:p>
        </w:tc>
        <w:tc>
          <w:tcPr>
            <w:tcW w:type="dxa" w:w="1080"/>
            <w:tcMar>
              <w:top w:type="dxa" w:w="80"/>
              <w:left w:type="dxa" w:w="100"/>
              <w:bottom w:type="dxa" w:w="80"/>
              <w:right w:type="dxa" w:w="100"/>
            </w:tcMar>
            <w:vAlign w:val="center"/>
          </w:tcPr>
          <w:p>
            <w:r>
              <w:rPr>
                <w:b w:val="false"/>
                <w:bCs w:val="false"/>
                <w:color w:val="000000"/>
                <w:sz w:val="20"/>
                <w:szCs w:val="20"/>
              </w:rPr>
              <w:t xml:space="preserve">Public (no-login, visible on cafeteria TV/monitor to everyone)</w:t>
            </w:r>
          </w:p>
        </w:tc>
        <w:tc>
          <w:tcPr>
            <w:tcW w:type="dxa" w:w="1080"/>
            <w:tcMar>
              <w:top w:type="dxa" w:w="80"/>
              <w:left w:type="dxa" w:w="100"/>
              <w:bottom w:type="dxa" w:w="80"/>
              <w:right w:type="dxa" w:w="100"/>
            </w:tcMar>
            <w:vAlign w:val="center"/>
          </w:tcPr>
          <w:p>
            <w:r>
              <w:rPr>
                <w:b w:val="false"/>
                <w:bCs w:val="false"/>
                <w:color w:val="000000"/>
                <w:sz w:val="20"/>
                <w:szCs w:val="20"/>
              </w:rPr>
              <w:t xml:space="preserve">–</w:t>
            </w:r>
          </w:p>
        </w:tc>
        <w:tc>
          <w:tcPr>
            <w:tcW w:type="dxa" w:w="1080"/>
            <w:tcMar>
              <w:top w:type="dxa" w:w="80"/>
              <w:left w:type="dxa" w:w="100"/>
              <w:bottom w:type="dxa" w:w="80"/>
              <w:right w:type="dxa" w:w="100"/>
            </w:tcMar>
            <w:vAlign w:val="center"/>
          </w:tcPr>
          <w:p>
            <w:r>
              <w:rPr>
                <w:b w:val="false"/>
                <w:bCs w:val="false"/>
                <w:color w:val="000000"/>
                <w:sz w:val="20"/>
                <w:szCs w:val="20"/>
              </w:rPr>
              <w:t xml:space="preserve">–</w:t>
            </w:r>
          </w:p>
        </w:tc>
        <w:tc>
          <w:tcPr>
            <w:tcW w:type="dxa" w:w="900"/>
            <w:tcMar>
              <w:top w:type="dxa" w:w="80"/>
              <w:left w:type="dxa" w:w="100"/>
              <w:bottom w:type="dxa" w:w="80"/>
              <w:right w:type="dxa" w:w="100"/>
            </w:tcMar>
            <w:vAlign w:val="center"/>
          </w:tcPr>
          <w:p>
            <w:r>
              <w:rPr>
                <w:b w:val="false"/>
                <w:bCs w:val="false"/>
                <w:color w:val="000000"/>
                <w:sz w:val="20"/>
                <w:szCs w:val="20"/>
              </w:rPr>
              <w:t xml:space="preserve">–</w:t>
            </w:r>
          </w:p>
        </w:tc>
        <w:tc>
          <w:tcPr>
            <w:tcW w:type="dxa" w:w="1080"/>
            <w:tcMar>
              <w:top w:type="dxa" w:w="80"/>
              <w:left w:type="dxa" w:w="100"/>
              <w:bottom w:type="dxa" w:w="80"/>
              <w:right w:type="dxa" w:w="100"/>
            </w:tcMar>
            <w:vAlign w:val="center"/>
          </w:tcPr>
          <w:p>
            <w:r>
              <w:rPr>
                <w:b w:val="false"/>
                <w:bCs w:val="false"/>
                <w:color w:val="000000"/>
                <w:sz w:val="20"/>
                <w:szCs w:val="20"/>
              </w:rPr>
              <w:t xml:space="preserve">–</w:t>
            </w:r>
          </w:p>
        </w:tc>
        <w:tc>
          <w:tcPr>
            <w:tcW w:type="dxa" w:w="1080"/>
            <w:tcMar>
              <w:top w:type="dxa" w:w="80"/>
              <w:left w:type="dxa" w:w="100"/>
              <w:bottom w:type="dxa" w:w="80"/>
              <w:right w:type="dxa" w:w="100"/>
            </w:tcMar>
            <w:vAlign w:val="center"/>
          </w:tcPr>
          <w:p>
            <w:r>
              <w:rPr>
                <w:b w:val="false"/>
                <w:bCs w:val="false"/>
                <w:color w:val="000000"/>
                <w:sz w:val="20"/>
                <w:szCs w:val="20"/>
              </w:rPr>
              <w:t xml:space="preserve">–</w:t>
            </w:r>
          </w:p>
        </w:tc>
      </w:tr>
    </w:tbl>
    <w:p>
      <w:pPr>
        <w:pBdr>
          <w:left w:val="single" w:color="C00000" w:sz="18" w:space="6"/>
        </w:pBdr>
        <w:shd w:fill="F2F2F2" w:val="clear"/>
        <w:spacing w:after="160" w:before="60"/>
      </w:pPr>
      <w:r>
        <w:rPr>
          <w:i/>
          <w:iCs/>
          <w:color w:val="595959"/>
          <w:sz w:val="20"/>
          <w:szCs w:val="20"/>
        </w:rPr>
        <w:t xml:space="preserve">Note: This matrix is synthesized from the permission lists scattered across Sections 7–17 of the source; the source did not present it as a single table.</w:t>
      </w:r>
    </w:p>
    <w:p>
      <w:pPr>
        <w:pStyle w:val="Heading1"/>
        <w:pBdr>
          <w:bottom w:val="single" w:color="1F3864" w:sz="6" w:space="4"/>
        </w:pBdr>
        <w:spacing w:after="200" w:before="400"/>
      </w:pPr>
      <w:r>
        <w:rPr>
          <w:b/>
          <w:bCs/>
          <w:color w:val="1F3864"/>
          <w:sz w:val="30"/>
          <w:szCs w:val="30"/>
        </w:rPr>
        <w:t xml:space="preserve">28. Non-Functional &amp; Security Requirements</w:t>
      </w:r>
    </w:p>
    <w:p>
      <w:pPr>
        <w:pBdr>
          <w:left w:val="single" w:color="C00000" w:sz="18" w:space="6"/>
        </w:pBdr>
        <w:shd w:fill="F2F2F2" w:val="clear"/>
        <w:spacing w:after="160" w:before="60"/>
      </w:pPr>
      <w:r>
        <w:rPr>
          <w:i/>
          <w:iCs/>
          <w:color w:val="595959"/>
          <w:sz w:val="20"/>
          <w:szCs w:val="20"/>
        </w:rPr>
        <w:t xml:space="preserve">Note: The source document does not contain an explicit non-functional requirements section. The items below are standard, industry-baseline requirements added to fill that gap; they should be reviewed and confirmed with the client.</w:t>
      </w:r>
    </w:p>
    <w:p>
      <w:pPr>
        <w:pStyle w:val="Heading2"/>
        <w:spacing w:after="140" w:before="280"/>
      </w:pPr>
      <w:r>
        <w:rPr>
          <w:b/>
          <w:bCs/>
          <w:color w:val="1F3864"/>
          <w:sz w:val="25"/>
          <w:szCs w:val="25"/>
        </w:rPr>
        <w:t xml:space="preserve">28.1 Security</w:t>
      </w:r>
    </w:p>
    <w:p>
      <w:pPr>
        <w:pStyle w:val="ListParagraph"/>
        <w:numPr>
          <w:ilvl w:val="0"/>
          <w:numId w:val="1"/>
        </w:numPr>
        <w:spacing w:after="60"/>
      </w:pPr>
      <w:r>
        <w:rPr>
          <w:sz w:val="21"/>
          <w:szCs w:val="21"/>
        </w:rPr>
        <w:t xml:space="preserve">All passwords stored using a strong salted hash (e.g., bcrypt/argon2); never stored or logged in plaintext.</w:t>
      </w:r>
    </w:p>
    <w:p>
      <w:pPr>
        <w:pStyle w:val="ListParagraph"/>
        <w:numPr>
          <w:ilvl w:val="0"/>
          <w:numId w:val="1"/>
        </w:numPr>
        <w:spacing w:after="60"/>
      </w:pPr>
      <w:r>
        <w:rPr>
          <w:sz w:val="21"/>
          <w:szCs w:val="21"/>
        </w:rPr>
        <w:t xml:space="preserve">JWT or server-side session tokens with short expiry + refresh token rotation.</w:t>
      </w:r>
    </w:p>
    <w:p>
      <w:pPr>
        <w:pStyle w:val="ListParagraph"/>
        <w:numPr>
          <w:ilvl w:val="0"/>
          <w:numId w:val="1"/>
        </w:numPr>
        <w:spacing w:after="60"/>
      </w:pPr>
      <w:r>
        <w:rPr>
          <w:sz w:val="21"/>
          <w:szCs w:val="21"/>
        </w:rPr>
        <w:t xml:space="preserve">Role-Based Access Control enforced server-side on every endpoint, not just hidden in the UI.</w:t>
      </w:r>
    </w:p>
    <w:p>
      <w:pPr>
        <w:pStyle w:val="ListParagraph"/>
        <w:numPr>
          <w:ilvl w:val="0"/>
          <w:numId w:val="1"/>
        </w:numPr>
        <w:spacing w:after="60"/>
      </w:pPr>
      <w:r>
        <w:rPr>
          <w:sz w:val="21"/>
          <w:szCs w:val="21"/>
        </w:rPr>
        <w:t xml:space="preserve">QR tokens are single-purpose, signed, and time-scoped (temporary guest QR expires per validity period).</w:t>
      </w:r>
    </w:p>
    <w:p>
      <w:pPr>
        <w:pStyle w:val="ListParagraph"/>
        <w:numPr>
          <w:ilvl w:val="0"/>
          <w:numId w:val="1"/>
        </w:numPr>
        <w:spacing w:after="60"/>
      </w:pPr>
      <w:r>
        <w:rPr>
          <w:sz w:val="21"/>
          <w:szCs w:val="21"/>
        </w:rPr>
        <w:t xml:space="preserve">All state-changing requests protected against CSRF; all API responses sanitized against XSS.</w:t>
      </w:r>
    </w:p>
    <w:p>
      <w:pPr>
        <w:pStyle w:val="ListParagraph"/>
        <w:numPr>
          <w:ilvl w:val="0"/>
          <w:numId w:val="1"/>
        </w:numPr>
        <w:spacing w:after="60"/>
      </w:pPr>
      <w:r>
        <w:rPr>
          <w:sz w:val="21"/>
          <w:szCs w:val="21"/>
        </w:rPr>
        <w:t xml:space="preserve">Parameterized queries / ORM usage only — no raw SQL string concatenation — to prevent SQL injection.</w:t>
      </w:r>
    </w:p>
    <w:p>
      <w:pPr>
        <w:pStyle w:val="ListParagraph"/>
        <w:numPr>
          <w:ilvl w:val="0"/>
          <w:numId w:val="1"/>
        </w:numPr>
        <w:spacing w:after="60"/>
      </w:pPr>
      <w:r>
        <w:rPr>
          <w:sz w:val="21"/>
          <w:szCs w:val="21"/>
        </w:rPr>
        <w:t xml:space="preserve">Rate limiting and lockout policy on login and QR-scan endpoints to prevent brute force.</w:t>
      </w:r>
    </w:p>
    <w:p>
      <w:pPr>
        <w:pStyle w:val="ListParagraph"/>
        <w:numPr>
          <w:ilvl w:val="0"/>
          <w:numId w:val="1"/>
        </w:numPr>
        <w:spacing w:after="60"/>
      </w:pPr>
      <w:r>
        <w:rPr>
          <w:sz w:val="21"/>
          <w:szCs w:val="21"/>
        </w:rPr>
        <w:t xml:space="preserve">Full audit logging of QR scans, login attempts, wallet transactions, and admin actions (maps to Audit Logs / Login History / QR Scan History tables in Section 26).</w:t>
      </w:r>
    </w:p>
    <w:p>
      <w:pPr>
        <w:pStyle w:val="ListParagraph"/>
        <w:numPr>
          <w:ilvl w:val="0"/>
          <w:numId w:val="1"/>
        </w:numPr>
        <w:spacing w:after="60"/>
      </w:pPr>
      <w:r>
        <w:rPr>
          <w:sz w:val="21"/>
          <w:szCs w:val="21"/>
        </w:rPr>
        <w:t xml:space="preserve">TLS/HTTPS enforced in all environments; sensitive data encrypted at rest.</w:t>
      </w:r>
    </w:p>
    <w:p>
      <w:pPr>
        <w:pStyle w:val="Heading2"/>
        <w:spacing w:after="140" w:before="280"/>
      </w:pPr>
      <w:r>
        <w:rPr>
          <w:b/>
          <w:bCs/>
          <w:color w:val="1F3864"/>
          <w:sz w:val="25"/>
          <w:szCs w:val="25"/>
        </w:rPr>
        <w:t xml:space="preserve">28.2 Performance &amp; Scalability</w:t>
      </w:r>
    </w:p>
    <w:p>
      <w:pPr>
        <w:pStyle w:val="ListParagraph"/>
        <w:numPr>
          <w:ilvl w:val="0"/>
          <w:numId w:val="1"/>
        </w:numPr>
        <w:spacing w:after="60"/>
      </w:pPr>
      <w:r>
        <w:rPr>
          <w:sz w:val="21"/>
          <w:szCs w:val="21"/>
        </w:rPr>
        <w:t xml:space="preserve">Real-time updates (Section 6.5) delivered via Socket.IO with reconnect/backoff handling.</w:t>
      </w:r>
    </w:p>
    <w:p>
      <w:pPr>
        <w:pStyle w:val="ListParagraph"/>
        <w:numPr>
          <w:ilvl w:val="0"/>
          <w:numId w:val="1"/>
        </w:numPr>
        <w:spacing w:after="60"/>
      </w:pPr>
      <w:r>
        <w:rPr>
          <w:sz w:val="21"/>
          <w:szCs w:val="21"/>
        </w:rPr>
        <w:t xml:space="preserve">Kitchen Queue and dashboards must reflect order status changes within 1–2 seconds under normal load.</w:t>
      </w:r>
    </w:p>
    <w:p>
      <w:pPr>
        <w:pStyle w:val="ListParagraph"/>
        <w:numPr>
          <w:ilvl w:val="0"/>
          <w:numId w:val="1"/>
        </w:numPr>
        <w:spacing w:after="60"/>
      </w:pPr>
      <w:r>
        <w:rPr>
          <w:sz w:val="21"/>
          <w:szCs w:val="21"/>
        </w:rPr>
        <w:t xml:space="preserve">System should scale horizontally to support multiple branches (see “Branch Summary (Future)” in Section 25.4).</w:t>
      </w:r>
    </w:p>
    <w:p>
      <w:pPr>
        <w:pStyle w:val="Heading2"/>
        <w:spacing w:after="140" w:before="280"/>
      </w:pPr>
      <w:r>
        <w:rPr>
          <w:b/>
          <w:bCs/>
          <w:color w:val="1F3864"/>
          <w:sz w:val="25"/>
          <w:szCs w:val="25"/>
        </w:rPr>
        <w:t xml:space="preserve">28.3 Availability &amp; Reliability</w:t>
      </w:r>
    </w:p>
    <w:p>
      <w:pPr>
        <w:pStyle w:val="ListParagraph"/>
        <w:numPr>
          <w:ilvl w:val="0"/>
          <w:numId w:val="1"/>
        </w:numPr>
        <w:spacing w:after="60"/>
      </w:pPr>
      <w:r>
        <w:rPr>
          <w:sz w:val="21"/>
          <w:szCs w:val="21"/>
        </w:rPr>
        <w:t xml:space="preserve">Daily automated database backups.</w:t>
      </w:r>
    </w:p>
    <w:p>
      <w:pPr>
        <w:pStyle w:val="ListParagraph"/>
        <w:numPr>
          <w:ilvl w:val="0"/>
          <w:numId w:val="1"/>
        </w:numPr>
        <w:spacing w:after="60"/>
      </w:pPr>
      <w:r>
        <w:rPr>
          <w:sz w:val="21"/>
          <w:szCs w:val="21"/>
        </w:rPr>
        <w:t xml:space="preserve">Graceful degradation: if Socket.IO is unavailable, dashboards fall back to periodic polling.</w:t>
      </w:r>
    </w:p>
    <w:p>
      <w:pPr>
        <w:pStyle w:val="Heading2"/>
        <w:spacing w:after="140" w:before="280"/>
      </w:pPr>
      <w:r>
        <w:rPr>
          <w:b/>
          <w:bCs/>
          <w:color w:val="1F3864"/>
          <w:sz w:val="25"/>
          <w:szCs w:val="25"/>
        </w:rPr>
        <w:t xml:space="preserve">28.4 Usability</w:t>
      </w:r>
    </w:p>
    <w:p>
      <w:pPr>
        <w:pStyle w:val="ListParagraph"/>
        <w:numPr>
          <w:ilvl w:val="0"/>
          <w:numId w:val="1"/>
        </w:numPr>
        <w:spacing w:after="60"/>
      </w:pPr>
      <w:r>
        <w:rPr>
          <w:sz w:val="21"/>
          <w:szCs w:val="21"/>
        </w:rPr>
        <w:t xml:space="preserve">Manager and Kitchen interfaces optimized for tablet / touchscreen use in a kitchen environment.</w:t>
      </w:r>
    </w:p>
    <w:p>
      <w:pPr>
        <w:pStyle w:val="ListParagraph"/>
        <w:numPr>
          <w:ilvl w:val="0"/>
          <w:numId w:val="1"/>
        </w:numPr>
        <w:spacing w:after="60"/>
      </w:pPr>
      <w:r>
        <w:rPr>
          <w:sz w:val="21"/>
          <w:szCs w:val="21"/>
        </w:rPr>
        <w:t xml:space="preserve">QR scanning must work reliably via both a dedicated scanner and a standard mobile camera.</w:t>
      </w:r>
    </w:p>
    <w:p>
      <w:pPr>
        <w:pStyle w:val="Heading1"/>
        <w:pBdr>
          <w:bottom w:val="single" w:color="1F3864" w:sz="6" w:space="4"/>
        </w:pBdr>
        <w:spacing w:after="200" w:before="400"/>
      </w:pPr>
      <w:r>
        <w:rPr>
          <w:b/>
          <w:bCs/>
          <w:color w:val="1F3864"/>
          <w:sz w:val="30"/>
          <w:szCs w:val="30"/>
        </w:rPr>
        <w:t xml:space="preserve">29. Assumptions, Open Questions &amp; Future Scope</w:t>
      </w:r>
    </w:p>
    <w:p>
      <w:pPr>
        <w:pStyle w:val="Heading2"/>
        <w:spacing w:after="140" w:before="280"/>
      </w:pPr>
      <w:r>
        <w:rPr>
          <w:b/>
          <w:bCs/>
          <w:color w:val="1F3864"/>
          <w:sz w:val="25"/>
          <w:szCs w:val="25"/>
        </w:rPr>
        <w:t xml:space="preserve">29.1 Assumptions Made During Consolidation</w:t>
      </w:r>
    </w:p>
    <w:p>
      <w:pPr>
        <w:pStyle w:val="ListParagraph"/>
        <w:numPr>
          <w:ilvl w:val="0"/>
          <w:numId w:val="1"/>
        </w:numPr>
        <w:spacing w:after="60"/>
      </w:pPr>
      <w:r>
        <w:rPr>
          <w:sz w:val="21"/>
          <w:szCs w:val="21"/>
        </w:rPr>
        <w:t xml:space="preserve">“Wallet” and “Meal Coin” refer to the same balance; “Meal Coin” is the proposed user-facing rebrand of the Wallet (Section 18.4).</w:t>
      </w:r>
    </w:p>
    <w:p>
      <w:pPr>
        <w:pStyle w:val="ListParagraph"/>
        <w:numPr>
          <w:ilvl w:val="0"/>
          <w:numId w:val="1"/>
        </w:numPr>
        <w:spacing w:after="60"/>
      </w:pPr>
      <w:r>
        <w:rPr>
          <w:sz w:val="21"/>
          <w:szCs w:val="21"/>
        </w:rPr>
        <w:t xml:space="preserve">“Meal Benefit” (Section 7.3, set at account creation) is treated as the employee-level default that the Subsidy Types in Section 23 can refine or override.</w:t>
      </w:r>
    </w:p>
    <w:p>
      <w:pPr>
        <w:pStyle w:val="ListParagraph"/>
        <w:numPr>
          <w:ilvl w:val="0"/>
          <w:numId w:val="1"/>
        </w:numPr>
        <w:spacing w:after="60"/>
      </w:pPr>
      <w:r>
        <w:rPr>
          <w:sz w:val="21"/>
          <w:szCs w:val="21"/>
        </w:rPr>
        <w:t xml:space="preserve">The two “Real-Time Order Tracking” descriptions in the source (client-facing progress bar and the Socket.IO event list) describe the same feature and have been merged into Section 6.5.</w:t>
      </w:r>
    </w:p>
    <w:p>
      <w:pPr>
        <w:pStyle w:val="ListParagraph"/>
        <w:numPr>
          <w:ilvl w:val="0"/>
          <w:numId w:val="1"/>
        </w:numPr>
        <w:spacing w:after="60"/>
      </w:pPr>
      <w:r>
        <w:rPr>
          <w:sz w:val="21"/>
          <w:szCs w:val="21"/>
        </w:rPr>
        <w:t xml:space="preserve">The two “Purchase &amp; Expense” descriptions and the two “Financial Dashboard” descriptions in the source are merged into Sections 21 and 22 respectively, as they describe the same functionality with overlapping but non-conflicting field lists.</w:t>
      </w:r>
    </w:p>
    <w:p>
      <w:pPr>
        <w:pStyle w:val="Heading2"/>
        <w:spacing w:after="140" w:before="280"/>
      </w:pPr>
      <w:r>
        <w:rPr>
          <w:b/>
          <w:bCs/>
          <w:color w:val="1F3864"/>
          <w:sz w:val="25"/>
          <w:szCs w:val="25"/>
        </w:rPr>
        <w:t xml:space="preserve">29.2 Explicitly Marked as Future Scope in the Source</w:t>
      </w:r>
    </w:p>
    <w:p>
      <w:pPr>
        <w:pStyle w:val="ListParagraph"/>
        <w:numPr>
          <w:ilvl w:val="0"/>
          <w:numId w:val="1"/>
        </w:numPr>
        <w:spacing w:after="60"/>
      </w:pPr>
      <w:r>
        <w:rPr>
          <w:sz w:val="21"/>
          <w:szCs w:val="21"/>
        </w:rPr>
        <w:t xml:space="preserve">HR Department integration</w:t>
      </w:r>
    </w:p>
    <w:p>
      <w:pPr>
        <w:pStyle w:val="ListParagraph"/>
        <w:numPr>
          <w:ilvl w:val="0"/>
          <w:numId w:val="1"/>
        </w:numPr>
        <w:spacing w:after="60"/>
      </w:pPr>
      <w:r>
        <w:rPr>
          <w:sz w:val="21"/>
          <w:szCs w:val="21"/>
        </w:rPr>
        <w:t xml:space="preserve">SMS notifications</w:t>
      </w:r>
    </w:p>
    <w:p>
      <w:pPr>
        <w:pStyle w:val="ListParagraph"/>
        <w:numPr>
          <w:ilvl w:val="0"/>
          <w:numId w:val="1"/>
        </w:numPr>
        <w:spacing w:after="60"/>
      </w:pPr>
      <w:r>
        <w:rPr>
          <w:sz w:val="21"/>
          <w:szCs w:val="21"/>
        </w:rPr>
        <w:t xml:space="preserve">Mobile app push notifications</w:t>
      </w:r>
    </w:p>
    <w:p>
      <w:pPr>
        <w:pStyle w:val="ListParagraph"/>
        <w:numPr>
          <w:ilvl w:val="0"/>
          <w:numId w:val="1"/>
        </w:numPr>
        <w:spacing w:after="60"/>
      </w:pPr>
      <w:r>
        <w:rPr>
          <w:sz w:val="21"/>
          <w:szCs w:val="21"/>
        </w:rPr>
        <w:t xml:space="preserve">Multi-branch summary reporting</w:t>
      </w:r>
    </w:p>
    <w:p>
      <w:pPr>
        <w:pStyle w:val="Heading2"/>
        <w:spacing w:after="140" w:before="280"/>
      </w:pPr>
      <w:r>
        <w:rPr>
          <w:b/>
          <w:bCs/>
          <w:color w:val="1F3864"/>
          <w:sz w:val="25"/>
          <w:szCs w:val="25"/>
        </w:rPr>
        <w:t xml:space="preserve">29.3 Open Questions for Stakeholder Confirmation</w:t>
      </w:r>
    </w:p>
    <w:p>
      <w:pPr>
        <w:pStyle w:val="ListParagraph"/>
        <w:numPr>
          <w:ilvl w:val="0"/>
          <w:numId w:val="1"/>
        </w:numPr>
        <w:spacing w:after="60"/>
      </w:pPr>
      <w:r>
        <w:rPr>
          <w:sz w:val="21"/>
          <w:szCs w:val="21"/>
        </w:rPr>
        <w:t xml:space="preserve">Exact pre-booking window limit (1–7 days is stated as configurable — what should the default be?)</w:t>
      </w:r>
    </w:p>
    <w:p>
      <w:pPr>
        <w:pStyle w:val="ListParagraph"/>
        <w:numPr>
          <w:ilvl w:val="0"/>
          <w:numId w:val="1"/>
        </w:numPr>
        <w:spacing w:after="60"/>
      </w:pPr>
      <w:r>
        <w:rPr>
          <w:sz w:val="21"/>
          <w:szCs w:val="21"/>
        </w:rPr>
        <w:t xml:space="preserve">Exact cut-off time for next-day booking (example given: 10:00 PM — confirm as final default).</w:t>
      </w:r>
    </w:p>
    <w:p>
      <w:pPr>
        <w:pStyle w:val="ListParagraph"/>
        <w:numPr>
          <w:ilvl w:val="0"/>
          <w:numId w:val="1"/>
        </w:numPr>
        <w:spacing w:after="60"/>
      </w:pPr>
      <w:r>
        <w:rPr>
          <w:sz w:val="21"/>
          <w:szCs w:val="21"/>
        </w:rPr>
        <w:t xml:space="preserve">Raw Material Estimation Formula per meal/ingredient (Section 14.7) — needs recipe-level input from the kitchen team.</w:t>
      </w:r>
    </w:p>
    <w:p>
      <w:pPr>
        <w:pStyle w:val="ListParagraph"/>
        <w:numPr>
          <w:ilvl w:val="0"/>
          <w:numId w:val="1"/>
        </w:numPr>
        <w:spacing w:after="60"/>
      </w:pPr>
      <w:r>
        <w:rPr>
          <w:sz w:val="21"/>
          <w:szCs w:val="21"/>
        </w:rPr>
        <w:t xml:space="preserve">Whether Dinner (marked “Future” in the Weekly Meal Planner, Section 9.2) is in scope for this phase.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Conveyor Group Restaurant – CCCMS SRS (Consolidated)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2026-07-27T10:16:01.290Z</dcterms:created>
  <dcterms:modified xsi:type="dcterms:W3CDTF">2026-07-27T10:16:01.308Z</dcterms:modified>
</cp:coreProperties>
</file>

<file path=docProps/custom.xml><?xml version="1.0" encoding="utf-8"?>
<Properties xmlns="http://schemas.openxmlformats.org/officeDocument/2006/custom-properties" xmlns:vt="http://schemas.openxmlformats.org/officeDocument/2006/docPropsVTypes"/>
</file>