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</w:pPr>
      <w:r>
        <w:rPr>
          <w:rFonts w:ascii="Arial" w:cs="Arial" w:eastAsia="Arial" w:hAnsi="Arial"/>
          <w:b/>
          <w:bCs/>
          <w:color w:val="F97316"/>
          <w:sz w:val="56"/>
          <w:szCs w:val="56"/>
        </w:rPr>
        <w:t xml:space="preserve">@uncledullaz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41210"/>
          <w:sz w:val="32"/>
          <w:szCs w:val="32"/>
        </w:rPr>
        <w:t xml:space="preserve">Instagram Carousel System</w:t>
      </w:r>
    </w:p>
    <w:p>
      <w:pPr>
        <w:spacing w:after="20" w:before="0"/>
      </w:pPr>
      <w:r>
        <w:rPr>
          <w:rFonts w:ascii="Arial" w:cs="Arial" w:eastAsia="Arial" w:hAnsi="Arial"/>
          <w:color w:val="5a5550"/>
          <w:sz w:val="22"/>
          <w:szCs w:val="22"/>
        </w:rPr>
        <w:t xml:space="preserve">Complete Context Report — Version 4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5a5550"/>
          <w:sz w:val="20"/>
          <w:szCs w:val="20"/>
        </w:rPr>
        <w:t xml:space="preserve">Everything a new chat needs to continue building carousels from Day 43 onwards.</w:t>
      </w:r>
    </w:p>
    <w:p>
      <w:pPr>
        <w:pBdr>
          <w:bottom w:val="single" w:color="E8E6E0" w:sz="2" w:space="1"/>
        </w:pBdr>
        <w:spacing w:after="200" w:before="200"/>
      </w:pPr>
    </w:p>
    <w:p>
      <w:pPr>
        <w:pBdr>
          <w:bottom w:val="single" w:color="F9731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41210"/>
          <w:sz w:val="30"/>
          <w:szCs w:val="30"/>
        </w:rPr>
        <w:t xml:space="preserve">1. Creator Profile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Full name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Abdullah Ali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Instagram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@uncledullaz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Series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#100DaysOfCode — daily public learning log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Current day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Day 42 completed. Next post = Day 43.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Studying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3rd-year Computer Science, Wits University, Johannesburg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Goals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Aspiring Full Stack / AI Developer. Documents learning publicly on Instagram.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Portfolio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https://abdullah-ali-portfolio.vercel.app/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GitHub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https://github.com/AbdullahAliCodes/javascript-practice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Email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abdullahali.dullz@gmail.com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Skills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HTML, CSS, JavaScript, Git, Firebase, OOP, ReactJS, Python, NodeJS</w:t>
            </w:r>
          </w:p>
        </w:tc>
      </w:tr>
    </w:tbl>
    <w:p>
      <w:pPr>
        <w:spacing w:after="0" w:before="80"/>
      </w:pPr>
    </w:p>
    <w:p>
      <w:pPr>
        <w:pBdr>
          <w:bottom w:val="single" w:color="F9731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41210"/>
          <w:sz w:val="30"/>
          <w:szCs w:val="30"/>
        </w:rPr>
        <w:t xml:space="preserve">2. What We Are Building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A repeatable, fast system for generating polished Instagram carousels that document Abdullah's #100DaysOfCode journey. Claude's job is to: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Analyse the day's learning material (lesson screenshots + GitHub code)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Decide how to frame it — as an informational educational post, not just a learning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Write all slide content, keeping it concise and social-media appropriate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Generate a fully self-contained HTML file the user downloads and exports</w:t>
      </w:r>
    </w:p>
    <w:p>
      <w:pPr>
        <w:spacing w:after="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41210"/>
          <w:sz w:val="20"/>
          <w:szCs w:val="20"/>
        </w:rPr>
        <w:t xml:space="preserve">Two carousel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41210"/>
          <w:sz w:val="20"/>
          <w:szCs w:val="20"/>
        </w:rPr>
        <w:t xml:space="preserve">Daily log carousel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— one post per day, documenting what was learned and built. Content from lesson screenshots and GitHub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41210"/>
          <w:sz w:val="20"/>
          <w:szCs w:val="20"/>
        </w:rPr>
        <w:t xml:space="preserve">Concept deep-dive carousel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— occasional multi-day synthesis. One clean educational carousel on a single concept (e.g. 'DOM Manipulation explained'). Designed for reach and shareability.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41210"/>
          <w:sz w:val="20"/>
          <w:szCs w:val="20"/>
        </w:rPr>
        <w:t xml:space="preserve">The key creative principle: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turn learning into teaching. Reframe what was learned that day as something useful for the reader. See Day 40 example: 'Building a Google Keep Clone' with 'Key Concept: map() + innerHTML' instead of just listing topics covered.</w:t>
      </w:r>
    </w:p>
    <w:p>
      <w:pPr>
        <w:spacing w:after="0" w:before="80"/>
      </w:pPr>
    </w:p>
    <w:p>
      <w:pPr>
        <w:pBdr>
          <w:bottom w:val="single" w:color="141210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41210"/>
          <w:sz w:val="30"/>
          <w:szCs w:val="30"/>
        </w:rPr>
        <w:t xml:space="preserve">3. Design System — Terminal Aesthetic</w:t>
      </w:r>
    </w:p>
    <w:p>
      <w:pPr>
        <w:spacing w:after="80" w:before="0"/>
      </w:pPr>
      <w:r>
        <w:rPr>
          <w:rFonts w:ascii="Arial" w:cs="Arial" w:eastAsia="Arial" w:hAnsi="Arial"/>
          <w:color w:val="5a5550"/>
          <w:sz w:val="20"/>
          <w:szCs w:val="20"/>
        </w:rPr>
        <w:t xml:space="preserve">Day 42 onwards uses a terminal / hacker aesthetic. Previous days used an orange brand system — that system is superseded by this one.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41210"/>
          <w:sz w:val="24"/>
          <w:szCs w:val="24"/>
        </w:rPr>
        <w:t xml:space="preserve">3.1 Color Palette</w:t>
      </w: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Token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Hex / Value — Usage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--green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#00FF41 — Matrix green. Main accent: prompt dollar, borders, highlights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--react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#60DCFC — React cyan. All React-related highlights and accents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--green-dim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#00B82F — Darker green for light slide borders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--muted2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rgba(255,255,255,0.35) — Muted text on dark slides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--muted3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rgba(255,255,255,0.18) — Very muted labels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--border-g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rgba(0,255,65,0.18) — Green border on dark slides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Dark slide bg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#000 — Pure black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Light slide bg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#F5F5EF — Warm cream (not pure white)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Light accent green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#007A20 — Green for prompts and tags on light slides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Light body text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#141210 — Near-black body text on light slides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CTA gradient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radial-gradient(ellipse at 50% 100%, rgba(0,255,65,0.22), rgba(0,255,65,0.06) 30%, #000 65%)</w:t>
            </w:r>
          </w:p>
        </w:tc>
      </w:tr>
    </w:tbl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41210"/>
          <w:sz w:val="24"/>
          <w:szCs w:val="24"/>
        </w:rPr>
        <w:t xml:space="preserve">3.2 Typography</w:t>
      </w:r>
    </w:p>
    <w:p>
      <w:pPr>
        <w:spacing w:after="80" w:before="0"/>
      </w:pPr>
      <w:r>
        <w:rPr>
          <w:rFonts w:ascii="Arial" w:cs="Arial" w:eastAsia="Arial" w:hAnsi="Arial"/>
          <w:color w:val="5a5550"/>
          <w:sz w:val="20"/>
          <w:szCs w:val="20"/>
        </w:rPr>
        <w:t xml:space="preserve">JetBrains Mono exclusively throughout — no other fonts. This reinforces the terminal / hacker aesthetic.</w:t>
      </w: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Body / UI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JetBrains Mono 400, 12-13px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Headings (.bh)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JetBrains Mono 700, 32px default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.bh.xl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42px — cover hero heading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.bh.sm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26px — smaller slide headings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Tags / labels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JetBrains Mono 700, 10px, 1.5px letter-spacing, ALL CAPS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Terminal prompts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JetBrains Mono 400-500, 11-12px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Comment lines (.cmt)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JetBrains Mono 400, 11px, muted color</w:t>
            </w:r>
          </w:p>
        </w:tc>
      </w:tr>
    </w:tbl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41210"/>
          <w:sz w:val="24"/>
          <w:szCs w:val="24"/>
        </w:rPr>
        <w:t xml:space="preserve">3.3 Tone and Voice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Terminal commands as slide prompts: ~/day42 $ git log --oneline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Status tags in bracket notation: [ COMPLETE ] JAVASCRIPT GOOGLE KEEP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Comment lines for subtext: // vanilla JS era: done. React era: begins.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Cover taglines in all-caps bracket notation: [ # 100DAYSOFCODE ] / [ DAY 42 ]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Concise and technical. Every word earns its place.</w:t>
      </w:r>
    </w:p>
    <w:p>
      <w:pPr>
        <w:spacing w:after="0" w:before="80"/>
      </w:pPr>
    </w:p>
    <w:p>
      <w:pPr>
        <w:pBdr>
          <w:bottom w:val="single" w:color="141210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41210"/>
          <w:sz w:val="30"/>
          <w:szCs w:val="30"/>
        </w:rPr>
        <w:t xml:space="preserve">4. HTML File Architecture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41210"/>
          <w:sz w:val="24"/>
          <w:szCs w:val="24"/>
        </w:rPr>
        <w:t xml:space="preserve">4.1 Dimensions and Layout</w:t>
      </w: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Aspect ratio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3:4 (480px wide x 640px tall)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Export scale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2.25x — outputs 1080x1440px PNG (sharp on Instagram)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Slide structure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Each slide: .slide wrapper, full 480x640 with absolute-positioned content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Content padding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30px all sides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File size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~1.27 MB with three base64-embedded images (DP + two logos)</w:t>
            </w:r>
          </w:p>
        </w:tc>
      </w:tr>
    </w:tbl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41210"/>
          <w:sz w:val="24"/>
          <w:szCs w:val="24"/>
        </w:rPr>
        <w:t xml:space="preserve">4.2 Asset Strategy — Critical for file:// Export</w:t>
      </w:r>
    </w:p>
    <w:p>
      <w:pPr>
        <w:spacing w:after="80" w:before="0"/>
      </w:pPr>
      <w:r>
        <w:rPr>
          <w:rFonts w:ascii="Arial" w:cs="Arial" w:eastAsia="Arial" w:hAnsi="Arial"/>
          <w:color w:val="5a5550"/>
          <w:sz w:val="20"/>
          <w:szCs w:val="20"/>
        </w:rPr>
        <w:t xml:space="preserve">All images on slides that will be exported MUST be base64 data URIs embedded directly in the HTML src attribute. If any image is a file path (e.g. insta-dp.jpg), the browser cannot fetch it under file://, the canvas becomes tainted, and toDataURL() throws a SecurityError.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Profile photo (insta-dp.jpg) — embed as data:image/jpeg;base64,...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Logos (google-keep-logo.png, js-logo.png) — embed as data:image/png;base64,...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Screenshots — embed as data:image/png;base64,...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React atom hero — draw on offscreen canvas on page load, assign as data URL to img#react-hero-img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CTA gradient — draw on offscreen canvas on page load, assign as data URL to img#cta-bg-img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Videos — referenced as relative path (js-keep-video.mov). Cannot be base64 in HTML. For file:// export, skip video slides or use a local HTTP server.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41210"/>
          <w:sz w:val="24"/>
          <w:szCs w:val="24"/>
        </w:rPr>
        <w:t xml:space="preserve">4.3 Script Tag Rule — Critical</w:t>
      </w:r>
    </w:p>
    <w:p>
      <w:pPr>
        <w:spacing w:after="80" w:before="0"/>
      </w:pPr>
      <w:r>
        <w:rPr>
          <w:rFonts w:ascii="Arial" w:cs="Arial" w:eastAsia="Arial" w:hAnsi="Arial"/>
          <w:color w:val="5a5550"/>
          <w:sz w:val="20"/>
          <w:szCs w:val="20"/>
        </w:rPr>
        <w:t xml:space="preserve">A script tag with a src attribute CANNOT also contain inline JavaScript. Browsers silently ignore the inline body. Always split into two separate tags: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141210"/>
          <w:sz w:val="18"/>
          <w:szCs w:val="18"/>
        </w:rPr>
        <w:t xml:space="preserve">&lt;script src="https://cdnjs.cloudflare.com/.../html2canvas.min.js"&gt;&lt;/script&gt;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141210"/>
          <w:sz w:val="18"/>
          <w:szCs w:val="18"/>
        </w:rPr>
        <w:t xml:space="preserve">&lt;script&gt; /* all inline JS here */ &lt;/script&gt;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41210"/>
          <w:sz w:val="24"/>
          <w:szCs w:val="24"/>
        </w:rPr>
        <w:t xml:space="preserve">4.4 Export Helper Functions</w:t>
      </w:r>
    </w:p>
    <w:p>
      <w:pPr>
        <w:spacing w:after="80" w:before="0"/>
      </w:pPr>
      <w:r>
        <w:rPr>
          <w:rFonts w:ascii="Arial" w:cs="Arial" w:eastAsia="Arial" w:hAnsi="Arial"/>
          <w:color w:val="5a5550"/>
          <w:sz w:val="20"/>
          <w:szCs w:val="20"/>
        </w:rPr>
        <w:t xml:space="preserve">The Day 42 carousel uses shared helper functions for clean PNG export:</w:t>
      </w: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Function</w:t>
            </w:r>
          </w:p>
        </w:tc>
        <w:tc>
          <w:tcPr>
            <w:tcW w:type="dxa" w:w="67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prepareCloneForExport(slide)</w:t>
            </w:r>
          </w:p>
        </w:tc>
        <w:tc>
          <w:tcPr>
            <w:tcW w:type="dxa" w:w="67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Clones the slide, injects animation:none style, detects .cta-bg for gradient bg string (getComputedStyle returns transparent for gradients). Returns {clone, bg}.</w:t>
            </w:r>
          </w:p>
        </w:tc>
      </w:tr>
      <w:tr>
        <w:tc>
          <w:tcPr>
            <w:tcW w:type="dxa" w:w="26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onCloneStripReactFilter(documentClone, referenceElement)</w:t>
            </w:r>
          </w:p>
        </w:tc>
        <w:tc>
          <w:tcPr>
            <w:tcW w:type="dxa" w:w="67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Passed as html2canvas onclone callback. Strips filter:drop-shadow from the .react-hero img on referenceElement (the cloned root). Must target referenceElement, not just documentClone.</w:t>
            </w:r>
          </w:p>
        </w:tc>
      </w:tr>
      <w:tr>
        <w:tc>
          <w:tcPr>
            <w:tcW w:type="dxa" w:w="26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captureSlideToCanvas(slide)</w:t>
            </w:r>
          </w:p>
        </w:tc>
        <w:tc>
          <w:tcPr>
            <w:tcW w:type="dxa" w:w="67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Wraps the clone in a 480x640 off-screen div (no z-index:-1 — that can hide from html2canvas), runs html2canvas at 2.25x scale, returns PNG data URL.</w:t>
            </w:r>
          </w:p>
        </w:tc>
      </w:tr>
      <w:tr>
        <w:tc>
          <w:tcPr>
            <w:tcW w:type="dxa" w:w="26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inlineImagesForExport(el)</w:t>
            </w:r>
          </w:p>
        </w:tc>
        <w:tc>
          <w:tcPr>
            <w:tcW w:type="dxa" w:w="67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For http:// served pages only: fetches each img src, converts to base64 data URL via FileReader, replaces src in-place before capture. Does NOT fix file:// paths — use embedded data URLs instead.</w:t>
            </w:r>
          </w:p>
        </w:tc>
      </w:tr>
    </w:tbl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41210"/>
          <w:sz w:val="24"/>
          <w:szCs w:val="24"/>
        </w:rPr>
        <w:t xml:space="preserve">4.5 React Hero Export — Sharpness Fix</w:t>
      </w:r>
    </w:p>
    <w:p>
      <w:pPr>
        <w:spacing w:after="80" w:before="0"/>
      </w:pPr>
      <w:r>
        <w:rPr>
          <w:rFonts w:ascii="Arial" w:cs="Arial" w:eastAsia="Arial" w:hAnsi="Arial"/>
          <w:color w:val="5a5550"/>
          <w:sz w:val="20"/>
          <w:szCs w:val="20"/>
        </w:rPr>
        <w:t xml:space="preserve">The React atom is drawn on a 4x internal canvas (800x800 with ctx.scale(4,4)), but styled at 360px CSS. This ensures crisp edges at 2.25x export scale. The filter:drop-shadow CSS must be stripped from the clone before capture (it can cause html2canvas to cut off the glow area).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41210"/>
          <w:sz w:val="24"/>
          <w:szCs w:val="24"/>
        </w:rPr>
        <w:t xml:space="preserve">4.6 Navigation</w:t>
      </w: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Swipe / drag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pointerdown / pointermove / pointerup on .vp — 50px threshold to trigger slide change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Arrow buttons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&lt; &gt; buttons on viewport edges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Dot indicators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Row of dots below carousel — active dot highlighted in green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Per-slide DL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6 individual [ 01 ]...[ 06 ] buttons + one download-all button</w:t>
            </w:r>
          </w:p>
        </w:tc>
      </w:tr>
    </w:tbl>
    <w:p>
      <w:pPr>
        <w:spacing w:after="0" w:before="80"/>
      </w:pPr>
    </w:p>
    <w:p>
      <w:pPr>
        <w:pBdr>
          <w:bottom w:val="single" w:color="141210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41210"/>
          <w:sz w:val="30"/>
          <w:szCs w:val="30"/>
        </w:rPr>
        <w:t xml:space="preserve">5. Slide Type Library — Universal Catalogue</w:t>
      </w:r>
    </w:p>
    <w:p>
      <w:pPr>
        <w:spacing w:after="80" w:before="0"/>
      </w:pPr>
      <w:r>
        <w:rPr>
          <w:rFonts w:ascii="Arial" w:cs="Arial" w:eastAsia="Arial" w:hAnsi="Arial"/>
          <w:color w:val="5a5550"/>
          <w:sz w:val="20"/>
          <w:szCs w:val="20"/>
        </w:rPr>
        <w:t xml:space="preserve">Every carousel is assembled from this menu of slide types. When given new content, choose the types that best fit what was learned or built. Mix and match freely — there is no fixed sequence.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41210"/>
          <w:sz w:val="24"/>
          <w:szCs w:val="24"/>
        </w:rPr>
        <w:t xml:space="preserve">Type 1 — Cover</w:t>
      </w: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Hook. Day number, topic title, profile photo, logos. Always slide 1.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Dark (#000) — terminal system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Key elements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DP + terminal prompt row, cover taglines ([ # 100DAYSOFCODE ] / [ DAY XX ]), big heading, logo icons top-right, React/project hero graphic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CSS classes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.slide, .dp-row, .dp-circle, .cover-taglines, .tagline, .bh.xl, .logo-row, .logo-icon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white-space: nowrap on .tagline to prevent line breaks. .cover-taglines must be a direct child of .sp-cover (not inside .content which has max-width: 240px).</w:t>
            </w:r>
          </w:p>
        </w:tc>
      </w:tr>
    </w:tbl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41210"/>
          <w:sz w:val="24"/>
          <w:szCs w:val="24"/>
        </w:rPr>
        <w:t xml:space="preserve">Type 2 — Project Visual (Screenshot / Video)</w:t>
      </w: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Show the running project. Screenshot or video of the actual app UI.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Light (#F5F5EF) — .lt class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Key elements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Terminal prompt, status tag, small heading, screenshot img or video element, comment line, repo info bar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CSS classes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.slide.lt, .stag, .bh.sm, .cmt, .ibar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Images: max-width:100%; height:auto; object-fit:contain; max-height:320px to fit within slide. Videos: remove background:#000 from video element to avoid letterbox borders.</w:t>
            </w:r>
          </w:p>
        </w:tc>
      </w:tr>
    </w:tbl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41210"/>
          <w:sz w:val="24"/>
          <w:szCs w:val="24"/>
        </w:rPr>
        <w:t xml:space="preserve">Type 3 — Feature List</w:t>
      </w: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What was built — list of 3-5 features or capabilities.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Dark (#000)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Key elements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Terminal prompt, status tag, heading, feature rows (icon + title + description)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CSS classes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.slide, .stag, .bh.sm, .frow (feature row)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Each feature row: icon box + bold title + muted description. Green borders on dark, cyan borders for React variant.</w:t>
            </w:r>
          </w:p>
        </w:tc>
      </w:tr>
    </w:tbl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41210"/>
          <w:sz w:val="24"/>
          <w:szCs w:val="24"/>
        </w:rPr>
        <w:t xml:space="preserve">Type 4 — Code Block / Key Concept</w:t>
      </w: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Teach a concept. Syntax-highlighted code snippet + plain-English explanation.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Dark (#000) or Light (#F5F5EF)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Key elements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Prompt, heading, carbon-style code block, callout explanation box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CSS classes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.slide or .slide.lt, .cb (code block), .kw/.fn/.st/.cm/.vr (syntax tokens), .cmt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Comments always on their own line — never inline with code on the same span. Inline code spans (.c / .cd) applied to all method/property mentions in explanations.</w:t>
            </w:r>
          </w:p>
        </w:tc>
      </w:tr>
    </w:tbl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41210"/>
          <w:sz w:val="24"/>
          <w:szCs w:val="24"/>
        </w:rPr>
        <w:t xml:space="preserve">Type 5 — Step / Progress</w:t>
      </w: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Numbered steps, learning milestones, or data flow explanation.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Light (#F5F5EF) — .lt class. React variant: .lt.rlt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Key elements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Prompt, status tag, heading, numbered step rows (number + title + description)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CSS classes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.slide.lt or .slide.lt.rlt, .step, .step .n (number), .pb (progress bar fill)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React variant (.lt.rlt) swaps accent color to cyan (#0284c7) for numbers and progress bar fill.</w:t>
            </w:r>
          </w:p>
        </w:tc>
      </w:tr>
    </w:tbl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41210"/>
          <w:sz w:val="24"/>
          <w:szCs w:val="24"/>
        </w:rPr>
        <w:t xml:space="preserve">Type 6 — Challenges / What I'm Practising</w:t>
      </w: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Show challenges completed or skills being practiced.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Dark (#000)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Key elements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Prompt, status tag, heading, challenge rows similar to feature rows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CSS classes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.slide, .stag, .bh.sm, .frow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Can be combined with or replaced by a code block slide if a specific challenge concept is worth explaining in detail.</w:t>
            </w:r>
          </w:p>
        </w:tc>
      </w:tr>
    </w:tbl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41210"/>
          <w:sz w:val="24"/>
          <w:szCs w:val="24"/>
        </w:rPr>
        <w:t xml:space="preserve">Type 7 — CTA / Final</w:t>
      </w: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Call to action. Follow prompt, handle, day badge. Always last slide.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Gradient (.cta-bg) — radial green glow from bottom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Key elements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Terminal prompt, status tag, big heading (N days in. Still building.), comment line with cursor blink, follow card with handle + tags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CSS classes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.slide.cta-bg, .bh.xl, .g (green highlight), .cursor-blink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Gradient must be pre-rendered to canvas on page load and injected as img#cta-bg-img for reliable export. getComputedStyle returns transparent for gradient elements.</w:t>
            </w:r>
          </w:p>
        </w:tc>
      </w:tr>
    </w:tbl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41210"/>
          <w:sz w:val="24"/>
          <w:szCs w:val="24"/>
        </w:rPr>
        <w:t xml:space="preserve">Carousel Recipes — Common Combinations</w:t>
      </w: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Day type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Suggested slide sequence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Project completion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Cover + Project Visual + Feature List + CTA (4 slides, compact)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Milestone post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Cover + Visual + Features + Progress + Screenshot + CTA (6 slides, Day 42 pattern)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Concept deep-dive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Cover + Code Block x2-3 + Step/Progress + Challenges + CTA (6-7 slides)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Quick daily log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Cover + Code Block + CTA (3 slides, minimal)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Full tutorial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Cover + Step x3 + Code Block x2 + CTA (7 slides, educational)</w:t>
            </w:r>
          </w:p>
        </w:tc>
      </w:tr>
    </w:tbl>
    <w:p>
      <w:pPr>
        <w:spacing w:after="0" w:before="80"/>
      </w:pPr>
    </w:p>
    <w:p>
      <w:pPr>
        <w:pBdr>
          <w:bottom w:val="single" w:color="141210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41210"/>
          <w:sz w:val="30"/>
          <w:szCs w:val="30"/>
        </w:rPr>
        <w:t xml:space="preserve">6. CSS Class Reference — Terminal System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41210"/>
          <w:sz w:val="24"/>
          <w:szCs w:val="24"/>
        </w:rPr>
        <w:t xml:space="preserve">6.1 Slide Modifiers</w:t>
      </w: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Class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.slide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Base dark slide — #000 background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.slide.lt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Light slide — #F5F5EF background, dark text, green accents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.slide.lt.rlt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React light variant — accent color overridden to React cyan (#0284c7)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.slide.cta-bg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Gradient CTA — radial green glow. Pair with img#cta-bg-img for export.</w:t>
            </w:r>
          </w:p>
        </w:tc>
      </w:tr>
    </w:tbl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41210"/>
          <w:sz w:val="24"/>
          <w:szCs w:val="24"/>
        </w:rPr>
        <w:t xml:space="preserve">6.2 Layout</w:t>
      </w: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Class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.sp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Main slide content container — flex column, full height, 30px padding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.cr.tl/.tr/.bl/.br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Corner bracket marks — absolute positioned decorative corners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.dp-row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Profile photo + prompt row on cover slide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.dp-circle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Circular profile photo with green border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.cover-taglines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Tagline block — must be direct child of .sp-cover, not inside .content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.tagline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Single tagline line — white-space: nowrap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.logo-row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Logo icons row — top-right absolute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.logo-icon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Individual logo container — 28px rounded square</w:t>
            </w:r>
          </w:p>
        </w:tc>
      </w:tr>
    </w:tbl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41210"/>
          <w:sz w:val="24"/>
          <w:szCs w:val="24"/>
        </w:rPr>
        <w:t xml:space="preserve">6.3 Typography and Content</w:t>
      </w: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Class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.bh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Big heading — JetBrains Mono 700, 32px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.bh.xl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Extra large heading — 42px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.bh.sm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Small heading — 26px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.g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Green highlight span — color: #00FF41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.rc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React cyan highlight span — color: #60DCFC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.stag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Status tag — 10px, green, letter-spacing, ALL CAPS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.prompt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Terminal prompt row container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.path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~/dayXX path part of prompt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.dollar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$ dollar sign in prompt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.cmd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Command text in prompt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.cmt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Comment line — muted color, // prefix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.ibar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Info bar — repo link at bottom of slide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.slash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// slash element inside .cmt</w:t>
            </w:r>
          </w:p>
        </w:tc>
      </w:tr>
    </w:tbl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41210"/>
          <w:sz w:val="24"/>
          <w:szCs w:val="24"/>
        </w:rPr>
        <w:t xml:space="preserve">6.4 Progress Bar and Navigation</w:t>
      </w: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Class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.pb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Progress bar container — absolute bottom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.pt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Progress track — full width, 3px height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.pf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Progress fill — width set per slide as percentage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.pl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Progress label — slide counter (01/06)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.sa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Swipe arrow — right edge chevron indicator</w:t>
            </w:r>
          </w:p>
        </w:tc>
      </w:tr>
    </w:tbl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41210"/>
          <w:sz w:val="24"/>
          <w:szCs w:val="24"/>
        </w:rPr>
        <w:t xml:space="preserve">6.5 Download UI</w:t>
      </w: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Class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.dl-single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Individual per-slide download button [ 01 ] through [ 06 ]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.btn-singles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Flex row containing all 6 individual download buttons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.dl-btn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Main download-all button</w:t>
            </w:r>
          </w:p>
        </w:tc>
      </w:tr>
    </w:tbl>
    <w:p>
      <w:pPr>
        <w:spacing w:after="0" w:before="80"/>
      </w:pPr>
    </w:p>
    <w:p>
      <w:pPr>
        <w:pBdr>
          <w:bottom w:val="single" w:color="F9731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41210"/>
          <w:sz w:val="30"/>
          <w:szCs w:val="30"/>
        </w:rPr>
        <w:t xml:space="preserve">7. Days Completed — Content Reference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Day 40: Building a Google Keep Clone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Theme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DOM Manipulation in Action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Project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Google Keep clone — Vanilla JS, OOP (Note + App classes), full DOM manipulation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GitHub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github.com/AbdullahAliCodes/javascript-practice/tree/main/dom-google-keep/day-38 (Keep code)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GitHub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github.com/AbdullahAliCodes/javascript-practice/tree/main/dom-google-keep/day-39 (Day 40 challenges — mislabelled)</w:t>
            </w:r>
          </w:p>
        </w:tc>
      </w:tr>
    </w:tbl>
    <w:p>
      <w:pPr>
        <w:spacing w:after="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41210"/>
          <w:sz w:val="20"/>
          <w:szCs w:val="20"/>
        </w:rPr>
        <w:t xml:space="preserve">Topics covered: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map()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innerHTML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to render notes dynamically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Fixing notes overflow bug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onmouseover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onmouseout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show/hide note action icons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closest()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classList.add("open-modal")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to open edit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classList.remove()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to close modal on outside click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Body-level event delegation — one listener on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document.body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DOMContentLoaded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wrapper in challenges</w:t>
      </w:r>
    </w:p>
    <w:p>
      <w:pPr>
        <w:spacing w:after="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41210"/>
          <w:sz w:val="20"/>
          <w:szCs w:val="20"/>
        </w:rPr>
        <w:t xml:space="preserve">Challenges completed: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To-Do List —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createElement()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appendChild()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keypress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User Card Generator —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map()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over array → cards via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innerHTML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Subscription Form —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submit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mouseover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mouseout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reset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Navigation Highlighter Pro —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closest()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classList.add/remove()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Day 41: Making Your App Remember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Theme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localStorage Persistence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Project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Google Keep clone upgraded — notes now survive page refresh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GitHub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Same repo as Day 40 — app.js was the main file updated</w:t>
            </w:r>
          </w:p>
        </w:tc>
      </w:tr>
    </w:tbl>
    <w:p>
      <w:pPr>
        <w:spacing w:after="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41210"/>
          <w:sz w:val="20"/>
          <w:szCs w:val="20"/>
        </w:rPr>
        <w:t xml:space="preserve">Topics covered: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localStorage.setItem()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getItem()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removeItem()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JSON.stringify()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to serialise arrays for storage,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JSON.parse()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to restore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The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render()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pattern —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saveNotes()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displayNotes()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in one call, invoked after every mutation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editNote()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now calls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render()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— edits persist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handleArchiving()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— intercepts archive button clicks via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closest()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, removes note, re-renders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Sidebar hover expand: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mouseover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mouseout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toggle width 60px ↔ 250px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Modal close button: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event.preventDefault()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classList.remove("open-modal")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Added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selectedNoteId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state property to track which note is being edited in the modal</w:t>
      </w:r>
    </w:p>
    <w:p>
      <w:pPr>
        <w:spacing w:after="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41210"/>
          <w:sz w:val="20"/>
          <w:szCs w:val="20"/>
        </w:rPr>
        <w:t xml:space="preserve">Challenges completed: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User-Driven Input Display —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click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→ read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inputField.value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→ set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textContent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Graceful Modal Closure — open/close via separate buttons,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style.display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event.preventDefault()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Dynamic Resizer —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mouseover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mouseout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change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style.width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+ update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innerHTML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localStorage Store &amp; Clear —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setItem()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getItem()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removeItem()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in one form</w:t>
      </w:r>
    </w:p>
    <w:p>
      <w:pPr>
        <w:spacing w:after="0" w:before="80"/>
      </w:pP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Day 42: Completing the JS Google Keep Clone + Starting React</w:t>
      </w:r>
    </w:p>
    <w:p>
      <w:pPr>
        <w:spacing w:after="0" w:before="80"/>
      </w:pP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Theme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Milestone post — vanilla JS era complete, React era begins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Projects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JS Google Keep Clone (completed) + React Google Keep (started)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Carousel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6-slide terminal aesthetic — diverges from orange brand system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GitHub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github.com/AbdullahAliCodes/javascript-practice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Aspect ratio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480x640 (3:4), exported at 2.25x = 1080x1440px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41210"/>
          <w:sz w:val="20"/>
          <w:szCs w:val="20"/>
        </w:rPr>
        <w:t xml:space="preserve">JS Keep Clone — what was completed: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Full vanilla JS + OOP Google Keep clone with persistent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localStorage persistence from Day 41 carried forward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Visual update slide showing the running app screenshot</w:t>
      </w:r>
    </w:p>
    <w:p>
      <w:pPr>
        <w:spacing w:after="0" w:before="8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41210"/>
          <w:sz w:val="20"/>
          <w:szCs w:val="20"/>
        </w:rPr>
        <w:t xml:space="preserve">React — what was started: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Began rebuilding the Google Keep clone in React + Vite + 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npm run dev workflow, component structure started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Progress: app scaffolded, components folder created</w:t>
      </w:r>
    </w:p>
    <w:p>
      <w:pPr>
        <w:spacing w:after="0" w:before="80"/>
      </w:pPr>
    </w:p>
    <w:p>
      <w:pPr>
        <w:pBdr>
          <w:bottom w:val="single" w:color="F9731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41210"/>
          <w:sz w:val="30"/>
          <w:szCs w:val="30"/>
        </w:rPr>
        <w:t xml:space="preserve">8. Workflow — How to Create a New Carousel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Step 1 — Gather inputs from Abdullah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Day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Course lesson screenshots (what topics/lessons were covered that 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Code files (GitHub link or pasted directly — app.js, challenges,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Any specific framing preferences or angles he wants to highlight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Step 2 — Claude decides the framing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Analyse all material. Ask: what is the most interesting or teachable concept from today? Frame that as the carousel theme. Options: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Single project deep-dive — "Building X" with key concepts shown via code blocks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Concept explainer — "How [X] works" / "N Ways to [do X]"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Data flow / mental model — numbered steps showing a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Before/after — what changed, what was added, why it matters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Always turn learning into teaching. The reader should gain something from each slide, not just watch a learning log.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Step 3 — Generate the HTML file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41210"/>
          <w:sz w:val="20"/>
          <w:szCs w:val="20"/>
        </w:rPr>
        <w:t xml:space="preserve">Produce a complete standalone HTML file using the Day 41 file as the template. Key checklist: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Fonts imported from Google Fonts (Bricolage Grotesque, DM Sans, JetBrains Mono)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html2canvas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loaded from cdnjs.cloudflare.com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Sizer div pattern used (NOT aspect-ratio CSS) — see Section 4.2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Each slide has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id="slide-N"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(zero-indexed: slide-0 through slide-6)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Download function captures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.slide-inner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, hard-crops at 3×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All image slots use dashed placeholder divs with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&lt;!-- REPLACE --&gt;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comments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Footer on every slide except slide 1 with correct day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Progress bar percentages correct for total slide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Swipe arrow absent from last slide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Page background: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#e8e6e1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Instructions box at top of page body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>Download button label: "Download all [N] slides as PNG"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Step 4 — Abdullah's post-download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Open HTML in Chrome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Wait 2–3 seconds for Google Fonts to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Click orange download button — all slides export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Replace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&lt;!-- REPLACE --&gt;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placeholder divs with actual images: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Profile pic: Instagram photo URL or local image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>Google Keep logo: https://www.gstatic.com/images/branding/product/2x/keep_2020q4_48dp.png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JS logo: can use uploaded file or public CDN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Upload 7 PNG files to Instagram as a carousel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Use the suggested caption from Claude</w:t>
      </w:r>
    </w:p>
    <w:p>
      <w:pPr>
        <w:spacing w:after="0" w:before="80"/>
      </w:pPr>
    </w:p>
    <w:p>
      <w:pPr>
        <w:pBdr>
          <w:bottom w:val="single" w:color="F9731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41210"/>
          <w:sz w:val="30"/>
          <w:szCs w:val="30"/>
        </w:rPr>
        <w:t xml:space="preserve">9. Known Issues &amp; Solutions</w:t>
      </w:r>
    </w:p>
    <w:tbl>
      <w:tblPr>
        <w:tblW w:type="dxa" w:w="9360"/>
        <w:tblBorders>
          <w:top w:val="single" w:color="E8E6E0" w:sz="1"/>
          <w:left w:val="single" w:color="E8E6E0" w:sz="1"/>
          <w:bottom w:val="single" w:color="E8E6E0" w:sz="1"/>
          <w:right w:val="single" w:color="E8E6E0" w:sz="1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14121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DBA74"/>
                <w:sz w:val="18"/>
                <w:szCs w:val="18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14121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DBA74"/>
                <w:sz w:val="18"/>
                <w:szCs w:val="18"/>
              </w:rPr>
              <w:t xml:space="preserve">Cause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14121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DBA74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Blank space right/bottom of PNG</w:t>
            </w:r>
          </w:p>
        </w:tc>
        <w:tc>
          <w:tcPr>
            <w:tcW w:type="dxa" w:w="2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aspect-ratio CSS causes subpixel bleed in html2canvas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Use padding-top: 125% sizer div pattern. Capture .slide-inner not .vp. Hard-crop output canvas.</w:t>
            </w:r>
          </w:p>
        </w:tc>
      </w:tr>
      <w:tr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Fonts look wrong in downloaded PNG</w:t>
            </w:r>
          </w:p>
        </w:tc>
        <w:tc>
          <w:tcPr>
            <w:tcW w:type="dxa" w:w="2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Google Fonts not loaded before capture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Wait 2–3 seconds after opening file. Fonts must load before clicking download.</w:t>
            </w:r>
          </w:p>
        </w:tc>
      </w:tr>
      <w:tr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Code block comments on wrong line</w:t>
            </w:r>
          </w:p>
        </w:tc>
        <w:tc>
          <w:tcPr>
            <w:tcW w:type="dxa" w:w="2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Inline comments after code share the .cl span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Comments ALWAYS get their own separate &lt;span class="cl"&gt; line. Never mix comment and code on same line.</w:t>
            </w:r>
          </w:p>
        </w:tc>
      </w:tr>
      <w:tr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Instagram profile pic URL expires</w:t>
            </w:r>
          </w:p>
        </w:tc>
        <w:tc>
          <w:tcPr>
            <w:tcW w:type="dxa" w:w="2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CDN URL has expiry token (oe=... parameter)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Re-fetch URL from Instagram or host image on stable CDN. Placeholder is safe default.</w:t>
            </w:r>
          </w:p>
        </w:tc>
      </w:tr>
      <w:tr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Browser blocks multiple downloads</w:t>
            </w:r>
          </w:p>
        </w:tc>
        <w:tc>
          <w:tcPr>
            <w:tcW w:type="dxa" w:w="2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Some browsers require user gesture for each download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300ms delay between downloads handles this in most cases. Chrome works best.</w:t>
            </w:r>
          </w:p>
        </w:tc>
      </w:tr>
    </w:tbl>
    <w:p>
      <w:pPr>
        <w:spacing w:after="0" w:before="80"/>
      </w:pP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41210"/>
          <w:sz w:val="24"/>
          <w:szCs w:val="24"/>
        </w:rPr>
        <w:t xml:space="preserve">Day 42 Specific Issues (from post-session audit)</w:t>
      </w: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Issue</w:t>
            </w:r>
          </w:p>
        </w:tc>
        <w:tc>
          <w:tcPr>
            <w:tcW w:type="dxa" w:w="65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Cause and Fix</w:t>
            </w:r>
          </w:p>
        </w:tc>
      </w:tr>
      <w:tr>
        <w:tc>
          <w:tcPr>
            <w:tcW w:type="dxa" w:w="28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SecurityError: Tainted canvas</w:t>
            </w:r>
          </w:p>
        </w:tc>
        <w:tc>
          <w:tcPr>
            <w:tcW w:type="dxa" w:w="65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file:// + non-base64 image src on any slide. Canvas is tainted; toDataURL throws. Fix: embed ALL exported slide images as base64 data URIs directly in HTML. fetch()-based inlining does NOT work under file://.</w:t>
            </w:r>
          </w:p>
        </w:tc>
      </w:tr>
      <w:tr>
        <w:tc>
          <w:tcPr>
            <w:tcW w:type="dxa" w:w="28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React hero blurry in export</w:t>
            </w:r>
          </w:p>
        </w:tc>
        <w:tc>
          <w:tcPr>
            <w:tcW w:type="dxa" w:w="65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Canvas was 200x200 scaled to 360px CSS. Fix: use 800x800 internal canvas with ctx.scale(4,4) so pixel density matches the 2.25x export scale.</w:t>
            </w:r>
          </w:p>
        </w:tc>
      </w:tr>
      <w:tr>
        <w:tc>
          <w:tcPr>
            <w:tcW w:type="dxa" w:w="28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filter:drop-shadow cuts export</w:t>
            </w:r>
          </w:p>
        </w:tc>
        <w:tc>
          <w:tcPr>
            <w:tcW w:type="dxa" w:w="65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html2canvas clips the capture area excluding glow. Fix: strip filter property in onclone callback — target referenceElement (the cloned root), not just documentClone.</w:t>
            </w:r>
          </w:p>
        </w:tc>
      </w:tr>
      <w:tr>
        <w:tc>
          <w:tcPr>
            <w:tcW w:type="dxa" w:w="28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z-index:-1 on export wrapper</w:t>
            </w:r>
          </w:p>
        </w:tc>
        <w:tc>
          <w:tcPr>
            <w:tcW w:type="dxa" w:w="65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Can cause html2canvas to miss elements depending on stacking context. Fix: use left:-10000px instead of z-index:-1 to hide the off-screen wrapper.</w:t>
            </w:r>
          </w:p>
        </w:tc>
      </w:tr>
      <w:tr>
        <w:tc>
          <w:tcPr>
            <w:tcW w:type="dxa" w:w="28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Slide 1 missing from batch DL</w:t>
            </w:r>
          </w:p>
        </w:tc>
        <w:tc>
          <w:tcPr>
            <w:tcW w:type="dxa" w:w="65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toDataURL threw on slide 1 due to tainted canvas; catch only logged the error so day42_slide_01.png was never written while other slides continued. Fix: embed base64 images (above) + surface per-slide errors with alert.</w:t>
            </w:r>
          </w:p>
        </w:tc>
      </w:tr>
      <w:tr>
        <w:tc>
          <w:tcPr>
            <w:tcW w:type="dxa" w:w="28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Corrupted HTML during embed</w:t>
            </w:r>
          </w:p>
        </w:tc>
        <w:tc>
          <w:tcPr>
            <w:tcW w:type="dxa" w:w="65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Regex captured wrong group when inserting base64 data URLs, dropping the opening tag markup. Fix: always write the full replacement string including the tag prefix, not just the src value.</w:t>
            </w:r>
          </w:p>
        </w:tc>
      </w:tr>
      <w:tr>
        <w:tc>
          <w:tcPr>
            <w:tcW w:type="dxa" w:w="28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Cover tagline line break</w:t>
            </w:r>
          </w:p>
        </w:tc>
        <w:tc>
          <w:tcPr>
            <w:tcW w:type="dxa" w:w="65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Taglines inside .content (max-width:240px) wrapped. Fix: move .cover-taglines to direct child of .sp-cover and add white-space:nowrap on .tagline.</w:t>
            </w:r>
          </w:p>
        </w:tc>
      </w:tr>
    </w:tbl>
    <w:p>
      <w:pPr>
        <w:spacing w:after="0" w:before="80"/>
      </w:pPr>
    </w:p>
    <w:p>
      <w:pPr>
        <w:pBdr>
          <w:bottom w:val="single" w:color="F9731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41210"/>
          <w:sz w:val="30"/>
          <w:szCs w:val="30"/>
        </w:rPr>
        <w:t xml:space="preserve">10. Quick Reference — CSS Classes</w:t>
      </w:r>
    </w:p>
    <w:tbl>
      <w:tblPr>
        <w:tblW w:type="dxa" w:w="9360"/>
        <w:tblBorders>
          <w:top w:val="single" w:color="E8E6E0" w:sz="1"/>
          <w:left w:val="single" w:color="E8E6E0" w:sz="1"/>
          <w:bottom w:val="single" w:color="E8E6E0" w:sz="1"/>
          <w:right w:val="single" w:color="E8E6E0" w:sz="1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14121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DBA74"/>
                <w:sz w:val="18"/>
                <w:szCs w:val="18"/>
              </w:rPr>
              <w:t xml:space="preserve">Class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14121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DBA74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.sl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Light slide background (#FAFAF8)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.sd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Dark slide background (#141210)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.sg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Gradient slide background (orange gradient, CTA only)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.sp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Slide padding: 28px 30px 56px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.tag .tl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Section label tag — light slide (orange)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.tag .td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Section label tag — dark slide (light orange)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.sh .hl / .hd / .hg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Slide heading — light / dark / gradient variant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.c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Inline code span — light slides (orange on cream bg)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.cd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Inline code span — dark slides (light orange on dark bg)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.frd + .fid + .fld + .fdd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Feature row — dark slide (icon box + title + description)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.sr + .sn + .sl2 + .sd2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Step row — light slide (number + title + description)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.pb + .pt + .pf + .pl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Progress bar — track + fill + label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.sa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Swipe arrow — right edge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.ft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Slide footer — flex row, handle left, day badge right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.cb + .cbh + .cbt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Code block — container + header + filename label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.cl + .i1 + .i2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Code line + indent levels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.kw .fn .st .cm .vr .nm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Syntax highlight colors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.ll + .lc + .ln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CTA logo lockup — row + circle + name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.dot-nav + .dn + .dn.on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Dot navigation — row + dot + active dot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.dl-btn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Orange download all button</w:t>
            </w:r>
          </w:p>
        </w:tc>
      </w:tr>
    </w:tbl>
    <w:p>
      <w:pPr>
        <w:spacing w:after="0" w:before="80"/>
      </w:pPr>
    </w:p>
    <w:p>
      <w:pPr>
        <w:pBdr>
          <w:bottom w:val="single" w:color="E8E6E0" w:sz="2" w:space="1"/>
        </w:pBdr>
        <w:spacing w:after="200" w:before="200"/>
      </w:pPr>
    </w:p>
    <w:p>
      <w:pPr>
        <w:spacing w:after="0" w:before="80"/>
      </w:pP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5a5550"/>
          <w:sz w:val="16"/>
          <w:szCs w:val="16"/>
        </w:rPr>
        <w:t xml:space="preserve">Report v4 — @uncledullaz Instagram Carousel System. Full terminal design system, unified slide library, export fixes.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121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2026-04-11T07:47:01.272Z</dcterms:created>
  <dcterms:modified xsi:type="dcterms:W3CDTF">2026-04-11T07:47:01.273Z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