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1FB17E">
      <w:pPr>
        <w:keepNext w:val="0"/>
        <w:keepLines w:val="0"/>
        <w:widowControl/>
        <w:suppressLineNumbers w:val="0"/>
        <w:jc w:val="left"/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</w:pPr>
      <w:r>
        <w:rPr>
          <w:rFonts w:hint="default" w:ascii="Calibri Light" w:hAnsi="Calibri Light" w:eastAsia="Calibri Light" w:cs="Calibri Light"/>
          <w:color w:val="374C80"/>
          <w:kern w:val="0"/>
          <w:sz w:val="25"/>
          <w:szCs w:val="25"/>
          <w:lang w:val="en-US" w:eastAsia="zh-CN" w:bidi="ar"/>
        </w:rPr>
        <w:t xml:space="preserve">Base URL: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instrText xml:space="preserve"> HYPERLINK "http://tmds1.fortiddns.com:7331"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fldChar w:fldCharType="separate"/>
      </w:r>
      <w:r>
        <w:rPr>
          <w:rStyle w:val="4"/>
          <w:rFonts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http://tmds1.fortiddns.com:7331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fldChar w:fldCharType="end"/>
      </w:r>
    </w:p>
    <w:p w14:paraId="38A2E3E9">
      <w:pPr>
        <w:keepNext w:val="0"/>
        <w:keepLines w:val="0"/>
        <w:widowControl/>
        <w:suppressLineNumbers w:val="0"/>
        <w:jc w:val="left"/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</w:pPr>
      <w:r>
        <w:rPr>
          <w:rFonts w:hint="default" w:ascii="Calibri Light" w:hAnsi="Calibri Light" w:eastAsia="Calibri Light" w:cs="Calibri Light"/>
          <w:color w:val="374C80"/>
          <w:kern w:val="0"/>
          <w:sz w:val="25"/>
          <w:szCs w:val="25"/>
          <w:lang w:val="en-US" w:eastAsia="zh-CN" w:bidi="ar"/>
        </w:rPr>
        <w:t>Base URI</w:t>
      </w: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: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t>mst/enc</w:t>
      </w:r>
    </w:p>
    <w:p w14:paraId="31D37ABE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</w:p>
    <w:p w14:paraId="32F9A92F">
      <w:pPr>
        <w:keepNext w:val="0"/>
        <w:keepLines w:val="0"/>
        <w:widowControl/>
        <w:suppressLineNumbers w:val="0"/>
        <w:jc w:val="left"/>
      </w:pPr>
      <w:r>
        <w:rPr>
          <w:rFonts w:ascii="Calibri Light" w:hAnsi="Calibri Light" w:eastAsia="Calibri Light" w:cs="Calibri Light"/>
          <w:color w:val="374C80"/>
          <w:kern w:val="0"/>
          <w:sz w:val="25"/>
          <w:szCs w:val="25"/>
          <w:lang w:val="en-US" w:eastAsia="zh-CN" w:bidi="ar"/>
        </w:rPr>
        <w:t xml:space="preserve">4.5 EMS Checkin Room - Energy Management Function </w:t>
      </w:r>
      <w:r>
        <w:rPr>
          <w:rFonts w:ascii="Arial-BoldMT" w:hAnsi="Arial-BoldMT" w:eastAsia="Arial-BoldMT" w:cs="Arial-BoldMT"/>
          <w:b/>
          <w:bCs/>
          <w:color w:val="374C80"/>
          <w:kern w:val="0"/>
          <w:sz w:val="24"/>
          <w:szCs w:val="24"/>
          <w:lang w:val="en-US" w:eastAsia="zh-CN" w:bidi="ar"/>
        </w:rPr>
        <w:t>POST</w:t>
      </w:r>
    </w:p>
    <w:p w14:paraId="14B77440">
      <w:r>
        <w:drawing>
          <wp:inline distT="0" distB="0" distL="114300" distR="114300">
            <wp:extent cx="5266690" cy="3432810"/>
            <wp:effectExtent l="0" t="0" r="10160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FD5D7">
      <w:pPr>
        <w:rPr>
          <w:rFonts w:hint="default"/>
          <w:lang w:val="en-US"/>
        </w:rPr>
      </w:pPr>
      <w:r>
        <w:rPr>
          <w:rFonts w:hint="default"/>
          <w:lang w:val="en-US"/>
        </w:rPr>
        <w:t>few days ago, while testing, I encountered this error, but API was still working (as confirmed by Paradeep). Today, API is not working, and I'm facing the same error.</w:t>
      </w:r>
      <w:r>
        <w:rPr>
          <w:rFonts w:hint="default"/>
          <w:lang w:val="en-US"/>
        </w:rPr>
        <w:br w:type="textWrapping"/>
      </w:r>
    </w:p>
    <w:p w14:paraId="63A368CF">
      <w:pPr>
        <w:rPr>
          <w:rFonts w:hint="default"/>
          <w:lang w:val="en-US"/>
        </w:rPr>
      </w:pPr>
    </w:p>
    <w:p w14:paraId="03251C6D">
      <w:pPr>
        <w:rPr>
          <w:rFonts w:hint="default"/>
          <w:lang w:val="en-US"/>
        </w:rPr>
      </w:pPr>
    </w:p>
    <w:p w14:paraId="7420F066">
      <w:pPr>
        <w:keepNext w:val="0"/>
        <w:keepLines w:val="0"/>
        <w:widowControl/>
        <w:suppressLineNumbers w:val="0"/>
        <w:jc w:val="left"/>
      </w:pPr>
      <w:r>
        <w:rPr>
          <w:rFonts w:ascii="Calibri Light" w:hAnsi="Calibri Light" w:eastAsia="Calibri Light" w:cs="Calibri Light"/>
          <w:color w:val="374C80"/>
          <w:kern w:val="0"/>
          <w:sz w:val="25"/>
          <w:szCs w:val="25"/>
          <w:lang w:val="en-US" w:eastAsia="zh-CN" w:bidi="ar"/>
        </w:rPr>
        <w:t xml:space="preserve">4.8 Checkout Room – Delete Key Function </w:t>
      </w:r>
      <w:r>
        <w:rPr>
          <w:rFonts w:ascii="Arial-BoldMT" w:hAnsi="Arial-BoldMT" w:eastAsia="Arial-BoldMT" w:cs="Arial-BoldMT"/>
          <w:b/>
          <w:bCs/>
          <w:color w:val="374C80"/>
          <w:kern w:val="0"/>
          <w:sz w:val="24"/>
          <w:szCs w:val="24"/>
          <w:lang w:val="en-US" w:eastAsia="zh-CN" w:bidi="ar"/>
        </w:rPr>
        <w:t>POST</w:t>
      </w:r>
    </w:p>
    <w:p w14:paraId="7308413F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3362325"/>
            <wp:effectExtent l="0" t="0" r="571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F</w:t>
      </w:r>
      <w:r>
        <w:t>acing this error, but the functionality is working fine</w:t>
      </w:r>
      <w:r>
        <w:rPr>
          <w:rFonts w:hint="default"/>
          <w:lang w:val="en-US"/>
        </w:rPr>
        <w:t xml:space="preserve"> and</w:t>
      </w:r>
      <w:r>
        <w:t xml:space="preserve"> card becomes invalid when I perform this API request.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49793C"/>
    <w:rsid w:val="2C49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2025-02-17T15:49:00Z</dcterms:created>
  <dc:creator>nbt emp</dc:creator>
  <cp:lastModifiedBy>google1584976017</cp:lastModifiedBy>
  <dcterms:modified xsi:type="dcterms:W3CDTF">2025-02-17T16:00:42Z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FAD971E73D954F24B5AFC399FE33CC93_11</vt:lpwstr>
  </property>
</Properties>
</file>