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63FB4">
      <w:pPr>
        <w:spacing w:after="20"/>
        <w:jc w:val="center"/>
      </w:pPr>
      <w:r>
        <w:rPr>
          <w:rFonts w:ascii="Calibri" w:hAnsi="Calibri" w:eastAsia="Calibri" w:cs="Calibri"/>
          <w:b/>
          <w:bCs/>
          <w:sz w:val="26"/>
          <w:szCs w:val="26"/>
        </w:rPr>
        <w:t>THE UNIVERSITY OF LAHORE</w:t>
      </w:r>
    </w:p>
    <w:p w14:paraId="4B4598E3">
      <w:pPr>
        <w:spacing w:after="20"/>
        <w:jc w:val="center"/>
      </w:pPr>
      <w:r>
        <w:rPr>
          <w:rFonts w:ascii="Calibri" w:hAnsi="Calibri" w:eastAsia="Calibri" w:cs="Calibri"/>
          <w:sz w:val="20"/>
          <w:szCs w:val="20"/>
        </w:rPr>
        <w:t>CS-13410 Introduction to Machine Learning | Fall 2026 | BSCS</w:t>
      </w:r>
    </w:p>
    <w:p w14:paraId="357BAF40">
      <w:pPr>
        <w:spacing w:after="100"/>
        <w:jc w:val="center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30"/>
          <w:szCs w:val="30"/>
        </w:rPr>
        <w:t>Semester Project: Part 1 Proposal</w:t>
      </w: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8066"/>
      </w:tblGrid>
      <w:tr w14:paraId="5AC4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55502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Project title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74B0E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21"/>
                <w:szCs w:val="21"/>
              </w:rPr>
              <w:t>Predicting Hotel Booking Cancellations (Hotel Booking Demand Dataset)</w:t>
            </w:r>
          </w:p>
        </w:tc>
      </w:tr>
      <w:tr w14:paraId="7AE75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8B25A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Group members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58B9B">
            <w:pPr>
              <w:spacing w:after="0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z w:val="21"/>
                <w:szCs w:val="21"/>
                <w:lang w:val="en-US"/>
              </w:rPr>
              <w:t xml:space="preserve">Muhammad Abdullah Noor (70146205), Mehrab Fiaz (70148905), Muhammad Ahmed(70149644) </w:t>
            </w:r>
          </w:p>
        </w:tc>
      </w:tr>
      <w:tr w14:paraId="3C52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D7FC5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Dataset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14F25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21"/>
                <w:szCs w:val="21"/>
              </w:rPr>
              <w:t>Hotel Booking Demand (Antonio et al., 2019; open data, 119,390 bookings from two hotels in Portugal, 31 features + target)</w:t>
            </w:r>
          </w:p>
        </w:tc>
      </w:tr>
      <w:tr w14:paraId="3039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B9550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Target variable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2D793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21"/>
                <w:szCs w:val="21"/>
              </w:rPr>
              <w:t>is_canceled (1 = booking was cancelled, 0 = guest stayed)</w:t>
            </w:r>
          </w:p>
        </w:tc>
      </w:tr>
      <w:tr w14:paraId="5D50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52D02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Task type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18874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21"/>
                <w:szCs w:val="21"/>
              </w:rPr>
              <w:t>Binary classification</w:t>
            </w:r>
          </w:p>
        </w:tc>
      </w:tr>
      <w:tr w14:paraId="2FB7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36423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1"/>
                <w:szCs w:val="21"/>
              </w:rPr>
              <w:t>GitHub repository</w:t>
            </w:r>
          </w:p>
        </w:tc>
        <w:tc>
          <w:tcPr>
            <w:tcW w:w="806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BA6B0">
            <w:pPr>
              <w:spacing w:after="0"/>
              <w:rPr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  <w:sz w:val="21"/>
                <w:szCs w:val="21"/>
              </w:rPr>
              <w:t>(paste link here)</w:t>
            </w:r>
          </w:p>
        </w:tc>
      </w:tr>
    </w:tbl>
    <w:p w14:paraId="2401BD28">
      <w:pPr>
        <w:pBdr>
          <w:bottom w:val="single" w:color="1F4E79" w:sz="6" w:space="1"/>
        </w:pBdr>
        <w:spacing w:before="140" w:after="6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1. Problem Statement</w:t>
      </w:r>
    </w:p>
    <w:p w14:paraId="787FD335">
      <w:pPr>
        <w:spacing w:after="80"/>
      </w:pPr>
      <w:r>
        <w:rPr>
          <w:rFonts w:ascii="Calibri" w:hAnsi="Calibri" w:eastAsia="Calibri" w:cs="Calibri"/>
          <w:sz w:val="21"/>
          <w:szCs w:val="21"/>
        </w:rPr>
        <w:t>When a hotel booking is cancelled, the room may stay empty and revenue is lost, while hotels that overbook to compensate risk turning guests away. Our project builds a machine learning model that predicts, at the time of booking, whether a reservation will be cancelled. With such predictions a hotel can manage overbooking, request deposits or contact high-risk guests. The dataset also lets us study responsible use: guest nationality (country) is a strong predictor, so the model must be examined for fairness in the later parts of the project.</w:t>
      </w:r>
    </w:p>
    <w:p w14:paraId="4CE1E658">
      <w:pPr>
        <w:pBdr>
          <w:bottom w:val="single" w:color="1F4E79" w:sz="6" w:space="1"/>
        </w:pBdr>
        <w:spacing w:before="140" w:after="6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2. Dataset Description and Justification</w:t>
      </w:r>
      <w:bookmarkStart w:id="0" w:name="_GoBack"/>
      <w:bookmarkEnd w:id="0"/>
    </w:p>
    <w:p w14:paraId="1F9E560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Size and features: </w:t>
      </w:r>
      <w:r>
        <w:rPr>
          <w:rFonts w:ascii="Calibri" w:hAnsi="Calibri" w:eastAsia="Calibri" w:cs="Calibri"/>
          <w:sz w:val="21"/>
          <w:szCs w:val="21"/>
        </w:rPr>
        <w:t>119,390 raw rows (about 87,000 unique bookings after cleaning), far above the 1,000-row requirement. There are numeric features (lead_time, adr, adults, booking_changes, etc.) and categorical features (hotel, country, market_segment, deposit_type, customer_type, etc.).</w:t>
      </w:r>
    </w:p>
    <w:p w14:paraId="4CF39AA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Real-world challenges: </w:t>
      </w:r>
      <w:r>
        <w:rPr>
          <w:rFonts w:ascii="Calibri" w:hAnsi="Calibri" w:eastAsia="Calibri" w:cs="Calibri"/>
          <w:sz w:val="21"/>
          <w:szCs w:val="21"/>
        </w:rPr>
        <w:t>a column that is 94% missing (company), about 32,000 duplicate rows, extreme values (a room price of 5,400 per night), zero-inflated count columns, and class imbalance (about 27.5% cancelled). Every preprocessing step in the brief is therefore genuinely needed.</w:t>
      </w:r>
    </w:p>
    <w:p w14:paraId="63AD73E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Target-leakage trap: </w:t>
      </w:r>
      <w:r>
        <w:rPr>
          <w:rFonts w:ascii="Calibri" w:hAnsi="Calibri" w:eastAsia="Calibri" w:cs="Calibri"/>
          <w:sz w:val="21"/>
          <w:szCs w:val="21"/>
        </w:rPr>
        <w:t>the column reservation_status contains the answer (Canceled / Check-Out), and reservation_status_date and assigned_room_type are only known after booking. We identify and remove them, which is a real example of data leakage.</w:t>
      </w:r>
    </w:p>
    <w:p w14:paraId="003FCED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Room for later parts: </w:t>
      </w:r>
      <w:r>
        <w:rPr>
          <w:rFonts w:ascii="Calibri" w:hAnsi="Calibri" w:eastAsia="Calibri" w:cs="Calibri"/>
          <w:sz w:val="21"/>
          <w:szCs w:val="21"/>
        </w:rPr>
        <w:t>it supports tree models and ensembles (Parts 2–3), a neural network and clustering/PCA (Part 4), and a fairness discussion about using nationality to treat guests differently.</w:t>
      </w:r>
    </w:p>
    <w:p w14:paraId="5FDF2C6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Privacy and licensing: </w:t>
      </w:r>
      <w:r>
        <w:rPr>
          <w:rFonts w:ascii="Calibri" w:hAnsi="Calibri" w:eastAsia="Calibri" w:cs="Calibri"/>
          <w:sz w:val="21"/>
          <w:szCs w:val="21"/>
        </w:rPr>
        <w:t>published openly (CC BY 4.0) in Data in Brief; the records contain no names or contact details.</w:t>
      </w:r>
    </w:p>
    <w:p w14:paraId="345014EC">
      <w:pPr>
        <w:pBdr>
          <w:bottom w:val="single" w:color="1F4E79" w:sz="6" w:space="1"/>
        </w:pBdr>
        <w:spacing w:before="140" w:after="6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3. Success Metrics</w:t>
      </w:r>
    </w:p>
    <w:p w14:paraId="2167434A">
      <w:pPr>
        <w:spacing w:after="80"/>
      </w:pPr>
      <w:r>
        <w:rPr>
          <w:rFonts w:ascii="Calibri" w:hAnsi="Calibri" w:eastAsia="Calibri" w:cs="Calibri"/>
          <w:sz w:val="21"/>
          <w:szCs w:val="21"/>
        </w:rPr>
        <w:t xml:space="preserve">Because only about 27.5% of bookings are cancelled, plain accuracy would be misleading (always predicting “not cancelled” gives about 72.5%). We will therefore use </w:t>
      </w:r>
      <w:r>
        <w:rPr>
          <w:rFonts w:ascii="Calibri" w:hAnsi="Calibri" w:eastAsia="Calibri" w:cs="Calibri"/>
          <w:b/>
          <w:bCs/>
          <w:sz w:val="21"/>
          <w:szCs w:val="21"/>
        </w:rPr>
        <w:t>F1-score and ROC-AUC</w:t>
      </w:r>
      <w:r>
        <w:rPr>
          <w:rFonts w:ascii="Calibri" w:hAnsi="Calibri" w:eastAsia="Calibri" w:cs="Calibri"/>
          <w:sz w:val="21"/>
          <w:szCs w:val="21"/>
        </w:rPr>
        <w:t xml:space="preserve"> as the main metrics, and </w:t>
      </w:r>
      <w:r>
        <w:rPr>
          <w:rFonts w:ascii="Calibri" w:hAnsi="Calibri" w:eastAsia="Calibri" w:cs="Calibri"/>
          <w:b/>
          <w:bCs/>
          <w:sz w:val="21"/>
          <w:szCs w:val="21"/>
        </w:rPr>
        <w:t>Recall</w:t>
      </w:r>
      <w:r>
        <w:rPr>
          <w:rFonts w:ascii="Calibri" w:hAnsi="Calibri" w:eastAsia="Calibri" w:cs="Calibri"/>
          <w:sz w:val="21"/>
          <w:szCs w:val="21"/>
        </w:rPr>
        <w:t xml:space="preserve"> for the cancelled class as a secondary metric, since missing a likely cancellation is the costly mistake.</w:t>
      </w:r>
    </w:p>
    <w:p w14:paraId="705AFE23">
      <w:pPr>
        <w:pBdr>
          <w:bottom w:val="single" w:color="1F4E79" w:sz="6" w:space="1"/>
        </w:pBdr>
        <w:spacing w:before="140" w:after="6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4. Planned Approach for Part 1</w:t>
      </w:r>
    </w:p>
    <w:p w14:paraId="4460E75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Data cleaning: </w:t>
      </w:r>
      <w:r>
        <w:rPr>
          <w:rFonts w:ascii="Calibri" w:hAnsi="Calibri" w:eastAsia="Calibri" w:cs="Calibri"/>
          <w:sz w:val="21"/>
          <w:szCs w:val="21"/>
        </w:rPr>
        <w:t>remove duplicate rows and zero-guest bookings, drop the leakage columns (reservation_status, reservation_status_date, assigned_room_type) and the 94%-empty company column.</w:t>
      </w:r>
    </w:p>
    <w:p w14:paraId="63814E1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Preprocessing: </w:t>
      </w:r>
      <w:r>
        <w:rPr>
          <w:rFonts w:ascii="Calibri" w:hAnsi="Calibri" w:eastAsia="Calibri" w:cs="Calibri"/>
          <w:sz w:val="21"/>
          <w:szCs w:val="21"/>
        </w:rPr>
        <w:t>median imputation, percentile capping for lead_time and adr, a log transform for zero-inflated count columns, StandardScaler, and One-Hot encoding (with a “Missing” category) for categorical features.</w:t>
      </w:r>
    </w:p>
    <w:p w14:paraId="40A01A46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Feature construction and selection: </w:t>
      </w:r>
      <w:r>
        <w:rPr>
          <w:rFonts w:ascii="Calibri" w:hAnsi="Calibri" w:eastAsia="Calibri" w:cs="Calibri"/>
          <w:sz w:val="21"/>
          <w:szCs w:val="21"/>
        </w:rPr>
        <w:t>total nights, total guests, has-children and previous-cancellation flags, and lead-time groups; then SelectKBest (ANOVA F-test).</w:t>
      </w:r>
    </w:p>
    <w:p w14:paraId="3D1AFEA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Leakage-free pipeline: </w:t>
      </w:r>
      <w:r>
        <w:rPr>
          <w:rFonts w:ascii="Calibri" w:hAnsi="Calibri" w:eastAsia="Calibri" w:cs="Calibri"/>
          <w:sz w:val="21"/>
          <w:szCs w:val="21"/>
        </w:rPr>
        <w:t>everything is built with scikit-learn Pipeline and ColumnTransformer, and fitted on the training set only (stratified 80/20 split).</w:t>
      </w:r>
    </w:p>
    <w:p w14:paraId="525432D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Class imbalance: </w:t>
      </w:r>
      <w:r>
        <w:rPr>
          <w:rFonts w:ascii="Calibri" w:hAnsi="Calibri" w:eastAsia="Calibri" w:cs="Calibri"/>
          <w:sz w:val="21"/>
          <w:szCs w:val="21"/>
        </w:rPr>
        <w:t>compare no handling, class weights and SMOTE using 5-fold stratified cross-validation on the training set.</w:t>
      </w:r>
    </w:p>
    <w:p w14:paraId="57CBF48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EDA: </w:t>
      </w:r>
      <w:r>
        <w:rPr>
          <w:rFonts w:ascii="Calibri" w:hAnsi="Calibri" w:eastAsia="Calibri" w:cs="Calibri"/>
          <w:sz w:val="21"/>
          <w:szCs w:val="21"/>
        </w:rPr>
        <w:t>five visualisations (target distribution, cancellation rate by deposit type/market segment/hotel, lead time/price/requests, missing values and outliers, correlation heatmap).</w:t>
      </w:r>
    </w:p>
    <w:p w14:paraId="7A96ACE2">
      <w:pPr>
        <w:pBdr>
          <w:bottom w:val="single" w:color="1F4E79" w:sz="6" w:space="1"/>
        </w:pBdr>
        <w:spacing w:before="140" w:after="60"/>
        <w:rPr>
          <w:rFonts w:ascii="Calibri" w:hAnsi="Calibri" w:eastAsia="Calibri" w:cs="Calibri"/>
          <w:b/>
          <w:bCs/>
          <w:color w:val="auto"/>
          <w:sz w:val="24"/>
          <w:szCs w:val="24"/>
        </w:rPr>
      </w:pPr>
    </w:p>
    <w:p w14:paraId="30735C28">
      <w:pPr>
        <w:pBdr>
          <w:bottom w:val="single" w:color="1F4E79" w:sz="6" w:space="1"/>
        </w:pBdr>
        <w:spacing w:before="140" w:after="60"/>
        <w:rPr>
          <w:rFonts w:ascii="Calibri" w:hAnsi="Calibri" w:eastAsia="Calibri" w:cs="Calibri"/>
          <w:b/>
          <w:bCs/>
          <w:color w:val="auto"/>
          <w:sz w:val="24"/>
          <w:szCs w:val="24"/>
        </w:rPr>
      </w:pPr>
    </w:p>
    <w:p w14:paraId="02594C7A">
      <w:pPr>
        <w:pBdr>
          <w:bottom w:val="single" w:color="1F4E79" w:sz="6" w:space="1"/>
        </w:pBdr>
        <w:spacing w:before="140" w:after="6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5. Overall Project Plan</w:t>
      </w:r>
    </w:p>
    <w:p w14:paraId="348E68D5">
      <w:pPr>
        <w:numPr>
          <w:ilvl w:val="0"/>
          <w:numId w:val="2"/>
        </w:numPr>
        <w:spacing w:after="80"/>
        <w:ind w:left="540" w:leftChars="0" w:hanging="270" w:firstLineChars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 xml:space="preserve">Part 2: Naive Bayes vs Decision Tree </w:t>
      </w:r>
    </w:p>
    <w:p w14:paraId="23712E16">
      <w:pPr>
        <w:numPr>
          <w:ilvl w:val="0"/>
          <w:numId w:val="2"/>
        </w:numPr>
        <w:spacing w:after="80"/>
        <w:ind w:left="540" w:leftChars="0" w:hanging="270" w:firstLineChars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 xml:space="preserve">Part 3: Ensembles, regularisation and tuning </w:t>
      </w:r>
    </w:p>
    <w:p w14:paraId="30E8871C">
      <w:pPr>
        <w:numPr>
          <w:ilvl w:val="0"/>
          <w:numId w:val="2"/>
        </w:numPr>
        <w:spacing w:after="80"/>
        <w:ind w:left="540" w:leftChars="0" w:hanging="270" w:firstLineChars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 xml:space="preserve">Part 4: Neural network, clustering/PCA, interpretability and fairness </w:t>
      </w:r>
    </w:p>
    <w:p w14:paraId="2131B1DB">
      <w:pPr>
        <w:numPr>
          <w:ilvl w:val="0"/>
          <w:numId w:val="2"/>
        </w:numPr>
        <w:spacing w:after="80"/>
        <w:ind w:left="540" w:leftChars="0" w:hanging="270" w:firstLineChars="0"/>
      </w:pPr>
      <w:r>
        <w:rPr>
          <w:rFonts w:ascii="Calibri" w:hAnsi="Calibri" w:eastAsia="Calibri" w:cs="Calibri"/>
          <w:sz w:val="20"/>
          <w:szCs w:val="20"/>
        </w:rPr>
        <w:t>Part 5: Final notebook, report and viva.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1D813EA"/>
    <w:rsid w:val="4DC26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560</Words>
  <Characters>3360</Characters>
  <TotalTime>2</TotalTime>
  <ScaleCrop>false</ScaleCrop>
  <LinksUpToDate>false</LinksUpToDate>
  <CharactersWithSpaces>3892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2026-10-02T18:43:00Z</dcterms:created>
  <dc:creator>Un-named</dc:creator>
  <cp:lastModifiedBy>WPS_1789804104</cp:lastModifiedBy>
  <dcterms:modified xsi:type="dcterms:W3CDTF">2026-10-03T05:13:02Z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eyJoZGlkIjoiNzBmYzgxMzFmYzZjZWNlMjcyYmMzMDg2ZDYxNjU1NDMiLCJ1c2VySWQiOiIxOTI0MTYzMTU1OTE0In0=</vt:lpwstr>
  </property>
  <property fmtid="{D5CDD505-2E9C-101B-9397-08002B2CF9AE}" pid="3" name="KSOProductBuildVer">
    <vt:lpwstr>1033-12.1.0.28485</vt:lpwstr>
  </property>
  <property fmtid="{D5CDD505-2E9C-101B-9397-08002B2CF9AE}" pid="4" name="ICV">
    <vt:lpwstr>32C7483798A0451AB58909B5915E84AC_12</vt:lpwstr>
  </property>
</Properties>
</file>