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Literature Review</w:t>
      </w:r>
    </w:p>
    <w:p w:rsidR="00000000" w:rsidDel="00000000" w:rsidP="00000000" w:rsidRDefault="00000000" w:rsidRPr="00000000" w14:paraId="00000002">
      <w:pPr>
        <w:spacing w:after="1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MediBot</w:t>
      </w:r>
    </w:p>
    <w:p w:rsidR="00000000" w:rsidDel="00000000" w:rsidP="00000000" w:rsidRDefault="00000000" w:rsidRPr="00000000" w14:paraId="00000003">
      <w:pPr>
        <w:spacing w:after="1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Focused on Checking Symptoms and Diagnosing Diseases</w:t>
      </w:r>
    </w:p>
    <w:p w:rsidR="00000000" w:rsidDel="00000000" w:rsidP="00000000" w:rsidRDefault="00000000" w:rsidRPr="00000000" w14:paraId="00000004">
      <w:pPr>
        <w:spacing w:after="18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6"/>
          <w:szCs w:val="26"/>
          <w:rtl w:val="0"/>
        </w:rPr>
        <w:br w:type="textWrapping"/>
        <w:br w:type="textWrapping"/>
      </w:r>
      <w:r w:rsidDel="00000000" w:rsidR="00000000" w:rsidRPr="00000000">
        <w:rPr>
          <w:rFonts w:ascii="Times New Roman" w:cs="Times New Roman" w:eastAsia="Times New Roman" w:hAnsi="Times New Roman"/>
          <w:b w:val="1"/>
          <w:sz w:val="21"/>
          <w:szCs w:val="21"/>
          <w:rtl w:val="0"/>
        </w:rPr>
        <w:t xml:space="preserve">Course Instructor:</w:t>
      </w:r>
    </w:p>
    <w:p w:rsidR="00000000" w:rsidDel="00000000" w:rsidP="00000000" w:rsidRDefault="00000000" w:rsidRPr="00000000" w14:paraId="00000005">
      <w:pPr>
        <w:spacing w:after="1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1"/>
          <w:szCs w:val="21"/>
          <w:rtl w:val="0"/>
        </w:rPr>
        <w:tab/>
      </w:r>
      <w:r w:rsidDel="00000000" w:rsidR="00000000" w:rsidRPr="00000000">
        <w:rPr>
          <w:rFonts w:ascii="Times New Roman" w:cs="Times New Roman" w:eastAsia="Times New Roman" w:hAnsi="Times New Roman"/>
          <w:sz w:val="18"/>
          <w:szCs w:val="18"/>
          <w:rtl w:val="0"/>
        </w:rPr>
        <w:t xml:space="preserve">Ms. Mamoona Akbar</w:t>
      </w:r>
    </w:p>
    <w:p w:rsidR="00000000" w:rsidDel="00000000" w:rsidP="00000000" w:rsidRDefault="00000000" w:rsidRPr="00000000" w14:paraId="00000006">
      <w:pPr>
        <w:spacing w:after="18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Group Members:</w:t>
      </w:r>
    </w:p>
    <w:p w:rsidR="00000000" w:rsidDel="00000000" w:rsidP="00000000" w:rsidRDefault="00000000" w:rsidRPr="00000000" w14:paraId="00000007">
      <w:pPr>
        <w:numPr>
          <w:ilvl w:val="0"/>
          <w:numId w:val="3"/>
        </w:numPr>
        <w:spacing w:after="0" w:afterAutospacing="0" w:befor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Abdullah Fayyaz </w:t>
        <w:tab/>
        <w:tab/>
        <w:t xml:space="preserve">(21L - 5208)</w:t>
      </w:r>
    </w:p>
    <w:p w:rsidR="00000000" w:rsidDel="00000000" w:rsidP="00000000" w:rsidRDefault="00000000" w:rsidRPr="00000000" w14:paraId="00000008">
      <w:pPr>
        <w:numPr>
          <w:ilvl w:val="0"/>
          <w:numId w:val="3"/>
        </w:numPr>
        <w:spacing w:after="42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Murtaza Ahmad </w:t>
        <w:tab/>
        <w:tab/>
        <w:t xml:space="preserve">(21L - 5173)</w:t>
      </w:r>
    </w:p>
    <w:p w:rsidR="00000000" w:rsidDel="00000000" w:rsidP="00000000" w:rsidRDefault="00000000" w:rsidRPr="00000000" w14:paraId="00000009">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vlf1c41jido0" w:id="0"/>
      <w:bookmarkEnd w:id="0"/>
      <w:r w:rsidDel="00000000" w:rsidR="00000000" w:rsidRPr="00000000">
        <w:rPr>
          <w:rFonts w:ascii="Times New Roman" w:cs="Times New Roman" w:eastAsia="Times New Roman" w:hAnsi="Times New Roman"/>
          <w:b w:val="1"/>
          <w:sz w:val="34"/>
          <w:szCs w:val="34"/>
          <w:rtl w:val="0"/>
        </w:rPr>
        <w:t xml:space="preserve">1. Introduction</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The integration of artificial intelligence (AI) in healthcare has seen rapid advancements, particularly in the development of conversational agents for preliminary medical diagnosis. These AI-driven chatbots assist in symptom assessment, disease prediction, and patient engagement. However, challenges persist in ensuring diagnostic accuracy, conversation flow management, and contextual relevance. This literature review examines prior research in conversational AI for healthcare and highlights gaps that the proposed </w:t>
      </w:r>
      <w:r w:rsidDel="00000000" w:rsidR="00000000" w:rsidRPr="00000000">
        <w:rPr>
          <w:rFonts w:ascii="Times New Roman" w:cs="Times New Roman" w:eastAsia="Times New Roman" w:hAnsi="Times New Roman"/>
          <w:b w:val="1"/>
          <w:sz w:val="17"/>
          <w:szCs w:val="17"/>
          <w:rtl w:val="0"/>
        </w:rPr>
        <w:t xml:space="preserve">MediBot</w:t>
      </w:r>
      <w:r w:rsidDel="00000000" w:rsidR="00000000" w:rsidRPr="00000000">
        <w:rPr>
          <w:rFonts w:ascii="Times New Roman" w:cs="Times New Roman" w:eastAsia="Times New Roman" w:hAnsi="Times New Roman"/>
          <w:sz w:val="17"/>
          <w:szCs w:val="17"/>
          <w:rtl w:val="0"/>
        </w:rPr>
        <w:t xml:space="preserve"> system aims to address.</w:t>
      </w:r>
    </w:p>
    <w:p w:rsidR="00000000" w:rsidDel="00000000" w:rsidP="00000000" w:rsidRDefault="00000000" w:rsidRPr="00000000" w14:paraId="0000000B">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n43slans3ojb" w:id="1"/>
      <w:bookmarkEnd w:id="1"/>
      <w:r w:rsidDel="00000000" w:rsidR="00000000" w:rsidRPr="00000000">
        <w:rPr>
          <w:rFonts w:ascii="Times New Roman" w:cs="Times New Roman" w:eastAsia="Times New Roman" w:hAnsi="Times New Roman"/>
          <w:b w:val="1"/>
          <w:sz w:val="34"/>
          <w:szCs w:val="34"/>
          <w:rtl w:val="0"/>
        </w:rPr>
        <w:t xml:space="preserve">2. Conversational AI in Healthcare</w:t>
      </w:r>
    </w:p>
    <w:p w:rsidR="00000000" w:rsidDel="00000000" w:rsidP="00000000" w:rsidRDefault="00000000" w:rsidRPr="00000000" w14:paraId="0000000C">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l3s3ollt4jfj" w:id="2"/>
      <w:bookmarkEnd w:id="2"/>
      <w:r w:rsidDel="00000000" w:rsidR="00000000" w:rsidRPr="00000000">
        <w:rPr>
          <w:rFonts w:ascii="Times New Roman" w:cs="Times New Roman" w:eastAsia="Times New Roman" w:hAnsi="Times New Roman"/>
          <w:b w:val="1"/>
          <w:color w:val="000000"/>
          <w:sz w:val="26"/>
          <w:szCs w:val="26"/>
          <w:rtl w:val="0"/>
        </w:rPr>
        <w:t xml:space="preserve">2.1 Evolution of Healthcare Chatbots</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Healthcare chatbots have evolved from simple rule-based systems to sophisticated AI-powered assistants. Early implementations, such as ELIZA (Weizenbaum, 1966), relied on pattern-matching techniques but lacked contextual understanding. Recent chatbots utilize deep learning and large language models (LLMs) like GPT-4, enhancing their ability to process and generate human-like responses (Brown et al., 2020).</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Limitations in Existing Systems:</w:t>
      </w:r>
    </w:p>
    <w:p w:rsidR="00000000" w:rsidDel="00000000" w:rsidP="00000000" w:rsidRDefault="00000000" w:rsidRPr="00000000" w14:paraId="0000000F">
      <w:pPr>
        <w:numPr>
          <w:ilvl w:val="0"/>
          <w:numId w:val="6"/>
        </w:numPr>
        <w:spacing w:after="0" w:afterAutospacing="0" w:before="24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17"/>
          <w:szCs w:val="17"/>
          <w:rtl w:val="0"/>
        </w:rPr>
        <w:t xml:space="preserve">Limited personalization</w:t>
      </w:r>
      <w:r w:rsidDel="00000000" w:rsidR="00000000" w:rsidRPr="00000000">
        <w:rPr>
          <w:rFonts w:ascii="Times New Roman" w:cs="Times New Roman" w:eastAsia="Times New Roman" w:hAnsi="Times New Roman"/>
          <w:sz w:val="17"/>
          <w:szCs w:val="17"/>
          <w:rtl w:val="0"/>
        </w:rPr>
        <w:t xml:space="preserve">: Most chatbots provide generic responses rather than personalized medical advice (Laranjo et al., 2018).</w:t>
        <w:br w:type="textWrapping"/>
      </w:r>
    </w:p>
    <w:p w:rsidR="00000000" w:rsidDel="00000000" w:rsidP="00000000" w:rsidRDefault="00000000" w:rsidRPr="00000000" w14:paraId="00000010">
      <w:pPr>
        <w:numPr>
          <w:ilvl w:val="0"/>
          <w:numId w:val="6"/>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17"/>
          <w:szCs w:val="17"/>
          <w:rtl w:val="0"/>
        </w:rPr>
        <w:t xml:space="preserve">Rule-based constraints</w:t>
      </w:r>
      <w:r w:rsidDel="00000000" w:rsidR="00000000" w:rsidRPr="00000000">
        <w:rPr>
          <w:rFonts w:ascii="Times New Roman" w:cs="Times New Roman" w:eastAsia="Times New Roman" w:hAnsi="Times New Roman"/>
          <w:sz w:val="17"/>
          <w:szCs w:val="17"/>
          <w:rtl w:val="0"/>
        </w:rPr>
        <w:t xml:space="preserve">: Traditional chatbots rely on predefined rules, restricting their ability to handle diverse user inputs dynamically.</w:t>
        <w:br w:type="textWrapping"/>
      </w:r>
    </w:p>
    <w:p w:rsidR="00000000" w:rsidDel="00000000" w:rsidP="00000000" w:rsidRDefault="00000000" w:rsidRPr="00000000" w14:paraId="00000011">
      <w:pPr>
        <w:numPr>
          <w:ilvl w:val="0"/>
          <w:numId w:val="6"/>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17"/>
          <w:szCs w:val="17"/>
          <w:rtl w:val="0"/>
        </w:rPr>
        <w:t xml:space="preserve">Lack of structured interaction</w:t>
      </w:r>
      <w:r w:rsidDel="00000000" w:rsidR="00000000" w:rsidRPr="00000000">
        <w:rPr>
          <w:rFonts w:ascii="Times New Roman" w:cs="Times New Roman" w:eastAsia="Times New Roman" w:hAnsi="Times New Roman"/>
          <w:sz w:val="17"/>
          <w:szCs w:val="17"/>
          <w:rtl w:val="0"/>
        </w:rPr>
        <w:t xml:space="preserve">: Few systems enforce a stage-wise flow for collecting patient data systematically (Young et al., 2013).</w:t>
        <w:br w:type="textWrapping"/>
      </w:r>
    </w:p>
    <w:p w:rsidR="00000000" w:rsidDel="00000000" w:rsidP="00000000" w:rsidRDefault="00000000" w:rsidRPr="00000000" w14:paraId="00000012">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xnb69vk35kt6" w:id="3"/>
      <w:bookmarkEnd w:id="3"/>
      <w:r w:rsidDel="00000000" w:rsidR="00000000" w:rsidRPr="00000000">
        <w:rPr>
          <w:rFonts w:ascii="Times New Roman" w:cs="Times New Roman" w:eastAsia="Times New Roman" w:hAnsi="Times New Roman"/>
          <w:b w:val="1"/>
          <w:color w:val="000000"/>
          <w:sz w:val="26"/>
          <w:szCs w:val="26"/>
          <w:rtl w:val="0"/>
        </w:rPr>
        <w:t xml:space="preserve">2.2 Application of NLP in Medical Diagnosis</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Natural Language Processing (NLP) enables chatbots to extract meaningful information from user inputs. Pre-trained language models such as BERT (Devlin et al., 2019) and GPT-4o (OpenAI, 2024) have significantly improved medical text interpretation. Research highlights that fine-tuned models on medical corpora enhance chatbot performance in clinical applications (Peng et al., 2020).</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Challenges in NLP-based Medical Chatbots:</w:t>
      </w:r>
    </w:p>
    <w:p w:rsidR="00000000" w:rsidDel="00000000" w:rsidP="00000000" w:rsidRDefault="00000000" w:rsidRPr="00000000" w14:paraId="00000015">
      <w:pPr>
        <w:numPr>
          <w:ilvl w:val="0"/>
          <w:numId w:val="15"/>
        </w:numPr>
        <w:spacing w:after="0" w:afterAutospacing="0" w:before="24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17"/>
          <w:szCs w:val="17"/>
          <w:rtl w:val="0"/>
        </w:rPr>
        <w:t xml:space="preserve">Contextual relevance</w:t>
      </w:r>
      <w:r w:rsidDel="00000000" w:rsidR="00000000" w:rsidRPr="00000000">
        <w:rPr>
          <w:rFonts w:ascii="Times New Roman" w:cs="Times New Roman" w:eastAsia="Times New Roman" w:hAnsi="Times New Roman"/>
          <w:sz w:val="17"/>
          <w:szCs w:val="17"/>
          <w:rtl w:val="0"/>
        </w:rPr>
        <w:t xml:space="preserve">: Maintaining conversation context across multiple exchanges is difficult.</w:t>
        <w:br w:type="textWrapping"/>
      </w:r>
    </w:p>
    <w:p w:rsidR="00000000" w:rsidDel="00000000" w:rsidP="00000000" w:rsidRDefault="00000000" w:rsidRPr="00000000" w14:paraId="00000016">
      <w:pPr>
        <w:numPr>
          <w:ilvl w:val="0"/>
          <w:numId w:val="15"/>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17"/>
          <w:szCs w:val="17"/>
          <w:rtl w:val="0"/>
        </w:rPr>
        <w:t xml:space="preserve">Medical hallucinations</w:t>
      </w:r>
      <w:r w:rsidDel="00000000" w:rsidR="00000000" w:rsidRPr="00000000">
        <w:rPr>
          <w:rFonts w:ascii="Times New Roman" w:cs="Times New Roman" w:eastAsia="Times New Roman" w:hAnsi="Times New Roman"/>
          <w:sz w:val="17"/>
          <w:szCs w:val="17"/>
          <w:rtl w:val="0"/>
        </w:rPr>
        <w:t xml:space="preserve">: AI models sometimes generate incorrect yet plausible-sounding medical information.</w:t>
        <w:br w:type="textWrapping"/>
      </w:r>
    </w:p>
    <w:p w:rsidR="00000000" w:rsidDel="00000000" w:rsidP="00000000" w:rsidRDefault="00000000" w:rsidRPr="00000000" w14:paraId="00000017">
      <w:pPr>
        <w:numPr>
          <w:ilvl w:val="0"/>
          <w:numId w:val="15"/>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17"/>
          <w:szCs w:val="17"/>
          <w:rtl w:val="0"/>
        </w:rPr>
        <w:t xml:space="preserve">Data scarcity</w:t>
      </w:r>
      <w:r w:rsidDel="00000000" w:rsidR="00000000" w:rsidRPr="00000000">
        <w:rPr>
          <w:rFonts w:ascii="Times New Roman" w:cs="Times New Roman" w:eastAsia="Times New Roman" w:hAnsi="Times New Roman"/>
          <w:sz w:val="17"/>
          <w:szCs w:val="17"/>
          <w:rtl w:val="0"/>
        </w:rPr>
        <w:t xml:space="preserve">: Medical datasets are often small, requiring domain-specific fine-tuning to improve performance.</w:t>
        <w:br w:type="textWrapping"/>
      </w:r>
    </w:p>
    <w:p w:rsidR="00000000" w:rsidDel="00000000" w:rsidP="00000000" w:rsidRDefault="00000000" w:rsidRPr="00000000" w14:paraId="00000018">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rfqphr9fi747" w:id="4"/>
      <w:bookmarkEnd w:id="4"/>
      <w:r w:rsidDel="00000000" w:rsidR="00000000" w:rsidRPr="00000000">
        <w:rPr>
          <w:rFonts w:ascii="Times New Roman" w:cs="Times New Roman" w:eastAsia="Times New Roman" w:hAnsi="Times New Roman"/>
          <w:b w:val="1"/>
          <w:color w:val="000000"/>
          <w:sz w:val="26"/>
          <w:szCs w:val="26"/>
          <w:rtl w:val="0"/>
        </w:rPr>
        <w:t xml:space="preserve">2.3 Stage-Based Conversational AI</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Dialogue systems in healthcare must ensure structured and logical progression. Research in dialogue management (Serban et al., 2016) emphasizes the need for </w:t>
      </w:r>
      <w:r w:rsidDel="00000000" w:rsidR="00000000" w:rsidRPr="00000000">
        <w:rPr>
          <w:rFonts w:ascii="Times New Roman" w:cs="Times New Roman" w:eastAsia="Times New Roman" w:hAnsi="Times New Roman"/>
          <w:b w:val="1"/>
          <w:sz w:val="17"/>
          <w:szCs w:val="17"/>
          <w:rtl w:val="0"/>
        </w:rPr>
        <w:t xml:space="preserve">stage-aware models</w:t>
      </w:r>
      <w:r w:rsidDel="00000000" w:rsidR="00000000" w:rsidRPr="00000000">
        <w:rPr>
          <w:rFonts w:ascii="Times New Roman" w:cs="Times New Roman" w:eastAsia="Times New Roman" w:hAnsi="Times New Roman"/>
          <w:sz w:val="17"/>
          <w:szCs w:val="17"/>
          <w:rtl w:val="0"/>
        </w:rPr>
        <w:t xml:space="preserve"> that enforce a structured flow. Existing symptom checkers fail in this regard, often allowing users to skip crucial questions, leading to incomplete or inaccurate assessments (Semigran et al., 2015).</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Gaps Identified:</w:t>
      </w:r>
    </w:p>
    <w:p w:rsidR="00000000" w:rsidDel="00000000" w:rsidP="00000000" w:rsidRDefault="00000000" w:rsidRPr="00000000" w14:paraId="0000001B">
      <w:pPr>
        <w:numPr>
          <w:ilvl w:val="0"/>
          <w:numId w:val="14"/>
        </w:numPr>
        <w:spacing w:after="0" w:afterAutospacing="0" w:before="24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17"/>
          <w:szCs w:val="17"/>
          <w:rtl w:val="0"/>
        </w:rPr>
        <w:t xml:space="preserve">Lack of stage-aware conversation modeling</w:t>
      </w:r>
      <w:r w:rsidDel="00000000" w:rsidR="00000000" w:rsidRPr="00000000">
        <w:rPr>
          <w:rFonts w:ascii="Times New Roman" w:cs="Times New Roman" w:eastAsia="Times New Roman" w:hAnsi="Times New Roman"/>
          <w:sz w:val="17"/>
          <w:szCs w:val="17"/>
          <w:rtl w:val="0"/>
        </w:rPr>
        <w:t xml:space="preserve"> in medical chatbots.</w:t>
        <w:br w:type="textWrapping"/>
      </w:r>
    </w:p>
    <w:p w:rsidR="00000000" w:rsidDel="00000000" w:rsidP="00000000" w:rsidRDefault="00000000" w:rsidRPr="00000000" w14:paraId="0000001C">
      <w:pPr>
        <w:numPr>
          <w:ilvl w:val="0"/>
          <w:numId w:val="14"/>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17"/>
          <w:szCs w:val="17"/>
          <w:rtl w:val="0"/>
        </w:rPr>
        <w:t xml:space="preserve">Inadequate mechanisms to prevent skipping of necessary diagnostic questions.</w:t>
        <w:br w:type="textWrapping"/>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od8a1hqwktzu" w:id="5"/>
      <w:bookmarkEnd w:id="5"/>
      <w:r w:rsidDel="00000000" w:rsidR="00000000" w:rsidRPr="00000000">
        <w:rPr>
          <w:rFonts w:ascii="Times New Roman" w:cs="Times New Roman" w:eastAsia="Times New Roman" w:hAnsi="Times New Roman"/>
          <w:b w:val="1"/>
          <w:sz w:val="34"/>
          <w:szCs w:val="34"/>
          <w:rtl w:val="0"/>
        </w:rPr>
        <w:t xml:space="preserve">3. Accuracy and Reliability of Symptom Checkers</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Studies on existing symptom checkers (e.g., WebMD, Ada, Babylon Health) reveal inconsistencies in diagnostic accuracy. A comparative analysis by Semigran et al. (2015) found that accuracy rates range between </w:t>
      </w:r>
      <w:r w:rsidDel="00000000" w:rsidR="00000000" w:rsidRPr="00000000">
        <w:rPr>
          <w:rFonts w:ascii="Times New Roman" w:cs="Times New Roman" w:eastAsia="Times New Roman" w:hAnsi="Times New Roman"/>
          <w:b w:val="1"/>
          <w:sz w:val="17"/>
          <w:szCs w:val="17"/>
          <w:rtl w:val="0"/>
        </w:rPr>
        <w:t xml:space="preserve">34% and 58%</w:t>
      </w:r>
      <w:r w:rsidDel="00000000" w:rsidR="00000000" w:rsidRPr="00000000">
        <w:rPr>
          <w:rFonts w:ascii="Times New Roman" w:cs="Times New Roman" w:eastAsia="Times New Roman" w:hAnsi="Times New Roman"/>
          <w:sz w:val="17"/>
          <w:szCs w:val="17"/>
          <w:rtl w:val="0"/>
        </w:rPr>
        <w:t xml:space="preserve">, significantly lower than those of general practitioners. Misdiagnoses primarily arise from:</w:t>
      </w:r>
    </w:p>
    <w:p w:rsidR="00000000" w:rsidDel="00000000" w:rsidP="00000000" w:rsidRDefault="00000000" w:rsidRPr="00000000" w14:paraId="0000001F">
      <w:pPr>
        <w:numPr>
          <w:ilvl w:val="0"/>
          <w:numId w:val="4"/>
        </w:numPr>
        <w:spacing w:after="0" w:afterAutospacing="0" w:before="24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17"/>
          <w:szCs w:val="17"/>
          <w:rtl w:val="0"/>
        </w:rPr>
        <w:t xml:space="preserve">Bias toward common diseases</w:t>
      </w:r>
      <w:r w:rsidDel="00000000" w:rsidR="00000000" w:rsidRPr="00000000">
        <w:rPr>
          <w:rFonts w:ascii="Times New Roman" w:cs="Times New Roman" w:eastAsia="Times New Roman" w:hAnsi="Times New Roman"/>
          <w:sz w:val="17"/>
          <w:szCs w:val="17"/>
          <w:rtl w:val="0"/>
        </w:rPr>
        <w:t xml:space="preserve"> at the expense of rare conditions.</w:t>
        <w:br w:type="textWrapping"/>
      </w:r>
    </w:p>
    <w:p w:rsidR="00000000" w:rsidDel="00000000" w:rsidP="00000000" w:rsidRDefault="00000000" w:rsidRPr="00000000" w14:paraId="00000020">
      <w:pPr>
        <w:numPr>
          <w:ilvl w:val="0"/>
          <w:numId w:val="4"/>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17"/>
          <w:szCs w:val="17"/>
          <w:rtl w:val="0"/>
        </w:rPr>
        <w:t xml:space="preserve">Failure to interpret multi-symptom inputs effectively.</w:t>
        <w:br w:type="textWrapping"/>
      </w:r>
    </w:p>
    <w:p w:rsidR="00000000" w:rsidDel="00000000" w:rsidP="00000000" w:rsidRDefault="00000000" w:rsidRPr="00000000" w14:paraId="00000021">
      <w:pPr>
        <w:numPr>
          <w:ilvl w:val="0"/>
          <w:numId w:val="4"/>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17"/>
          <w:szCs w:val="17"/>
          <w:rtl w:val="0"/>
        </w:rPr>
        <w:t xml:space="preserve">Lack of contextual patient history consideration.</w:t>
        <w:br w:type="textWrapping"/>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To address these limitations, recent research recommends </w:t>
      </w:r>
      <w:r w:rsidDel="00000000" w:rsidR="00000000" w:rsidRPr="00000000">
        <w:rPr>
          <w:rFonts w:ascii="Times New Roman" w:cs="Times New Roman" w:eastAsia="Times New Roman" w:hAnsi="Times New Roman"/>
          <w:b w:val="1"/>
          <w:sz w:val="17"/>
          <w:szCs w:val="17"/>
          <w:rtl w:val="0"/>
        </w:rPr>
        <w:t xml:space="preserve">few-shot learning techniques</w:t>
      </w:r>
      <w:r w:rsidDel="00000000" w:rsidR="00000000" w:rsidRPr="00000000">
        <w:rPr>
          <w:rFonts w:ascii="Times New Roman" w:cs="Times New Roman" w:eastAsia="Times New Roman" w:hAnsi="Times New Roman"/>
          <w:sz w:val="17"/>
          <w:szCs w:val="17"/>
          <w:rtl w:val="0"/>
        </w:rPr>
        <w:t xml:space="preserve"> to improve chatbot adaptability to rare and complex conditions (Peng et al., 2020). However, most symptom checkers do not implement such methodologies effectively.</w:t>
      </w:r>
    </w:p>
    <w:p w:rsidR="00000000" w:rsidDel="00000000" w:rsidP="00000000" w:rsidRDefault="00000000" w:rsidRPr="00000000" w14:paraId="00000023">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sia78s2w2vq6" w:id="6"/>
      <w:bookmarkEnd w:id="6"/>
      <w:r w:rsidDel="00000000" w:rsidR="00000000" w:rsidRPr="00000000">
        <w:rPr>
          <w:rFonts w:ascii="Times New Roman" w:cs="Times New Roman" w:eastAsia="Times New Roman" w:hAnsi="Times New Roman"/>
          <w:b w:val="1"/>
          <w:color w:val="000000"/>
          <w:sz w:val="26"/>
          <w:szCs w:val="26"/>
          <w:rtl w:val="0"/>
        </w:rPr>
        <w:t xml:space="preserve">MediBot’s Contribution:</w:t>
      </w:r>
    </w:p>
    <w:p w:rsidR="00000000" w:rsidDel="00000000" w:rsidP="00000000" w:rsidRDefault="00000000" w:rsidRPr="00000000" w14:paraId="00000024">
      <w:pPr>
        <w:numPr>
          <w:ilvl w:val="0"/>
          <w:numId w:val="9"/>
        </w:numPr>
        <w:spacing w:after="0" w:afterAutospacing="0" w:before="24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Uses </w:t>
      </w:r>
      <w:r w:rsidDel="00000000" w:rsidR="00000000" w:rsidRPr="00000000">
        <w:rPr>
          <w:rFonts w:ascii="Times New Roman" w:cs="Times New Roman" w:eastAsia="Times New Roman" w:hAnsi="Times New Roman"/>
          <w:b w:val="1"/>
          <w:sz w:val="17"/>
          <w:szCs w:val="17"/>
          <w:rtl w:val="0"/>
        </w:rPr>
        <w:t xml:space="preserve">fine-tuned GPT-4o-mini</w:t>
      </w:r>
      <w:r w:rsidDel="00000000" w:rsidR="00000000" w:rsidRPr="00000000">
        <w:rPr>
          <w:rFonts w:ascii="Times New Roman" w:cs="Times New Roman" w:eastAsia="Times New Roman" w:hAnsi="Times New Roman"/>
          <w:sz w:val="17"/>
          <w:szCs w:val="17"/>
          <w:rtl w:val="0"/>
        </w:rPr>
        <w:t xml:space="preserve"> for improved </w:t>
      </w:r>
      <w:r w:rsidDel="00000000" w:rsidR="00000000" w:rsidRPr="00000000">
        <w:rPr>
          <w:rFonts w:ascii="Times New Roman" w:cs="Times New Roman" w:eastAsia="Times New Roman" w:hAnsi="Times New Roman"/>
          <w:b w:val="1"/>
          <w:sz w:val="17"/>
          <w:szCs w:val="17"/>
          <w:rtl w:val="0"/>
        </w:rPr>
        <w:t xml:space="preserve">contextual understanding</w:t>
      </w:r>
      <w:r w:rsidDel="00000000" w:rsidR="00000000" w:rsidRPr="00000000">
        <w:rPr>
          <w:rFonts w:ascii="Times New Roman" w:cs="Times New Roman" w:eastAsia="Times New Roman" w:hAnsi="Times New Roman"/>
          <w:sz w:val="17"/>
          <w:szCs w:val="17"/>
          <w:rtl w:val="0"/>
        </w:rPr>
        <w:t xml:space="preserve">.</w:t>
        <w:br w:type="textWrapping"/>
      </w:r>
    </w:p>
    <w:p w:rsidR="00000000" w:rsidDel="00000000" w:rsidP="00000000" w:rsidRDefault="00000000" w:rsidRPr="00000000" w14:paraId="00000025">
      <w:pPr>
        <w:numPr>
          <w:ilvl w:val="0"/>
          <w:numId w:val="9"/>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Implements </w:t>
      </w:r>
      <w:r w:rsidDel="00000000" w:rsidR="00000000" w:rsidRPr="00000000">
        <w:rPr>
          <w:rFonts w:ascii="Times New Roman" w:cs="Times New Roman" w:eastAsia="Times New Roman" w:hAnsi="Times New Roman"/>
          <w:b w:val="1"/>
          <w:sz w:val="17"/>
          <w:szCs w:val="17"/>
          <w:rtl w:val="0"/>
        </w:rPr>
        <w:t xml:space="preserve">few-shot learning</w:t>
      </w:r>
      <w:r w:rsidDel="00000000" w:rsidR="00000000" w:rsidRPr="00000000">
        <w:rPr>
          <w:rFonts w:ascii="Times New Roman" w:cs="Times New Roman" w:eastAsia="Times New Roman" w:hAnsi="Times New Roman"/>
          <w:sz w:val="17"/>
          <w:szCs w:val="17"/>
          <w:rtl w:val="0"/>
        </w:rPr>
        <w:t xml:space="preserve"> to enhance diagnostic flexibility.</w:t>
        <w:br w:type="textWrapping"/>
      </w:r>
    </w:p>
    <w:p w:rsidR="00000000" w:rsidDel="00000000" w:rsidP="00000000" w:rsidRDefault="00000000" w:rsidRPr="00000000" w14:paraId="00000026">
      <w:pPr>
        <w:numPr>
          <w:ilvl w:val="0"/>
          <w:numId w:val="9"/>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Incorporates </w:t>
      </w:r>
      <w:r w:rsidDel="00000000" w:rsidR="00000000" w:rsidRPr="00000000">
        <w:rPr>
          <w:rFonts w:ascii="Times New Roman" w:cs="Times New Roman" w:eastAsia="Times New Roman" w:hAnsi="Times New Roman"/>
          <w:b w:val="1"/>
          <w:sz w:val="17"/>
          <w:szCs w:val="17"/>
          <w:rtl w:val="0"/>
        </w:rPr>
        <w:t xml:space="preserve">stage-wise progression</w:t>
      </w:r>
      <w:r w:rsidDel="00000000" w:rsidR="00000000" w:rsidRPr="00000000">
        <w:rPr>
          <w:rFonts w:ascii="Times New Roman" w:cs="Times New Roman" w:eastAsia="Times New Roman" w:hAnsi="Times New Roman"/>
          <w:sz w:val="17"/>
          <w:szCs w:val="17"/>
          <w:rtl w:val="0"/>
        </w:rPr>
        <w:t xml:space="preserve">, preventing users from bypassing crucial questions.</w:t>
        <w:br w:type="textWrapping"/>
      </w:r>
    </w:p>
    <w:p w:rsidR="00000000" w:rsidDel="00000000" w:rsidP="00000000" w:rsidRDefault="00000000" w:rsidRPr="00000000" w14:paraId="00000027">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566jiyf9fl5g" w:id="7"/>
      <w:bookmarkEnd w:id="7"/>
      <w:r w:rsidDel="00000000" w:rsidR="00000000" w:rsidRPr="00000000">
        <w:rPr>
          <w:rFonts w:ascii="Times New Roman" w:cs="Times New Roman" w:eastAsia="Times New Roman" w:hAnsi="Times New Roman"/>
          <w:b w:val="1"/>
          <w:sz w:val="34"/>
          <w:szCs w:val="34"/>
          <w:rtl w:val="0"/>
        </w:rPr>
        <w:t xml:space="preserve">4. NLP Techniques for Improving Healthcare Chatbots</w:t>
      </w:r>
    </w:p>
    <w:p w:rsidR="00000000" w:rsidDel="00000000" w:rsidP="00000000" w:rsidRDefault="00000000" w:rsidRPr="00000000" w14:paraId="00000028">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lm1yaoy8ojcf" w:id="8"/>
      <w:bookmarkEnd w:id="8"/>
      <w:r w:rsidDel="00000000" w:rsidR="00000000" w:rsidRPr="00000000">
        <w:rPr>
          <w:rFonts w:ascii="Times New Roman" w:cs="Times New Roman" w:eastAsia="Times New Roman" w:hAnsi="Times New Roman"/>
          <w:b w:val="1"/>
          <w:color w:val="000000"/>
          <w:sz w:val="26"/>
          <w:szCs w:val="26"/>
          <w:rtl w:val="0"/>
        </w:rPr>
        <w:t xml:space="preserve">4.1 Few-Shot Learning and Fine-Tuning</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Pre-trained LLMs require fine-tuning for domain-specific applications. Few-shot learning, where models learn from minimal examples, has gained popularity in healthcare AI (Brown et al., 2020). Peng et al. (2020) demonstrated that fine-tuning GPT-3 on medical texts improved diagnostic accuracy by </w:t>
      </w:r>
      <w:r w:rsidDel="00000000" w:rsidR="00000000" w:rsidRPr="00000000">
        <w:rPr>
          <w:rFonts w:ascii="Times New Roman" w:cs="Times New Roman" w:eastAsia="Times New Roman" w:hAnsi="Times New Roman"/>
          <w:b w:val="1"/>
          <w:sz w:val="17"/>
          <w:szCs w:val="17"/>
          <w:rtl w:val="0"/>
        </w:rPr>
        <w:t xml:space="preserve">20%</w:t>
      </w:r>
      <w:r w:rsidDel="00000000" w:rsidR="00000000" w:rsidRPr="00000000">
        <w:rPr>
          <w:rFonts w:ascii="Times New Roman" w:cs="Times New Roman" w:eastAsia="Times New Roman" w:hAnsi="Times New Roman"/>
          <w:sz w:val="17"/>
          <w:szCs w:val="17"/>
          <w:rtl w:val="0"/>
        </w:rPr>
        <w:t xml:space="preserve">.</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However, challenges persist:</w:t>
      </w:r>
    </w:p>
    <w:p w:rsidR="00000000" w:rsidDel="00000000" w:rsidP="00000000" w:rsidRDefault="00000000" w:rsidRPr="00000000" w14:paraId="0000002B">
      <w:pPr>
        <w:numPr>
          <w:ilvl w:val="0"/>
          <w:numId w:val="12"/>
        </w:numPr>
        <w:spacing w:after="0" w:afterAutospacing="0" w:before="24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17"/>
          <w:szCs w:val="17"/>
          <w:rtl w:val="0"/>
        </w:rPr>
        <w:t xml:space="preserve">Risk of AI hallucinations</w:t>
      </w:r>
      <w:r w:rsidDel="00000000" w:rsidR="00000000" w:rsidRPr="00000000">
        <w:rPr>
          <w:rFonts w:ascii="Times New Roman" w:cs="Times New Roman" w:eastAsia="Times New Roman" w:hAnsi="Times New Roman"/>
          <w:sz w:val="17"/>
          <w:szCs w:val="17"/>
          <w:rtl w:val="0"/>
        </w:rPr>
        <w:t xml:space="preserve"> due to lack of proper control mechanisms.</w:t>
        <w:br w:type="textWrapping"/>
      </w:r>
    </w:p>
    <w:p w:rsidR="00000000" w:rsidDel="00000000" w:rsidP="00000000" w:rsidRDefault="00000000" w:rsidRPr="00000000" w14:paraId="0000002C">
      <w:pPr>
        <w:numPr>
          <w:ilvl w:val="0"/>
          <w:numId w:val="12"/>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17"/>
          <w:szCs w:val="17"/>
          <w:rtl w:val="0"/>
        </w:rPr>
        <w:t xml:space="preserve">Difficulties in maintaining consistency</w:t>
      </w:r>
      <w:r w:rsidDel="00000000" w:rsidR="00000000" w:rsidRPr="00000000">
        <w:rPr>
          <w:rFonts w:ascii="Times New Roman" w:cs="Times New Roman" w:eastAsia="Times New Roman" w:hAnsi="Times New Roman"/>
          <w:sz w:val="17"/>
          <w:szCs w:val="17"/>
          <w:rtl w:val="0"/>
        </w:rPr>
        <w:t xml:space="preserve"> in multi-turn conversations.</w:t>
        <w:br w:type="textWrapping"/>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MediBot </w:t>
      </w:r>
      <w:r w:rsidDel="00000000" w:rsidR="00000000" w:rsidRPr="00000000">
        <w:rPr>
          <w:rFonts w:ascii="Times New Roman" w:cs="Times New Roman" w:eastAsia="Times New Roman" w:hAnsi="Times New Roman"/>
          <w:b w:val="1"/>
          <w:sz w:val="17"/>
          <w:szCs w:val="17"/>
          <w:rtl w:val="0"/>
        </w:rPr>
        <w:t xml:space="preserve">addresses these issues</w:t>
      </w:r>
      <w:r w:rsidDel="00000000" w:rsidR="00000000" w:rsidRPr="00000000">
        <w:rPr>
          <w:rFonts w:ascii="Times New Roman" w:cs="Times New Roman" w:eastAsia="Times New Roman" w:hAnsi="Times New Roman"/>
          <w:sz w:val="17"/>
          <w:szCs w:val="17"/>
          <w:rtl w:val="0"/>
        </w:rPr>
        <w:t xml:space="preserve"> by:</w:t>
      </w:r>
    </w:p>
    <w:p w:rsidR="00000000" w:rsidDel="00000000" w:rsidP="00000000" w:rsidRDefault="00000000" w:rsidRPr="00000000" w14:paraId="0000002E">
      <w:pPr>
        <w:numPr>
          <w:ilvl w:val="0"/>
          <w:numId w:val="13"/>
        </w:numPr>
        <w:spacing w:after="0" w:afterAutospacing="0" w:before="24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Fine-tuning with a </w:t>
      </w:r>
      <w:r w:rsidDel="00000000" w:rsidR="00000000" w:rsidRPr="00000000">
        <w:rPr>
          <w:rFonts w:ascii="Times New Roman" w:cs="Times New Roman" w:eastAsia="Times New Roman" w:hAnsi="Times New Roman"/>
          <w:b w:val="1"/>
          <w:sz w:val="17"/>
          <w:szCs w:val="17"/>
          <w:rtl w:val="0"/>
        </w:rPr>
        <w:t xml:space="preserve">custom dataset containing both positive and negative examples</w:t>
      </w:r>
      <w:r w:rsidDel="00000000" w:rsidR="00000000" w:rsidRPr="00000000">
        <w:rPr>
          <w:rFonts w:ascii="Times New Roman" w:cs="Times New Roman" w:eastAsia="Times New Roman" w:hAnsi="Times New Roman"/>
          <w:sz w:val="17"/>
          <w:szCs w:val="17"/>
          <w:rtl w:val="0"/>
        </w:rPr>
        <w:t xml:space="preserve">.</w:t>
        <w:br w:type="textWrapping"/>
      </w:r>
    </w:p>
    <w:p w:rsidR="00000000" w:rsidDel="00000000" w:rsidP="00000000" w:rsidRDefault="00000000" w:rsidRPr="00000000" w14:paraId="0000002F">
      <w:pPr>
        <w:numPr>
          <w:ilvl w:val="0"/>
          <w:numId w:val="13"/>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Implementing a </w:t>
      </w:r>
      <w:r w:rsidDel="00000000" w:rsidR="00000000" w:rsidRPr="00000000">
        <w:rPr>
          <w:rFonts w:ascii="Times New Roman" w:cs="Times New Roman" w:eastAsia="Times New Roman" w:hAnsi="Times New Roman"/>
          <w:b w:val="1"/>
          <w:sz w:val="17"/>
          <w:szCs w:val="17"/>
          <w:rtl w:val="0"/>
        </w:rPr>
        <w:t xml:space="preserve">stage analyzer</w:t>
      </w:r>
      <w:r w:rsidDel="00000000" w:rsidR="00000000" w:rsidRPr="00000000">
        <w:rPr>
          <w:rFonts w:ascii="Times New Roman" w:cs="Times New Roman" w:eastAsia="Times New Roman" w:hAnsi="Times New Roman"/>
          <w:sz w:val="17"/>
          <w:szCs w:val="17"/>
          <w:rtl w:val="0"/>
        </w:rPr>
        <w:t xml:space="preserve"> to ensure consistency in conversations.</w:t>
        <w:br w:type="textWrapping"/>
      </w:r>
    </w:p>
    <w:p w:rsidR="00000000" w:rsidDel="00000000" w:rsidP="00000000" w:rsidRDefault="00000000" w:rsidRPr="00000000" w14:paraId="00000030">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b1tdy9sny1u3" w:id="9"/>
      <w:bookmarkEnd w:id="9"/>
      <w:r w:rsidDel="00000000" w:rsidR="00000000" w:rsidRPr="00000000">
        <w:rPr>
          <w:rFonts w:ascii="Times New Roman" w:cs="Times New Roman" w:eastAsia="Times New Roman" w:hAnsi="Times New Roman"/>
          <w:b w:val="1"/>
          <w:color w:val="000000"/>
          <w:sz w:val="26"/>
          <w:szCs w:val="26"/>
          <w:rtl w:val="0"/>
        </w:rPr>
        <w:t xml:space="preserve">4.2 Handling Context Retention and Interruptions</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Conversational AI in healthcare must effectively manage user inputs across multiple exchanges. Razzak et al. (2019) highlight that </w:t>
      </w:r>
      <w:r w:rsidDel="00000000" w:rsidR="00000000" w:rsidRPr="00000000">
        <w:rPr>
          <w:rFonts w:ascii="Times New Roman" w:cs="Times New Roman" w:eastAsia="Times New Roman" w:hAnsi="Times New Roman"/>
          <w:b w:val="1"/>
          <w:sz w:val="17"/>
          <w:szCs w:val="17"/>
          <w:rtl w:val="0"/>
        </w:rPr>
        <w:t xml:space="preserve">context retention</w:t>
      </w:r>
      <w:r w:rsidDel="00000000" w:rsidR="00000000" w:rsidRPr="00000000">
        <w:rPr>
          <w:rFonts w:ascii="Times New Roman" w:cs="Times New Roman" w:eastAsia="Times New Roman" w:hAnsi="Times New Roman"/>
          <w:sz w:val="17"/>
          <w:szCs w:val="17"/>
          <w:rtl w:val="0"/>
        </w:rPr>
        <w:t xml:space="preserve"> is critical for reliable medical advice. Many existing chatbots fail when users provide fragmented or incomplete inputs.</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Solutions proposed in the literature:</w:t>
      </w:r>
    </w:p>
    <w:p w:rsidR="00000000" w:rsidDel="00000000" w:rsidP="00000000" w:rsidRDefault="00000000" w:rsidRPr="00000000" w14:paraId="00000033">
      <w:pPr>
        <w:numPr>
          <w:ilvl w:val="0"/>
          <w:numId w:val="5"/>
        </w:numPr>
        <w:spacing w:after="0" w:afterAutospacing="0" w:before="24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17"/>
          <w:szCs w:val="17"/>
          <w:rtl w:val="0"/>
        </w:rPr>
        <w:t xml:space="preserve">LangChain-based dialogue management</w:t>
      </w:r>
      <w:r w:rsidDel="00000000" w:rsidR="00000000" w:rsidRPr="00000000">
        <w:rPr>
          <w:rFonts w:ascii="Times New Roman" w:cs="Times New Roman" w:eastAsia="Times New Roman" w:hAnsi="Times New Roman"/>
          <w:sz w:val="17"/>
          <w:szCs w:val="17"/>
          <w:rtl w:val="0"/>
        </w:rPr>
        <w:t xml:space="preserve"> to maintain context effectively (Serban et al., 2016).</w:t>
        <w:br w:type="textWrapping"/>
      </w:r>
    </w:p>
    <w:p w:rsidR="00000000" w:rsidDel="00000000" w:rsidP="00000000" w:rsidRDefault="00000000" w:rsidRPr="00000000" w14:paraId="00000034">
      <w:pPr>
        <w:numPr>
          <w:ilvl w:val="0"/>
          <w:numId w:val="5"/>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17"/>
          <w:szCs w:val="17"/>
          <w:rtl w:val="0"/>
        </w:rPr>
        <w:t xml:space="preserve">Reinforcement learning</w:t>
      </w:r>
      <w:r w:rsidDel="00000000" w:rsidR="00000000" w:rsidRPr="00000000">
        <w:rPr>
          <w:rFonts w:ascii="Times New Roman" w:cs="Times New Roman" w:eastAsia="Times New Roman" w:hAnsi="Times New Roman"/>
          <w:sz w:val="17"/>
          <w:szCs w:val="17"/>
          <w:rtl w:val="0"/>
        </w:rPr>
        <w:t xml:space="preserve"> for optimizing dialogue progression based on user behavior (Jurafsky &amp; Martin, 2020).</w:t>
        <w:br w:type="textWrapping"/>
      </w:r>
    </w:p>
    <w:p w:rsidR="00000000" w:rsidDel="00000000" w:rsidP="00000000" w:rsidRDefault="00000000" w:rsidRPr="00000000" w14:paraId="00000035">
      <w:pPr>
        <w:spacing w:after="240" w:before="240" w:lineRule="auto"/>
        <w:jc w:val="both"/>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MediBot’s Approach:</w:t>
      </w:r>
    </w:p>
    <w:p w:rsidR="00000000" w:rsidDel="00000000" w:rsidP="00000000" w:rsidRDefault="00000000" w:rsidRPr="00000000" w14:paraId="00000036">
      <w:pPr>
        <w:numPr>
          <w:ilvl w:val="0"/>
          <w:numId w:val="8"/>
        </w:numPr>
        <w:spacing w:after="0" w:afterAutospacing="0" w:before="24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Uses </w:t>
      </w:r>
      <w:r w:rsidDel="00000000" w:rsidR="00000000" w:rsidRPr="00000000">
        <w:rPr>
          <w:rFonts w:ascii="Times New Roman" w:cs="Times New Roman" w:eastAsia="Times New Roman" w:hAnsi="Times New Roman"/>
          <w:b w:val="1"/>
          <w:sz w:val="17"/>
          <w:szCs w:val="17"/>
          <w:rtl w:val="0"/>
        </w:rPr>
        <w:t xml:space="preserve">LangChain</w:t>
      </w:r>
      <w:r w:rsidDel="00000000" w:rsidR="00000000" w:rsidRPr="00000000">
        <w:rPr>
          <w:rFonts w:ascii="Times New Roman" w:cs="Times New Roman" w:eastAsia="Times New Roman" w:hAnsi="Times New Roman"/>
          <w:sz w:val="17"/>
          <w:szCs w:val="17"/>
          <w:rtl w:val="0"/>
        </w:rPr>
        <w:t xml:space="preserve"> to </w:t>
      </w:r>
      <w:r w:rsidDel="00000000" w:rsidR="00000000" w:rsidRPr="00000000">
        <w:rPr>
          <w:rFonts w:ascii="Times New Roman" w:cs="Times New Roman" w:eastAsia="Times New Roman" w:hAnsi="Times New Roman"/>
          <w:b w:val="1"/>
          <w:sz w:val="17"/>
          <w:szCs w:val="17"/>
          <w:rtl w:val="0"/>
        </w:rPr>
        <w:t xml:space="preserve">retain context</w:t>
      </w:r>
      <w:r w:rsidDel="00000000" w:rsidR="00000000" w:rsidRPr="00000000">
        <w:rPr>
          <w:rFonts w:ascii="Times New Roman" w:cs="Times New Roman" w:eastAsia="Times New Roman" w:hAnsi="Times New Roman"/>
          <w:sz w:val="17"/>
          <w:szCs w:val="17"/>
          <w:rtl w:val="0"/>
        </w:rPr>
        <w:t xml:space="preserve"> across interactions.</w:t>
        <w:br w:type="textWrapping"/>
      </w:r>
    </w:p>
    <w:p w:rsidR="00000000" w:rsidDel="00000000" w:rsidP="00000000" w:rsidRDefault="00000000" w:rsidRPr="00000000" w14:paraId="00000037">
      <w:pPr>
        <w:numPr>
          <w:ilvl w:val="0"/>
          <w:numId w:val="8"/>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Employs a </w:t>
      </w:r>
      <w:r w:rsidDel="00000000" w:rsidR="00000000" w:rsidRPr="00000000">
        <w:rPr>
          <w:rFonts w:ascii="Times New Roman" w:cs="Times New Roman" w:eastAsia="Times New Roman" w:hAnsi="Times New Roman"/>
          <w:b w:val="1"/>
          <w:sz w:val="17"/>
          <w:szCs w:val="17"/>
          <w:rtl w:val="0"/>
        </w:rPr>
        <w:t xml:space="preserve">stage analyzer</w:t>
      </w:r>
      <w:r w:rsidDel="00000000" w:rsidR="00000000" w:rsidRPr="00000000">
        <w:rPr>
          <w:rFonts w:ascii="Times New Roman" w:cs="Times New Roman" w:eastAsia="Times New Roman" w:hAnsi="Times New Roman"/>
          <w:sz w:val="17"/>
          <w:szCs w:val="17"/>
          <w:rtl w:val="0"/>
        </w:rPr>
        <w:t xml:space="preserve"> to ensure that interruptions do not lead to information gaps.</w:t>
        <w:br w:type="textWrapping"/>
      </w:r>
    </w:p>
    <w:p w:rsidR="00000000" w:rsidDel="00000000" w:rsidP="00000000" w:rsidRDefault="00000000" w:rsidRPr="00000000" w14:paraId="00000038">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qmcz5noerfae" w:id="10"/>
      <w:bookmarkEnd w:id="10"/>
      <w:r w:rsidDel="00000000" w:rsidR="00000000" w:rsidRPr="00000000">
        <w:rPr>
          <w:rFonts w:ascii="Times New Roman" w:cs="Times New Roman" w:eastAsia="Times New Roman" w:hAnsi="Times New Roman"/>
          <w:b w:val="1"/>
          <w:sz w:val="34"/>
          <w:szCs w:val="34"/>
          <w:rtl w:val="0"/>
        </w:rPr>
        <w:t xml:space="preserve">5. Evaluation Metrics for Healthcare Chatbots</w:t>
      </w:r>
    </w:p>
    <w:p w:rsidR="00000000" w:rsidDel="00000000" w:rsidP="00000000" w:rsidRDefault="00000000" w:rsidRPr="00000000" w14:paraId="00000039">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i177a9yk60jg" w:id="11"/>
      <w:bookmarkEnd w:id="11"/>
      <w:r w:rsidDel="00000000" w:rsidR="00000000" w:rsidRPr="00000000">
        <w:rPr>
          <w:rFonts w:ascii="Times New Roman" w:cs="Times New Roman" w:eastAsia="Times New Roman" w:hAnsi="Times New Roman"/>
          <w:b w:val="1"/>
          <w:color w:val="000000"/>
          <w:sz w:val="26"/>
          <w:szCs w:val="26"/>
          <w:rtl w:val="0"/>
        </w:rPr>
        <w:t xml:space="preserve">5.1 Standard NLP Metrics</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Most AI chatbots are evaluated using text-generation metrics such as:</w:t>
      </w:r>
    </w:p>
    <w:p w:rsidR="00000000" w:rsidDel="00000000" w:rsidP="00000000" w:rsidRDefault="00000000" w:rsidRPr="00000000" w14:paraId="0000003B">
      <w:pPr>
        <w:numPr>
          <w:ilvl w:val="0"/>
          <w:numId w:val="7"/>
        </w:numPr>
        <w:spacing w:after="0" w:afterAutospacing="0" w:before="24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17"/>
          <w:szCs w:val="17"/>
          <w:rtl w:val="0"/>
        </w:rPr>
        <w:t xml:space="preserve">BLEU &amp; ROUGE</w:t>
      </w:r>
      <w:r w:rsidDel="00000000" w:rsidR="00000000" w:rsidRPr="00000000">
        <w:rPr>
          <w:rFonts w:ascii="Times New Roman" w:cs="Times New Roman" w:eastAsia="Times New Roman" w:hAnsi="Times New Roman"/>
          <w:sz w:val="17"/>
          <w:szCs w:val="17"/>
          <w:rtl w:val="0"/>
        </w:rPr>
        <w:t xml:space="preserve">: Assess fluency and coherence (Razzak et al., 2019).</w:t>
        <w:br w:type="textWrapping"/>
      </w:r>
    </w:p>
    <w:p w:rsidR="00000000" w:rsidDel="00000000" w:rsidP="00000000" w:rsidRDefault="00000000" w:rsidRPr="00000000" w14:paraId="0000003C">
      <w:pPr>
        <w:numPr>
          <w:ilvl w:val="0"/>
          <w:numId w:val="7"/>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17"/>
          <w:szCs w:val="17"/>
          <w:rtl w:val="0"/>
        </w:rPr>
        <w:t xml:space="preserve">Perplexity</w:t>
      </w:r>
      <w:r w:rsidDel="00000000" w:rsidR="00000000" w:rsidRPr="00000000">
        <w:rPr>
          <w:rFonts w:ascii="Times New Roman" w:cs="Times New Roman" w:eastAsia="Times New Roman" w:hAnsi="Times New Roman"/>
          <w:sz w:val="17"/>
          <w:szCs w:val="17"/>
          <w:rtl w:val="0"/>
        </w:rPr>
        <w:t xml:space="preserve">: Measures the naturalness of chatbot responses.</w:t>
        <w:br w:type="textWrapping"/>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However, these metrics do not adequately assess </w:t>
      </w:r>
      <w:r w:rsidDel="00000000" w:rsidR="00000000" w:rsidRPr="00000000">
        <w:rPr>
          <w:rFonts w:ascii="Times New Roman" w:cs="Times New Roman" w:eastAsia="Times New Roman" w:hAnsi="Times New Roman"/>
          <w:b w:val="1"/>
          <w:sz w:val="17"/>
          <w:szCs w:val="17"/>
          <w:rtl w:val="0"/>
        </w:rPr>
        <w:t xml:space="preserve">medical accuracy</w:t>
      </w:r>
      <w:r w:rsidDel="00000000" w:rsidR="00000000" w:rsidRPr="00000000">
        <w:rPr>
          <w:rFonts w:ascii="Times New Roman" w:cs="Times New Roman" w:eastAsia="Times New Roman" w:hAnsi="Times New Roman"/>
          <w:sz w:val="17"/>
          <w:szCs w:val="17"/>
          <w:rtl w:val="0"/>
        </w:rPr>
        <w:t xml:space="preserve">.</w:t>
      </w:r>
    </w:p>
    <w:p w:rsidR="00000000" w:rsidDel="00000000" w:rsidP="00000000" w:rsidRDefault="00000000" w:rsidRPr="00000000" w14:paraId="0000003E">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nnfnqkavj3ru" w:id="12"/>
      <w:bookmarkEnd w:id="12"/>
      <w:r w:rsidDel="00000000" w:rsidR="00000000" w:rsidRPr="00000000">
        <w:rPr>
          <w:rFonts w:ascii="Times New Roman" w:cs="Times New Roman" w:eastAsia="Times New Roman" w:hAnsi="Times New Roman"/>
          <w:b w:val="1"/>
          <w:color w:val="000000"/>
          <w:sz w:val="26"/>
          <w:szCs w:val="26"/>
          <w:rtl w:val="0"/>
        </w:rPr>
        <w:t xml:space="preserve">5.2 Medical-Specific Evaluation Metrics</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Recent studies propose specialized evaluation frameworks:</w:t>
      </w:r>
    </w:p>
    <w:p w:rsidR="00000000" w:rsidDel="00000000" w:rsidP="00000000" w:rsidRDefault="00000000" w:rsidRPr="00000000" w14:paraId="00000040">
      <w:pPr>
        <w:numPr>
          <w:ilvl w:val="0"/>
          <w:numId w:val="1"/>
        </w:numPr>
        <w:spacing w:after="0" w:afterAutospacing="0" w:before="24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17"/>
          <w:szCs w:val="17"/>
          <w:rtl w:val="0"/>
        </w:rPr>
        <w:t xml:space="preserve">F1-score for symptom extraction</w:t>
      </w:r>
      <w:r w:rsidDel="00000000" w:rsidR="00000000" w:rsidRPr="00000000">
        <w:rPr>
          <w:rFonts w:ascii="Times New Roman" w:cs="Times New Roman" w:eastAsia="Times New Roman" w:hAnsi="Times New Roman"/>
          <w:sz w:val="17"/>
          <w:szCs w:val="17"/>
          <w:rtl w:val="0"/>
        </w:rPr>
        <w:t xml:space="preserve"> (Peng et al., 2020).</w:t>
        <w:br w:type="textWrapping"/>
      </w:r>
    </w:p>
    <w:p w:rsidR="00000000" w:rsidDel="00000000" w:rsidP="00000000" w:rsidRDefault="00000000" w:rsidRPr="00000000" w14:paraId="00000041">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17"/>
          <w:szCs w:val="17"/>
          <w:rtl w:val="0"/>
        </w:rPr>
        <w:t xml:space="preserve">Clinical accuracy comparison against expert diagnoses</w:t>
      </w:r>
      <w:r w:rsidDel="00000000" w:rsidR="00000000" w:rsidRPr="00000000">
        <w:rPr>
          <w:rFonts w:ascii="Times New Roman" w:cs="Times New Roman" w:eastAsia="Times New Roman" w:hAnsi="Times New Roman"/>
          <w:sz w:val="17"/>
          <w:szCs w:val="17"/>
          <w:rtl w:val="0"/>
        </w:rPr>
        <w:t xml:space="preserve"> (Semigran et al., 2015).</w:t>
        <w:br w:type="textWrapping"/>
      </w:r>
    </w:p>
    <w:p w:rsidR="00000000" w:rsidDel="00000000" w:rsidP="00000000" w:rsidRDefault="00000000" w:rsidRPr="00000000" w14:paraId="00000042">
      <w:pPr>
        <w:spacing w:after="240" w:before="240" w:lineRule="auto"/>
        <w:jc w:val="both"/>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MediBot’s Evaluation Approach:</w:t>
      </w:r>
    </w:p>
    <w:p w:rsidR="00000000" w:rsidDel="00000000" w:rsidP="00000000" w:rsidRDefault="00000000" w:rsidRPr="00000000" w14:paraId="00000043">
      <w:pPr>
        <w:numPr>
          <w:ilvl w:val="0"/>
          <w:numId w:val="11"/>
        </w:numPr>
        <w:spacing w:after="0" w:afterAutospacing="0" w:before="24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Combines </w:t>
      </w:r>
      <w:r w:rsidDel="00000000" w:rsidR="00000000" w:rsidRPr="00000000">
        <w:rPr>
          <w:rFonts w:ascii="Times New Roman" w:cs="Times New Roman" w:eastAsia="Times New Roman" w:hAnsi="Times New Roman"/>
          <w:b w:val="1"/>
          <w:sz w:val="17"/>
          <w:szCs w:val="17"/>
          <w:rtl w:val="0"/>
        </w:rPr>
        <w:t xml:space="preserve">BLEU, ROUGE, and Perplexity</w:t>
      </w:r>
      <w:r w:rsidDel="00000000" w:rsidR="00000000" w:rsidRPr="00000000">
        <w:rPr>
          <w:rFonts w:ascii="Times New Roman" w:cs="Times New Roman" w:eastAsia="Times New Roman" w:hAnsi="Times New Roman"/>
          <w:sz w:val="17"/>
          <w:szCs w:val="17"/>
          <w:rtl w:val="0"/>
        </w:rPr>
        <w:t xml:space="preserve"> for NLP assessment.</w:t>
        <w:br w:type="textWrapping"/>
      </w:r>
    </w:p>
    <w:p w:rsidR="00000000" w:rsidDel="00000000" w:rsidP="00000000" w:rsidRDefault="00000000" w:rsidRPr="00000000" w14:paraId="00000044">
      <w:pPr>
        <w:numPr>
          <w:ilvl w:val="0"/>
          <w:numId w:val="1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Uses </w:t>
      </w:r>
      <w:r w:rsidDel="00000000" w:rsidR="00000000" w:rsidRPr="00000000">
        <w:rPr>
          <w:rFonts w:ascii="Times New Roman" w:cs="Times New Roman" w:eastAsia="Times New Roman" w:hAnsi="Times New Roman"/>
          <w:b w:val="1"/>
          <w:sz w:val="17"/>
          <w:szCs w:val="17"/>
          <w:rtl w:val="0"/>
        </w:rPr>
        <w:t xml:space="preserve">F1-score and expert validation</w:t>
      </w:r>
      <w:r w:rsidDel="00000000" w:rsidR="00000000" w:rsidRPr="00000000">
        <w:rPr>
          <w:rFonts w:ascii="Times New Roman" w:cs="Times New Roman" w:eastAsia="Times New Roman" w:hAnsi="Times New Roman"/>
          <w:sz w:val="17"/>
          <w:szCs w:val="17"/>
          <w:rtl w:val="0"/>
        </w:rPr>
        <w:t xml:space="preserve"> to measure medical relevance.</w:t>
        <w:br w:type="textWrapping"/>
      </w:r>
    </w:p>
    <w:p w:rsidR="00000000" w:rsidDel="00000000" w:rsidP="00000000" w:rsidRDefault="00000000" w:rsidRPr="00000000" w14:paraId="00000045">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gezuy7ubca1r" w:id="13"/>
      <w:bookmarkEnd w:id="13"/>
      <w:r w:rsidDel="00000000" w:rsidR="00000000" w:rsidRPr="00000000">
        <w:rPr>
          <w:rFonts w:ascii="Times New Roman" w:cs="Times New Roman" w:eastAsia="Times New Roman" w:hAnsi="Times New Roman"/>
          <w:b w:val="1"/>
          <w:sz w:val="34"/>
          <w:szCs w:val="34"/>
          <w:rtl w:val="0"/>
        </w:rPr>
        <w:t xml:space="preserve">6. Ethical Considerations in Medical Chatbots</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The deployment of AI in healthcare raises ethical concerns, particularly regarding:</w:t>
      </w:r>
    </w:p>
    <w:p w:rsidR="00000000" w:rsidDel="00000000" w:rsidP="00000000" w:rsidRDefault="00000000" w:rsidRPr="00000000" w14:paraId="00000047">
      <w:pPr>
        <w:numPr>
          <w:ilvl w:val="0"/>
          <w:numId w:val="10"/>
        </w:numPr>
        <w:spacing w:after="0" w:afterAutospacing="0" w:before="24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17"/>
          <w:szCs w:val="17"/>
          <w:rtl w:val="0"/>
        </w:rPr>
        <w:t xml:space="preserve">Data privacy</w:t>
      </w:r>
      <w:r w:rsidDel="00000000" w:rsidR="00000000" w:rsidRPr="00000000">
        <w:rPr>
          <w:rFonts w:ascii="Times New Roman" w:cs="Times New Roman" w:eastAsia="Times New Roman" w:hAnsi="Times New Roman"/>
          <w:sz w:val="17"/>
          <w:szCs w:val="17"/>
          <w:rtl w:val="0"/>
        </w:rPr>
        <w:t xml:space="preserve"> (GDPR compliance).</w:t>
        <w:br w:type="textWrapping"/>
      </w:r>
    </w:p>
    <w:p w:rsidR="00000000" w:rsidDel="00000000" w:rsidP="00000000" w:rsidRDefault="00000000" w:rsidRPr="00000000" w14:paraId="00000048">
      <w:pPr>
        <w:numPr>
          <w:ilvl w:val="0"/>
          <w:numId w:val="10"/>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17"/>
          <w:szCs w:val="17"/>
          <w:rtl w:val="0"/>
        </w:rPr>
        <w:t xml:space="preserve">Bias in AI models</w:t>
      </w:r>
      <w:r w:rsidDel="00000000" w:rsidR="00000000" w:rsidRPr="00000000">
        <w:rPr>
          <w:rFonts w:ascii="Times New Roman" w:cs="Times New Roman" w:eastAsia="Times New Roman" w:hAnsi="Times New Roman"/>
          <w:sz w:val="17"/>
          <w:szCs w:val="17"/>
          <w:rtl w:val="0"/>
        </w:rPr>
        <w:t xml:space="preserve"> that may disproportionately affect different demographic groups.</w:t>
        <w:br w:type="textWrapping"/>
      </w:r>
    </w:p>
    <w:p w:rsidR="00000000" w:rsidDel="00000000" w:rsidP="00000000" w:rsidRDefault="00000000" w:rsidRPr="00000000" w14:paraId="00000049">
      <w:pPr>
        <w:numPr>
          <w:ilvl w:val="0"/>
          <w:numId w:val="10"/>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17"/>
          <w:szCs w:val="17"/>
          <w:rtl w:val="0"/>
        </w:rPr>
        <w:t xml:space="preserve">Liability for incorrect diagnoses</w:t>
      </w:r>
      <w:r w:rsidDel="00000000" w:rsidR="00000000" w:rsidRPr="00000000">
        <w:rPr>
          <w:rFonts w:ascii="Times New Roman" w:cs="Times New Roman" w:eastAsia="Times New Roman" w:hAnsi="Times New Roman"/>
          <w:sz w:val="17"/>
          <w:szCs w:val="17"/>
          <w:rtl w:val="0"/>
        </w:rPr>
        <w:t xml:space="preserve"> and potential harm to users.</w:t>
        <w:br w:type="textWrapping"/>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To mitigate these risks, researchers recommend </w:t>
      </w:r>
      <w:r w:rsidDel="00000000" w:rsidR="00000000" w:rsidRPr="00000000">
        <w:rPr>
          <w:rFonts w:ascii="Times New Roman" w:cs="Times New Roman" w:eastAsia="Times New Roman" w:hAnsi="Times New Roman"/>
          <w:b w:val="1"/>
          <w:sz w:val="17"/>
          <w:szCs w:val="17"/>
          <w:rtl w:val="0"/>
        </w:rPr>
        <w:t xml:space="preserve">human-in-the-loop approaches</w:t>
      </w:r>
      <w:r w:rsidDel="00000000" w:rsidR="00000000" w:rsidRPr="00000000">
        <w:rPr>
          <w:rFonts w:ascii="Times New Roman" w:cs="Times New Roman" w:eastAsia="Times New Roman" w:hAnsi="Times New Roman"/>
          <w:sz w:val="17"/>
          <w:szCs w:val="17"/>
          <w:rtl w:val="0"/>
        </w:rPr>
        <w:t xml:space="preserve"> where medical professionals validate AI outputs before clinical implementation (Laranjo et al., 2018). MediBot aligns with these best practices by ensuring that </w:t>
      </w:r>
      <w:r w:rsidDel="00000000" w:rsidR="00000000" w:rsidRPr="00000000">
        <w:rPr>
          <w:rFonts w:ascii="Times New Roman" w:cs="Times New Roman" w:eastAsia="Times New Roman" w:hAnsi="Times New Roman"/>
          <w:b w:val="1"/>
          <w:sz w:val="17"/>
          <w:szCs w:val="17"/>
          <w:rtl w:val="0"/>
        </w:rPr>
        <w:t xml:space="preserve">AI-generated diagnoses are reviewed by medical experts before deployment</w:t>
      </w:r>
      <w:r w:rsidDel="00000000" w:rsidR="00000000" w:rsidRPr="00000000">
        <w:rPr>
          <w:rFonts w:ascii="Times New Roman" w:cs="Times New Roman" w:eastAsia="Times New Roman" w:hAnsi="Times New Roman"/>
          <w:sz w:val="17"/>
          <w:szCs w:val="17"/>
          <w:rtl w:val="0"/>
        </w:rPr>
        <w:t xml:space="preserve">.</w:t>
      </w:r>
    </w:p>
    <w:p w:rsidR="00000000" w:rsidDel="00000000" w:rsidP="00000000" w:rsidRDefault="00000000" w:rsidRPr="00000000" w14:paraId="0000004B">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mn0fi41g2prv" w:id="14"/>
      <w:bookmarkEnd w:id="14"/>
      <w:r w:rsidDel="00000000" w:rsidR="00000000" w:rsidRPr="00000000">
        <w:rPr>
          <w:rFonts w:ascii="Times New Roman" w:cs="Times New Roman" w:eastAsia="Times New Roman" w:hAnsi="Times New Roman"/>
          <w:b w:val="1"/>
          <w:sz w:val="34"/>
          <w:szCs w:val="34"/>
          <w:rtl w:val="0"/>
        </w:rPr>
        <w:t xml:space="preserve">7. Conclusion</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The literature highlights significant challenges in existing medical chatbots, including poor accuracy, lack of structured dialogue management, and weak contextual retention. The proposed </w:t>
      </w:r>
      <w:r w:rsidDel="00000000" w:rsidR="00000000" w:rsidRPr="00000000">
        <w:rPr>
          <w:rFonts w:ascii="Times New Roman" w:cs="Times New Roman" w:eastAsia="Times New Roman" w:hAnsi="Times New Roman"/>
          <w:b w:val="1"/>
          <w:sz w:val="17"/>
          <w:szCs w:val="17"/>
          <w:rtl w:val="0"/>
        </w:rPr>
        <w:t xml:space="preserve">MediBot</w:t>
      </w:r>
      <w:r w:rsidDel="00000000" w:rsidR="00000000" w:rsidRPr="00000000">
        <w:rPr>
          <w:rFonts w:ascii="Times New Roman" w:cs="Times New Roman" w:eastAsia="Times New Roman" w:hAnsi="Times New Roman"/>
          <w:sz w:val="17"/>
          <w:szCs w:val="17"/>
          <w:rtl w:val="0"/>
        </w:rPr>
        <w:t xml:space="preserve"> system addresses these gaps by:</w:t>
      </w:r>
    </w:p>
    <w:p w:rsidR="00000000" w:rsidDel="00000000" w:rsidP="00000000" w:rsidRDefault="00000000" w:rsidRPr="00000000" w14:paraId="0000004D">
      <w:pPr>
        <w:numPr>
          <w:ilvl w:val="0"/>
          <w:numId w:val="2"/>
        </w:numPr>
        <w:spacing w:after="0" w:afterAutospacing="0" w:before="24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17"/>
          <w:szCs w:val="17"/>
          <w:rtl w:val="0"/>
        </w:rPr>
        <w:t xml:space="preserve">Fine-tuning GPT-4o-mini</w:t>
      </w:r>
      <w:r w:rsidDel="00000000" w:rsidR="00000000" w:rsidRPr="00000000">
        <w:rPr>
          <w:rFonts w:ascii="Times New Roman" w:cs="Times New Roman" w:eastAsia="Times New Roman" w:hAnsi="Times New Roman"/>
          <w:sz w:val="17"/>
          <w:szCs w:val="17"/>
          <w:rtl w:val="0"/>
        </w:rPr>
        <w:t xml:space="preserve"> for improved diagnostic accuracy.</w:t>
        <w:br w:type="textWrapping"/>
      </w:r>
    </w:p>
    <w:p w:rsidR="00000000" w:rsidDel="00000000" w:rsidP="00000000" w:rsidRDefault="00000000" w:rsidRPr="00000000" w14:paraId="0000004E">
      <w:pPr>
        <w:numPr>
          <w:ilvl w:val="0"/>
          <w:numId w:val="2"/>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17"/>
          <w:szCs w:val="17"/>
          <w:rtl w:val="0"/>
        </w:rPr>
        <w:t xml:space="preserve">Implementing stage-based dialogue progression</w:t>
      </w:r>
      <w:r w:rsidDel="00000000" w:rsidR="00000000" w:rsidRPr="00000000">
        <w:rPr>
          <w:rFonts w:ascii="Times New Roman" w:cs="Times New Roman" w:eastAsia="Times New Roman" w:hAnsi="Times New Roman"/>
          <w:sz w:val="17"/>
          <w:szCs w:val="17"/>
          <w:rtl w:val="0"/>
        </w:rPr>
        <w:t xml:space="preserve"> to ensure structured interactions.</w:t>
        <w:br w:type="textWrapping"/>
      </w:r>
    </w:p>
    <w:p w:rsidR="00000000" w:rsidDel="00000000" w:rsidP="00000000" w:rsidRDefault="00000000" w:rsidRPr="00000000" w14:paraId="0000004F">
      <w:pPr>
        <w:numPr>
          <w:ilvl w:val="0"/>
          <w:numId w:val="2"/>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17"/>
          <w:szCs w:val="17"/>
          <w:rtl w:val="0"/>
        </w:rPr>
        <w:t xml:space="preserve">Using LangChain</w:t>
      </w:r>
      <w:r w:rsidDel="00000000" w:rsidR="00000000" w:rsidRPr="00000000">
        <w:rPr>
          <w:rFonts w:ascii="Times New Roman" w:cs="Times New Roman" w:eastAsia="Times New Roman" w:hAnsi="Times New Roman"/>
          <w:sz w:val="17"/>
          <w:szCs w:val="17"/>
          <w:rtl w:val="0"/>
        </w:rPr>
        <w:t xml:space="preserve"> for enhanced context retention.</w:t>
        <w:br w:type="textWrapping"/>
      </w:r>
    </w:p>
    <w:p w:rsidR="00000000" w:rsidDel="00000000" w:rsidP="00000000" w:rsidRDefault="00000000" w:rsidRPr="00000000" w14:paraId="00000050">
      <w:pPr>
        <w:numPr>
          <w:ilvl w:val="0"/>
          <w:numId w:val="2"/>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17"/>
          <w:szCs w:val="17"/>
          <w:rtl w:val="0"/>
        </w:rPr>
        <w:t xml:space="preserve">Incorporating specialized evaluation metrics</w:t>
      </w:r>
      <w:r w:rsidDel="00000000" w:rsidR="00000000" w:rsidRPr="00000000">
        <w:rPr>
          <w:rFonts w:ascii="Times New Roman" w:cs="Times New Roman" w:eastAsia="Times New Roman" w:hAnsi="Times New Roman"/>
          <w:sz w:val="17"/>
          <w:szCs w:val="17"/>
          <w:rtl w:val="0"/>
        </w:rPr>
        <w:t xml:space="preserve"> tailored for medical chatbot performance.</w:t>
        <w:br w:type="textWrapping"/>
      </w:r>
    </w:p>
    <w:p w:rsidR="00000000" w:rsidDel="00000000" w:rsidP="00000000" w:rsidRDefault="00000000" w:rsidRPr="00000000" w14:paraId="00000051">
      <w:pPr>
        <w:spacing w:after="240" w:before="24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By integrating advanced NLP techniques and structured conversation flows, MediBot aims to set a new benchmark for AI-driven healthcare diagnosis</w:t>
      </w:r>
    </w:p>
    <w:p w:rsidR="00000000" w:rsidDel="00000000" w:rsidP="00000000" w:rsidRDefault="00000000" w:rsidRPr="00000000" w14:paraId="00000052">
      <w:pPr>
        <w:spacing w:after="180" w:lineRule="auto"/>
        <w:jc w:val="both"/>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