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323D4" w14:textId="77777777" w:rsidR="00041ABC" w:rsidRDefault="00041ABC">
      <w:pPr>
        <w:autoSpaceDE w:val="0"/>
        <w:autoSpaceDN w:val="0"/>
        <w:spacing w:after="514" w:line="220" w:lineRule="exact"/>
      </w:pPr>
    </w:p>
    <w:tbl>
      <w:tblPr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2554"/>
        <w:gridCol w:w="7228"/>
      </w:tblGrid>
      <w:tr w:rsidR="00041ABC" w14:paraId="52B372B2" w14:textId="77777777">
        <w:trPr>
          <w:trHeight w:hRule="exact" w:val="546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12D2715B" w14:textId="77777777" w:rsidR="00041ABC" w:rsidRDefault="00481C59">
            <w:pPr>
              <w:autoSpaceDE w:val="0"/>
              <w:autoSpaceDN w:val="0"/>
              <w:spacing w:before="92"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Module Name 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2E5374C5" w14:textId="77777777" w:rsidR="00041ABC" w:rsidRDefault="00481C59">
            <w:pPr>
              <w:autoSpaceDE w:val="0"/>
              <w:autoSpaceDN w:val="0"/>
              <w:spacing w:before="126" w:after="0" w:line="274" w:lineRule="exact"/>
              <w:ind w:left="66"/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Computational Intelligence </w:t>
            </w:r>
          </w:p>
        </w:tc>
      </w:tr>
      <w:tr w:rsidR="00041ABC" w14:paraId="01962F6B" w14:textId="77777777">
        <w:trPr>
          <w:trHeight w:hRule="exact" w:val="360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43FB4B" w14:textId="77777777" w:rsidR="00041ABC" w:rsidRDefault="00481C59">
            <w:pPr>
              <w:autoSpaceDE w:val="0"/>
              <w:autoSpaceDN w:val="0"/>
              <w:spacing w:before="72" w:after="0" w:line="222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>Module Responsibility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0C43E9" w14:textId="77777777" w:rsidR="00041ABC" w:rsidRDefault="00481C59">
            <w:pPr>
              <w:autoSpaceDE w:val="0"/>
              <w:autoSpaceDN w:val="0"/>
              <w:spacing w:before="68" w:after="0" w:line="224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>Prof. Dr. Martin Golz</w:t>
            </w:r>
          </w:p>
        </w:tc>
      </w:tr>
      <w:tr w:rsidR="00041ABC" w14:paraId="66FA7A43" w14:textId="77777777">
        <w:trPr>
          <w:trHeight w:hRule="exact" w:val="5528"/>
        </w:trPr>
        <w:tc>
          <w:tcPr>
            <w:tcW w:w="9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A5D351" w14:textId="77777777" w:rsidR="00041ABC" w:rsidRDefault="00041ABC">
            <w:pPr>
              <w:autoSpaceDE w:val="0"/>
              <w:autoSpaceDN w:val="0"/>
              <w:spacing w:after="0" w:line="14" w:lineRule="exact"/>
            </w:pPr>
          </w:p>
          <w:tbl>
            <w:tblPr>
              <w:tblW w:w="0" w:type="auto"/>
              <w:tblInd w:w="24" w:type="dxa"/>
              <w:tblLayout w:type="fixed"/>
              <w:tblLook w:val="04A0" w:firstRow="1" w:lastRow="0" w:firstColumn="1" w:lastColumn="0" w:noHBand="0" w:noVBand="1"/>
            </w:tblPr>
            <w:tblGrid>
              <w:gridCol w:w="2240"/>
              <w:gridCol w:w="580"/>
              <w:gridCol w:w="6840"/>
            </w:tblGrid>
            <w:tr w:rsidR="00041ABC" w14:paraId="034CF70B" w14:textId="77777777">
              <w:trPr>
                <w:trHeight w:hRule="exact" w:val="280"/>
              </w:trPr>
              <w:tc>
                <w:tcPr>
                  <w:tcW w:w="2240" w:type="dxa"/>
                  <w:vMerge w:val="restart"/>
                  <w:tcMar>
                    <w:left w:w="0" w:type="dxa"/>
                    <w:right w:w="0" w:type="dxa"/>
                  </w:tcMar>
                </w:tcPr>
                <w:p w14:paraId="69A8B426" w14:textId="77777777" w:rsidR="00041ABC" w:rsidRDefault="00481C59">
                  <w:pPr>
                    <w:autoSpaceDE w:val="0"/>
                    <w:autoSpaceDN w:val="0"/>
                    <w:spacing w:before="52" w:after="0" w:line="224" w:lineRule="exact"/>
                    <w:ind w:left="40"/>
                  </w:pPr>
                  <w:r>
                    <w:rPr>
                      <w:rFonts w:ascii="ArialMT" w:eastAsia="ArialMT" w:hAnsi="ArialMT"/>
                      <w:color w:val="000000"/>
                      <w:sz w:val="20"/>
                    </w:rPr>
                    <w:t xml:space="preserve">Qualification Targets </w:t>
                  </w:r>
                </w:p>
              </w:tc>
              <w:tc>
                <w:tcPr>
                  <w:tcW w:w="7420" w:type="dxa"/>
                  <w:gridSpan w:val="2"/>
                  <w:tcMar>
                    <w:left w:w="0" w:type="dxa"/>
                    <w:right w:w="0" w:type="dxa"/>
                  </w:tcMar>
                </w:tcPr>
                <w:p w14:paraId="08140693" w14:textId="77777777" w:rsidR="00041ABC" w:rsidRDefault="00481C59">
                  <w:pPr>
                    <w:autoSpaceDE w:val="0"/>
                    <w:autoSpaceDN w:val="0"/>
                    <w:spacing w:before="10" w:after="0" w:line="270" w:lineRule="exact"/>
                    <w:ind w:left="354"/>
                  </w:pPr>
                  <w:r>
                    <w:rPr>
                      <w:rFonts w:ascii="Arial" w:eastAsia="Arial" w:hAnsi="Arial"/>
                      <w:i/>
                      <w:color w:val="000000"/>
                      <w:sz w:val="20"/>
                    </w:rPr>
                    <w:t xml:space="preserve">The students will get the opportunity to </w:t>
                  </w:r>
                </w:p>
              </w:tc>
            </w:tr>
            <w:tr w:rsidR="00041ABC" w14:paraId="50A26E6D" w14:textId="77777777">
              <w:trPr>
                <w:trHeight w:hRule="exact" w:val="280"/>
              </w:trPr>
              <w:tc>
                <w:tcPr>
                  <w:tcW w:w="3261" w:type="dxa"/>
                  <w:vMerge/>
                </w:tcPr>
                <w:p w14:paraId="3AAE18F8" w14:textId="77777777" w:rsidR="00041ABC" w:rsidRDefault="00041ABC"/>
              </w:tc>
              <w:tc>
                <w:tcPr>
                  <w:tcW w:w="580" w:type="dxa"/>
                  <w:tcMar>
                    <w:left w:w="0" w:type="dxa"/>
                    <w:right w:w="0" w:type="dxa"/>
                  </w:tcMar>
                </w:tcPr>
                <w:p w14:paraId="4400AFDF" w14:textId="77777777" w:rsidR="00041ABC" w:rsidRDefault="00481C59">
                  <w:pPr>
                    <w:autoSpaceDE w:val="0"/>
                    <w:autoSpaceDN w:val="0"/>
                    <w:spacing w:before="6" w:after="0" w:line="274" w:lineRule="exact"/>
                    <w:ind w:right="102"/>
                    <w:jc w:val="right"/>
                  </w:pPr>
                  <w:r>
                    <w:rPr>
                      <w:rFonts w:ascii="ArialMT" w:eastAsia="ArialMT" w:hAnsi="ArialMT"/>
                      <w:color w:val="000000"/>
                      <w:sz w:val="20"/>
                    </w:rPr>
                    <w:t xml:space="preserve">- </w:t>
                  </w:r>
                </w:p>
              </w:tc>
              <w:tc>
                <w:tcPr>
                  <w:tcW w:w="6840" w:type="dxa"/>
                  <w:tcMar>
                    <w:left w:w="0" w:type="dxa"/>
                    <w:right w:w="0" w:type="dxa"/>
                  </w:tcMar>
                </w:tcPr>
                <w:p w14:paraId="6967DD51" w14:textId="77777777" w:rsidR="00041ABC" w:rsidRDefault="00481C59">
                  <w:pPr>
                    <w:autoSpaceDE w:val="0"/>
                    <w:autoSpaceDN w:val="0"/>
                    <w:spacing w:before="12" w:after="0" w:line="268" w:lineRule="exact"/>
                    <w:jc w:val="center"/>
                  </w:pPr>
                  <w:r>
                    <w:rPr>
                      <w:rFonts w:ascii="Arial" w:eastAsia="Arial" w:hAnsi="Arial"/>
                      <w:i/>
                      <w:color w:val="000000"/>
                      <w:sz w:val="20"/>
                    </w:rPr>
                    <w:t xml:space="preserve">Analyse typical problems of sub-symbolic data and knowledge processing, </w:t>
                  </w:r>
                </w:p>
              </w:tc>
            </w:tr>
            <w:tr w:rsidR="00041ABC" w14:paraId="6A580CFF" w14:textId="77777777">
              <w:trPr>
                <w:trHeight w:hRule="exact" w:val="260"/>
              </w:trPr>
              <w:tc>
                <w:tcPr>
                  <w:tcW w:w="3261" w:type="dxa"/>
                  <w:vMerge/>
                </w:tcPr>
                <w:p w14:paraId="02732B0F" w14:textId="77777777" w:rsidR="00041ABC" w:rsidRDefault="00041ABC"/>
              </w:tc>
              <w:tc>
                <w:tcPr>
                  <w:tcW w:w="580" w:type="dxa"/>
                  <w:tcMar>
                    <w:left w:w="0" w:type="dxa"/>
                    <w:right w:w="0" w:type="dxa"/>
                  </w:tcMar>
                </w:tcPr>
                <w:p w14:paraId="1747A1AA" w14:textId="77777777" w:rsidR="00041ABC" w:rsidRDefault="00481C59">
                  <w:pPr>
                    <w:autoSpaceDE w:val="0"/>
                    <w:autoSpaceDN w:val="0"/>
                    <w:spacing w:after="0" w:line="274" w:lineRule="exact"/>
                    <w:ind w:right="102"/>
                    <w:jc w:val="right"/>
                  </w:pPr>
                  <w:r>
                    <w:rPr>
                      <w:rFonts w:ascii="ArialMT" w:eastAsia="ArialMT" w:hAnsi="ArialMT"/>
                      <w:color w:val="000000"/>
                      <w:sz w:val="20"/>
                    </w:rPr>
                    <w:t xml:space="preserve">- </w:t>
                  </w:r>
                </w:p>
              </w:tc>
              <w:tc>
                <w:tcPr>
                  <w:tcW w:w="6840" w:type="dxa"/>
                  <w:tcMar>
                    <w:left w:w="0" w:type="dxa"/>
                    <w:right w:w="0" w:type="dxa"/>
                  </w:tcMar>
                </w:tcPr>
                <w:p w14:paraId="3211A79D" w14:textId="77777777" w:rsidR="00041ABC" w:rsidRDefault="00481C59">
                  <w:pPr>
                    <w:autoSpaceDE w:val="0"/>
                    <w:autoSpaceDN w:val="0"/>
                    <w:spacing w:after="0" w:line="270" w:lineRule="exact"/>
                    <w:ind w:left="136"/>
                  </w:pPr>
                  <w:r>
                    <w:rPr>
                      <w:rFonts w:ascii="Arial" w:eastAsia="Arial" w:hAnsi="Arial"/>
                      <w:i/>
                      <w:color w:val="000000"/>
                      <w:sz w:val="20"/>
                    </w:rPr>
                    <w:t xml:space="preserve">Conceive the process chain of adaptive data analytics, </w:t>
                  </w:r>
                </w:p>
              </w:tc>
            </w:tr>
            <w:tr w:rsidR="00041ABC" w14:paraId="2E69BF1C" w14:textId="77777777">
              <w:trPr>
                <w:trHeight w:hRule="exact" w:val="280"/>
              </w:trPr>
              <w:tc>
                <w:tcPr>
                  <w:tcW w:w="3261" w:type="dxa"/>
                  <w:vMerge/>
                </w:tcPr>
                <w:p w14:paraId="4EF7801B" w14:textId="77777777" w:rsidR="00041ABC" w:rsidRDefault="00041ABC"/>
              </w:tc>
              <w:tc>
                <w:tcPr>
                  <w:tcW w:w="580" w:type="dxa"/>
                  <w:tcMar>
                    <w:left w:w="0" w:type="dxa"/>
                    <w:right w:w="0" w:type="dxa"/>
                  </w:tcMar>
                </w:tcPr>
                <w:p w14:paraId="07FA741D" w14:textId="77777777" w:rsidR="00041ABC" w:rsidRDefault="00481C59">
                  <w:pPr>
                    <w:autoSpaceDE w:val="0"/>
                    <w:autoSpaceDN w:val="0"/>
                    <w:spacing w:before="6" w:after="0" w:line="274" w:lineRule="exact"/>
                    <w:ind w:right="102"/>
                    <w:jc w:val="right"/>
                  </w:pPr>
                  <w:r>
                    <w:rPr>
                      <w:rFonts w:ascii="ArialMT" w:eastAsia="ArialMT" w:hAnsi="ArialMT"/>
                      <w:color w:val="000000"/>
                      <w:sz w:val="20"/>
                    </w:rPr>
                    <w:t xml:space="preserve">- </w:t>
                  </w:r>
                </w:p>
              </w:tc>
              <w:tc>
                <w:tcPr>
                  <w:tcW w:w="6840" w:type="dxa"/>
                  <w:tcMar>
                    <w:left w:w="0" w:type="dxa"/>
                    <w:right w:w="0" w:type="dxa"/>
                  </w:tcMar>
                </w:tcPr>
                <w:p w14:paraId="2E452A05" w14:textId="77777777" w:rsidR="00041ABC" w:rsidRDefault="00481C59">
                  <w:pPr>
                    <w:autoSpaceDE w:val="0"/>
                    <w:autoSpaceDN w:val="0"/>
                    <w:spacing w:before="12" w:after="0" w:line="268" w:lineRule="exact"/>
                    <w:ind w:left="136"/>
                  </w:pPr>
                  <w:r>
                    <w:rPr>
                      <w:rFonts w:ascii="Arial" w:eastAsia="Arial" w:hAnsi="Arial"/>
                      <w:i/>
                      <w:color w:val="000000"/>
                      <w:sz w:val="20"/>
                    </w:rPr>
                    <w:t xml:space="preserve">Comprehend and apply methods of the process chain, </w:t>
                  </w:r>
                </w:p>
              </w:tc>
            </w:tr>
            <w:tr w:rsidR="00041ABC" w14:paraId="47C0B357" w14:textId="77777777">
              <w:trPr>
                <w:trHeight w:hRule="exact" w:val="260"/>
              </w:trPr>
              <w:tc>
                <w:tcPr>
                  <w:tcW w:w="3261" w:type="dxa"/>
                  <w:vMerge/>
                </w:tcPr>
                <w:p w14:paraId="29D55EFA" w14:textId="77777777" w:rsidR="00041ABC" w:rsidRDefault="00041ABC"/>
              </w:tc>
              <w:tc>
                <w:tcPr>
                  <w:tcW w:w="580" w:type="dxa"/>
                  <w:tcMar>
                    <w:left w:w="0" w:type="dxa"/>
                    <w:right w:w="0" w:type="dxa"/>
                  </w:tcMar>
                </w:tcPr>
                <w:p w14:paraId="79A9736F" w14:textId="77777777" w:rsidR="00041ABC" w:rsidRDefault="00481C59">
                  <w:pPr>
                    <w:autoSpaceDE w:val="0"/>
                    <w:autoSpaceDN w:val="0"/>
                    <w:spacing w:after="0" w:line="274" w:lineRule="exact"/>
                    <w:ind w:right="102"/>
                    <w:jc w:val="right"/>
                  </w:pPr>
                  <w:r>
                    <w:rPr>
                      <w:rFonts w:ascii="ArialMT" w:eastAsia="ArialMT" w:hAnsi="ArialMT"/>
                      <w:color w:val="000000"/>
                      <w:sz w:val="20"/>
                    </w:rPr>
                    <w:t xml:space="preserve">- </w:t>
                  </w:r>
                </w:p>
              </w:tc>
              <w:tc>
                <w:tcPr>
                  <w:tcW w:w="6840" w:type="dxa"/>
                  <w:tcMar>
                    <w:left w:w="0" w:type="dxa"/>
                    <w:right w:w="0" w:type="dxa"/>
                  </w:tcMar>
                </w:tcPr>
                <w:p w14:paraId="74BE68A0" w14:textId="77777777" w:rsidR="00041ABC" w:rsidRDefault="00481C59">
                  <w:pPr>
                    <w:autoSpaceDE w:val="0"/>
                    <w:autoSpaceDN w:val="0"/>
                    <w:spacing w:after="0" w:line="270" w:lineRule="exact"/>
                    <w:ind w:left="136"/>
                  </w:pPr>
                  <w:r>
                    <w:rPr>
                      <w:rFonts w:ascii="Arial" w:eastAsia="Arial" w:hAnsi="Arial"/>
                      <w:i/>
                      <w:color w:val="000000"/>
                      <w:sz w:val="20"/>
                    </w:rPr>
                    <w:t xml:space="preserve">Comprehend and apply methods of validation, </w:t>
                  </w:r>
                </w:p>
              </w:tc>
            </w:tr>
            <w:tr w:rsidR="00041ABC" w14:paraId="6D06CFC1" w14:textId="77777777">
              <w:trPr>
                <w:trHeight w:hRule="exact" w:val="280"/>
              </w:trPr>
              <w:tc>
                <w:tcPr>
                  <w:tcW w:w="3261" w:type="dxa"/>
                  <w:vMerge/>
                </w:tcPr>
                <w:p w14:paraId="46ACFC21" w14:textId="77777777" w:rsidR="00041ABC" w:rsidRDefault="00041ABC"/>
              </w:tc>
              <w:tc>
                <w:tcPr>
                  <w:tcW w:w="580" w:type="dxa"/>
                  <w:tcMar>
                    <w:left w:w="0" w:type="dxa"/>
                    <w:right w:w="0" w:type="dxa"/>
                  </w:tcMar>
                </w:tcPr>
                <w:p w14:paraId="75514A90" w14:textId="77777777" w:rsidR="00041ABC" w:rsidRDefault="00481C59">
                  <w:pPr>
                    <w:autoSpaceDE w:val="0"/>
                    <w:autoSpaceDN w:val="0"/>
                    <w:spacing w:before="6" w:after="0" w:line="274" w:lineRule="exact"/>
                    <w:ind w:right="102"/>
                    <w:jc w:val="right"/>
                  </w:pPr>
                  <w:r>
                    <w:rPr>
                      <w:rFonts w:ascii="ArialMT" w:eastAsia="ArialMT" w:hAnsi="ArialMT"/>
                      <w:color w:val="000000"/>
                      <w:sz w:val="20"/>
                    </w:rPr>
                    <w:t xml:space="preserve">- </w:t>
                  </w:r>
                </w:p>
              </w:tc>
              <w:tc>
                <w:tcPr>
                  <w:tcW w:w="6840" w:type="dxa"/>
                  <w:tcMar>
                    <w:left w:w="0" w:type="dxa"/>
                    <w:right w:w="0" w:type="dxa"/>
                  </w:tcMar>
                </w:tcPr>
                <w:p w14:paraId="4AA66894" w14:textId="77777777" w:rsidR="00041ABC" w:rsidRDefault="00481C59">
                  <w:pPr>
                    <w:autoSpaceDE w:val="0"/>
                    <w:autoSpaceDN w:val="0"/>
                    <w:spacing w:before="12" w:after="0" w:line="268" w:lineRule="exact"/>
                    <w:ind w:left="136"/>
                  </w:pPr>
                  <w:r>
                    <w:rPr>
                      <w:rFonts w:ascii="Arial" w:eastAsia="Arial" w:hAnsi="Arial"/>
                      <w:i/>
                      <w:color w:val="000000"/>
                      <w:sz w:val="20"/>
                    </w:rPr>
                    <w:t xml:space="preserve">Know basic assumptions and models of empirical inference, </w:t>
                  </w:r>
                </w:p>
              </w:tc>
            </w:tr>
            <w:tr w:rsidR="00041ABC" w14:paraId="368CD7FB" w14:textId="77777777">
              <w:trPr>
                <w:trHeight w:hRule="exact" w:val="332"/>
              </w:trPr>
              <w:tc>
                <w:tcPr>
                  <w:tcW w:w="3261" w:type="dxa"/>
                  <w:vMerge/>
                </w:tcPr>
                <w:p w14:paraId="395CFEB9" w14:textId="77777777" w:rsidR="00041ABC" w:rsidRDefault="00041ABC"/>
              </w:tc>
              <w:tc>
                <w:tcPr>
                  <w:tcW w:w="580" w:type="dxa"/>
                  <w:tcMar>
                    <w:left w:w="0" w:type="dxa"/>
                    <w:right w:w="0" w:type="dxa"/>
                  </w:tcMar>
                </w:tcPr>
                <w:p w14:paraId="3FA4D05B" w14:textId="77777777" w:rsidR="00041ABC" w:rsidRDefault="00481C59">
                  <w:pPr>
                    <w:autoSpaceDE w:val="0"/>
                    <w:autoSpaceDN w:val="0"/>
                    <w:spacing w:after="0" w:line="272" w:lineRule="exact"/>
                    <w:ind w:right="102"/>
                    <w:jc w:val="right"/>
                  </w:pPr>
                  <w:r>
                    <w:rPr>
                      <w:rFonts w:ascii="ArialMT" w:eastAsia="ArialMT" w:hAnsi="ArialMT"/>
                      <w:color w:val="000000"/>
                      <w:sz w:val="20"/>
                    </w:rPr>
                    <w:t xml:space="preserve">- </w:t>
                  </w:r>
                </w:p>
              </w:tc>
              <w:tc>
                <w:tcPr>
                  <w:tcW w:w="6840" w:type="dxa"/>
                  <w:tcMar>
                    <w:left w:w="0" w:type="dxa"/>
                    <w:right w:w="0" w:type="dxa"/>
                  </w:tcMar>
                </w:tcPr>
                <w:p w14:paraId="30DA0209" w14:textId="77777777" w:rsidR="00041ABC" w:rsidRDefault="00481C59">
                  <w:pPr>
                    <w:autoSpaceDE w:val="0"/>
                    <w:autoSpaceDN w:val="0"/>
                    <w:spacing w:after="0" w:line="270" w:lineRule="exact"/>
                    <w:ind w:left="136"/>
                  </w:pPr>
                  <w:r>
                    <w:rPr>
                      <w:rFonts w:ascii="Arial" w:eastAsia="Arial" w:hAnsi="Arial"/>
                      <w:i/>
                      <w:color w:val="000000"/>
                      <w:sz w:val="20"/>
                    </w:rPr>
                    <w:t xml:space="preserve">Know some of the mathematical background issues. </w:t>
                  </w:r>
                </w:p>
              </w:tc>
            </w:tr>
          </w:tbl>
          <w:p w14:paraId="54468150" w14:textId="77777777" w:rsidR="00041ABC" w:rsidRDefault="00041ABC">
            <w:pPr>
              <w:autoSpaceDE w:val="0"/>
              <w:autoSpaceDN w:val="0"/>
              <w:spacing w:after="0" w:line="184" w:lineRule="exact"/>
            </w:pPr>
          </w:p>
          <w:tbl>
            <w:tblPr>
              <w:tblW w:w="0" w:type="auto"/>
              <w:tblInd w:w="80" w:type="dxa"/>
              <w:tblLayout w:type="fixed"/>
              <w:tblLook w:val="04A0" w:firstRow="1" w:lastRow="0" w:firstColumn="1" w:lastColumn="0" w:noHBand="0" w:noVBand="1"/>
            </w:tblPr>
            <w:tblGrid>
              <w:gridCol w:w="4336"/>
              <w:gridCol w:w="1320"/>
              <w:gridCol w:w="1320"/>
              <w:gridCol w:w="1320"/>
              <w:gridCol w:w="1318"/>
            </w:tblGrid>
            <w:tr w:rsidR="00041ABC" w14:paraId="2B66C864" w14:textId="77777777">
              <w:trPr>
                <w:trHeight w:hRule="exact" w:val="566"/>
              </w:trPr>
              <w:tc>
                <w:tcPr>
                  <w:tcW w:w="4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2FDBBEB1" w14:textId="77777777" w:rsidR="00041ABC" w:rsidRDefault="00481C59">
                  <w:pPr>
                    <w:autoSpaceDE w:val="0"/>
                    <w:autoSpaceDN w:val="0"/>
                    <w:spacing w:before="150" w:after="0" w:line="248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i/>
                      <w:color w:val="000000"/>
                      <w:sz w:val="18"/>
                    </w:rPr>
                    <w:t xml:space="preserve">Contents </w:t>
                  </w:r>
                </w:p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1C2F63F8" w14:textId="77777777" w:rsidR="00041ABC" w:rsidRDefault="00481C59">
                  <w:pPr>
                    <w:autoSpaceDE w:val="0"/>
                    <w:autoSpaceDN w:val="0"/>
                    <w:spacing w:before="26" w:after="0" w:line="238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i/>
                      <w:color w:val="000000"/>
                      <w:sz w:val="18"/>
                    </w:rPr>
                    <w:t xml:space="preserve">Know &amp; </w:t>
                  </w:r>
                  <w:r>
                    <w:br/>
                  </w:r>
                  <w:r>
                    <w:rPr>
                      <w:rFonts w:ascii="Arial" w:eastAsia="Arial" w:hAnsi="Arial"/>
                      <w:b/>
                      <w:i/>
                      <w:color w:val="000000"/>
                      <w:sz w:val="18"/>
                    </w:rPr>
                    <w:t xml:space="preserve">Comprehend </w:t>
                  </w:r>
                </w:p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611AE880" w14:textId="77777777" w:rsidR="00041ABC" w:rsidRDefault="00481C59">
                  <w:pPr>
                    <w:autoSpaceDE w:val="0"/>
                    <w:autoSpaceDN w:val="0"/>
                    <w:spacing w:before="134" w:after="0" w:line="250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i/>
                      <w:color w:val="000000"/>
                      <w:sz w:val="18"/>
                    </w:rPr>
                    <w:t xml:space="preserve">Apply </w:t>
                  </w:r>
                </w:p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6056544F" w14:textId="77777777" w:rsidR="00041ABC" w:rsidRDefault="00481C59">
                  <w:pPr>
                    <w:autoSpaceDE w:val="0"/>
                    <w:autoSpaceDN w:val="0"/>
                    <w:spacing w:before="26" w:after="0" w:line="238" w:lineRule="exact"/>
                    <w:ind w:left="144" w:right="144"/>
                    <w:jc w:val="center"/>
                  </w:pPr>
                  <w:r>
                    <w:rPr>
                      <w:rFonts w:ascii="Arial" w:eastAsia="Arial" w:hAnsi="Arial"/>
                      <w:b/>
                      <w:i/>
                      <w:color w:val="000000"/>
                      <w:sz w:val="18"/>
                    </w:rPr>
                    <w:t xml:space="preserve">Analyse &amp; Evaluate </w:t>
                  </w:r>
                </w:p>
              </w:tc>
              <w:tc>
                <w:tcPr>
                  <w:tcW w:w="1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6AED446C" w14:textId="77777777" w:rsidR="00041ABC" w:rsidRDefault="00481C59">
                  <w:pPr>
                    <w:autoSpaceDE w:val="0"/>
                    <w:autoSpaceDN w:val="0"/>
                    <w:spacing w:before="134" w:after="0" w:line="250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i/>
                      <w:color w:val="000000"/>
                      <w:sz w:val="18"/>
                    </w:rPr>
                    <w:t xml:space="preserve">Synthesise </w:t>
                  </w:r>
                </w:p>
              </w:tc>
            </w:tr>
            <w:tr w:rsidR="00041ABC" w14:paraId="6B63CC3C" w14:textId="77777777">
              <w:trPr>
                <w:trHeight w:hRule="exact" w:val="324"/>
              </w:trPr>
              <w:tc>
                <w:tcPr>
                  <w:tcW w:w="4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21226033" w14:textId="77777777" w:rsidR="00041ABC" w:rsidRDefault="00481C59">
                  <w:pPr>
                    <w:autoSpaceDE w:val="0"/>
                    <w:autoSpaceDN w:val="0"/>
                    <w:spacing w:before="16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i/>
                      <w:color w:val="000000"/>
                      <w:sz w:val="18"/>
                    </w:rPr>
                    <w:t xml:space="preserve">Basics of statistical inference </w:t>
                  </w:r>
                </w:p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3ED13D06" w14:textId="77777777" w:rsidR="00041ABC" w:rsidRDefault="00481C59">
                  <w:pPr>
                    <w:autoSpaceDE w:val="0"/>
                    <w:autoSpaceDN w:val="0"/>
                    <w:spacing w:after="0" w:line="302" w:lineRule="exact"/>
                    <w:jc w:val="center"/>
                  </w:pPr>
                  <w:r>
                    <w:rPr>
                      <w:rFonts w:ascii="ArialMT" w:eastAsia="ArialMT" w:hAnsi="ArialMT"/>
                      <w:color w:val="000000"/>
                    </w:rPr>
                    <w:t xml:space="preserve">X </w:t>
                  </w:r>
                </w:p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7C1EE75E" w14:textId="77777777" w:rsidR="00041ABC" w:rsidRDefault="00041ABC"/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489EF955" w14:textId="77777777" w:rsidR="00041ABC" w:rsidRDefault="00041ABC"/>
              </w:tc>
              <w:tc>
                <w:tcPr>
                  <w:tcW w:w="1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15D01935" w14:textId="77777777" w:rsidR="00041ABC" w:rsidRDefault="00041ABC"/>
              </w:tc>
            </w:tr>
            <w:tr w:rsidR="00041ABC" w14:paraId="7C91A93A" w14:textId="77777777">
              <w:trPr>
                <w:trHeight w:hRule="exact" w:val="330"/>
              </w:trPr>
              <w:tc>
                <w:tcPr>
                  <w:tcW w:w="4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6E9F0CA9" w14:textId="77777777" w:rsidR="00041ABC" w:rsidRDefault="00481C59">
                  <w:pPr>
                    <w:autoSpaceDE w:val="0"/>
                    <w:autoSpaceDN w:val="0"/>
                    <w:spacing w:before="16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i/>
                      <w:color w:val="000000"/>
                      <w:sz w:val="18"/>
                    </w:rPr>
                    <w:t xml:space="preserve">Process chain of adaptive data analytics </w:t>
                  </w:r>
                </w:p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66B59AC4" w14:textId="77777777" w:rsidR="00041ABC" w:rsidRDefault="00481C59">
                  <w:pPr>
                    <w:autoSpaceDE w:val="0"/>
                    <w:autoSpaceDN w:val="0"/>
                    <w:spacing w:after="0" w:line="304" w:lineRule="exact"/>
                    <w:jc w:val="center"/>
                  </w:pPr>
                  <w:r>
                    <w:rPr>
                      <w:rFonts w:ascii="ArialMT" w:eastAsia="ArialMT" w:hAnsi="ArialMT"/>
                      <w:color w:val="000000"/>
                    </w:rPr>
                    <w:t xml:space="preserve">X </w:t>
                  </w:r>
                </w:p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5FFF3648" w14:textId="77777777" w:rsidR="00041ABC" w:rsidRDefault="00481C59">
                  <w:pPr>
                    <w:autoSpaceDE w:val="0"/>
                    <w:autoSpaceDN w:val="0"/>
                    <w:spacing w:after="0" w:line="304" w:lineRule="exact"/>
                    <w:jc w:val="center"/>
                  </w:pPr>
                  <w:r>
                    <w:rPr>
                      <w:rFonts w:ascii="ArialMT" w:eastAsia="ArialMT" w:hAnsi="ArialMT"/>
                      <w:color w:val="000000"/>
                    </w:rPr>
                    <w:t xml:space="preserve">X </w:t>
                  </w:r>
                </w:p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5CD24345" w14:textId="77777777" w:rsidR="00041ABC" w:rsidRDefault="00481C59">
                  <w:pPr>
                    <w:autoSpaceDE w:val="0"/>
                    <w:autoSpaceDN w:val="0"/>
                    <w:spacing w:after="0" w:line="304" w:lineRule="exact"/>
                    <w:jc w:val="center"/>
                  </w:pPr>
                  <w:r>
                    <w:rPr>
                      <w:rFonts w:ascii="ArialMT" w:eastAsia="ArialMT" w:hAnsi="ArialMT"/>
                      <w:color w:val="000000"/>
                    </w:rPr>
                    <w:t xml:space="preserve">X </w:t>
                  </w:r>
                </w:p>
              </w:tc>
              <w:tc>
                <w:tcPr>
                  <w:tcW w:w="1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096B831D" w14:textId="77777777" w:rsidR="00041ABC" w:rsidRDefault="00041ABC"/>
              </w:tc>
            </w:tr>
            <w:tr w:rsidR="00041ABC" w14:paraId="30B4D7EE" w14:textId="77777777">
              <w:trPr>
                <w:trHeight w:hRule="exact" w:val="330"/>
              </w:trPr>
              <w:tc>
                <w:tcPr>
                  <w:tcW w:w="4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7B161106" w14:textId="77777777" w:rsidR="00041ABC" w:rsidRDefault="00481C59">
                  <w:pPr>
                    <w:autoSpaceDE w:val="0"/>
                    <w:autoSpaceDN w:val="0"/>
                    <w:spacing w:before="16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i/>
                      <w:color w:val="000000"/>
                      <w:sz w:val="18"/>
                    </w:rPr>
                    <w:t xml:space="preserve">Statistical learning theory </w:t>
                  </w:r>
                </w:p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1898163B" w14:textId="77777777" w:rsidR="00041ABC" w:rsidRDefault="00481C59">
                  <w:pPr>
                    <w:autoSpaceDE w:val="0"/>
                    <w:autoSpaceDN w:val="0"/>
                    <w:spacing w:after="0" w:line="304" w:lineRule="exact"/>
                    <w:jc w:val="center"/>
                  </w:pPr>
                  <w:r>
                    <w:rPr>
                      <w:rFonts w:ascii="ArialMT" w:eastAsia="ArialMT" w:hAnsi="ArialMT"/>
                      <w:color w:val="000000"/>
                    </w:rPr>
                    <w:t xml:space="preserve">X </w:t>
                  </w:r>
                </w:p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1D99A370" w14:textId="77777777" w:rsidR="00041ABC" w:rsidRDefault="00041ABC"/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2A1FB689" w14:textId="77777777" w:rsidR="00041ABC" w:rsidRDefault="00041ABC"/>
              </w:tc>
              <w:tc>
                <w:tcPr>
                  <w:tcW w:w="1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1DAA7E1D" w14:textId="77777777" w:rsidR="00041ABC" w:rsidRDefault="00041ABC"/>
              </w:tc>
            </w:tr>
            <w:tr w:rsidR="00041ABC" w14:paraId="531446BD" w14:textId="77777777">
              <w:trPr>
                <w:trHeight w:hRule="exact" w:val="326"/>
              </w:trPr>
              <w:tc>
                <w:tcPr>
                  <w:tcW w:w="4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24CCA48C" w14:textId="77777777" w:rsidR="00041ABC" w:rsidRDefault="00481C59">
                  <w:pPr>
                    <w:autoSpaceDE w:val="0"/>
                    <w:autoSpaceDN w:val="0"/>
                    <w:spacing w:before="1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i/>
                      <w:color w:val="000000"/>
                      <w:sz w:val="18"/>
                    </w:rPr>
                    <w:t xml:space="preserve">Multivariate regression analysis </w:t>
                  </w:r>
                </w:p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59D15597" w14:textId="77777777" w:rsidR="00041ABC" w:rsidRDefault="00481C59">
                  <w:pPr>
                    <w:autoSpaceDE w:val="0"/>
                    <w:autoSpaceDN w:val="0"/>
                    <w:spacing w:after="0" w:line="304" w:lineRule="exact"/>
                    <w:jc w:val="center"/>
                  </w:pPr>
                  <w:r>
                    <w:rPr>
                      <w:rFonts w:ascii="ArialMT" w:eastAsia="ArialMT" w:hAnsi="ArialMT"/>
                      <w:color w:val="000000"/>
                    </w:rPr>
                    <w:t xml:space="preserve">X </w:t>
                  </w:r>
                </w:p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4ECD6DAD" w14:textId="77777777" w:rsidR="00041ABC" w:rsidRDefault="00481C59">
                  <w:pPr>
                    <w:autoSpaceDE w:val="0"/>
                    <w:autoSpaceDN w:val="0"/>
                    <w:spacing w:after="0" w:line="304" w:lineRule="exact"/>
                    <w:jc w:val="center"/>
                  </w:pPr>
                  <w:r>
                    <w:rPr>
                      <w:rFonts w:ascii="ArialMT" w:eastAsia="ArialMT" w:hAnsi="ArialMT"/>
                      <w:color w:val="000000"/>
                    </w:rPr>
                    <w:t xml:space="preserve">X </w:t>
                  </w:r>
                </w:p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39F56E4C" w14:textId="77777777" w:rsidR="00041ABC" w:rsidRDefault="00481C59">
                  <w:pPr>
                    <w:autoSpaceDE w:val="0"/>
                    <w:autoSpaceDN w:val="0"/>
                    <w:spacing w:after="0" w:line="304" w:lineRule="exact"/>
                    <w:jc w:val="center"/>
                  </w:pPr>
                  <w:r>
                    <w:rPr>
                      <w:rFonts w:ascii="ArialMT" w:eastAsia="ArialMT" w:hAnsi="ArialMT"/>
                      <w:color w:val="000000"/>
                    </w:rPr>
                    <w:t xml:space="preserve">X </w:t>
                  </w:r>
                </w:p>
              </w:tc>
              <w:tc>
                <w:tcPr>
                  <w:tcW w:w="1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17953B65" w14:textId="77777777" w:rsidR="00041ABC" w:rsidRDefault="00041ABC"/>
              </w:tc>
            </w:tr>
            <w:tr w:rsidR="00041ABC" w14:paraId="0D0B7CB1" w14:textId="77777777">
              <w:trPr>
                <w:trHeight w:hRule="exact" w:val="330"/>
              </w:trPr>
              <w:tc>
                <w:tcPr>
                  <w:tcW w:w="4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4BEAB194" w14:textId="77777777" w:rsidR="00041ABC" w:rsidRDefault="00481C59">
                  <w:pPr>
                    <w:autoSpaceDE w:val="0"/>
                    <w:autoSpaceDN w:val="0"/>
                    <w:spacing w:before="16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i/>
                      <w:color w:val="000000"/>
                      <w:sz w:val="18"/>
                    </w:rPr>
                    <w:t xml:space="preserve">Linear discriminant analysis </w:t>
                  </w:r>
                </w:p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05AB4A58" w14:textId="77777777" w:rsidR="00041ABC" w:rsidRDefault="00481C59">
                  <w:pPr>
                    <w:autoSpaceDE w:val="0"/>
                    <w:autoSpaceDN w:val="0"/>
                    <w:spacing w:after="0" w:line="304" w:lineRule="exact"/>
                    <w:jc w:val="center"/>
                  </w:pPr>
                  <w:r>
                    <w:rPr>
                      <w:rFonts w:ascii="ArialMT" w:eastAsia="ArialMT" w:hAnsi="ArialMT"/>
                      <w:color w:val="000000"/>
                    </w:rPr>
                    <w:t xml:space="preserve">X </w:t>
                  </w:r>
                </w:p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174FC1B3" w14:textId="77777777" w:rsidR="00041ABC" w:rsidRDefault="00481C59">
                  <w:pPr>
                    <w:autoSpaceDE w:val="0"/>
                    <w:autoSpaceDN w:val="0"/>
                    <w:spacing w:after="0" w:line="304" w:lineRule="exact"/>
                    <w:jc w:val="center"/>
                  </w:pPr>
                  <w:r>
                    <w:rPr>
                      <w:rFonts w:ascii="ArialMT" w:eastAsia="ArialMT" w:hAnsi="ArialMT"/>
                      <w:color w:val="000000"/>
                    </w:rPr>
                    <w:t xml:space="preserve">X </w:t>
                  </w:r>
                </w:p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69C6BE8D" w14:textId="77777777" w:rsidR="00041ABC" w:rsidRDefault="00481C59">
                  <w:pPr>
                    <w:autoSpaceDE w:val="0"/>
                    <w:autoSpaceDN w:val="0"/>
                    <w:spacing w:after="0" w:line="304" w:lineRule="exact"/>
                    <w:jc w:val="center"/>
                  </w:pPr>
                  <w:r>
                    <w:rPr>
                      <w:rFonts w:ascii="ArialMT" w:eastAsia="ArialMT" w:hAnsi="ArialMT"/>
                      <w:color w:val="000000"/>
                    </w:rPr>
                    <w:t xml:space="preserve">X </w:t>
                  </w:r>
                </w:p>
              </w:tc>
              <w:tc>
                <w:tcPr>
                  <w:tcW w:w="1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08890EDA" w14:textId="77777777" w:rsidR="00041ABC" w:rsidRDefault="00041ABC"/>
              </w:tc>
            </w:tr>
            <w:tr w:rsidR="00041ABC" w14:paraId="5FC57D91" w14:textId="77777777">
              <w:trPr>
                <w:trHeight w:hRule="exact" w:val="328"/>
              </w:trPr>
              <w:tc>
                <w:tcPr>
                  <w:tcW w:w="4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0CBB4E52" w14:textId="77777777" w:rsidR="00041ABC" w:rsidRDefault="00481C59">
                  <w:pPr>
                    <w:autoSpaceDE w:val="0"/>
                    <w:autoSpaceDN w:val="0"/>
                    <w:spacing w:before="16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i/>
                      <w:color w:val="000000"/>
                      <w:sz w:val="18"/>
                    </w:rPr>
                    <w:t xml:space="preserve">Kernel function discriminant analysis </w:t>
                  </w:r>
                </w:p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08B8663A" w14:textId="77777777" w:rsidR="00041ABC" w:rsidRDefault="00481C59">
                  <w:pPr>
                    <w:autoSpaceDE w:val="0"/>
                    <w:autoSpaceDN w:val="0"/>
                    <w:spacing w:after="0" w:line="304" w:lineRule="exact"/>
                    <w:jc w:val="center"/>
                  </w:pPr>
                  <w:r>
                    <w:rPr>
                      <w:rFonts w:ascii="ArialMT" w:eastAsia="ArialMT" w:hAnsi="ArialMT"/>
                      <w:color w:val="000000"/>
                    </w:rPr>
                    <w:t xml:space="preserve">X </w:t>
                  </w:r>
                </w:p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253668A8" w14:textId="77777777" w:rsidR="00041ABC" w:rsidRDefault="00481C59">
                  <w:pPr>
                    <w:autoSpaceDE w:val="0"/>
                    <w:autoSpaceDN w:val="0"/>
                    <w:spacing w:after="0" w:line="304" w:lineRule="exact"/>
                    <w:jc w:val="center"/>
                  </w:pPr>
                  <w:r>
                    <w:rPr>
                      <w:rFonts w:ascii="ArialMT" w:eastAsia="ArialMT" w:hAnsi="ArialMT"/>
                      <w:color w:val="000000"/>
                    </w:rPr>
                    <w:t xml:space="preserve">X </w:t>
                  </w:r>
                </w:p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3359C79A" w14:textId="77777777" w:rsidR="00041ABC" w:rsidRDefault="00481C59">
                  <w:pPr>
                    <w:autoSpaceDE w:val="0"/>
                    <w:autoSpaceDN w:val="0"/>
                    <w:spacing w:after="0" w:line="304" w:lineRule="exact"/>
                    <w:jc w:val="center"/>
                  </w:pPr>
                  <w:r>
                    <w:rPr>
                      <w:rFonts w:ascii="ArialMT" w:eastAsia="ArialMT" w:hAnsi="ArialMT"/>
                      <w:color w:val="000000"/>
                    </w:rPr>
                    <w:t xml:space="preserve">X </w:t>
                  </w:r>
                </w:p>
              </w:tc>
              <w:tc>
                <w:tcPr>
                  <w:tcW w:w="1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164B3F3B" w14:textId="77777777" w:rsidR="00041ABC" w:rsidRDefault="00041ABC"/>
              </w:tc>
            </w:tr>
            <w:tr w:rsidR="00041ABC" w14:paraId="3165F448" w14:textId="77777777">
              <w:trPr>
                <w:trHeight w:hRule="exact" w:val="326"/>
              </w:trPr>
              <w:tc>
                <w:tcPr>
                  <w:tcW w:w="4336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366F1A4A" w14:textId="77777777" w:rsidR="00041ABC" w:rsidRDefault="00481C59">
                  <w:pPr>
                    <w:autoSpaceDE w:val="0"/>
                    <w:autoSpaceDN w:val="0"/>
                    <w:spacing w:before="1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i/>
                      <w:color w:val="000000"/>
                      <w:sz w:val="18"/>
                    </w:rPr>
                    <w:t xml:space="preserve">Linear and non-linear adaptive filtering </w:t>
                  </w:r>
                </w:p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5F5050F6" w14:textId="77777777" w:rsidR="00041ABC" w:rsidRDefault="00481C59">
                  <w:pPr>
                    <w:autoSpaceDE w:val="0"/>
                    <w:autoSpaceDN w:val="0"/>
                    <w:spacing w:after="0" w:line="304" w:lineRule="exact"/>
                    <w:jc w:val="center"/>
                  </w:pPr>
                  <w:r>
                    <w:rPr>
                      <w:rFonts w:ascii="ArialMT" w:eastAsia="ArialMT" w:hAnsi="ArialMT"/>
                      <w:color w:val="000000"/>
                    </w:rPr>
                    <w:t xml:space="preserve">X </w:t>
                  </w:r>
                </w:p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273EE388" w14:textId="77777777" w:rsidR="00041ABC" w:rsidRDefault="00481C59">
                  <w:pPr>
                    <w:autoSpaceDE w:val="0"/>
                    <w:autoSpaceDN w:val="0"/>
                    <w:spacing w:after="0" w:line="304" w:lineRule="exact"/>
                    <w:jc w:val="center"/>
                  </w:pPr>
                  <w:r>
                    <w:rPr>
                      <w:rFonts w:ascii="ArialMT" w:eastAsia="ArialMT" w:hAnsi="ArialMT"/>
                      <w:color w:val="000000"/>
                    </w:rPr>
                    <w:t xml:space="preserve">X </w:t>
                  </w:r>
                </w:p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32AB9D0B" w14:textId="77777777" w:rsidR="00041ABC" w:rsidRDefault="00481C59">
                  <w:pPr>
                    <w:autoSpaceDE w:val="0"/>
                    <w:autoSpaceDN w:val="0"/>
                    <w:spacing w:after="0" w:line="304" w:lineRule="exact"/>
                    <w:jc w:val="center"/>
                  </w:pPr>
                  <w:r>
                    <w:rPr>
                      <w:rFonts w:ascii="ArialMT" w:eastAsia="ArialMT" w:hAnsi="ArialMT"/>
                      <w:color w:val="000000"/>
                    </w:rPr>
                    <w:t xml:space="preserve">X </w:t>
                  </w:r>
                </w:p>
              </w:tc>
              <w:tc>
                <w:tcPr>
                  <w:tcW w:w="1318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7CB47128" w14:textId="77777777" w:rsidR="00041ABC" w:rsidRDefault="00041ABC"/>
              </w:tc>
            </w:tr>
            <w:tr w:rsidR="00041ABC" w14:paraId="656C8312" w14:textId="77777777">
              <w:trPr>
                <w:trHeight w:hRule="exact" w:val="310"/>
              </w:trPr>
              <w:tc>
                <w:tcPr>
                  <w:tcW w:w="4336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2F594599" w14:textId="77777777" w:rsidR="00041ABC" w:rsidRDefault="00481C59">
                  <w:pPr>
                    <w:autoSpaceDE w:val="0"/>
                    <w:autoSpaceDN w:val="0"/>
                    <w:spacing w:before="16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i/>
                      <w:color w:val="000000"/>
                      <w:sz w:val="18"/>
                    </w:rPr>
                    <w:t xml:space="preserve">Deep learning </w:t>
                  </w:r>
                </w:p>
              </w:tc>
              <w:tc>
                <w:tcPr>
                  <w:tcW w:w="1320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0ECFD773" w14:textId="77777777" w:rsidR="00041ABC" w:rsidRDefault="00481C59">
                  <w:pPr>
                    <w:autoSpaceDE w:val="0"/>
                    <w:autoSpaceDN w:val="0"/>
                    <w:spacing w:after="0" w:line="304" w:lineRule="exact"/>
                    <w:jc w:val="center"/>
                  </w:pPr>
                  <w:r>
                    <w:rPr>
                      <w:rFonts w:ascii="ArialMT" w:eastAsia="ArialMT" w:hAnsi="ArialMT"/>
                      <w:color w:val="000000"/>
                    </w:rPr>
                    <w:t xml:space="preserve">X </w:t>
                  </w:r>
                </w:p>
              </w:tc>
              <w:tc>
                <w:tcPr>
                  <w:tcW w:w="1320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56891A96" w14:textId="77777777" w:rsidR="00041ABC" w:rsidRDefault="00481C59">
                  <w:pPr>
                    <w:autoSpaceDE w:val="0"/>
                    <w:autoSpaceDN w:val="0"/>
                    <w:spacing w:after="0" w:line="304" w:lineRule="exact"/>
                    <w:jc w:val="center"/>
                  </w:pPr>
                  <w:r>
                    <w:rPr>
                      <w:rFonts w:ascii="ArialMT" w:eastAsia="ArialMT" w:hAnsi="ArialMT"/>
                      <w:color w:val="000000"/>
                    </w:rPr>
                    <w:t xml:space="preserve">X </w:t>
                  </w:r>
                </w:p>
              </w:tc>
              <w:tc>
                <w:tcPr>
                  <w:tcW w:w="1320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64CDD517" w14:textId="77777777" w:rsidR="00041ABC" w:rsidRDefault="00481C59">
                  <w:pPr>
                    <w:autoSpaceDE w:val="0"/>
                    <w:autoSpaceDN w:val="0"/>
                    <w:spacing w:after="0" w:line="304" w:lineRule="exact"/>
                    <w:jc w:val="center"/>
                  </w:pPr>
                  <w:r>
                    <w:rPr>
                      <w:rFonts w:ascii="ArialMT" w:eastAsia="ArialMT" w:hAnsi="ArialMT"/>
                      <w:color w:val="000000"/>
                    </w:rPr>
                    <w:t xml:space="preserve">X </w:t>
                  </w:r>
                </w:p>
              </w:tc>
              <w:tc>
                <w:tcPr>
                  <w:tcW w:w="1318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4774C313" w14:textId="77777777" w:rsidR="00041ABC" w:rsidRDefault="00041ABC"/>
              </w:tc>
            </w:tr>
          </w:tbl>
          <w:p w14:paraId="0EED3B35" w14:textId="77777777" w:rsidR="00041ABC" w:rsidRDefault="00041ABC">
            <w:pPr>
              <w:autoSpaceDE w:val="0"/>
              <w:autoSpaceDN w:val="0"/>
              <w:spacing w:after="0" w:line="14" w:lineRule="exact"/>
            </w:pPr>
          </w:p>
          <w:p w14:paraId="3E0528C9" w14:textId="77777777" w:rsidR="00041ABC" w:rsidRDefault="00041ABC">
            <w:pPr>
              <w:autoSpaceDE w:val="0"/>
              <w:autoSpaceDN w:val="0"/>
              <w:spacing w:after="0" w:line="14" w:lineRule="exact"/>
            </w:pPr>
          </w:p>
        </w:tc>
      </w:tr>
      <w:tr w:rsidR="00041ABC" w14:paraId="04771D82" w14:textId="77777777">
        <w:trPr>
          <w:trHeight w:hRule="exact" w:val="7642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3154FA" w14:textId="77777777" w:rsidR="00041ABC" w:rsidRDefault="00481C59">
            <w:pPr>
              <w:autoSpaceDE w:val="0"/>
              <w:autoSpaceDN w:val="0"/>
              <w:spacing w:before="34"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Module Contents 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95BF3B" w14:textId="77777777" w:rsidR="00041ABC" w:rsidRDefault="00481C59">
            <w:pPr>
              <w:autoSpaceDE w:val="0"/>
              <w:autoSpaceDN w:val="0"/>
              <w:spacing w:before="36" w:after="0" w:line="270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1. Introduction </w:t>
            </w:r>
          </w:p>
          <w:p w14:paraId="70D60E0D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70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1.1.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Five types of statistical inference </w:t>
            </w:r>
          </w:p>
          <w:p w14:paraId="5EE5FDD6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70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1.2.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Typical applications </w:t>
            </w:r>
          </w:p>
          <w:p w14:paraId="3847D0FC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70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1.3.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Process chain </w:t>
            </w:r>
          </w:p>
          <w:p w14:paraId="36293002" w14:textId="77777777" w:rsidR="00041ABC" w:rsidRDefault="00481C59">
            <w:pPr>
              <w:autoSpaceDE w:val="0"/>
              <w:autoSpaceDN w:val="0"/>
              <w:spacing w:after="0" w:line="270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2. Statistical learning theory </w:t>
            </w:r>
          </w:p>
          <w:p w14:paraId="65239C1C" w14:textId="77777777" w:rsidR="00041ABC" w:rsidRDefault="00481C59">
            <w:pPr>
              <w:tabs>
                <w:tab w:val="left" w:pos="848"/>
              </w:tabs>
              <w:autoSpaceDE w:val="0"/>
              <w:autoSpaceDN w:val="0"/>
              <w:spacing w:after="0" w:line="270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2.1.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Empirical risk minimisation </w:t>
            </w:r>
          </w:p>
          <w:p w14:paraId="2228C0C8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70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2.2.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PAC learning </w:t>
            </w:r>
          </w:p>
          <w:p w14:paraId="10786DA2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70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2.3.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General learning model </w:t>
            </w:r>
          </w:p>
          <w:p w14:paraId="7712A36F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68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2.4.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Learning with uniform convergence </w:t>
            </w:r>
          </w:p>
          <w:p w14:paraId="2114D362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70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2.5.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Bias complexity trade-off </w:t>
            </w:r>
          </w:p>
          <w:p w14:paraId="36FE2C65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70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2.6.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Vapnik Chervonenkis dimension </w:t>
            </w:r>
          </w:p>
          <w:p w14:paraId="4FF9F7B5" w14:textId="77777777" w:rsidR="00041ABC" w:rsidRDefault="00481C59">
            <w:pPr>
              <w:autoSpaceDE w:val="0"/>
              <w:autoSpaceDN w:val="0"/>
              <w:spacing w:after="0" w:line="270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3. Multivariate, linear regression analysis </w:t>
            </w:r>
          </w:p>
          <w:p w14:paraId="43A0AC80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70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3.1.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Introduction </w:t>
            </w:r>
          </w:p>
          <w:p w14:paraId="06068ADD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70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3.2.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Model </w:t>
            </w:r>
          </w:p>
          <w:p w14:paraId="4409E407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68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3.3.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Principle of maximal a-posteriori probability </w:t>
            </w:r>
          </w:p>
          <w:p w14:paraId="4A7DACAB" w14:textId="77777777" w:rsidR="00041ABC" w:rsidRDefault="00481C59">
            <w:pPr>
              <w:autoSpaceDE w:val="0"/>
              <w:autoSpaceDN w:val="0"/>
              <w:spacing w:after="0" w:line="270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4. Linear discriminant analysis (LDA) </w:t>
            </w:r>
          </w:p>
          <w:p w14:paraId="52560AF0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70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4.1.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Introduction </w:t>
            </w:r>
          </w:p>
          <w:p w14:paraId="49EE8BD4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70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4.2.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Multi-class LDA </w:t>
            </w:r>
          </w:p>
          <w:p w14:paraId="5F771A68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70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4.3.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Least squares LDA </w:t>
            </w:r>
          </w:p>
          <w:p w14:paraId="773CF22D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68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4.4.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Fisher LDA </w:t>
            </w:r>
          </w:p>
          <w:p w14:paraId="7823A5D9" w14:textId="77777777" w:rsidR="00041ABC" w:rsidRDefault="00481C59">
            <w:pPr>
              <w:autoSpaceDE w:val="0"/>
              <w:autoSpaceDN w:val="0"/>
              <w:spacing w:after="0" w:line="270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5. Kernel function discriminant analysis </w:t>
            </w:r>
          </w:p>
          <w:p w14:paraId="0A9E7FA1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70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5.1.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Introduction </w:t>
            </w:r>
          </w:p>
          <w:p w14:paraId="7D92F876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70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5.2.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Theorem of Cover </w:t>
            </w:r>
          </w:p>
          <w:p w14:paraId="0A52B0D2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70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5.3.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Dual representation </w:t>
            </w:r>
          </w:p>
          <w:p w14:paraId="215615C6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70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5.4.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Generation of kernel functions </w:t>
            </w:r>
          </w:p>
          <w:p w14:paraId="7E8E0A38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68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5.5.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Radial basis function networks </w:t>
            </w:r>
          </w:p>
          <w:p w14:paraId="2A2AF683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70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5.6.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Recursive least squares minimisation </w:t>
            </w:r>
          </w:p>
          <w:p w14:paraId="4D3FD648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70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5.7.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Gaussian processes </w:t>
            </w:r>
          </w:p>
          <w:p w14:paraId="250C6811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70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5.8.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Applications </w:t>
            </w:r>
          </w:p>
          <w:p w14:paraId="68011AD5" w14:textId="77777777" w:rsidR="00041ABC" w:rsidRDefault="00481C59">
            <w:pPr>
              <w:autoSpaceDE w:val="0"/>
              <w:autoSpaceDN w:val="0"/>
              <w:spacing w:after="0" w:line="270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6. Adaptive Filter </w:t>
            </w:r>
          </w:p>
          <w:p w14:paraId="0D6F423C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70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6.1.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Linear adaptive filtering </w:t>
            </w:r>
          </w:p>
          <w:p w14:paraId="004CBE02" w14:textId="77777777" w:rsidR="00041ABC" w:rsidRDefault="00481C59">
            <w:pPr>
              <w:autoSpaceDE w:val="0"/>
              <w:autoSpaceDN w:val="0"/>
              <w:spacing w:after="0" w:line="268" w:lineRule="exact"/>
              <w:ind w:left="504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6.1.1. Least squares algorithm (LS) </w:t>
            </w:r>
          </w:p>
          <w:p w14:paraId="1B220DC6" w14:textId="77777777" w:rsidR="00041ABC" w:rsidRDefault="00481C59">
            <w:pPr>
              <w:autoSpaceDE w:val="0"/>
              <w:autoSpaceDN w:val="0"/>
              <w:spacing w:after="0" w:line="270" w:lineRule="exact"/>
              <w:ind w:left="504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6.1.2. Recursive LS algorithm (RLS) </w:t>
            </w:r>
          </w:p>
        </w:tc>
      </w:tr>
    </w:tbl>
    <w:p w14:paraId="68B3A50B" w14:textId="77777777" w:rsidR="00041ABC" w:rsidRDefault="00041ABC">
      <w:pPr>
        <w:autoSpaceDE w:val="0"/>
        <w:autoSpaceDN w:val="0"/>
        <w:spacing w:after="0" w:line="14" w:lineRule="exact"/>
      </w:pPr>
    </w:p>
    <w:p w14:paraId="4ECF8644" w14:textId="77777777" w:rsidR="00041ABC" w:rsidRDefault="00041ABC">
      <w:pPr>
        <w:sectPr w:rsidR="00041ABC">
          <w:pgSz w:w="11906" w:h="16838"/>
          <w:pgMar w:top="734" w:right="1108" w:bottom="630" w:left="986" w:header="720" w:footer="720" w:gutter="0"/>
          <w:cols w:space="720"/>
          <w:docGrid w:linePitch="360"/>
        </w:sectPr>
      </w:pPr>
    </w:p>
    <w:p w14:paraId="0A5EAE6E" w14:textId="77777777" w:rsidR="00041ABC" w:rsidRDefault="00041ABC">
      <w:pPr>
        <w:autoSpaceDE w:val="0"/>
        <w:autoSpaceDN w:val="0"/>
        <w:spacing w:after="506" w:line="220" w:lineRule="exact"/>
      </w:pPr>
    </w:p>
    <w:p w14:paraId="6D566FA0" w14:textId="77777777" w:rsidR="00041ABC" w:rsidRDefault="00041ABC">
      <w:pPr>
        <w:autoSpaceDE w:val="0"/>
        <w:autoSpaceDN w:val="0"/>
        <w:spacing w:after="0" w:line="16" w:lineRule="exact"/>
      </w:pPr>
    </w:p>
    <w:tbl>
      <w:tblPr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2554"/>
        <w:gridCol w:w="7228"/>
      </w:tblGrid>
      <w:tr w:rsidR="00041ABC" w14:paraId="22299D42" w14:textId="77777777">
        <w:trPr>
          <w:trHeight w:hRule="exact" w:val="2610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0539C6" w14:textId="77777777" w:rsidR="00041ABC" w:rsidRDefault="00041ABC"/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B862317" w14:textId="77777777" w:rsidR="00041ABC" w:rsidRDefault="00481C59">
            <w:pPr>
              <w:autoSpaceDE w:val="0"/>
              <w:autoSpaceDN w:val="0"/>
              <w:spacing w:after="0" w:line="270" w:lineRule="exact"/>
              <w:ind w:left="504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6.1.3. Extended RLS algorithm (Ex-RLS) </w:t>
            </w:r>
          </w:p>
          <w:p w14:paraId="13FD121C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70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6.2.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Non-linear adaptive filtering </w:t>
            </w:r>
          </w:p>
          <w:p w14:paraId="6EAC6D3F" w14:textId="77777777" w:rsidR="00041ABC" w:rsidRDefault="00481C59">
            <w:pPr>
              <w:autoSpaceDE w:val="0"/>
              <w:autoSpaceDN w:val="0"/>
              <w:spacing w:after="0" w:line="268" w:lineRule="exact"/>
              <w:ind w:left="504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6.2.1. Reproducing kernel Hilbert space (RKHS) </w:t>
            </w:r>
          </w:p>
          <w:p w14:paraId="67E8091D" w14:textId="77777777" w:rsidR="00041ABC" w:rsidRDefault="00481C59">
            <w:pPr>
              <w:autoSpaceDE w:val="0"/>
              <w:autoSpaceDN w:val="0"/>
              <w:spacing w:after="0" w:line="270" w:lineRule="exact"/>
              <w:ind w:left="504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6.2.2. Kernel function LS filtering </w:t>
            </w:r>
          </w:p>
          <w:p w14:paraId="4BB287DC" w14:textId="77777777" w:rsidR="00041ABC" w:rsidRDefault="00481C59">
            <w:pPr>
              <w:tabs>
                <w:tab w:val="left" w:pos="848"/>
              </w:tabs>
              <w:autoSpaceDE w:val="0"/>
              <w:autoSpaceDN w:val="0"/>
              <w:spacing w:after="0" w:line="270" w:lineRule="exact"/>
              <w:ind w:left="274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6.3.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Applications </w:t>
            </w:r>
          </w:p>
          <w:p w14:paraId="1B12D319" w14:textId="77777777" w:rsidR="00041ABC" w:rsidRDefault="00481C59">
            <w:pPr>
              <w:autoSpaceDE w:val="0"/>
              <w:autoSpaceDN w:val="0"/>
              <w:spacing w:after="0" w:line="270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7. Deep learning </w:t>
            </w:r>
          </w:p>
          <w:p w14:paraId="3C392732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70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7.1.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Characterisation </w:t>
            </w:r>
          </w:p>
          <w:p w14:paraId="77A17D15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70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7.2.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Representation learning </w:t>
            </w:r>
          </w:p>
          <w:p w14:paraId="09487941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68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7.3.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Deep auto-encoder </w:t>
            </w:r>
          </w:p>
          <w:p w14:paraId="3C60785F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70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7.4.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Restricted Boltzmann machines </w:t>
            </w:r>
          </w:p>
          <w:p w14:paraId="5BF6B278" w14:textId="77777777" w:rsidR="00041ABC" w:rsidRDefault="00481C59">
            <w:pPr>
              <w:tabs>
                <w:tab w:val="left" w:pos="860"/>
              </w:tabs>
              <w:autoSpaceDE w:val="0"/>
              <w:autoSpaceDN w:val="0"/>
              <w:spacing w:after="0" w:line="270" w:lineRule="exact"/>
              <w:ind w:left="280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7.5.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Applications </w:t>
            </w:r>
          </w:p>
        </w:tc>
      </w:tr>
      <w:tr w:rsidR="00041ABC" w14:paraId="19EF8382" w14:textId="77777777">
        <w:trPr>
          <w:trHeight w:hRule="exact" w:val="1516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182A387" w14:textId="77777777" w:rsidR="00041ABC" w:rsidRDefault="00481C59">
            <w:pPr>
              <w:autoSpaceDE w:val="0"/>
              <w:autoSpaceDN w:val="0"/>
              <w:spacing w:before="32"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Teaching methods 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C82E82" w14:textId="77777777" w:rsidR="00041ABC" w:rsidRDefault="00481C59">
            <w:pPr>
              <w:autoSpaceDE w:val="0"/>
              <w:autoSpaceDN w:val="0"/>
              <w:spacing w:before="32" w:after="0" w:line="274" w:lineRule="exact"/>
              <w:ind w:left="66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- </w:t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Frontal lectures with </w:t>
            </w:r>
          </w:p>
          <w:p w14:paraId="49AD2178" w14:textId="77777777" w:rsidR="00041ABC" w:rsidRDefault="00481C59">
            <w:pPr>
              <w:tabs>
                <w:tab w:val="left" w:pos="706"/>
              </w:tabs>
              <w:autoSpaceDE w:val="0"/>
              <w:autoSpaceDN w:val="0"/>
              <w:spacing w:after="0" w:line="226" w:lineRule="exact"/>
              <w:ind w:left="346"/>
            </w:pPr>
            <w:r>
              <w:rPr>
                <w:rFonts w:ascii="Courier New" w:eastAsia="Courier New" w:hAnsi="Courier New"/>
                <w:color w:val="000000"/>
                <w:sz w:val="20"/>
              </w:rPr>
              <w:t xml:space="preserve">o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Digital presentation slides, </w:t>
            </w:r>
          </w:p>
          <w:p w14:paraId="11E9D655" w14:textId="77777777" w:rsidR="00041ABC" w:rsidRDefault="00481C59">
            <w:pPr>
              <w:tabs>
                <w:tab w:val="left" w:pos="706"/>
              </w:tabs>
              <w:autoSpaceDE w:val="0"/>
              <w:autoSpaceDN w:val="0"/>
              <w:spacing w:after="0" w:line="226" w:lineRule="exact"/>
              <w:ind w:left="346"/>
            </w:pPr>
            <w:r>
              <w:rPr>
                <w:rFonts w:ascii="Courier New" w:eastAsia="Courier New" w:hAnsi="Courier New"/>
                <w:color w:val="000000"/>
                <w:sz w:val="20"/>
              </w:rPr>
              <w:t xml:space="preserve">o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Demonstration programs </w:t>
            </w:r>
          </w:p>
          <w:p w14:paraId="52D03745" w14:textId="77777777" w:rsidR="00041ABC" w:rsidRDefault="00481C59">
            <w:pPr>
              <w:autoSpaceDE w:val="0"/>
              <w:autoSpaceDN w:val="0"/>
              <w:spacing w:after="0" w:line="274" w:lineRule="exact"/>
              <w:ind w:left="66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- </w:t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Exercises held in the computer pool </w:t>
            </w:r>
          </w:p>
          <w:p w14:paraId="18E53B58" w14:textId="77777777" w:rsidR="00041ABC" w:rsidRDefault="00481C59">
            <w:pPr>
              <w:tabs>
                <w:tab w:val="left" w:pos="706"/>
              </w:tabs>
              <w:autoSpaceDE w:val="0"/>
              <w:autoSpaceDN w:val="0"/>
              <w:spacing w:after="0" w:line="226" w:lineRule="exact"/>
              <w:ind w:left="346"/>
            </w:pPr>
            <w:r>
              <w:rPr>
                <w:rFonts w:ascii="Courier New" w:eastAsia="Courier New" w:hAnsi="Courier New"/>
                <w:color w:val="000000"/>
                <w:sz w:val="20"/>
              </w:rPr>
              <w:t xml:space="preserve">o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Programming with MATLAB </w:t>
            </w:r>
          </w:p>
          <w:p w14:paraId="2D225A50" w14:textId="77777777" w:rsidR="00041ABC" w:rsidRDefault="00481C59">
            <w:pPr>
              <w:tabs>
                <w:tab w:val="left" w:pos="706"/>
              </w:tabs>
              <w:autoSpaceDE w:val="0"/>
              <w:autoSpaceDN w:val="0"/>
              <w:spacing w:after="0" w:line="224" w:lineRule="exact"/>
              <w:ind w:left="346"/>
            </w:pPr>
            <w:r>
              <w:rPr>
                <w:rFonts w:ascii="Courier New" w:eastAsia="Courier New" w:hAnsi="Courier New"/>
                <w:color w:val="000000"/>
                <w:sz w:val="20"/>
              </w:rPr>
              <w:t xml:space="preserve">o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Clarification of open issues </w:t>
            </w:r>
          </w:p>
        </w:tc>
      </w:tr>
      <w:tr w:rsidR="00041ABC" w14:paraId="37BDD183" w14:textId="77777777">
        <w:trPr>
          <w:trHeight w:hRule="exact" w:val="600"/>
        </w:trPr>
        <w:tc>
          <w:tcPr>
            <w:tcW w:w="255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94E0E7" w14:textId="77777777" w:rsidR="00041ABC" w:rsidRDefault="00481C59">
            <w:pPr>
              <w:autoSpaceDE w:val="0"/>
              <w:autoSpaceDN w:val="0"/>
              <w:spacing w:before="42" w:after="0" w:line="248" w:lineRule="exact"/>
              <w:ind w:left="64" w:right="8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Requirements for Participation </w:t>
            </w:r>
          </w:p>
        </w:tc>
        <w:tc>
          <w:tcPr>
            <w:tcW w:w="722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84CD1E" w14:textId="77777777" w:rsidR="00041ABC" w:rsidRDefault="00481C59">
            <w:pPr>
              <w:autoSpaceDE w:val="0"/>
              <w:autoSpaceDN w:val="0"/>
              <w:spacing w:before="72" w:after="0" w:line="232" w:lineRule="exact"/>
              <w:ind w:left="66" w:right="2304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No formal suppositions </w:t>
            </w:r>
            <w:r>
              <w:br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Basic knowledge in linear algebra, analysis, statistics </w:t>
            </w:r>
          </w:p>
        </w:tc>
      </w:tr>
      <w:tr w:rsidR="00041ABC" w14:paraId="69A00BAE" w14:textId="77777777">
        <w:trPr>
          <w:trHeight w:hRule="exact" w:val="1288"/>
        </w:trPr>
        <w:tc>
          <w:tcPr>
            <w:tcW w:w="255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1B71B9" w14:textId="77777777" w:rsidR="00041ABC" w:rsidRDefault="00481C59">
            <w:pPr>
              <w:autoSpaceDE w:val="0"/>
              <w:autoSpaceDN w:val="0"/>
              <w:spacing w:before="34"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Literature </w:t>
            </w:r>
          </w:p>
        </w:tc>
        <w:tc>
          <w:tcPr>
            <w:tcW w:w="722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E68599" w14:textId="77777777" w:rsidR="00041ABC" w:rsidRDefault="00481C59">
            <w:pPr>
              <w:autoSpaceDE w:val="0"/>
              <w:autoSpaceDN w:val="0"/>
              <w:spacing w:before="74" w:after="0" w:line="230" w:lineRule="exact"/>
              <w:ind w:left="66" w:right="28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The following books are recommended: </w:t>
            </w:r>
            <w:r>
              <w:br/>
            </w:r>
            <w:r>
              <w:rPr>
                <w:rFonts w:ascii="ArialMT" w:eastAsia="ArialMT" w:hAnsi="ArialMT"/>
                <w:color w:val="000000"/>
                <w:sz w:val="20"/>
              </w:rPr>
              <w:t xml:space="preserve">- </w:t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Nielsen (2015) Neural networks and deep learning. Determination press </w:t>
            </w:r>
            <w:r>
              <w:rPr>
                <w:rFonts w:ascii="ArialMT" w:eastAsia="ArialMT" w:hAnsi="ArialMT"/>
                <w:color w:val="000000"/>
                <w:sz w:val="20"/>
              </w:rPr>
              <w:t xml:space="preserve">- </w:t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Mohri, Rostamizadeh (2012) Foundations of machine learning. MIT press </w:t>
            </w:r>
            <w:r>
              <w:rPr>
                <w:rFonts w:ascii="ArialMT" w:eastAsia="ArialMT" w:hAnsi="ArialMT"/>
                <w:color w:val="000000"/>
                <w:sz w:val="20"/>
              </w:rPr>
              <w:t xml:space="preserve">- </w:t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Bishop (2006) Pattern recognition &amp; machine learning. Springer </w:t>
            </w:r>
            <w:r>
              <w:br/>
            </w:r>
            <w:r>
              <w:rPr>
                <w:rFonts w:ascii="ArialMT" w:eastAsia="ArialMT" w:hAnsi="ArialMT"/>
                <w:color w:val="000000"/>
                <w:sz w:val="20"/>
              </w:rPr>
              <w:t xml:space="preserve">- </w:t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Duda, Hart, Stork (2001) Pattern classification. Wiley </w:t>
            </w:r>
          </w:p>
        </w:tc>
      </w:tr>
      <w:tr w:rsidR="00041ABC" w14:paraId="428CAE24" w14:textId="77777777">
        <w:trPr>
          <w:trHeight w:hRule="exact" w:val="830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ED0EE4" w14:textId="77777777" w:rsidR="00041ABC" w:rsidRDefault="00481C59">
            <w:pPr>
              <w:autoSpaceDE w:val="0"/>
              <w:autoSpaceDN w:val="0"/>
              <w:spacing w:before="34"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Applicability 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612443" w14:textId="77777777" w:rsidR="00041ABC" w:rsidRDefault="00481C59">
            <w:pPr>
              <w:autoSpaceDE w:val="0"/>
              <w:autoSpaceDN w:val="0"/>
              <w:spacing w:before="36" w:after="0" w:line="270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This module is an obligatory subject. </w:t>
            </w:r>
          </w:p>
          <w:p w14:paraId="79B8D33C" w14:textId="77777777" w:rsidR="00041ABC" w:rsidRDefault="00481C59">
            <w:pPr>
              <w:autoSpaceDE w:val="0"/>
              <w:autoSpaceDN w:val="0"/>
              <w:spacing w:before="40" w:after="0" w:line="230" w:lineRule="exact"/>
              <w:ind w:left="66" w:right="864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An appropriation to similar majors is possible under stipulation of their examination regulations. </w:t>
            </w:r>
          </w:p>
        </w:tc>
      </w:tr>
      <w:tr w:rsidR="00041ABC" w14:paraId="0379173B" w14:textId="77777777">
        <w:trPr>
          <w:trHeight w:hRule="exact" w:val="360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0172F8" w14:textId="77777777" w:rsidR="00041ABC" w:rsidRDefault="00481C59">
            <w:pPr>
              <w:autoSpaceDE w:val="0"/>
              <w:autoSpaceDN w:val="0"/>
              <w:spacing w:before="36" w:after="0" w:line="272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Effort / Total Workload 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A47069" w14:textId="77777777" w:rsidR="00041ABC" w:rsidRDefault="00481C59">
            <w:pPr>
              <w:autoSpaceDE w:val="0"/>
              <w:autoSpaceDN w:val="0"/>
              <w:spacing w:before="36" w:after="0" w:line="270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180 hours, </w:t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including 60hours in presence and 120 hours self-instruction </w:t>
            </w:r>
          </w:p>
        </w:tc>
      </w:tr>
      <w:tr w:rsidR="00041ABC" w14:paraId="1AE8FB00" w14:textId="77777777">
        <w:trPr>
          <w:trHeight w:hRule="exact" w:val="590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7CF6EB" w14:textId="77777777" w:rsidR="00041ABC" w:rsidRDefault="00481C59">
            <w:pPr>
              <w:autoSpaceDE w:val="0"/>
              <w:autoSpaceDN w:val="0"/>
              <w:spacing w:before="42" w:after="0" w:line="248" w:lineRule="exact"/>
              <w:ind w:left="64" w:right="14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ECTS / Emphasis of the Grade for the final Grade 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196FF5" w14:textId="77777777" w:rsidR="00041ABC" w:rsidRDefault="00481C59">
            <w:pPr>
              <w:autoSpaceDE w:val="0"/>
              <w:autoSpaceDN w:val="0"/>
              <w:spacing w:before="36" w:after="0" w:line="270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5 CP (Emphasis of the Grade for the final Grade 5/120) </w:t>
            </w:r>
          </w:p>
        </w:tc>
      </w:tr>
      <w:tr w:rsidR="00041ABC" w14:paraId="34DF3DA0" w14:textId="77777777">
        <w:trPr>
          <w:trHeight w:hRule="exact" w:val="360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F1DF2D" w14:textId="77777777" w:rsidR="00041ABC" w:rsidRDefault="00481C59">
            <w:pPr>
              <w:autoSpaceDE w:val="0"/>
              <w:autoSpaceDN w:val="0"/>
              <w:spacing w:before="34"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Performance Record 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0BB9AF" w14:textId="77777777" w:rsidR="00041ABC" w:rsidRDefault="00481C59">
            <w:pPr>
              <w:autoSpaceDE w:val="0"/>
              <w:autoSpaceDN w:val="0"/>
              <w:spacing w:before="68" w:after="0" w:line="222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>Oral examination (30 minutes)</w:t>
            </w:r>
          </w:p>
        </w:tc>
      </w:tr>
      <w:tr w:rsidR="00041ABC" w14:paraId="1B8D588D" w14:textId="77777777">
        <w:trPr>
          <w:trHeight w:hRule="exact" w:val="360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4BEECD" w14:textId="77777777" w:rsidR="00041ABC" w:rsidRDefault="00481C59">
            <w:pPr>
              <w:autoSpaceDE w:val="0"/>
              <w:autoSpaceDN w:val="0"/>
              <w:spacing w:before="68" w:after="0" w:line="222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Semester 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31519D8" w14:textId="77777777" w:rsidR="00041ABC" w:rsidRDefault="00481C59">
            <w:pPr>
              <w:autoSpaceDE w:val="0"/>
              <w:autoSpaceDN w:val="0"/>
              <w:spacing w:before="68" w:after="0" w:line="222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>2</w:t>
            </w:r>
            <w:r>
              <w:rPr>
                <w:rFonts w:ascii="Arial" w:eastAsia="Arial" w:hAnsi="Arial"/>
                <w:i/>
                <w:color w:val="000000"/>
                <w:sz w:val="13"/>
              </w:rPr>
              <w:t>nd</w:t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Semester</w:t>
            </w:r>
          </w:p>
        </w:tc>
      </w:tr>
      <w:tr w:rsidR="00041ABC" w14:paraId="1F29748F" w14:textId="77777777">
        <w:trPr>
          <w:trHeight w:hRule="exact" w:val="360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8ACDFA" w14:textId="77777777" w:rsidR="00041ABC" w:rsidRDefault="00481C59">
            <w:pPr>
              <w:autoSpaceDE w:val="0"/>
              <w:autoSpaceDN w:val="0"/>
              <w:spacing w:before="34"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Frequency of Occurrence 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0C9E81" w14:textId="77777777" w:rsidR="00041ABC" w:rsidRDefault="00481C59">
            <w:pPr>
              <w:autoSpaceDE w:val="0"/>
              <w:autoSpaceDN w:val="0"/>
              <w:spacing w:before="68" w:after="0" w:line="222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>Once a year</w:t>
            </w:r>
          </w:p>
        </w:tc>
      </w:tr>
      <w:tr w:rsidR="00041ABC" w14:paraId="67A35C20" w14:textId="77777777">
        <w:trPr>
          <w:trHeight w:hRule="exact" w:val="360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69668C" w14:textId="77777777" w:rsidR="00041ABC" w:rsidRDefault="00481C59">
            <w:pPr>
              <w:autoSpaceDE w:val="0"/>
              <w:autoSpaceDN w:val="0"/>
              <w:spacing w:before="68" w:after="0" w:line="222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>Duration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8FBF1C" w14:textId="77777777" w:rsidR="00041ABC" w:rsidRDefault="00481C59">
            <w:pPr>
              <w:autoSpaceDE w:val="0"/>
              <w:autoSpaceDN w:val="0"/>
              <w:spacing w:before="68" w:after="0" w:line="222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>One semester</w:t>
            </w:r>
          </w:p>
        </w:tc>
      </w:tr>
      <w:tr w:rsidR="00041ABC" w14:paraId="6F72CB8F" w14:textId="77777777">
        <w:trPr>
          <w:trHeight w:hRule="exact" w:val="340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12385B" w14:textId="77777777" w:rsidR="00041ABC" w:rsidRDefault="00481C59">
            <w:pPr>
              <w:autoSpaceDE w:val="0"/>
              <w:autoSpaceDN w:val="0"/>
              <w:spacing w:before="34"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Type of Course 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308B0C9" w14:textId="77777777" w:rsidR="00041ABC" w:rsidRDefault="00481C59">
            <w:pPr>
              <w:autoSpaceDE w:val="0"/>
              <w:autoSpaceDN w:val="0"/>
              <w:spacing w:before="34" w:after="0" w:line="270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Obligatory subject </w:t>
            </w:r>
          </w:p>
        </w:tc>
      </w:tr>
    </w:tbl>
    <w:p w14:paraId="21F82FAA" w14:textId="6865859A" w:rsidR="00041ABC" w:rsidRDefault="00041ABC">
      <w:pPr>
        <w:autoSpaceDE w:val="0"/>
        <w:autoSpaceDN w:val="0"/>
        <w:spacing w:after="0" w:line="14" w:lineRule="exact"/>
      </w:pPr>
    </w:p>
    <w:sectPr w:rsidR="00041ABC" w:rsidSect="00034616">
      <w:pgSz w:w="11906" w:h="16838"/>
      <w:pgMar w:top="726" w:right="1108" w:bottom="1440" w:left="98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0574128">
    <w:abstractNumId w:val="8"/>
  </w:num>
  <w:num w:numId="2" w16cid:durableId="1148521136">
    <w:abstractNumId w:val="6"/>
  </w:num>
  <w:num w:numId="3" w16cid:durableId="433524634">
    <w:abstractNumId w:val="5"/>
  </w:num>
  <w:num w:numId="4" w16cid:durableId="69156059">
    <w:abstractNumId w:val="4"/>
  </w:num>
  <w:num w:numId="5" w16cid:durableId="318772018">
    <w:abstractNumId w:val="7"/>
  </w:num>
  <w:num w:numId="6" w16cid:durableId="331833521">
    <w:abstractNumId w:val="3"/>
  </w:num>
  <w:num w:numId="7" w16cid:durableId="1516651783">
    <w:abstractNumId w:val="2"/>
  </w:num>
  <w:num w:numId="8" w16cid:durableId="1551572675">
    <w:abstractNumId w:val="1"/>
  </w:num>
  <w:num w:numId="9" w16cid:durableId="131205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ABC"/>
    <w:rsid w:val="0006063C"/>
    <w:rsid w:val="0015074B"/>
    <w:rsid w:val="0029639D"/>
    <w:rsid w:val="00326F90"/>
    <w:rsid w:val="0045422D"/>
    <w:rsid w:val="00481C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6DE8B24-31FB-4BD1-85D6-5CFC5F40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Hasan Khan</cp:lastModifiedBy>
  <cp:revision>2</cp:revision>
  <dcterms:created xsi:type="dcterms:W3CDTF">2013-12-23T23:15:00Z</dcterms:created>
  <dcterms:modified xsi:type="dcterms:W3CDTF">2024-05-31T11:47:00Z</dcterms:modified>
  <cp:category/>
</cp:coreProperties>
</file>