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6497</w:t>
        <w:tab/>
        <w:t>9102</w:t>
        <w:tab/>
        <w:t>ADAS Product Owner Cyber Security (m/w/d)</w:t>
        <w:tab/>
        <w:t>Tasks:</w:t>
        <w:br/>
        <w:br/>
        <w:t>- Management of a software team in the field of cyber security development in the automotive sector</w:t>
        <w:br/>
        <w:br/>
        <w:t>- Analysis and evaluation of software requirements</w:t>
        <w:br/>
        <w:br/>
        <w:t>- Creation and planning of work packages for the software development team</w:t>
        <w:br/>
        <w:br/>
        <w:t>- Release planning for developed software functions</w:t>
        <w:br/>
        <w:br/>
        <w:t>- Ensuring compliance with quality processes in the development team</w:t>
        <w:br/>
        <w:br/>
        <w:t>- Close cooperation with system managers in the creation of security concepts</w:t>
        <w:br/>
        <w:br/>
        <w:t>- Close cooperation with those responsible for components (e.g. communication, diagnostics, boot loader) as well as cooperation and reporting in international project teams</w:t>
        <w:br/>
        <w:br/>
        <w:br/>
        <w:br/>
        <w:t>Profile:</w:t>
        <w:br/>
        <w:br/>
        <w:t>- Studies in computer science, electrical engineering, physics or comparable</w:t>
        <w:br/>
        <w:br/>
        <w:t>- Several years of professional experience in the field of automotive software development, in particular AUTOSAR architecture</w:t>
        <w:br/>
        <w:br/>
        <w:t>- Experience as a product owner or in the area of ​​software team management and/or in the area of ​​cyber security is desirable</w:t>
        <w:br/>
        <w:br/>
        <w:t>- Knowledge of dealing with requirements (e.g. through DOORS) and quality orientation</w:t>
        <w:br/>
        <w:br/>
        <w:t>- Interest in more familiarization with technical concepts and dependencies in cyber security development</w:t>
        <w:br/>
        <w:br/>
        <w:t>- High communication and interpersonal skills</w:t>
        <w:br/>
        <w:br/>
        <w:t>- Very good knowledge of German and fluent English</w:t>
        <w:tab/>
        <w:t>Computer scientist (university)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16:03:53.115000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