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6338</w:t>
        <w:tab/>
        <w:t>8943</w:t>
        <w:tab/>
        <w:t>Accountant: in fixed assets energy industry (m/f/d)</w:t>
        <w:tab/>
        <w:t>Bayernwerk Netz GmbH | Regensburg | Temporary | full time | 213730</w:t>
        <w:br/>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br/>
        <w:t>To strengthen our team at Bayernwerk Netz GmbH, we are looking for an accountant:in fixed assets in the energy industry (m/f/d) as soon as possible. If you are interested, please apply by March 2nd, 2023.</w:t>
        <w:br/>
        <w:br/>
        <w:t>A task that challenges</w:t>
        <w:br/>
        <w:br/>
        <w:t>As a regional supply network operator, we see it as our core task to ensure the energy supply with future-oriented energy networks and solutions. As an asset accountant, you are responsible for checking, processing and posting business transactions in fixed assets.</w:t>
        <w:br/>
        <w:br/>
        <w:t>The preparation of the quarterly and annual financial statements according to HGB and IFRS is part of your job.</w:t>
        <w:br/>
        <w:t>You make your own accounting decisions (IFRS, HGB and TAX) and evaluate business transactions.</w:t>
        <w:br/>
        <w:t>You are the commercial contact person for colleagues, auditors, auditors, tax and regulation.</w:t>
        <w:br/>
        <w:t>The creation and processing of master data in SAP FI-AA round off your area of ​​responsibility.</w:t>
        <w:br/>
        <w:br/>
        <w:t>A background that convinces</w:t>
        <w:br/>
        <w:br/>
        <w:t>"We before I" is very important to us. You are part of a team that stands up for each other and takes responsibility.</w:t>
        <w:br/>
        <w:t>You have a quick grasp, recognize connections and draw the right conclusions to find innovative solutions.</w:t>
        <w:br/>
        <w:t>You have an understanding of technical and economic relationships and enjoy working with numbers.</w:t>
        <w:br/>
        <w:t>In order to meet the requirements, you have good SAP knowledge (FI-AA, FI, PM). Knowledge of accounting according to IFRS, HGB and TAX round off your profile.</w:t>
        <w:br/>
        <w:t>You have several years of professional experience in the field of asset accounting or have completed further training as an accountant or a business degree.</w:t>
        <w:br/>
        <w:br/>
        <w:t>An environment that inspires.</w:t>
        <w:br/>
        <w:br/>
        <w:t>We are a regional employer with a family working atmosphere. Your colleagues will work with you to organize your induction so that you quickly become part of our team and feel comfortable in the Bayernwerk family.</w:t>
        <w:br/>
        <w:t>We invest in your personal and professional development and offer you a wide range of opportunities for individual further training.</w:t>
        <w:br/>
        <w:t>With us you can turn your "home" into an "office" in order to work even more flexibly.</w:t>
        <w:br/>
        <w:t>Your work-life balance is important to us! That's why we offer you flexible working hours and work locations, a flextime account that you can use to convert overtime into free time, and 30 days of annual leave.</w:t>
        <w:br/>
        <w:t>Our collective agreement offers you security. An attractive salary is framed by many additional benefits such as a Christmas bonus, a subsidy towards sick pay, accident insurance and our company pension scheme.</w:t>
        <w:br/>
        <w:br/>
        <w:t>Do you still have questions?</w:t>
        <w:br/>
        <w:t>For more information please contact Verena Mundt, +499412017888.</w:t>
        <w:br/>
        <w:br/>
        <w:t>Start your next career step with us and apply online by March 2nd, 2023.</w:t>
        <w:br/>
        <w:br/>
        <w:t>With our open and appreciative corporate culture, we welcome everyone. Because we are convinced that differences enrich us. The integration of people with disabilities corresponds to our self-image and we therefore welcome their application.</w:t>
        <w:tab/>
        <w:t>accountant</w:t>
        <w:tab/>
        <w:t>None</w:t>
        <w:tab/>
        <w:t>2023-03-07 16:03:33.751000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