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1191</w:t>
        <w:tab/>
        <w:t>3796</w:t>
        <w:tab/>
        <w:t>Aerospace design engineer (m/f/d)</w:t>
        <w:tab/>
        <w:t>Are you interested in aerospace and do you have an engineering background? Then take the decisive step in your career, apply to matching and experience the diversity of engineering with us. Because we are looking for you as an aerospace design engineer (m/f/d).</w:t>
        <w:br/>
        <w:br/>
        <w:t>Your tasks:</w:t>
        <w:br/>
        <w:br/>
        <w:t>- In your job as an aviation designer, you will take on the conception of materials, production and components for any design process</w:t>
        <w:br/>
        <w:t>- Here you are responsible for the implementation of customer requirements in the aircraft sector and take into account the influence of various external influences on the components</w:t>
        <w:br/>
        <w:t>- You will also create the necessary design parts lists and documentation regarding the product structure</w:t>
        <w:br/>
        <w:t>- Last but not least, you act as the key contact person for production and coordinate work processes independently</w:t>
        <w:br/>
        <w:br/>
        <w:br/>
        <w:t>Your profile:</w:t>
        <w:br/>
        <w:br/>
        <w:t>- You have a successfully completed degree in aerospace, mechanical engineering or a similar qualification</w:t>
        <w:br/>
        <w:t>- In-depth professional experience in the design of aerospace components</w:t>
        <w:br/>
        <w:t>- Safe handling of Catia or a comparable construction program</w:t>
        <w:br/>
        <w:t>- Proficient in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15:52:59.346000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