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963</w:t>
        <w:tab/>
        <w:t>3567</w:t>
        <w:tab/>
        <w:t>Alleinkoch (m/w/d)</w:t>
        <w:tab/>
        <w:t>+++ Off to new shores +++ Off to new shores +++ Off to new shores +++</w:t>
        <w:br/>
        <w:br/>
        <w:t>We are looking for: Solo chef (m/f/d) in Bochum</w:t>
        <w:br/>
        <w:br/>
        <w:t>We are now looking for a full-time sole chef (m/f/d) for our customer. The future workplace is a wellness and health facility in Bochum.</w:t>
        <w:br/>
        <w:br/>
        <w:t>your future area of ​​responsibility</w:t>
        <w:br/>
        <w:br/>
        <w:t>• Development of new menus / dishes</w:t>
        <w:br/>
        <w:t>• Preparation and preparation of international dishes</w:t>
        <w:br/>
        <w:t>• Compliance with HACCP</w:t>
        <w:br/>
        <w:t>• Cleaning upper units</w:t>
        <w:br/>
        <w:t>• Material request</w:t>
        <w:br/>
        <w:br/>
        <w:t>your profile</w:t>
        <w:br/>
        <w:br/>
        <w:t>• Completed cooking training or experience as a sole chef</w:t>
        <w:br/>
        <w:t>• Implementation of the HACCP guidelines</w:t>
        <w:br/>
        <w:t>• Motivated, creative, orderly</w:t>
        <w:br/>
        <w:t>• Reliable</w:t>
        <w:br/>
        <w:t>• Good knowledge of German</w:t>
        <w:br/>
        <w:br/>
        <w:t>The company offers</w:t>
        <w:br/>
        <w:br/>
        <w:t>• Pay that exceeds the standard pay scale, a great team</w:t>
        <w:br/>
        <w:t>• A 5-day week, regulated working hours</w:t>
        <w:br/>
        <w:t>• Various social benefits</w:t>
        <w:br/>
        <w:t>• A safe job</w:t>
        <w:br/>
        <w:t>• Free use of the thermal baths and the fitness area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chef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15:52:31.061000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