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6386</w:t>
        <w:tab/>
        <w:t>8991</w:t>
        <w:tab/>
        <w:t>Application Engineer Seatbelt (m/w/d)</w:t>
        <w:tab/>
        <w:t>Tasks:</w:t>
        <w:br/>
        <w:br/>
        <w:t>- Responsibility for product development and support with technical questions for customer projects</w:t>
        <w:br/>
        <w:br/>
        <w:t>- Customer specification analysis, approval requirements and specifications for test plan creation</w:t>
        <w:br/>
        <w:br/>
        <w:t>- Test planning and internal and external reporting on test results</w:t>
        <w:br/>
        <w:br/>
        <w:t>- Development of solutions in cooperation with the construction</w:t>
        <w:br/>
        <w:br/>
        <w:br/>
        <w:br/>
        <w:br/>
        <w:t>Profile:</w:t>
        <w:br/>
        <w:br/>
        <w:t>- Studies in the field of mechanical engineering, automotive engineering or comparable qualification</w:t>
        <w:br/>
        <w:br/>
        <w:t>- Experience in the automotive sector desirable</w:t>
        <w:br/>
        <w:br/>
        <w:t>- Very good technical knowledge and good knowledge of MS Office and PDM systems</w:t>
        <w:br/>
        <w:br/>
        <w:t>- Communication and team skills as well as a structured way of working</w:t>
        <w:br/>
        <w:br/>
        <w:t>- Very good knowledge of English and good German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16:03:39.600000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